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0A1D62" w14:textId="781FBD94" w:rsidR="00AA601F" w:rsidRPr="003E46B2" w:rsidRDefault="00D227FA" w:rsidP="008A612E">
      <w:pPr>
        <w:rPr>
          <w:rFonts w:ascii="Arial" w:hAnsi="Arial" w:cs="Arial"/>
          <w:color w:val="0000FF"/>
          <w:sz w:val="22"/>
          <w:szCs w:val="22"/>
          <w:lang w:val="ar-SA"/>
        </w:rPr>
      </w:pPr>
      <w:r w:rsidRPr="003E46B2">
        <w:rPr>
          <w:rFonts w:ascii="Times" w:hAnsi="Times"/>
          <w:noProof/>
          <w:color w:val="0000FF"/>
          <w:szCs w:val="20"/>
          <w:lang w:val="ar-SA" w:eastAsia="es-ES"/>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3E46B2">
        <w:rPr>
          <w:rFonts w:ascii="Arial" w:hAnsi="Arial" w:cs="Arial"/>
          <w:color w:val="0000FF"/>
          <w:sz w:val="22"/>
          <w:szCs w:val="22"/>
          <w:lang w:val="ar-SA"/>
        </w:rPr>
        <w:t xml:space="preserve">This </w:t>
      </w:r>
      <w:r w:rsidR="00DC2ACB" w:rsidRPr="003E46B2">
        <w:rPr>
          <w:rFonts w:ascii="Arial" w:hAnsi="Arial" w:cs="Arial"/>
          <w:color w:val="0000FF"/>
          <w:sz w:val="22"/>
          <w:szCs w:val="22"/>
          <w:lang w:val="ar-SA"/>
        </w:rPr>
        <w:t>Word module</w:t>
      </w:r>
      <w:r w:rsidR="00C67A98" w:rsidRPr="003E46B2">
        <w:rPr>
          <w:rFonts w:ascii="Arial" w:hAnsi="Arial" w:cs="Arial"/>
          <w:color w:val="0000FF"/>
          <w:sz w:val="22"/>
          <w:szCs w:val="22"/>
          <w:lang w:val="ar-SA"/>
        </w:rPr>
        <w:t xml:space="preserve"> should be used for all taxonomic pro</w:t>
      </w:r>
      <w:r w:rsidR="009F32F7" w:rsidRPr="003E46B2">
        <w:rPr>
          <w:rFonts w:ascii="Arial" w:hAnsi="Arial" w:cs="Arial"/>
          <w:color w:val="0000FF"/>
          <w:sz w:val="22"/>
          <w:szCs w:val="22"/>
          <w:lang w:val="ar-SA"/>
        </w:rPr>
        <w:t>posals</w:t>
      </w:r>
      <w:r w:rsidR="00AC6B35" w:rsidRPr="003E46B2">
        <w:rPr>
          <w:rFonts w:ascii="Arial" w:hAnsi="Arial" w:cs="Arial"/>
          <w:color w:val="0000FF"/>
          <w:sz w:val="22"/>
          <w:szCs w:val="22"/>
          <w:lang w:val="ar-SA"/>
        </w:rPr>
        <w:t>.</w:t>
      </w:r>
      <w:bookmarkStart w:id="4" w:name="_GoBack"/>
      <w:bookmarkEnd w:id="4"/>
    </w:p>
    <w:p w14:paraId="43163BBA" w14:textId="77777777" w:rsidR="008A612E" w:rsidRPr="003E46B2" w:rsidRDefault="008A612E" w:rsidP="008A612E">
      <w:pPr>
        <w:rPr>
          <w:rFonts w:ascii="Arial" w:hAnsi="Arial" w:cs="Arial"/>
          <w:color w:val="0000FF"/>
          <w:sz w:val="22"/>
          <w:szCs w:val="22"/>
          <w:lang w:val="ar-SA"/>
        </w:rPr>
      </w:pPr>
      <w:r w:rsidRPr="003E46B2">
        <w:rPr>
          <w:rFonts w:ascii="Arial" w:hAnsi="Arial" w:cs="Arial"/>
          <w:color w:val="0000FF"/>
          <w:sz w:val="22"/>
          <w:szCs w:val="22"/>
          <w:lang w:val="ar-SA"/>
        </w:rPr>
        <w:t xml:space="preserve">Please complete </w:t>
      </w:r>
      <w:r w:rsidRPr="003E46B2">
        <w:rPr>
          <w:rFonts w:ascii="Arial" w:hAnsi="Arial" w:cs="Arial"/>
          <w:b/>
          <w:color w:val="0000FF"/>
          <w:sz w:val="22"/>
          <w:szCs w:val="22"/>
          <w:lang w:val="ar-SA"/>
        </w:rPr>
        <w:t>Part 1</w:t>
      </w:r>
      <w:r w:rsidRPr="003E46B2">
        <w:rPr>
          <w:rFonts w:ascii="Arial" w:hAnsi="Arial" w:cs="Arial"/>
          <w:color w:val="0000FF"/>
          <w:sz w:val="22"/>
          <w:szCs w:val="22"/>
          <w:lang w:val="ar-SA"/>
        </w:rPr>
        <w:t xml:space="preserve"> and:</w:t>
      </w:r>
    </w:p>
    <w:p w14:paraId="46FE239D" w14:textId="77777777" w:rsidR="008A612E" w:rsidRPr="003E46B2" w:rsidRDefault="008A612E" w:rsidP="00AA601F">
      <w:pPr>
        <w:ind w:left="2160" w:firstLine="534"/>
        <w:rPr>
          <w:rFonts w:ascii="Arial" w:hAnsi="Arial" w:cs="Arial"/>
          <w:color w:val="0000FF"/>
          <w:sz w:val="22"/>
          <w:szCs w:val="22"/>
          <w:lang w:val="ar-SA"/>
        </w:rPr>
      </w:pPr>
      <w:r w:rsidRPr="003E46B2">
        <w:rPr>
          <w:rFonts w:ascii="Arial" w:hAnsi="Arial" w:cs="Arial"/>
          <w:color w:val="0000FF"/>
          <w:sz w:val="22"/>
          <w:szCs w:val="22"/>
          <w:u w:val="single"/>
          <w:lang w:val="ar-SA"/>
        </w:rPr>
        <w:t>either</w:t>
      </w:r>
      <w:r w:rsidRPr="003E46B2">
        <w:rPr>
          <w:rFonts w:ascii="Arial" w:hAnsi="Arial" w:cs="Arial"/>
          <w:b/>
          <w:color w:val="0000FF"/>
          <w:sz w:val="22"/>
          <w:szCs w:val="22"/>
          <w:lang w:val="ar-SA"/>
        </w:rPr>
        <w:t xml:space="preserve"> Part 3</w:t>
      </w:r>
      <w:r w:rsidRPr="003E46B2">
        <w:rPr>
          <w:rFonts w:ascii="Arial" w:hAnsi="Arial" w:cs="Arial"/>
          <w:color w:val="0000FF"/>
          <w:sz w:val="22"/>
          <w:szCs w:val="22"/>
          <w:lang w:val="ar-SA"/>
        </w:rPr>
        <w:t xml:space="preserve"> for proposals to create new taxa or change existing taxa </w:t>
      </w:r>
    </w:p>
    <w:p w14:paraId="1EA91E18" w14:textId="77777777" w:rsidR="008F2BEE" w:rsidRPr="003E46B2" w:rsidRDefault="008A612E" w:rsidP="00AA601F">
      <w:pPr>
        <w:ind w:left="2160" w:firstLine="534"/>
        <w:rPr>
          <w:b/>
          <w:sz w:val="22"/>
          <w:szCs w:val="22"/>
          <w:lang w:val="ar-SA"/>
        </w:rPr>
      </w:pPr>
      <w:r w:rsidRPr="003E46B2">
        <w:rPr>
          <w:rFonts w:ascii="Arial" w:hAnsi="Arial" w:cs="Arial"/>
          <w:color w:val="0000FF"/>
          <w:sz w:val="22"/>
          <w:szCs w:val="22"/>
          <w:u w:val="single"/>
          <w:lang w:val="ar-SA"/>
        </w:rPr>
        <w:t>or</w:t>
      </w:r>
      <w:r w:rsidRPr="003E46B2">
        <w:rPr>
          <w:rFonts w:ascii="Arial" w:hAnsi="Arial" w:cs="Arial"/>
          <w:b/>
          <w:color w:val="0000FF"/>
          <w:sz w:val="22"/>
          <w:szCs w:val="22"/>
          <w:lang w:val="ar-SA"/>
        </w:rPr>
        <w:t xml:space="preserve"> Part 2</w:t>
      </w:r>
      <w:r w:rsidRPr="003E46B2">
        <w:rPr>
          <w:rFonts w:ascii="Arial" w:hAnsi="Arial" w:cs="Arial"/>
          <w:color w:val="0000FF"/>
          <w:sz w:val="22"/>
          <w:szCs w:val="22"/>
          <w:lang w:val="ar-SA"/>
        </w:rPr>
        <w:t xml:space="preserve"> for proposals of a general nature. </w:t>
      </w:r>
      <w:r w:rsidRPr="003E46B2">
        <w:rPr>
          <w:b/>
          <w:sz w:val="22"/>
          <w:szCs w:val="22"/>
          <w:lang w:val="ar-SA"/>
        </w:rPr>
        <w:t xml:space="preserve">  </w:t>
      </w:r>
    </w:p>
    <w:p w14:paraId="58F45350" w14:textId="0C8BD93E" w:rsidR="008F2BEE" w:rsidRPr="003E46B2" w:rsidRDefault="008F2BEE" w:rsidP="008F2BEE">
      <w:pPr>
        <w:pStyle w:val="BodyTextIndent"/>
        <w:spacing w:after="120"/>
        <w:ind w:left="2007" w:firstLine="0"/>
        <w:rPr>
          <w:rFonts w:ascii="Arial" w:hAnsi="Arial" w:cs="Arial"/>
          <w:color w:val="0000FF"/>
          <w:sz w:val="22"/>
          <w:szCs w:val="22"/>
          <w:lang w:val="ar-SA"/>
        </w:rPr>
      </w:pPr>
      <w:r w:rsidRPr="003E46B2">
        <w:rPr>
          <w:rFonts w:ascii="Arial" w:hAnsi="Arial" w:cs="Arial"/>
          <w:color w:val="0000FF"/>
          <w:sz w:val="22"/>
          <w:szCs w:val="22"/>
          <w:lang w:val="ar-SA"/>
        </w:rPr>
        <w:t>Submit the completed Word module, together with the accompanying Excel module named in Part 3, to the appropriate ICTV Subcommittee Chair.</w:t>
      </w:r>
    </w:p>
    <w:p w14:paraId="1A3037B8" w14:textId="5E2F2BEE" w:rsidR="000A7E3F" w:rsidRPr="003E46B2" w:rsidRDefault="000A7E3F" w:rsidP="000A7E3F">
      <w:pPr>
        <w:pStyle w:val="BodyTextIndent"/>
        <w:spacing w:after="120"/>
        <w:ind w:left="2007" w:firstLine="0"/>
        <w:rPr>
          <w:rFonts w:ascii="Arial" w:hAnsi="Arial" w:cs="Arial"/>
          <w:color w:val="0000FF"/>
          <w:sz w:val="22"/>
          <w:szCs w:val="22"/>
          <w:lang w:val="ar-SA"/>
        </w:rPr>
      </w:pPr>
      <w:r w:rsidRPr="003E46B2">
        <w:rPr>
          <w:rFonts w:ascii="Arial" w:hAnsi="Arial" w:cs="Arial"/>
          <w:color w:val="0000FF"/>
          <w:sz w:val="22"/>
          <w:szCs w:val="22"/>
          <w:lang w:val="ar-SA"/>
        </w:rPr>
        <w:t xml:space="preserve">The Word module explains and justifies your proposal. </w:t>
      </w:r>
      <w:r w:rsidRPr="003E46B2">
        <w:rPr>
          <w:rFonts w:ascii="Calibri" w:hAnsi="Calibri"/>
          <w:color w:val="0000FF"/>
          <w:lang w:val="ar-SA"/>
        </w:rPr>
        <w:t xml:space="preserve">The </w:t>
      </w:r>
      <w:r w:rsidRPr="003E46B2">
        <w:rPr>
          <w:rFonts w:ascii="Calibri" w:hAnsi="Calibri"/>
          <w:color w:val="0000FF"/>
          <w:u w:val="single"/>
          <w:lang w:val="ar-SA"/>
        </w:rPr>
        <w:t>Excel module is a critical document</w:t>
      </w:r>
      <w:r w:rsidRPr="003E46B2">
        <w:rPr>
          <w:rFonts w:ascii="Calibri" w:hAnsi="Calibri"/>
          <w:color w:val="0000FF"/>
          <w:lang w:val="ar-SA"/>
        </w:rPr>
        <w:t xml:space="preserve"> that will be used to implement the proposed taxonomic changes once they are approved and ratified. If proposals presented in the Word module are not presented accurately in the Excel module, </w:t>
      </w:r>
      <w:r w:rsidRPr="003E46B2">
        <w:rPr>
          <w:rFonts w:ascii="Calibri" w:hAnsi="Calibri"/>
          <w:color w:val="0000FF"/>
          <w:u w:val="single"/>
          <w:lang w:val="ar-SA"/>
        </w:rPr>
        <w:t>the taxonomic changes cannot proceed</w:t>
      </w:r>
      <w:r w:rsidRPr="003E46B2">
        <w:rPr>
          <w:rFonts w:ascii="Calibri" w:hAnsi="Calibri"/>
          <w:lang w:val="ar-SA"/>
        </w:rPr>
        <w:t>.</w:t>
      </w:r>
    </w:p>
    <w:p w14:paraId="302D00AD" w14:textId="77777777" w:rsidR="006D1B4E" w:rsidRPr="003E46B2" w:rsidRDefault="00C67A98" w:rsidP="005557FC">
      <w:pPr>
        <w:pStyle w:val="BodyTextIndent"/>
        <w:spacing w:after="120"/>
        <w:ind w:left="2007" w:firstLine="0"/>
        <w:rPr>
          <w:rFonts w:ascii="Arial" w:hAnsi="Arial" w:cs="Arial"/>
          <w:color w:val="0000FF"/>
          <w:sz w:val="22"/>
          <w:szCs w:val="22"/>
          <w:lang w:val="ar-SA"/>
        </w:rPr>
      </w:pPr>
      <w:r w:rsidRPr="003E46B2">
        <w:rPr>
          <w:rFonts w:ascii="Arial" w:hAnsi="Arial" w:cs="Arial"/>
          <w:color w:val="0000FF"/>
          <w:sz w:val="22"/>
          <w:szCs w:val="22"/>
          <w:lang w:val="ar-SA"/>
        </w:rPr>
        <w:t>For guidance, see the notes written in blue</w:t>
      </w:r>
      <w:r w:rsidR="004D236F" w:rsidRPr="003E46B2">
        <w:rPr>
          <w:rFonts w:ascii="Arial" w:hAnsi="Arial" w:cs="Arial"/>
          <w:color w:val="0000FF"/>
          <w:sz w:val="22"/>
          <w:szCs w:val="22"/>
          <w:lang w:val="ar-SA"/>
        </w:rPr>
        <w:t xml:space="preserve">, below, </w:t>
      </w:r>
      <w:r w:rsidRPr="003E46B2">
        <w:rPr>
          <w:rFonts w:ascii="Arial" w:hAnsi="Arial" w:cs="Arial"/>
          <w:color w:val="0000FF"/>
          <w:sz w:val="22"/>
          <w:szCs w:val="22"/>
          <w:lang w:val="ar-SA"/>
        </w:rPr>
        <w:t xml:space="preserve">and the </w:t>
      </w:r>
      <w:r w:rsidR="00820E4D" w:rsidRPr="003E46B2">
        <w:rPr>
          <w:rFonts w:ascii="Arial" w:hAnsi="Arial" w:cs="Arial"/>
          <w:color w:val="0000FF"/>
          <w:sz w:val="22"/>
          <w:szCs w:val="22"/>
          <w:u w:val="single"/>
          <w:lang w:val="ar-SA"/>
        </w:rPr>
        <w:t>H</w:t>
      </w:r>
      <w:r w:rsidR="004D236F" w:rsidRPr="003E46B2">
        <w:rPr>
          <w:rFonts w:ascii="Arial" w:hAnsi="Arial" w:cs="Arial"/>
          <w:color w:val="0000FF"/>
          <w:sz w:val="22"/>
          <w:szCs w:val="22"/>
          <w:u w:val="single"/>
          <w:lang w:val="ar-SA"/>
        </w:rPr>
        <w:t xml:space="preserve">elp </w:t>
      </w:r>
      <w:r w:rsidR="00820E4D" w:rsidRPr="003E46B2">
        <w:rPr>
          <w:rFonts w:ascii="Arial" w:hAnsi="Arial" w:cs="Arial"/>
          <w:color w:val="0000FF"/>
          <w:sz w:val="22"/>
          <w:szCs w:val="22"/>
          <w:u w:val="single"/>
          <w:lang w:val="ar-SA"/>
        </w:rPr>
        <w:t>N</w:t>
      </w:r>
      <w:r w:rsidR="004D236F" w:rsidRPr="003E46B2">
        <w:rPr>
          <w:rFonts w:ascii="Arial" w:hAnsi="Arial" w:cs="Arial"/>
          <w:color w:val="0000FF"/>
          <w:sz w:val="22"/>
          <w:szCs w:val="22"/>
          <w:u w:val="single"/>
          <w:lang w:val="ar-SA"/>
        </w:rPr>
        <w:t>otes</w:t>
      </w:r>
      <w:r w:rsidR="004D236F" w:rsidRPr="003E46B2">
        <w:rPr>
          <w:rFonts w:ascii="Arial" w:hAnsi="Arial" w:cs="Arial"/>
          <w:color w:val="0000FF"/>
          <w:sz w:val="22"/>
          <w:szCs w:val="22"/>
          <w:lang w:val="ar-SA"/>
        </w:rPr>
        <w:t xml:space="preserve"> in file Taxonomic_Proposals_Help_201</w:t>
      </w:r>
      <w:r w:rsidR="00D227FA" w:rsidRPr="003E46B2">
        <w:rPr>
          <w:rFonts w:ascii="Arial" w:hAnsi="Arial" w:cs="Arial"/>
          <w:color w:val="0000FF"/>
          <w:sz w:val="22"/>
          <w:szCs w:val="22"/>
          <w:lang w:val="ar-SA"/>
        </w:rPr>
        <w:t>9</w:t>
      </w:r>
      <w:r w:rsidR="004D236F" w:rsidRPr="003E46B2">
        <w:rPr>
          <w:rFonts w:ascii="Arial" w:hAnsi="Arial" w:cs="Arial"/>
          <w:color w:val="0000FF"/>
          <w:sz w:val="22"/>
          <w:szCs w:val="22"/>
          <w:lang w:val="ar-SA"/>
        </w:rPr>
        <w:t>.</w:t>
      </w:r>
    </w:p>
    <w:p w14:paraId="497FB3CE" w14:textId="77777777" w:rsidR="00AA1E2F" w:rsidRPr="003E46B2" w:rsidRDefault="00CF3890" w:rsidP="006D1B4E">
      <w:pPr>
        <w:rPr>
          <w:rFonts w:ascii="Arial" w:hAnsi="Arial" w:cs="Arial"/>
          <w:sz w:val="22"/>
          <w:szCs w:val="22"/>
          <w:lang w:val="ar-SA"/>
        </w:rPr>
      </w:pPr>
      <w:r w:rsidRPr="003E46B2">
        <w:rPr>
          <w:rFonts w:ascii="Arial" w:hAnsi="Arial" w:cs="Arial"/>
          <w:b/>
          <w:color w:val="000000"/>
          <w:lang w:val="ar-SA"/>
        </w:rPr>
        <w:t>Part</w:t>
      </w:r>
      <w:r w:rsidR="00AA1E2F" w:rsidRPr="003E46B2">
        <w:rPr>
          <w:rFonts w:ascii="Arial" w:hAnsi="Arial" w:cs="Arial"/>
          <w:b/>
          <w:color w:val="000000"/>
          <w:lang w:val="ar-SA"/>
        </w:rPr>
        <w:t xml:space="preserve"> 1:</w:t>
      </w:r>
      <w:r w:rsidR="00AA1E2F" w:rsidRPr="003E46B2">
        <w:rPr>
          <w:rFonts w:ascii="Arial" w:hAnsi="Arial" w:cs="Arial"/>
          <w:color w:val="000000"/>
          <w:sz w:val="22"/>
          <w:szCs w:val="22"/>
          <w:lang w:val="ar-SA"/>
        </w:rPr>
        <w:t xml:space="preserve"> </w:t>
      </w:r>
      <w:r w:rsidR="00AA1E2F" w:rsidRPr="003E46B2">
        <w:rPr>
          <w:rFonts w:ascii="Arial" w:hAnsi="Arial" w:cs="Arial"/>
          <w:b/>
          <w:color w:val="000000"/>
          <w:sz w:val="22"/>
          <w:szCs w:val="22"/>
          <w:u w:val="single"/>
          <w:lang w:val="ar-SA"/>
        </w:rPr>
        <w:t>TITLE</w:t>
      </w:r>
      <w:r w:rsidR="00C67A98" w:rsidRPr="003E46B2">
        <w:rPr>
          <w:rFonts w:ascii="Arial" w:hAnsi="Arial" w:cs="Arial"/>
          <w:b/>
          <w:color w:val="000000"/>
          <w:sz w:val="22"/>
          <w:szCs w:val="22"/>
          <w:u w:val="single"/>
          <w:lang w:val="ar-SA"/>
        </w:rPr>
        <w:t>, AUTHORS, etc</w:t>
      </w:r>
    </w:p>
    <w:p w14:paraId="4321C033" w14:textId="77777777" w:rsidR="00AA1E2F" w:rsidRPr="003E46B2" w:rsidRDefault="00AA1E2F" w:rsidP="006D1B4E">
      <w:pPr>
        <w:rPr>
          <w:rFonts w:ascii="Arial" w:hAnsi="Arial" w:cs="Arial"/>
          <w:sz w:val="22"/>
          <w:szCs w:val="22"/>
          <w:lang w:val="ar-SA"/>
        </w:rPr>
      </w:pPr>
    </w:p>
    <w:tbl>
      <w:tblPr>
        <w:tblW w:w="9596" w:type="dxa"/>
        <w:tblLook w:val="04A0" w:firstRow="1" w:lastRow="0" w:firstColumn="1" w:lastColumn="0" w:noHBand="0" w:noVBand="1"/>
      </w:tblPr>
      <w:tblGrid>
        <w:gridCol w:w="3847"/>
        <w:gridCol w:w="1687"/>
        <w:gridCol w:w="1578"/>
        <w:gridCol w:w="2565"/>
      </w:tblGrid>
      <w:tr w:rsidR="006D1B4E" w:rsidRPr="003E46B2"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3E46B2" w:rsidRDefault="006D1B4E" w:rsidP="00291213">
            <w:pPr>
              <w:pStyle w:val="BodyTextIndent"/>
              <w:ind w:left="0" w:firstLine="0"/>
              <w:rPr>
                <w:rFonts w:ascii="Arial" w:hAnsi="Arial" w:cs="Arial"/>
                <w:b/>
                <w:i/>
                <w:sz w:val="36"/>
                <w:szCs w:val="36"/>
                <w:lang w:val="ar-SA"/>
              </w:rPr>
            </w:pPr>
            <w:r w:rsidRPr="003E46B2">
              <w:rPr>
                <w:rFonts w:ascii="Arial" w:hAnsi="Arial" w:cs="Arial"/>
                <w:b/>
                <w:szCs w:val="24"/>
                <w:lang w:val="ar-SA"/>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5CB61436" w:rsidR="006D1B4E" w:rsidRPr="007B3ED7" w:rsidRDefault="00E220CF" w:rsidP="007B3ED7">
            <w:pPr>
              <w:pStyle w:val="BodyTextIndent"/>
              <w:ind w:left="0" w:firstLine="0"/>
              <w:jc w:val="center"/>
              <w:rPr>
                <w:rFonts w:ascii="Arial" w:hAnsi="Arial" w:cs="Arial"/>
                <w:b/>
                <w:bCs/>
                <w:i/>
                <w:iCs/>
                <w:sz w:val="28"/>
                <w:szCs w:val="28"/>
                <w:lang w:val="ar-SA"/>
              </w:rPr>
            </w:pPr>
            <w:r w:rsidRPr="007B3ED7">
              <w:rPr>
                <w:rFonts w:ascii="Arial" w:hAnsi="Arial" w:cs="Arial"/>
                <w:b/>
                <w:bCs/>
                <w:i/>
                <w:iCs/>
                <w:sz w:val="28"/>
                <w:szCs w:val="28"/>
                <w:lang w:val="ar-SA"/>
              </w:rPr>
              <w:t>2019.026P</w:t>
            </w:r>
          </w:p>
        </w:tc>
        <w:tc>
          <w:tcPr>
            <w:tcW w:w="2665" w:type="dxa"/>
            <w:tcBorders>
              <w:top w:val="double" w:sz="4" w:space="0" w:color="auto"/>
              <w:left w:val="single" w:sz="4" w:space="0" w:color="auto"/>
              <w:right w:val="double" w:sz="4" w:space="0" w:color="auto"/>
            </w:tcBorders>
            <w:vAlign w:val="center"/>
          </w:tcPr>
          <w:p w14:paraId="32425367" w14:textId="4BB96F5D" w:rsidR="006D1B4E" w:rsidRPr="003E46B2" w:rsidRDefault="006D1B4E" w:rsidP="00291213">
            <w:pPr>
              <w:pStyle w:val="BodyTextIndent"/>
              <w:ind w:left="0" w:firstLine="0"/>
              <w:rPr>
                <w:rFonts w:ascii="Arial" w:hAnsi="Arial" w:cs="Arial"/>
                <w:lang w:val="ar-SA"/>
              </w:rPr>
            </w:pPr>
          </w:p>
        </w:tc>
      </w:tr>
      <w:tr w:rsidR="006D1B4E" w:rsidRPr="003E46B2" w14:paraId="5764F328" w14:textId="77777777" w:rsidTr="00934270">
        <w:tc>
          <w:tcPr>
            <w:tcW w:w="9596" w:type="dxa"/>
            <w:gridSpan w:val="4"/>
            <w:tcBorders>
              <w:left w:val="double" w:sz="4" w:space="0" w:color="auto"/>
              <w:right w:val="double" w:sz="4" w:space="0" w:color="auto"/>
            </w:tcBorders>
          </w:tcPr>
          <w:p w14:paraId="5C62DA7E" w14:textId="0C1DFDA9" w:rsidR="00CF0A9B" w:rsidRPr="007B3ED7" w:rsidRDefault="006D1B4E" w:rsidP="007B3ED7">
            <w:pPr>
              <w:spacing w:before="120"/>
              <w:jc w:val="center"/>
              <w:rPr>
                <w:rFonts w:ascii="Arial" w:hAnsi="Arial" w:cs="Arial"/>
                <w:b/>
                <w:i/>
                <w:iCs/>
                <w:sz w:val="28"/>
                <w:szCs w:val="28"/>
                <w:lang w:val="ar-SA"/>
              </w:rPr>
            </w:pPr>
            <w:r w:rsidRPr="007B3ED7">
              <w:rPr>
                <w:rFonts w:ascii="Arial" w:hAnsi="Arial" w:cs="Arial"/>
                <w:b/>
                <w:i/>
                <w:iCs/>
                <w:sz w:val="28"/>
                <w:szCs w:val="28"/>
                <w:lang w:val="ar-SA"/>
              </w:rPr>
              <w:t>Short title:</w:t>
            </w:r>
            <w:r w:rsidR="00AA3952" w:rsidRPr="007B3ED7">
              <w:rPr>
                <w:rFonts w:ascii="Arial" w:hAnsi="Arial" w:cs="Arial"/>
                <w:b/>
                <w:i/>
                <w:iCs/>
                <w:sz w:val="28"/>
                <w:szCs w:val="28"/>
                <w:lang w:val="ar-SA"/>
              </w:rPr>
              <w:t xml:space="preserve"> </w:t>
            </w:r>
            <w:r w:rsidR="00F873A7" w:rsidRPr="007B3ED7">
              <w:rPr>
                <w:rFonts w:ascii="Arial" w:hAnsi="Arial" w:cs="Arial"/>
                <w:b/>
                <w:i/>
                <w:iCs/>
                <w:sz w:val="28"/>
                <w:szCs w:val="28"/>
                <w:lang w:val="ar-SA"/>
              </w:rPr>
              <w:t xml:space="preserve">Create </w:t>
            </w:r>
            <w:r w:rsidR="00E220CF" w:rsidRPr="007B3ED7">
              <w:rPr>
                <w:rFonts w:ascii="Arial" w:hAnsi="Arial" w:cs="Arial"/>
                <w:b/>
                <w:i/>
                <w:iCs/>
                <w:sz w:val="28"/>
                <w:szCs w:val="28"/>
                <w:lang w:val="ar-SA"/>
              </w:rPr>
              <w:t xml:space="preserve">one </w:t>
            </w:r>
            <w:r w:rsidR="00F22E65" w:rsidRPr="007B3ED7">
              <w:rPr>
                <w:rFonts w:ascii="Arial" w:hAnsi="Arial" w:cs="Arial"/>
                <w:b/>
                <w:i/>
                <w:iCs/>
                <w:sz w:val="28"/>
                <w:szCs w:val="28"/>
                <w:lang w:val="ar-SA"/>
              </w:rPr>
              <w:t xml:space="preserve">new </w:t>
            </w:r>
            <w:r w:rsidR="00581E06" w:rsidRPr="007B3ED7">
              <w:rPr>
                <w:rFonts w:ascii="Arial" w:hAnsi="Arial" w:cs="Arial"/>
                <w:b/>
                <w:i/>
                <w:iCs/>
                <w:sz w:val="28"/>
                <w:szCs w:val="28"/>
                <w:lang w:val="ar-SA"/>
              </w:rPr>
              <w:t>species</w:t>
            </w:r>
            <w:r w:rsidR="00F22E65" w:rsidRPr="007B3ED7">
              <w:rPr>
                <w:rFonts w:ascii="Arial" w:hAnsi="Arial" w:cs="Arial"/>
                <w:b/>
                <w:i/>
                <w:iCs/>
                <w:sz w:val="28"/>
                <w:szCs w:val="28"/>
                <w:lang w:val="ar-SA"/>
              </w:rPr>
              <w:t xml:space="preserve"> </w:t>
            </w:r>
            <w:r w:rsidR="00581E06" w:rsidRPr="007B3ED7">
              <w:rPr>
                <w:rFonts w:ascii="Arial" w:hAnsi="Arial" w:cs="Arial"/>
                <w:b/>
                <w:i/>
                <w:iCs/>
                <w:sz w:val="28"/>
                <w:szCs w:val="28"/>
                <w:lang w:val="ar-SA"/>
              </w:rPr>
              <w:t>in the genus Pelamovir</w:t>
            </w:r>
            <w:r w:rsidR="00E220CF" w:rsidRPr="007B3ED7">
              <w:rPr>
                <w:rFonts w:ascii="Arial" w:hAnsi="Arial" w:cs="Arial"/>
                <w:b/>
                <w:i/>
                <w:iCs/>
                <w:sz w:val="28"/>
                <w:szCs w:val="28"/>
                <w:lang w:val="ar-SA"/>
              </w:rPr>
              <w:t>o</w:t>
            </w:r>
            <w:r w:rsidR="00581E06" w:rsidRPr="007B3ED7">
              <w:rPr>
                <w:rFonts w:ascii="Arial" w:hAnsi="Arial" w:cs="Arial"/>
                <w:b/>
                <w:i/>
                <w:iCs/>
                <w:sz w:val="28"/>
                <w:szCs w:val="28"/>
                <w:lang w:val="ar-SA"/>
              </w:rPr>
              <w:t>id</w:t>
            </w:r>
          </w:p>
        </w:tc>
      </w:tr>
      <w:tr w:rsidR="00CF0A9B" w:rsidRPr="003E46B2"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06EBD385" w:rsidR="00CF0A9B" w:rsidRPr="007B3ED7" w:rsidRDefault="00CF0A9B" w:rsidP="007B3ED7">
            <w:pPr>
              <w:jc w:val="center"/>
              <w:rPr>
                <w:rFonts w:ascii="Arial" w:hAnsi="Arial" w:cs="Arial"/>
                <w:b/>
                <w:i/>
                <w:iCs/>
                <w:sz w:val="28"/>
                <w:szCs w:val="28"/>
                <w:lang w:val="ar-SA"/>
              </w:rPr>
            </w:pPr>
          </w:p>
        </w:tc>
      </w:tr>
      <w:tr w:rsidR="00CD4725" w:rsidRPr="003E46B2" w14:paraId="4E7D95F9" w14:textId="77777777" w:rsidTr="00934270">
        <w:tc>
          <w:tcPr>
            <w:tcW w:w="9596" w:type="dxa"/>
            <w:gridSpan w:val="4"/>
          </w:tcPr>
          <w:p w14:paraId="6087A2CE" w14:textId="201E38AF" w:rsidR="00CD4725" w:rsidRPr="007B3ED7" w:rsidRDefault="00CD4725" w:rsidP="007B3ED7">
            <w:pPr>
              <w:spacing w:before="120" w:after="120"/>
              <w:jc w:val="center"/>
              <w:rPr>
                <w:rFonts w:ascii="Arial" w:hAnsi="Arial" w:cs="Arial"/>
                <w:b/>
                <w:i/>
                <w:iCs/>
                <w:sz w:val="28"/>
                <w:szCs w:val="28"/>
                <w:lang w:val="ar-SA"/>
              </w:rPr>
            </w:pPr>
            <w:r w:rsidRPr="007B3ED7">
              <w:rPr>
                <w:rFonts w:ascii="Arial" w:hAnsi="Arial" w:cs="Arial"/>
                <w:b/>
                <w:i/>
                <w:iCs/>
                <w:sz w:val="28"/>
                <w:szCs w:val="28"/>
                <w:lang w:val="ar-SA"/>
              </w:rPr>
              <w:t>Author(s) and email address(es):</w:t>
            </w:r>
          </w:p>
        </w:tc>
      </w:tr>
      <w:tr w:rsidR="002323AB" w:rsidRPr="003E46B2" w14:paraId="159FC83A" w14:textId="77777777" w:rsidTr="00F562EB">
        <w:trPr>
          <w:tblHeader/>
        </w:trPr>
        <w:tc>
          <w:tcPr>
            <w:tcW w:w="5295" w:type="dxa"/>
            <w:gridSpan w:val="2"/>
            <w:tcBorders>
              <w:top w:val="single" w:sz="4" w:space="0" w:color="auto"/>
              <w:left w:val="single" w:sz="4" w:space="0" w:color="auto"/>
              <w:bottom w:val="single" w:sz="4" w:space="0" w:color="auto"/>
              <w:right w:val="single" w:sz="4" w:space="0" w:color="auto"/>
            </w:tcBorders>
          </w:tcPr>
          <w:p w14:paraId="095C73EF" w14:textId="35B4BC53" w:rsidR="00391FB5" w:rsidRPr="007B3ED7" w:rsidRDefault="00581E06" w:rsidP="007B3ED7">
            <w:pPr>
              <w:pStyle w:val="BodyTextIndent"/>
              <w:ind w:left="0" w:firstLine="0"/>
              <w:jc w:val="center"/>
              <w:rPr>
                <w:rFonts w:ascii="Arial" w:hAnsi="Arial" w:cs="Arial"/>
                <w:i/>
                <w:iCs/>
                <w:color w:val="000000" w:themeColor="text1"/>
                <w:sz w:val="28"/>
                <w:szCs w:val="28"/>
                <w:lang w:val="ar-SA"/>
              </w:rPr>
            </w:pPr>
            <w:r w:rsidRPr="007B3ED7">
              <w:rPr>
                <w:rFonts w:ascii="Arial" w:hAnsi="Arial" w:cs="Arial"/>
                <w:i/>
                <w:iCs/>
                <w:color w:val="000000" w:themeColor="text1"/>
                <w:sz w:val="28"/>
                <w:szCs w:val="28"/>
                <w:lang w:val="ar-SA"/>
              </w:rPr>
              <w:t>Flores</w:t>
            </w:r>
            <w:r w:rsidR="003E46B2" w:rsidRPr="007B3ED7">
              <w:rPr>
                <w:rFonts w:ascii="Arial" w:hAnsi="Arial" w:cs="Arial"/>
                <w:i/>
                <w:iCs/>
                <w:color w:val="000000" w:themeColor="text1"/>
                <w:sz w:val="28"/>
                <w:szCs w:val="28"/>
                <w:lang w:val="ar-SA"/>
              </w:rPr>
              <w:t xml:space="preserve"> R</w:t>
            </w:r>
          </w:p>
        </w:tc>
        <w:tc>
          <w:tcPr>
            <w:tcW w:w="4301" w:type="dxa"/>
            <w:gridSpan w:val="2"/>
            <w:tcBorders>
              <w:top w:val="single" w:sz="4" w:space="0" w:color="auto"/>
              <w:left w:val="single" w:sz="4" w:space="0" w:color="auto"/>
              <w:bottom w:val="single" w:sz="4" w:space="0" w:color="auto"/>
              <w:right w:val="single" w:sz="4" w:space="0" w:color="auto"/>
            </w:tcBorders>
          </w:tcPr>
          <w:p w14:paraId="32207678" w14:textId="14834310" w:rsidR="002B714F" w:rsidRPr="007B3ED7" w:rsidRDefault="00581E06" w:rsidP="007B3ED7">
            <w:pPr>
              <w:jc w:val="center"/>
              <w:rPr>
                <w:rFonts w:ascii="Arial" w:hAnsi="Arial" w:cs="Arial"/>
                <w:i/>
                <w:iCs/>
                <w:sz w:val="28"/>
                <w:szCs w:val="28"/>
                <w:lang w:val="ar-SA"/>
              </w:rPr>
            </w:pPr>
            <w:r w:rsidRPr="007B3ED7">
              <w:rPr>
                <w:rFonts w:ascii="Arial" w:hAnsi="Arial" w:cs="Arial"/>
                <w:i/>
                <w:iCs/>
                <w:sz w:val="28"/>
                <w:szCs w:val="28"/>
                <w:lang w:val="ar-SA"/>
              </w:rPr>
              <w:t>rflores@ibmcp.upv.es</w:t>
            </w:r>
          </w:p>
          <w:p w14:paraId="3AD8436F" w14:textId="0C69C95D" w:rsidR="00F22E65" w:rsidRPr="007B3ED7" w:rsidRDefault="00F22E65" w:rsidP="007B3ED7">
            <w:pPr>
              <w:jc w:val="center"/>
              <w:rPr>
                <w:rFonts w:ascii="Arial" w:hAnsi="Arial" w:cs="Arial"/>
                <w:i/>
                <w:iCs/>
                <w:color w:val="000000" w:themeColor="text1"/>
                <w:sz w:val="28"/>
                <w:szCs w:val="28"/>
                <w:lang w:val="ar-SA"/>
              </w:rPr>
            </w:pPr>
          </w:p>
        </w:tc>
      </w:tr>
      <w:tr w:rsidR="000B3132" w:rsidRPr="003E46B2" w14:paraId="4BC757A9" w14:textId="77777777" w:rsidTr="00934270">
        <w:tc>
          <w:tcPr>
            <w:tcW w:w="9596" w:type="dxa"/>
            <w:gridSpan w:val="4"/>
          </w:tcPr>
          <w:p w14:paraId="0684CF67" w14:textId="77777777" w:rsidR="000B3132" w:rsidRPr="007B3ED7" w:rsidRDefault="000B3132" w:rsidP="007B3ED7">
            <w:pPr>
              <w:spacing w:before="120" w:after="120"/>
              <w:jc w:val="center"/>
              <w:rPr>
                <w:rFonts w:ascii="Arial" w:hAnsi="Arial" w:cs="Arial"/>
                <w:b/>
                <w:i/>
                <w:iCs/>
                <w:sz w:val="28"/>
                <w:szCs w:val="28"/>
                <w:lang w:val="ar-SA"/>
              </w:rPr>
            </w:pPr>
            <w:r w:rsidRPr="007B3ED7">
              <w:rPr>
                <w:rFonts w:ascii="Arial" w:hAnsi="Arial" w:cs="Arial"/>
                <w:b/>
                <w:i/>
                <w:iCs/>
                <w:sz w:val="28"/>
                <w:szCs w:val="28"/>
                <w:lang w:val="ar-SA"/>
              </w:rPr>
              <w:t>Author(s) institutional address(es) (optional):</w:t>
            </w:r>
          </w:p>
          <w:tbl>
            <w:tblPr>
              <w:tblStyle w:val="TableGrid"/>
              <w:tblW w:w="9370" w:type="dxa"/>
              <w:tblLook w:val="04A0" w:firstRow="1" w:lastRow="0" w:firstColumn="1" w:lastColumn="0" w:noHBand="0" w:noVBand="1"/>
            </w:tblPr>
            <w:tblGrid>
              <w:gridCol w:w="9370"/>
            </w:tblGrid>
            <w:tr w:rsidR="000B3132" w:rsidRPr="007B3ED7" w14:paraId="22EED80E" w14:textId="77777777" w:rsidTr="00391FB5">
              <w:tc>
                <w:tcPr>
                  <w:tcW w:w="9370" w:type="dxa"/>
                </w:tcPr>
                <w:p w14:paraId="3A27C64A" w14:textId="784615F5" w:rsidR="00391FB5" w:rsidRPr="007B3ED7" w:rsidRDefault="00581E06" w:rsidP="007B3ED7">
                  <w:pPr>
                    <w:jc w:val="center"/>
                    <w:rPr>
                      <w:rFonts w:ascii="Arial" w:hAnsi="Arial" w:cs="Arial"/>
                      <w:i/>
                      <w:iCs/>
                      <w:sz w:val="28"/>
                      <w:szCs w:val="28"/>
                      <w:lang w:val="ar-SA"/>
                    </w:rPr>
                  </w:pPr>
                  <w:r w:rsidRPr="007B3ED7">
                    <w:rPr>
                      <w:rFonts w:ascii="Arial" w:hAnsi="Arial" w:cs="Arial"/>
                      <w:i/>
                      <w:iCs/>
                      <w:color w:val="000000" w:themeColor="text1"/>
                      <w:sz w:val="28"/>
                      <w:szCs w:val="28"/>
                      <w:lang w:val="ar-SA"/>
                    </w:rPr>
                    <w:t>Instituto de Biologia Molecular y Celular de Plantas (UPV-CSIC), Universidad Politécnica de Valencia, Avenida de los Naranjos, 46022 Valencia, Spain</w:t>
                  </w:r>
                </w:p>
              </w:tc>
            </w:tr>
          </w:tbl>
          <w:p w14:paraId="2244FDBF" w14:textId="2636270C" w:rsidR="000B3132" w:rsidRPr="007B3ED7" w:rsidRDefault="000B3132" w:rsidP="007B3ED7">
            <w:pPr>
              <w:spacing w:before="120" w:after="120"/>
              <w:jc w:val="center"/>
              <w:rPr>
                <w:rFonts w:ascii="Arial" w:hAnsi="Arial" w:cs="Arial"/>
                <w:b/>
                <w:i/>
                <w:iCs/>
                <w:sz w:val="28"/>
                <w:szCs w:val="28"/>
                <w:lang w:val="ar-SA"/>
              </w:rPr>
            </w:pPr>
          </w:p>
        </w:tc>
      </w:tr>
      <w:tr w:rsidR="00CE5ECF" w:rsidRPr="003E46B2" w14:paraId="36701934" w14:textId="77777777" w:rsidTr="00934270">
        <w:tc>
          <w:tcPr>
            <w:tcW w:w="9596" w:type="dxa"/>
            <w:gridSpan w:val="4"/>
          </w:tcPr>
          <w:p w14:paraId="50931A98" w14:textId="35302CD6" w:rsidR="00CE5ECF" w:rsidRPr="007B3ED7" w:rsidRDefault="00CE5ECF" w:rsidP="007B3ED7">
            <w:pPr>
              <w:spacing w:before="120" w:after="120"/>
              <w:jc w:val="center"/>
              <w:rPr>
                <w:rFonts w:ascii="Arial" w:hAnsi="Arial" w:cs="Arial"/>
                <w:b/>
                <w:i/>
                <w:iCs/>
                <w:sz w:val="28"/>
                <w:szCs w:val="28"/>
                <w:lang w:val="ar-SA"/>
              </w:rPr>
            </w:pPr>
            <w:r w:rsidRPr="007B3ED7">
              <w:rPr>
                <w:rFonts w:ascii="Arial" w:hAnsi="Arial" w:cs="Arial"/>
                <w:b/>
                <w:i/>
                <w:iCs/>
                <w:sz w:val="28"/>
                <w:szCs w:val="28"/>
                <w:lang w:val="ar-SA"/>
              </w:rPr>
              <w:t>Corresponding author</w:t>
            </w:r>
          </w:p>
        </w:tc>
      </w:tr>
      <w:tr w:rsidR="00CE5ECF" w:rsidRPr="003E46B2"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64AD8F6B" w14:textId="77777777" w:rsidR="004566BB" w:rsidRPr="007B3ED7" w:rsidRDefault="004566BB" w:rsidP="007B3ED7">
            <w:pPr>
              <w:pStyle w:val="BodyTextIndent"/>
              <w:ind w:left="0" w:firstLine="0"/>
              <w:jc w:val="center"/>
              <w:rPr>
                <w:rFonts w:ascii="Arial" w:hAnsi="Arial" w:cs="Arial"/>
                <w:b/>
                <w:i/>
                <w:iCs/>
                <w:color w:val="000000"/>
                <w:sz w:val="28"/>
                <w:szCs w:val="28"/>
                <w:lang w:val="ar-SA"/>
              </w:rPr>
            </w:pPr>
          </w:p>
          <w:p w14:paraId="51427C6E" w14:textId="06F7D288" w:rsidR="00CE5ECF" w:rsidRPr="007B3ED7" w:rsidRDefault="00581E06" w:rsidP="007B3ED7">
            <w:pPr>
              <w:jc w:val="center"/>
              <w:rPr>
                <w:rFonts w:ascii="Arial" w:hAnsi="Arial" w:cs="Arial"/>
                <w:i/>
                <w:iCs/>
                <w:sz w:val="28"/>
                <w:szCs w:val="28"/>
                <w:lang w:val="ar-SA"/>
              </w:rPr>
            </w:pPr>
            <w:r w:rsidRPr="007B3ED7">
              <w:rPr>
                <w:rFonts w:ascii="Arial" w:hAnsi="Arial" w:cs="Arial"/>
                <w:i/>
                <w:iCs/>
                <w:color w:val="000000"/>
                <w:sz w:val="28"/>
                <w:szCs w:val="28"/>
                <w:lang w:val="ar-SA"/>
              </w:rPr>
              <w:t>Ricardo Flores</w:t>
            </w:r>
            <w:r w:rsidR="00F873A7" w:rsidRPr="007B3ED7">
              <w:rPr>
                <w:rFonts w:ascii="Arial" w:hAnsi="Arial" w:cs="Arial"/>
                <w:i/>
                <w:iCs/>
                <w:color w:val="000000"/>
                <w:sz w:val="28"/>
                <w:szCs w:val="28"/>
                <w:lang w:val="ar-SA"/>
              </w:rPr>
              <w:t xml:space="preserve">, </w:t>
            </w:r>
            <w:r w:rsidRPr="007B3ED7">
              <w:rPr>
                <w:rFonts w:ascii="Arial" w:hAnsi="Arial" w:cs="Arial"/>
                <w:i/>
                <w:iCs/>
                <w:sz w:val="28"/>
                <w:szCs w:val="28"/>
                <w:lang w:val="ar-SA"/>
              </w:rPr>
              <w:t>rflores@ibmcp.upv.es</w:t>
            </w:r>
          </w:p>
          <w:p w14:paraId="0583AD85" w14:textId="38DEAA92" w:rsidR="00391FB5" w:rsidRPr="007B3ED7" w:rsidRDefault="00391FB5" w:rsidP="007B3ED7">
            <w:pPr>
              <w:pStyle w:val="BodyTextIndent"/>
              <w:ind w:left="0" w:firstLine="0"/>
              <w:jc w:val="center"/>
              <w:rPr>
                <w:rFonts w:ascii="Arial" w:hAnsi="Arial" w:cs="Arial"/>
                <w:i/>
                <w:iCs/>
                <w:color w:val="000000"/>
                <w:sz w:val="28"/>
                <w:szCs w:val="28"/>
                <w:lang w:val="ar-SA"/>
              </w:rPr>
            </w:pPr>
          </w:p>
        </w:tc>
      </w:tr>
      <w:tr w:rsidR="00D1634C" w:rsidRPr="003E46B2" w14:paraId="1A63E334" w14:textId="77777777" w:rsidTr="00934270">
        <w:tc>
          <w:tcPr>
            <w:tcW w:w="9596" w:type="dxa"/>
            <w:gridSpan w:val="4"/>
          </w:tcPr>
          <w:p w14:paraId="6D100384" w14:textId="77777777" w:rsidR="00D1634C" w:rsidRPr="007B3ED7" w:rsidRDefault="00C15EC4" w:rsidP="007B3ED7">
            <w:pPr>
              <w:spacing w:before="120" w:after="120"/>
              <w:jc w:val="center"/>
              <w:rPr>
                <w:rFonts w:ascii="Arial" w:hAnsi="Arial" w:cs="Arial"/>
                <w:b/>
                <w:i/>
                <w:iCs/>
                <w:sz w:val="28"/>
                <w:szCs w:val="28"/>
                <w:lang w:val="ar-SA"/>
              </w:rPr>
            </w:pPr>
            <w:r w:rsidRPr="007B3ED7">
              <w:rPr>
                <w:rFonts w:ascii="Arial" w:hAnsi="Arial" w:cs="Arial"/>
                <w:b/>
                <w:i/>
                <w:iCs/>
                <w:sz w:val="28"/>
                <w:szCs w:val="28"/>
                <w:lang w:val="ar-SA"/>
              </w:rPr>
              <w:t>List the ICTV study group(s) that have seen this proposal:</w:t>
            </w:r>
          </w:p>
        </w:tc>
      </w:tr>
      <w:tr w:rsidR="00D1634C" w:rsidRPr="003E46B2" w14:paraId="4ECF2C39" w14:textId="77777777" w:rsidTr="00F562EB">
        <w:trPr>
          <w:tblHeader/>
        </w:trPr>
        <w:tc>
          <w:tcPr>
            <w:tcW w:w="5295"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7B3ED7" w:rsidRDefault="00C15EC4" w:rsidP="007B3ED7">
            <w:pPr>
              <w:pStyle w:val="BodyTextIndent"/>
              <w:ind w:left="0" w:firstLine="0"/>
              <w:jc w:val="center"/>
              <w:rPr>
                <w:rFonts w:ascii="Arial" w:hAnsi="Arial" w:cs="Arial"/>
                <w:i/>
                <w:iCs/>
                <w:color w:val="0000FF"/>
                <w:sz w:val="28"/>
                <w:szCs w:val="28"/>
                <w:lang w:val="ar-SA"/>
              </w:rPr>
            </w:pPr>
            <w:r w:rsidRPr="007B3ED7">
              <w:rPr>
                <w:rFonts w:ascii="Arial" w:hAnsi="Arial" w:cs="Arial"/>
                <w:i/>
                <w:iCs/>
                <w:color w:val="0000FF"/>
                <w:sz w:val="28"/>
                <w:szCs w:val="28"/>
                <w:lang w:val="ar-SA"/>
              </w:rPr>
              <w:t xml:space="preserve">A list of study groups and contacts is provided at </w:t>
            </w:r>
            <w:hyperlink r:id="rId9" w:history="1">
              <w:r w:rsidRPr="007B3ED7">
                <w:rPr>
                  <w:rStyle w:val="Hyperlink"/>
                  <w:rFonts w:ascii="Arial" w:hAnsi="Arial" w:cs="Arial"/>
                  <w:i/>
                  <w:iCs/>
                  <w:sz w:val="28"/>
                  <w:szCs w:val="28"/>
                  <w:lang w:val="ar-SA"/>
                </w:rPr>
                <w:t>http://www.ictvonline.org/subcommittees.asp</w:t>
              </w:r>
            </w:hyperlink>
            <w:r w:rsidRPr="007B3ED7">
              <w:rPr>
                <w:rFonts w:ascii="Arial" w:hAnsi="Arial" w:cs="Arial"/>
                <w:i/>
                <w:iCs/>
                <w:color w:val="0000FF"/>
                <w:sz w:val="28"/>
                <w:szCs w:val="28"/>
                <w:lang w:val="ar-SA"/>
              </w:rPr>
              <w:t xml:space="preserve"> . If in doubt, contact the </w:t>
            </w:r>
            <w:r w:rsidR="00295698" w:rsidRPr="007B3ED7">
              <w:rPr>
                <w:rFonts w:ascii="Arial" w:hAnsi="Arial" w:cs="Arial"/>
                <w:i/>
                <w:iCs/>
                <w:color w:val="0000FF"/>
                <w:sz w:val="28"/>
                <w:szCs w:val="28"/>
                <w:lang w:val="ar-SA"/>
              </w:rPr>
              <w:t>appropriate subcommittee chair (</w:t>
            </w:r>
            <w:r w:rsidR="001578A6" w:rsidRPr="007B3ED7">
              <w:rPr>
                <w:rFonts w:ascii="Arial" w:hAnsi="Arial" w:cs="Arial"/>
                <w:i/>
                <w:iCs/>
                <w:color w:val="0000FF"/>
                <w:sz w:val="28"/>
                <w:szCs w:val="28"/>
                <w:lang w:val="ar-SA"/>
              </w:rPr>
              <w:t xml:space="preserve">there are six virus subcommittees: </w:t>
            </w:r>
            <w:r w:rsidR="00295698" w:rsidRPr="007B3ED7">
              <w:rPr>
                <w:rFonts w:ascii="Arial" w:hAnsi="Arial" w:cs="Arial"/>
                <w:i/>
                <w:iCs/>
                <w:color w:val="0000FF"/>
                <w:sz w:val="28"/>
                <w:szCs w:val="28"/>
                <w:lang w:val="ar-SA"/>
              </w:rPr>
              <w:t>animal DNA and retroviruses</w:t>
            </w:r>
            <w:r w:rsidR="00F95CC4" w:rsidRPr="007B3ED7">
              <w:rPr>
                <w:rFonts w:ascii="Arial" w:hAnsi="Arial" w:cs="Arial"/>
                <w:i/>
                <w:iCs/>
                <w:color w:val="0000FF"/>
                <w:sz w:val="28"/>
                <w:szCs w:val="28"/>
                <w:lang w:val="ar-SA"/>
              </w:rPr>
              <w:t xml:space="preserve">, animal ssRNA-, </w:t>
            </w:r>
            <w:r w:rsidR="00295698" w:rsidRPr="007B3ED7">
              <w:rPr>
                <w:rFonts w:ascii="Arial" w:hAnsi="Arial" w:cs="Arial"/>
                <w:i/>
                <w:iCs/>
                <w:color w:val="0000FF"/>
                <w:sz w:val="28"/>
                <w:szCs w:val="28"/>
                <w:lang w:val="ar-SA"/>
              </w:rPr>
              <w:t xml:space="preserve">animal ssRNA+, </w:t>
            </w:r>
            <w:r w:rsidRPr="007B3ED7">
              <w:rPr>
                <w:rFonts w:ascii="Arial" w:hAnsi="Arial" w:cs="Arial"/>
                <w:i/>
                <w:iCs/>
                <w:color w:val="0000FF"/>
                <w:sz w:val="28"/>
                <w:szCs w:val="28"/>
                <w:lang w:val="ar-SA"/>
              </w:rPr>
              <w:t>fungal</w:t>
            </w:r>
            <w:r w:rsidR="00295698" w:rsidRPr="007B3ED7">
              <w:rPr>
                <w:rFonts w:ascii="Arial" w:hAnsi="Arial" w:cs="Arial"/>
                <w:i/>
                <w:iCs/>
                <w:color w:val="0000FF"/>
                <w:sz w:val="28"/>
                <w:szCs w:val="28"/>
                <w:lang w:val="ar-SA"/>
              </w:rPr>
              <w:t xml:space="preserve"> and protist,</w:t>
            </w:r>
            <w:r w:rsidRPr="007B3ED7">
              <w:rPr>
                <w:rFonts w:ascii="Arial" w:hAnsi="Arial" w:cs="Arial"/>
                <w:i/>
                <w:iCs/>
                <w:color w:val="0000FF"/>
                <w:sz w:val="28"/>
                <w:szCs w:val="28"/>
                <w:lang w:val="ar-SA"/>
              </w:rPr>
              <w:t xml:space="preserve"> plant, </w:t>
            </w:r>
            <w:r w:rsidR="00295698" w:rsidRPr="007B3ED7">
              <w:rPr>
                <w:rFonts w:ascii="Arial" w:hAnsi="Arial" w:cs="Arial"/>
                <w:i/>
                <w:iCs/>
                <w:color w:val="0000FF"/>
                <w:sz w:val="28"/>
                <w:szCs w:val="28"/>
                <w:lang w:val="ar-SA"/>
              </w:rPr>
              <w:t>bacterial and archaeal</w:t>
            </w:r>
            <w:r w:rsidRPr="007B3ED7">
              <w:rPr>
                <w:rFonts w:ascii="Arial" w:hAnsi="Arial" w:cs="Arial"/>
                <w:i/>
                <w:iCs/>
                <w:color w:val="0000FF"/>
                <w:sz w:val="28"/>
                <w:szCs w:val="28"/>
                <w:lang w:val="ar-SA"/>
              </w:rPr>
              <w:t>)</w:t>
            </w:r>
          </w:p>
        </w:tc>
        <w:tc>
          <w:tcPr>
            <w:tcW w:w="4301" w:type="dxa"/>
            <w:gridSpan w:val="2"/>
            <w:tcBorders>
              <w:top w:val="single" w:sz="4" w:space="0" w:color="auto"/>
              <w:left w:val="single" w:sz="4" w:space="0" w:color="auto"/>
              <w:bottom w:val="single" w:sz="4" w:space="0" w:color="auto"/>
              <w:right w:val="single" w:sz="4" w:space="0" w:color="auto"/>
            </w:tcBorders>
            <w:vAlign w:val="center"/>
          </w:tcPr>
          <w:p w14:paraId="53B4813F" w14:textId="73EC4C02" w:rsidR="00D1634C" w:rsidRPr="007B3ED7" w:rsidRDefault="00D1634C" w:rsidP="007B3ED7">
            <w:pPr>
              <w:jc w:val="center"/>
              <w:rPr>
                <w:rFonts w:ascii="Arial" w:hAnsi="Arial" w:cs="Arial"/>
                <w:b/>
                <w:i/>
                <w:iCs/>
                <w:sz w:val="28"/>
                <w:szCs w:val="28"/>
                <w:lang w:val="ar-SA"/>
              </w:rPr>
            </w:pPr>
          </w:p>
        </w:tc>
      </w:tr>
      <w:tr w:rsidR="00AA3952" w:rsidRPr="003E46B2" w14:paraId="4515E15A" w14:textId="77777777" w:rsidTr="00934270">
        <w:trPr>
          <w:tblHeader/>
        </w:trPr>
        <w:tc>
          <w:tcPr>
            <w:tcW w:w="9596" w:type="dxa"/>
            <w:gridSpan w:val="4"/>
          </w:tcPr>
          <w:p w14:paraId="0E7A4BE5" w14:textId="77777777" w:rsidR="00CD4725" w:rsidRPr="007B3ED7" w:rsidRDefault="00CD4725" w:rsidP="007B3ED7">
            <w:pPr>
              <w:spacing w:before="120" w:after="120"/>
              <w:jc w:val="center"/>
              <w:rPr>
                <w:rFonts w:ascii="Arial" w:hAnsi="Arial" w:cs="Arial"/>
                <w:b/>
                <w:i/>
                <w:iCs/>
                <w:sz w:val="28"/>
                <w:szCs w:val="28"/>
                <w:lang w:val="ar-SA"/>
              </w:rPr>
            </w:pPr>
          </w:p>
          <w:p w14:paraId="7CE0547B" w14:textId="06448A4C" w:rsidR="00AA3952" w:rsidRPr="007B3ED7" w:rsidRDefault="00AA3952" w:rsidP="007B3ED7">
            <w:pPr>
              <w:spacing w:before="120" w:after="120"/>
              <w:jc w:val="center"/>
              <w:rPr>
                <w:rFonts w:ascii="Arial" w:hAnsi="Arial" w:cs="Arial"/>
                <w:b/>
                <w:i/>
                <w:iCs/>
                <w:sz w:val="28"/>
                <w:szCs w:val="28"/>
                <w:lang w:val="ar-SA"/>
              </w:rPr>
            </w:pPr>
            <w:r w:rsidRPr="007B3ED7">
              <w:rPr>
                <w:rFonts w:ascii="Arial" w:hAnsi="Arial" w:cs="Arial"/>
                <w:b/>
                <w:i/>
                <w:iCs/>
                <w:sz w:val="28"/>
                <w:szCs w:val="28"/>
                <w:lang w:val="ar-SA"/>
              </w:rPr>
              <w:t xml:space="preserve">ICTV Study Group comments </w:t>
            </w:r>
            <w:r w:rsidR="00CE5ECF" w:rsidRPr="007B3ED7">
              <w:rPr>
                <w:rFonts w:ascii="Arial" w:hAnsi="Arial" w:cs="Arial"/>
                <w:b/>
                <w:i/>
                <w:iCs/>
                <w:sz w:val="28"/>
                <w:szCs w:val="28"/>
                <w:lang w:val="ar-SA"/>
              </w:rPr>
              <w:t xml:space="preserve">(if any) </w:t>
            </w:r>
            <w:r w:rsidRPr="007B3ED7">
              <w:rPr>
                <w:rFonts w:ascii="Arial" w:hAnsi="Arial" w:cs="Arial"/>
                <w:b/>
                <w:i/>
                <w:iCs/>
                <w:sz w:val="28"/>
                <w:szCs w:val="28"/>
                <w:lang w:val="ar-SA"/>
              </w:rPr>
              <w:t>and response of the proposer:</w:t>
            </w:r>
          </w:p>
        </w:tc>
      </w:tr>
      <w:tr w:rsidR="00AA3952" w:rsidRPr="003E46B2"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7B3ED7" w:rsidRDefault="00D1634C" w:rsidP="007B3ED7">
            <w:pPr>
              <w:pStyle w:val="BodyTextIndent"/>
              <w:ind w:left="0" w:firstLine="0"/>
              <w:jc w:val="center"/>
              <w:rPr>
                <w:rFonts w:ascii="Arial" w:hAnsi="Arial" w:cs="Arial"/>
                <w:i/>
                <w:iCs/>
                <w:color w:val="000000"/>
                <w:sz w:val="28"/>
                <w:szCs w:val="28"/>
                <w:lang w:val="ar-SA"/>
              </w:rPr>
            </w:pPr>
            <w:r w:rsidRPr="007B3ED7">
              <w:rPr>
                <w:rFonts w:ascii="Arial" w:hAnsi="Arial" w:cs="Arial"/>
                <w:i/>
                <w:iCs/>
                <w:color w:val="000000"/>
                <w:sz w:val="28"/>
                <w:szCs w:val="28"/>
                <w:lang w:val="ar-SA"/>
              </w:rPr>
              <w:fldChar w:fldCharType="begin">
                <w:ffData>
                  <w:name w:val="Text8"/>
                  <w:enabled/>
                  <w:calcOnExit w:val="0"/>
                  <w:statusText w:type="text" w:val="This box will be used to record comments from the Executive committee and/or relevant study groups"/>
                  <w:textInput/>
                </w:ffData>
              </w:fldChar>
            </w:r>
            <w:r w:rsidRPr="007B3ED7">
              <w:rPr>
                <w:rFonts w:ascii="Arial" w:hAnsi="Arial" w:cs="Arial"/>
                <w:i/>
                <w:iCs/>
                <w:color w:val="000000"/>
                <w:sz w:val="28"/>
                <w:szCs w:val="28"/>
                <w:lang w:val="ar-SA"/>
              </w:rPr>
              <w:instrText xml:space="preserve"> FORMTEXT </w:instrText>
            </w:r>
            <w:r w:rsidRPr="007B3ED7">
              <w:rPr>
                <w:rFonts w:ascii="Arial" w:hAnsi="Arial" w:cs="Arial"/>
                <w:i/>
                <w:iCs/>
                <w:color w:val="000000"/>
                <w:sz w:val="28"/>
                <w:szCs w:val="28"/>
                <w:lang w:val="ar-SA"/>
              </w:rPr>
            </w:r>
            <w:r w:rsidRPr="007B3ED7">
              <w:rPr>
                <w:rFonts w:ascii="Arial" w:hAnsi="Arial" w:cs="Arial"/>
                <w:i/>
                <w:iCs/>
                <w:color w:val="000000"/>
                <w:sz w:val="28"/>
                <w:szCs w:val="28"/>
                <w:lang w:val="ar-SA"/>
              </w:rPr>
              <w:fldChar w:fldCharType="separate"/>
            </w:r>
            <w:r w:rsidRPr="007B3ED7">
              <w:rPr>
                <w:rFonts w:ascii="Arial" w:hAnsi="Arial" w:cs="Arial"/>
                <w:i/>
                <w:iCs/>
                <w:color w:val="000000"/>
                <w:sz w:val="28"/>
                <w:szCs w:val="28"/>
                <w:lang w:val="ar-SA"/>
              </w:rPr>
              <w:t> </w:t>
            </w:r>
            <w:r w:rsidRPr="007B3ED7">
              <w:rPr>
                <w:rFonts w:ascii="Arial" w:hAnsi="Arial" w:cs="Arial"/>
                <w:i/>
                <w:iCs/>
                <w:color w:val="000000"/>
                <w:sz w:val="28"/>
                <w:szCs w:val="28"/>
                <w:lang w:val="ar-SA"/>
              </w:rPr>
              <w:t> </w:t>
            </w:r>
            <w:r w:rsidRPr="007B3ED7">
              <w:rPr>
                <w:rFonts w:ascii="Arial" w:hAnsi="Arial" w:cs="Arial"/>
                <w:i/>
                <w:iCs/>
                <w:color w:val="000000"/>
                <w:sz w:val="28"/>
                <w:szCs w:val="28"/>
                <w:lang w:val="ar-SA"/>
              </w:rPr>
              <w:t> </w:t>
            </w:r>
            <w:r w:rsidRPr="007B3ED7">
              <w:rPr>
                <w:rFonts w:ascii="Arial" w:hAnsi="Arial" w:cs="Arial"/>
                <w:i/>
                <w:iCs/>
                <w:color w:val="000000"/>
                <w:sz w:val="28"/>
                <w:szCs w:val="28"/>
                <w:lang w:val="ar-SA"/>
              </w:rPr>
              <w:t> </w:t>
            </w:r>
            <w:r w:rsidRPr="007B3ED7">
              <w:rPr>
                <w:rFonts w:ascii="Arial" w:hAnsi="Arial" w:cs="Arial"/>
                <w:i/>
                <w:iCs/>
                <w:color w:val="000000"/>
                <w:sz w:val="28"/>
                <w:szCs w:val="28"/>
                <w:lang w:val="ar-SA"/>
              </w:rPr>
              <w:t> </w:t>
            </w:r>
            <w:r w:rsidRPr="007B3ED7">
              <w:rPr>
                <w:rFonts w:ascii="Arial" w:hAnsi="Arial" w:cs="Arial"/>
                <w:i/>
                <w:iCs/>
                <w:color w:val="000000"/>
                <w:sz w:val="28"/>
                <w:szCs w:val="28"/>
                <w:lang w:val="ar-SA"/>
              </w:rPr>
              <w:fldChar w:fldCharType="end"/>
            </w:r>
          </w:p>
        </w:tc>
      </w:tr>
      <w:tr w:rsidR="00422FF0" w:rsidRPr="003E46B2" w14:paraId="662062E1" w14:textId="77777777" w:rsidTr="00934270">
        <w:trPr>
          <w:trHeight w:val="270"/>
        </w:trPr>
        <w:tc>
          <w:tcPr>
            <w:tcW w:w="9596" w:type="dxa"/>
            <w:gridSpan w:val="4"/>
            <w:tcBorders>
              <w:top w:val="single" w:sz="4" w:space="0" w:color="auto"/>
            </w:tcBorders>
          </w:tcPr>
          <w:p w14:paraId="14FA6C7B" w14:textId="77777777" w:rsidR="00422FF0" w:rsidRPr="007B3ED7" w:rsidRDefault="00422FF0" w:rsidP="007B3ED7">
            <w:pPr>
              <w:pStyle w:val="BodyTextIndent"/>
              <w:ind w:left="0" w:firstLine="0"/>
              <w:jc w:val="center"/>
              <w:rPr>
                <w:rFonts w:ascii="Arial" w:hAnsi="Arial" w:cs="Arial"/>
                <w:i/>
                <w:iCs/>
                <w:color w:val="000000"/>
                <w:sz w:val="28"/>
                <w:szCs w:val="28"/>
                <w:lang w:val="ar-SA"/>
              </w:rPr>
            </w:pPr>
          </w:p>
        </w:tc>
      </w:tr>
      <w:tr w:rsidR="00422FF0" w:rsidRPr="003E46B2" w14:paraId="75F1D72C" w14:textId="77777777" w:rsidTr="00934270">
        <w:trPr>
          <w:trHeight w:val="270"/>
        </w:trPr>
        <w:tc>
          <w:tcPr>
            <w:tcW w:w="6931" w:type="dxa"/>
            <w:gridSpan w:val="3"/>
          </w:tcPr>
          <w:p w14:paraId="037E346C" w14:textId="77777777" w:rsidR="00422FF0" w:rsidRPr="007B3ED7" w:rsidRDefault="00422FF0" w:rsidP="007B3ED7">
            <w:pPr>
              <w:pStyle w:val="BodyTextIndent"/>
              <w:ind w:left="0" w:firstLine="0"/>
              <w:jc w:val="center"/>
              <w:rPr>
                <w:rFonts w:ascii="Arial" w:hAnsi="Arial" w:cs="Arial"/>
                <w:i/>
                <w:iCs/>
                <w:sz w:val="28"/>
                <w:szCs w:val="28"/>
                <w:lang w:val="ar-SA"/>
              </w:rPr>
            </w:pPr>
            <w:r w:rsidRPr="007B3ED7">
              <w:rPr>
                <w:rFonts w:ascii="Arial" w:hAnsi="Arial" w:cs="Arial"/>
                <w:i/>
                <w:iCs/>
                <w:sz w:val="28"/>
                <w:szCs w:val="28"/>
                <w:lang w:val="ar-SA"/>
              </w:rPr>
              <w:t>Date first submitted to ICTV:</w:t>
            </w:r>
          </w:p>
        </w:tc>
        <w:tc>
          <w:tcPr>
            <w:tcW w:w="2665" w:type="dxa"/>
          </w:tcPr>
          <w:p w14:paraId="1BADCF2E" w14:textId="627E2913" w:rsidR="00422FF0" w:rsidRPr="003E46B2" w:rsidRDefault="00F873A7" w:rsidP="006F44A4">
            <w:pPr>
              <w:pStyle w:val="BodyTextIndent"/>
              <w:ind w:left="0" w:firstLine="0"/>
              <w:rPr>
                <w:rFonts w:ascii="Arial" w:hAnsi="Arial" w:cs="Arial"/>
                <w:color w:val="000000"/>
                <w:lang w:val="ar-SA"/>
              </w:rPr>
            </w:pPr>
            <w:r w:rsidRPr="003E46B2">
              <w:rPr>
                <w:rFonts w:ascii="Arial" w:hAnsi="Arial" w:cs="Arial"/>
                <w:color w:val="000000"/>
                <w:lang w:val="ar-SA"/>
              </w:rPr>
              <w:t>June, 2019</w:t>
            </w:r>
          </w:p>
        </w:tc>
      </w:tr>
      <w:tr w:rsidR="00422FF0" w:rsidRPr="003E46B2" w14:paraId="52EB93B9" w14:textId="77777777" w:rsidTr="00934270">
        <w:trPr>
          <w:trHeight w:val="270"/>
        </w:trPr>
        <w:tc>
          <w:tcPr>
            <w:tcW w:w="6931" w:type="dxa"/>
            <w:gridSpan w:val="3"/>
            <w:tcBorders>
              <w:bottom w:val="single" w:sz="4" w:space="0" w:color="auto"/>
            </w:tcBorders>
          </w:tcPr>
          <w:p w14:paraId="59D8AD6A" w14:textId="77777777" w:rsidR="00422FF0" w:rsidRPr="007B3ED7" w:rsidRDefault="00422FF0" w:rsidP="007B3ED7">
            <w:pPr>
              <w:pStyle w:val="BodyTextIndent"/>
              <w:ind w:left="0" w:firstLine="0"/>
              <w:jc w:val="center"/>
              <w:rPr>
                <w:rFonts w:ascii="Arial" w:hAnsi="Arial" w:cs="Arial"/>
                <w:i/>
                <w:iCs/>
                <w:sz w:val="28"/>
                <w:szCs w:val="28"/>
                <w:lang w:val="ar-SA"/>
              </w:rPr>
            </w:pPr>
            <w:r w:rsidRPr="007B3ED7">
              <w:rPr>
                <w:rFonts w:ascii="Arial" w:hAnsi="Arial" w:cs="Arial"/>
                <w:i/>
                <w:iCs/>
                <w:sz w:val="28"/>
                <w:szCs w:val="28"/>
                <w:lang w:val="ar-SA"/>
              </w:rPr>
              <w:t>Date of this revision (if different to above):</w:t>
            </w:r>
          </w:p>
        </w:tc>
        <w:tc>
          <w:tcPr>
            <w:tcW w:w="2665" w:type="dxa"/>
            <w:tcBorders>
              <w:bottom w:val="single" w:sz="4" w:space="0" w:color="auto"/>
            </w:tcBorders>
          </w:tcPr>
          <w:p w14:paraId="6881B437" w14:textId="77777777" w:rsidR="00422FF0" w:rsidRPr="003E46B2" w:rsidRDefault="00422FF0" w:rsidP="00291213">
            <w:pPr>
              <w:pStyle w:val="BodyTextIndent"/>
              <w:ind w:left="0" w:firstLine="0"/>
              <w:rPr>
                <w:rFonts w:ascii="Arial" w:hAnsi="Arial" w:cs="Arial"/>
                <w:color w:val="000000"/>
                <w:lang w:val="ar-SA"/>
              </w:rPr>
            </w:pPr>
            <w:r w:rsidRPr="003E46B2">
              <w:rPr>
                <w:rFonts w:ascii="Arial" w:hAnsi="Arial" w:cs="Arial"/>
                <w:color w:val="000000"/>
                <w:lang w:val="ar-SA"/>
              </w:rPr>
              <w:fldChar w:fldCharType="begin">
                <w:ffData>
                  <w:name w:val="Text17"/>
                  <w:enabled/>
                  <w:calcOnExit w:val="0"/>
                  <w:textInput>
                    <w:type w:val="date"/>
                  </w:textInput>
                </w:ffData>
              </w:fldChar>
            </w:r>
            <w:r w:rsidRPr="003E46B2">
              <w:rPr>
                <w:rFonts w:ascii="Arial" w:hAnsi="Arial" w:cs="Arial"/>
                <w:color w:val="000000"/>
                <w:lang w:val="ar-SA"/>
              </w:rPr>
              <w:instrText xml:space="preserve"> FORMTEXT </w:instrText>
            </w:r>
            <w:r w:rsidRPr="003E46B2">
              <w:rPr>
                <w:rFonts w:ascii="Arial" w:hAnsi="Arial" w:cs="Arial"/>
                <w:color w:val="000000"/>
                <w:lang w:val="ar-SA"/>
              </w:rPr>
            </w:r>
            <w:r w:rsidRPr="003E46B2">
              <w:rPr>
                <w:rFonts w:ascii="Arial" w:hAnsi="Arial" w:cs="Arial"/>
                <w:color w:val="000000"/>
                <w:lang w:val="ar-SA"/>
              </w:rPr>
              <w:fldChar w:fldCharType="separate"/>
            </w:r>
            <w:r w:rsidRPr="003E46B2">
              <w:rPr>
                <w:rFonts w:ascii="Arial" w:hAnsi="Arial" w:cs="Arial"/>
                <w:color w:val="000000"/>
                <w:lang w:val="ar-SA"/>
              </w:rPr>
              <w:t> </w:t>
            </w:r>
            <w:r w:rsidRPr="003E46B2">
              <w:rPr>
                <w:rFonts w:ascii="Arial" w:hAnsi="Arial" w:cs="Arial"/>
                <w:color w:val="000000"/>
                <w:lang w:val="ar-SA"/>
              </w:rPr>
              <w:t> </w:t>
            </w:r>
            <w:r w:rsidRPr="003E46B2">
              <w:rPr>
                <w:rFonts w:ascii="Arial" w:hAnsi="Arial" w:cs="Arial"/>
                <w:color w:val="000000"/>
                <w:lang w:val="ar-SA"/>
              </w:rPr>
              <w:t> </w:t>
            </w:r>
            <w:r w:rsidRPr="003E46B2">
              <w:rPr>
                <w:rFonts w:ascii="Arial" w:hAnsi="Arial" w:cs="Arial"/>
                <w:color w:val="000000"/>
                <w:lang w:val="ar-SA"/>
              </w:rPr>
              <w:t> </w:t>
            </w:r>
            <w:r w:rsidRPr="003E46B2">
              <w:rPr>
                <w:rFonts w:ascii="Arial" w:hAnsi="Arial" w:cs="Arial"/>
                <w:color w:val="000000"/>
                <w:lang w:val="ar-SA"/>
              </w:rPr>
              <w:t> </w:t>
            </w:r>
            <w:r w:rsidRPr="003E46B2">
              <w:rPr>
                <w:rFonts w:ascii="Arial" w:hAnsi="Arial" w:cs="Arial"/>
                <w:color w:val="000000"/>
                <w:lang w:val="ar-SA"/>
              </w:rPr>
              <w:fldChar w:fldCharType="end"/>
            </w:r>
          </w:p>
        </w:tc>
      </w:tr>
    </w:tbl>
    <w:p w14:paraId="328EEFB5" w14:textId="77777777" w:rsidR="008E736E" w:rsidRPr="003E46B2" w:rsidRDefault="008E736E" w:rsidP="00AA3952">
      <w:pPr>
        <w:pStyle w:val="BodyTextIndent"/>
        <w:ind w:left="0" w:firstLine="0"/>
        <w:rPr>
          <w:rFonts w:ascii="Arial" w:hAnsi="Arial" w:cs="Arial"/>
          <w:color w:val="000000"/>
          <w:lang w:val="ar-SA"/>
        </w:rPr>
      </w:pPr>
    </w:p>
    <w:tbl>
      <w:tblPr>
        <w:tblW w:w="9468" w:type="dxa"/>
        <w:tblLook w:val="04A0" w:firstRow="1" w:lastRow="0" w:firstColumn="1" w:lastColumn="0" w:noHBand="0" w:noVBand="1"/>
      </w:tblPr>
      <w:tblGrid>
        <w:gridCol w:w="9468"/>
      </w:tblGrid>
      <w:tr w:rsidR="00CE5ECF" w:rsidRPr="003E46B2" w14:paraId="6FB0A762" w14:textId="77777777" w:rsidTr="003B1954">
        <w:tc>
          <w:tcPr>
            <w:tcW w:w="9468" w:type="dxa"/>
          </w:tcPr>
          <w:p w14:paraId="308EC1E1" w14:textId="77777777" w:rsidR="00CE5ECF" w:rsidRPr="003E46B2" w:rsidRDefault="00CE5ECF" w:rsidP="00CE5ECF">
            <w:pPr>
              <w:spacing w:before="120" w:after="120"/>
              <w:rPr>
                <w:rFonts w:ascii="Arial" w:hAnsi="Arial" w:cs="Arial"/>
                <w:b/>
                <w:lang w:val="ar-SA"/>
              </w:rPr>
            </w:pPr>
            <w:r w:rsidRPr="003E46B2">
              <w:rPr>
                <w:rFonts w:ascii="Arial" w:hAnsi="Arial" w:cs="Arial"/>
                <w:b/>
                <w:lang w:val="ar-SA"/>
              </w:rPr>
              <w:t>ICTV-EC comments and response of the proposer:</w:t>
            </w:r>
          </w:p>
        </w:tc>
      </w:tr>
      <w:tr w:rsidR="00CE5ECF" w:rsidRPr="003E46B2"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3E46B2" w:rsidRDefault="00CE5ECF" w:rsidP="003B1954">
            <w:pPr>
              <w:pStyle w:val="BodyTextIndent"/>
              <w:ind w:left="0" w:firstLine="0"/>
              <w:rPr>
                <w:rFonts w:ascii="Times New Roman" w:hAnsi="Times New Roman"/>
                <w:color w:val="000000"/>
                <w:lang w:val="ar-SA"/>
              </w:rPr>
            </w:pPr>
            <w:r w:rsidRPr="003E46B2">
              <w:rPr>
                <w:lang w:val="ar-SA"/>
              </w:rPr>
              <w:fldChar w:fldCharType="begin">
                <w:ffData>
                  <w:name w:val=""/>
                  <w:enabled/>
                  <w:calcOnExit w:val="0"/>
                  <w:textInput/>
                </w:ffData>
              </w:fldChar>
            </w:r>
            <w:r w:rsidRPr="003E46B2">
              <w:rPr>
                <w:lang w:val="ar-SA"/>
              </w:rPr>
              <w:instrText xml:space="preserve"> FORMTEXT </w:instrText>
            </w:r>
            <w:r w:rsidRPr="003E46B2">
              <w:rPr>
                <w:lang w:val="ar-SA"/>
              </w:rPr>
            </w:r>
            <w:r w:rsidRPr="003E46B2">
              <w:rPr>
                <w:lang w:val="ar-SA"/>
              </w:rPr>
              <w:fldChar w:fldCharType="separate"/>
            </w:r>
            <w:r w:rsidRPr="003E46B2">
              <w:rPr>
                <w:lang w:val="ar-SA"/>
              </w:rPr>
              <w:t> </w:t>
            </w:r>
            <w:r w:rsidRPr="003E46B2">
              <w:rPr>
                <w:lang w:val="ar-SA"/>
              </w:rPr>
              <w:t> </w:t>
            </w:r>
            <w:r w:rsidRPr="003E46B2">
              <w:rPr>
                <w:lang w:val="ar-SA"/>
              </w:rPr>
              <w:t> </w:t>
            </w:r>
            <w:r w:rsidRPr="003E46B2">
              <w:rPr>
                <w:lang w:val="ar-SA"/>
              </w:rPr>
              <w:t> </w:t>
            </w:r>
            <w:r w:rsidRPr="003E46B2">
              <w:rPr>
                <w:lang w:val="ar-SA"/>
              </w:rPr>
              <w:t> </w:t>
            </w:r>
            <w:r w:rsidRPr="003E46B2">
              <w:rPr>
                <w:lang w:val="ar-SA"/>
              </w:rPr>
              <w:fldChar w:fldCharType="end"/>
            </w:r>
          </w:p>
        </w:tc>
      </w:tr>
    </w:tbl>
    <w:p w14:paraId="2467F0C5" w14:textId="77777777" w:rsidR="004D236F" w:rsidRPr="003E46B2" w:rsidRDefault="004D236F" w:rsidP="00D2300C">
      <w:pPr>
        <w:pStyle w:val="BodyTextIndent"/>
        <w:spacing w:after="120"/>
        <w:ind w:left="0" w:firstLine="0"/>
        <w:rPr>
          <w:rFonts w:ascii="Arial" w:hAnsi="Arial" w:cs="Arial"/>
          <w:b/>
          <w:color w:val="000000"/>
          <w:sz w:val="20"/>
          <w:lang w:val="ar-SA"/>
        </w:rPr>
      </w:pPr>
    </w:p>
    <w:p w14:paraId="428C71E2" w14:textId="77777777" w:rsidR="00034DE5" w:rsidRPr="003E46B2" w:rsidRDefault="006B2EE7" w:rsidP="00D2300C">
      <w:pPr>
        <w:pStyle w:val="BodyTextIndent"/>
        <w:spacing w:after="120"/>
        <w:ind w:left="0" w:firstLine="0"/>
        <w:rPr>
          <w:rFonts w:ascii="Arial" w:hAnsi="Arial" w:cs="Arial"/>
          <w:color w:val="000000"/>
          <w:sz w:val="20"/>
          <w:lang w:val="ar-SA"/>
        </w:rPr>
      </w:pPr>
      <w:r w:rsidRPr="003E46B2">
        <w:rPr>
          <w:rFonts w:ascii="Arial" w:hAnsi="Arial" w:cs="Arial"/>
          <w:b/>
          <w:color w:val="000000"/>
          <w:szCs w:val="24"/>
          <w:lang w:val="ar-SA"/>
        </w:rPr>
        <w:t xml:space="preserve">Part </w:t>
      </w:r>
      <w:r w:rsidR="00DC2ACB" w:rsidRPr="003E46B2">
        <w:rPr>
          <w:rFonts w:ascii="Arial" w:hAnsi="Arial" w:cs="Arial"/>
          <w:b/>
          <w:color w:val="000000"/>
          <w:szCs w:val="24"/>
          <w:lang w:val="ar-SA"/>
        </w:rPr>
        <w:t>2</w:t>
      </w:r>
      <w:r w:rsidR="00034DE5" w:rsidRPr="003E46B2">
        <w:rPr>
          <w:rFonts w:ascii="Arial" w:hAnsi="Arial" w:cs="Arial"/>
          <w:b/>
          <w:color w:val="000000"/>
          <w:szCs w:val="24"/>
          <w:lang w:val="ar-SA"/>
        </w:rPr>
        <w:t>:</w:t>
      </w:r>
      <w:r w:rsidR="00034DE5" w:rsidRPr="003E46B2">
        <w:rPr>
          <w:rFonts w:ascii="Arial" w:hAnsi="Arial" w:cs="Arial"/>
          <w:color w:val="000000"/>
          <w:sz w:val="22"/>
          <w:szCs w:val="22"/>
          <w:lang w:val="ar-SA"/>
        </w:rPr>
        <w:t xml:space="preserve"> </w:t>
      </w:r>
      <w:r w:rsidR="00034DE5" w:rsidRPr="003E46B2">
        <w:rPr>
          <w:rFonts w:ascii="Arial" w:hAnsi="Arial" w:cs="Arial"/>
          <w:b/>
          <w:color w:val="000000"/>
          <w:sz w:val="22"/>
          <w:szCs w:val="22"/>
          <w:u w:val="single"/>
          <w:lang w:val="ar-SA"/>
        </w:rPr>
        <w:t>NON-STANDARD</w:t>
      </w:r>
    </w:p>
    <w:p w14:paraId="20F9CD69" w14:textId="23DB8E54" w:rsidR="00034DE5" w:rsidRPr="003E46B2" w:rsidRDefault="00034DE5" w:rsidP="00034DE5">
      <w:pPr>
        <w:pStyle w:val="BodyTextIndent"/>
        <w:ind w:left="0" w:firstLine="0"/>
        <w:rPr>
          <w:rFonts w:ascii="Arial" w:hAnsi="Arial" w:cs="Arial"/>
          <w:color w:val="0000FF"/>
          <w:sz w:val="20"/>
          <w:lang w:val="ar-SA"/>
        </w:rPr>
      </w:pPr>
      <w:r w:rsidRPr="003E46B2">
        <w:rPr>
          <w:rFonts w:ascii="Arial" w:hAnsi="Arial" w:cs="Arial"/>
          <w:color w:val="0000FF"/>
          <w:sz w:val="20"/>
          <w:lang w:val="ar-SA"/>
        </w:rPr>
        <w:t xml:space="preserve">Template for any proposal </w:t>
      </w:r>
      <w:r w:rsidR="00D62298" w:rsidRPr="003E46B2">
        <w:rPr>
          <w:rFonts w:ascii="Arial" w:hAnsi="Arial" w:cs="Arial"/>
          <w:color w:val="0000FF"/>
          <w:sz w:val="20"/>
          <w:lang w:val="ar-SA"/>
        </w:rPr>
        <w:t xml:space="preserve">regarding </w:t>
      </w:r>
      <w:r w:rsidR="00DE1FCF" w:rsidRPr="003E46B2">
        <w:rPr>
          <w:rFonts w:ascii="Arial" w:hAnsi="Arial" w:cs="Arial"/>
          <w:color w:val="0000FF"/>
          <w:sz w:val="20"/>
          <w:lang w:val="ar-SA"/>
        </w:rPr>
        <w:t xml:space="preserve">ICTV </w:t>
      </w:r>
      <w:r w:rsidR="00D62298" w:rsidRPr="003E46B2">
        <w:rPr>
          <w:rFonts w:ascii="Arial" w:hAnsi="Arial" w:cs="Arial"/>
          <w:color w:val="0000FF"/>
          <w:sz w:val="20"/>
          <w:lang w:val="ar-SA"/>
        </w:rPr>
        <w:t xml:space="preserve">procedures, rules or </w:t>
      </w:r>
      <w:r w:rsidR="00DE1FCF" w:rsidRPr="003E46B2">
        <w:rPr>
          <w:rFonts w:ascii="Arial" w:hAnsi="Arial" w:cs="Arial"/>
          <w:color w:val="0000FF"/>
          <w:sz w:val="20"/>
          <w:lang w:val="ar-SA"/>
        </w:rPr>
        <w:t>policy,</w:t>
      </w:r>
      <w:r w:rsidR="00D62298" w:rsidRPr="003E46B2">
        <w:rPr>
          <w:rFonts w:ascii="Arial" w:hAnsi="Arial" w:cs="Arial"/>
          <w:color w:val="0000FF"/>
          <w:sz w:val="20"/>
          <w:lang w:val="ar-SA"/>
        </w:rPr>
        <w:t xml:space="preserve"> </w:t>
      </w:r>
      <w:r w:rsidR="00DE1FCF" w:rsidRPr="003E46B2">
        <w:rPr>
          <w:rFonts w:ascii="Arial" w:hAnsi="Arial" w:cs="Arial"/>
          <w:color w:val="0000FF"/>
          <w:sz w:val="20"/>
          <w:u w:val="single"/>
          <w:lang w:val="ar-SA"/>
        </w:rPr>
        <w:t>not</w:t>
      </w:r>
      <w:r w:rsidR="00DE1FCF" w:rsidRPr="003E46B2">
        <w:rPr>
          <w:rFonts w:ascii="Arial" w:hAnsi="Arial" w:cs="Arial"/>
          <w:color w:val="0000FF"/>
          <w:sz w:val="20"/>
          <w:lang w:val="ar-SA"/>
        </w:rPr>
        <w:t xml:space="preserve"> </w:t>
      </w:r>
      <w:r w:rsidR="00D62298" w:rsidRPr="003E46B2">
        <w:rPr>
          <w:rFonts w:ascii="Arial" w:hAnsi="Arial" w:cs="Arial"/>
          <w:color w:val="0000FF"/>
          <w:sz w:val="20"/>
          <w:lang w:val="ar-SA"/>
        </w:rPr>
        <w:t xml:space="preserve">involving </w:t>
      </w:r>
      <w:r w:rsidR="00DE1FCF" w:rsidRPr="003E46B2">
        <w:rPr>
          <w:rFonts w:ascii="Arial" w:hAnsi="Arial" w:cs="Arial"/>
          <w:color w:val="0000FF"/>
          <w:sz w:val="20"/>
          <w:lang w:val="ar-SA"/>
        </w:rPr>
        <w:t>the creation of new taxonomy</w:t>
      </w:r>
      <w:r w:rsidR="00DA3021" w:rsidRPr="003E46B2">
        <w:rPr>
          <w:rFonts w:ascii="Arial" w:hAnsi="Arial" w:cs="Arial"/>
          <w:color w:val="0000FF"/>
          <w:sz w:val="20"/>
          <w:lang w:val="ar-SA"/>
        </w:rPr>
        <w:t>.</w:t>
      </w:r>
    </w:p>
    <w:tbl>
      <w:tblPr>
        <w:tblW w:w="9468" w:type="dxa"/>
        <w:tblLook w:val="04A0" w:firstRow="1" w:lastRow="0" w:firstColumn="1" w:lastColumn="0" w:noHBand="0" w:noVBand="1"/>
      </w:tblPr>
      <w:tblGrid>
        <w:gridCol w:w="9468"/>
      </w:tblGrid>
      <w:tr w:rsidR="00034DE5" w:rsidRPr="003E46B2" w14:paraId="7239D8BD" w14:textId="77777777">
        <w:trPr>
          <w:tblHeader/>
        </w:trPr>
        <w:tc>
          <w:tcPr>
            <w:tcW w:w="9468" w:type="dxa"/>
          </w:tcPr>
          <w:p w14:paraId="2A49F49C" w14:textId="77777777" w:rsidR="00034DE5" w:rsidRPr="003E46B2" w:rsidRDefault="00034DE5" w:rsidP="00A11ACF">
            <w:pPr>
              <w:spacing w:before="120" w:after="120"/>
              <w:rPr>
                <w:rFonts w:ascii="Arial" w:hAnsi="Arial" w:cs="Arial"/>
                <w:b/>
                <w:lang w:val="ar-SA"/>
              </w:rPr>
            </w:pPr>
            <w:r w:rsidRPr="003E46B2">
              <w:rPr>
                <w:rFonts w:ascii="Arial" w:hAnsi="Arial" w:cs="Arial"/>
                <w:b/>
                <w:lang w:val="ar-SA"/>
              </w:rPr>
              <w:t>Text of proposal:</w:t>
            </w:r>
          </w:p>
        </w:tc>
      </w:tr>
      <w:tr w:rsidR="00034DE5" w:rsidRPr="003E46B2"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261A1F3A" w14:textId="77777777" w:rsidR="00F050DB" w:rsidRPr="003E46B2" w:rsidRDefault="00F050DB" w:rsidP="00D87539">
            <w:pPr>
              <w:rPr>
                <w:rFonts w:ascii="Calibri" w:hAnsi="Calibri"/>
                <w:color w:val="000000"/>
                <w:lang w:val="ar-SA"/>
              </w:rPr>
            </w:pPr>
          </w:p>
          <w:p w14:paraId="532CAC6A" w14:textId="77777777" w:rsidR="00024051" w:rsidRPr="003E46B2" w:rsidRDefault="00024051" w:rsidP="00A11ACF">
            <w:pPr>
              <w:pStyle w:val="BodyTextIndent"/>
              <w:ind w:left="0" w:firstLine="0"/>
              <w:rPr>
                <w:rFonts w:ascii="Times New Roman" w:hAnsi="Times New Roman"/>
                <w:color w:val="000000"/>
                <w:lang w:val="ar-SA"/>
              </w:rPr>
            </w:pPr>
          </w:p>
        </w:tc>
      </w:tr>
    </w:tbl>
    <w:p w14:paraId="57B63EAA" w14:textId="77777777" w:rsidR="00534EED" w:rsidRPr="003E46B2" w:rsidRDefault="00534EED" w:rsidP="00603CFD">
      <w:pPr>
        <w:pStyle w:val="BodyTextIndent"/>
        <w:ind w:left="0" w:firstLine="0"/>
        <w:rPr>
          <w:rFonts w:ascii="Arial" w:hAnsi="Arial" w:cs="Arial"/>
          <w:color w:val="000000"/>
          <w:sz w:val="20"/>
          <w:lang w:val="ar-SA"/>
        </w:rPr>
      </w:pPr>
    </w:p>
    <w:p w14:paraId="058EDABA" w14:textId="77777777" w:rsidR="00534EED" w:rsidRPr="003E46B2" w:rsidRDefault="00534EED" w:rsidP="00603CFD">
      <w:pPr>
        <w:pStyle w:val="BodyTextIndent"/>
        <w:ind w:left="0" w:firstLine="0"/>
        <w:rPr>
          <w:rFonts w:ascii="Arial" w:hAnsi="Arial" w:cs="Arial"/>
          <w:color w:val="000000"/>
          <w:sz w:val="20"/>
          <w:lang w:val="ar-SA"/>
        </w:rPr>
      </w:pPr>
    </w:p>
    <w:p w14:paraId="5469B250" w14:textId="77777777" w:rsidR="009F32F7" w:rsidRPr="003E46B2" w:rsidRDefault="006B2EE7" w:rsidP="009F32F7">
      <w:pPr>
        <w:pStyle w:val="BodyTextIndent"/>
        <w:ind w:left="0" w:firstLine="0"/>
        <w:rPr>
          <w:rFonts w:ascii="Arial" w:hAnsi="Arial" w:cs="Arial"/>
          <w:color w:val="000000"/>
          <w:sz w:val="22"/>
          <w:szCs w:val="22"/>
          <w:lang w:val="ar-SA"/>
        </w:rPr>
      </w:pPr>
      <w:r w:rsidRPr="003E46B2">
        <w:rPr>
          <w:rFonts w:ascii="Arial" w:hAnsi="Arial" w:cs="Arial"/>
          <w:b/>
          <w:color w:val="000000"/>
          <w:szCs w:val="24"/>
          <w:lang w:val="ar-SA"/>
        </w:rPr>
        <w:t>Part</w:t>
      </w:r>
      <w:r w:rsidR="00AC0E72" w:rsidRPr="003E46B2">
        <w:rPr>
          <w:rFonts w:ascii="Arial" w:hAnsi="Arial" w:cs="Arial"/>
          <w:b/>
          <w:color w:val="000000"/>
          <w:szCs w:val="24"/>
          <w:lang w:val="ar-SA"/>
        </w:rPr>
        <w:t xml:space="preserve"> </w:t>
      </w:r>
      <w:r w:rsidR="00DC2ACB" w:rsidRPr="003E46B2">
        <w:rPr>
          <w:rFonts w:ascii="Arial" w:hAnsi="Arial" w:cs="Arial"/>
          <w:b/>
          <w:color w:val="000000"/>
          <w:szCs w:val="24"/>
          <w:lang w:val="ar-SA"/>
        </w:rPr>
        <w:t>3</w:t>
      </w:r>
      <w:r w:rsidR="00AC0E72" w:rsidRPr="003E46B2">
        <w:rPr>
          <w:rFonts w:ascii="Arial" w:hAnsi="Arial" w:cs="Arial"/>
          <w:b/>
          <w:color w:val="000000"/>
          <w:sz w:val="22"/>
          <w:szCs w:val="22"/>
          <w:lang w:val="ar-SA"/>
        </w:rPr>
        <w:t>:</w:t>
      </w:r>
      <w:r w:rsidR="00AC0E72" w:rsidRPr="003E46B2">
        <w:rPr>
          <w:rFonts w:ascii="Arial" w:hAnsi="Arial" w:cs="Arial"/>
          <w:color w:val="000000"/>
          <w:sz w:val="22"/>
          <w:szCs w:val="22"/>
          <w:lang w:val="ar-SA"/>
        </w:rPr>
        <w:t xml:space="preserve"> </w:t>
      </w:r>
      <w:r w:rsidR="009F32F7" w:rsidRPr="003E46B2">
        <w:rPr>
          <w:rFonts w:ascii="Arial" w:hAnsi="Arial" w:cs="Arial"/>
          <w:b/>
          <w:color w:val="000000"/>
          <w:sz w:val="22"/>
          <w:szCs w:val="22"/>
          <w:u w:val="single"/>
          <w:lang w:val="ar-SA"/>
        </w:rPr>
        <w:t>PROPOSED TAXONOMY</w:t>
      </w:r>
    </w:p>
    <w:p w14:paraId="75EA8F5C" w14:textId="77777777" w:rsidR="009F32F7" w:rsidRPr="003E46B2" w:rsidRDefault="009F32F7" w:rsidP="009F32F7">
      <w:pPr>
        <w:pStyle w:val="BodyTextIndent"/>
        <w:ind w:left="0" w:firstLine="0"/>
        <w:rPr>
          <w:b/>
          <w:lang w:val="ar-SA"/>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3E46B2"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57A7C02F" w:rsidR="00F873A7" w:rsidRPr="003E46B2" w:rsidRDefault="009F32F7" w:rsidP="00820E4D">
            <w:pPr>
              <w:spacing w:before="120"/>
              <w:rPr>
                <w:rFonts w:ascii="Arial" w:hAnsi="Arial" w:cs="Arial"/>
                <w:b/>
                <w:sz w:val="22"/>
                <w:szCs w:val="22"/>
                <w:lang w:val="ar-SA"/>
              </w:rPr>
            </w:pPr>
            <w:r w:rsidRPr="003E46B2">
              <w:rPr>
                <w:rFonts w:ascii="Arial" w:hAnsi="Arial" w:cs="Arial"/>
                <w:b/>
                <w:sz w:val="22"/>
                <w:szCs w:val="22"/>
                <w:lang w:val="ar-SA"/>
              </w:rPr>
              <w:t>Name of accompanying Excel module:</w:t>
            </w:r>
            <w:r w:rsidR="00E62BC0" w:rsidRPr="00E220CF">
              <w:rPr>
                <w:rFonts w:ascii="Arial" w:hAnsi="Arial" w:cs="Arial"/>
                <w:sz w:val="22"/>
                <w:szCs w:val="22"/>
                <w:lang w:val="ar-SA"/>
              </w:rPr>
              <w:t xml:space="preserve"> </w:t>
            </w:r>
            <w:r w:rsidR="00E220CF" w:rsidRPr="00E220CF">
              <w:rPr>
                <w:rFonts w:ascii="Arial" w:hAnsi="Arial" w:cs="Arial" w:hint="cs"/>
                <w:lang w:val="ar-SA"/>
              </w:rPr>
              <w:t>20</w:t>
            </w:r>
            <w:r w:rsidR="00F873A7" w:rsidRPr="00E220CF">
              <w:rPr>
                <w:rFonts w:ascii="Arial" w:hAnsi="Arial" w:cs="Arial"/>
                <w:lang w:val="ar-SA"/>
              </w:rPr>
              <w:t>19.</w:t>
            </w:r>
            <w:r w:rsidR="00E220CF" w:rsidRPr="00E220CF">
              <w:rPr>
                <w:rFonts w:ascii="Arial" w:hAnsi="Arial" w:cs="Arial" w:hint="cs"/>
                <w:lang w:val="ar-SA"/>
              </w:rPr>
              <w:t>026P.</w:t>
            </w:r>
            <w:r w:rsidR="00B00D4A">
              <w:rPr>
                <w:rFonts w:ascii="Arial" w:hAnsi="Arial" w:cs="Arial" w:hint="cs"/>
                <w:lang w:val="ar-SA"/>
              </w:rPr>
              <w:t>A</w:t>
            </w:r>
            <w:r w:rsidR="00E220CF" w:rsidRPr="00E220CF">
              <w:rPr>
                <w:rFonts w:ascii="Arial" w:hAnsi="Arial" w:cs="Arial" w:hint="cs"/>
                <w:lang w:val="ar-SA"/>
              </w:rPr>
              <w:t>.</w:t>
            </w:r>
            <w:r w:rsidR="00F873A7" w:rsidRPr="00E220CF">
              <w:rPr>
                <w:rFonts w:ascii="Arial" w:hAnsi="Arial" w:cs="Arial"/>
                <w:lang w:val="ar-SA"/>
              </w:rPr>
              <w:t>v1.</w:t>
            </w:r>
            <w:r w:rsidR="00E220CF" w:rsidRPr="00E220CF">
              <w:rPr>
                <w:rFonts w:ascii="Arial" w:hAnsi="Arial" w:cs="Arial" w:hint="cs"/>
                <w:lang w:val="ar-SA"/>
              </w:rPr>
              <w:t>Avsunviroidae_1</w:t>
            </w:r>
            <w:r w:rsidR="00581E06" w:rsidRPr="00E220CF">
              <w:rPr>
                <w:rFonts w:ascii="Arial" w:hAnsi="Arial" w:cs="Arial"/>
                <w:lang w:val="ar-SA"/>
              </w:rPr>
              <w:t>sp</w:t>
            </w:r>
            <w:r w:rsidR="00E220CF" w:rsidRPr="00E220CF">
              <w:rPr>
                <w:rFonts w:ascii="Arial" w:hAnsi="Arial" w:cs="Arial" w:hint="cs"/>
                <w:lang w:val="ar-SA"/>
              </w:rPr>
              <w:t>.xlsx</w:t>
            </w:r>
          </w:p>
        </w:tc>
      </w:tr>
    </w:tbl>
    <w:p w14:paraId="648D4465" w14:textId="6C546C5E" w:rsidR="008A612E" w:rsidRDefault="00AA601F" w:rsidP="008A612E">
      <w:pPr>
        <w:pStyle w:val="BodyTextIndent"/>
        <w:ind w:left="0" w:firstLine="0"/>
        <w:rPr>
          <w:rFonts w:ascii="Arial" w:hAnsi="Arial" w:cs="Arial"/>
          <w:b/>
          <w:color w:val="000000"/>
          <w:szCs w:val="24"/>
          <w:lang w:val="ar-SA"/>
        </w:rPr>
      </w:pPr>
      <w:r w:rsidRPr="003E46B2">
        <w:rPr>
          <w:rFonts w:ascii="Arial" w:hAnsi="Arial" w:cs="Arial"/>
          <w:b/>
          <w:color w:val="000000"/>
          <w:szCs w:val="24"/>
          <w:lang w:val="ar-SA"/>
        </w:rPr>
        <w:t>S</w:t>
      </w:r>
      <w:r w:rsidR="008A612E" w:rsidRPr="003E46B2">
        <w:rPr>
          <w:rFonts w:ascii="Arial" w:hAnsi="Arial" w:cs="Arial"/>
          <w:b/>
          <w:color w:val="000000"/>
          <w:szCs w:val="24"/>
          <w:lang w:val="ar-SA"/>
        </w:rPr>
        <w:t>upporting material</w:t>
      </w:r>
      <w:r w:rsidR="009320C8" w:rsidRPr="003E46B2">
        <w:rPr>
          <w:rFonts w:ascii="Arial" w:hAnsi="Arial" w:cs="Arial"/>
          <w:b/>
          <w:color w:val="000000"/>
          <w:szCs w:val="24"/>
          <w:lang w:val="ar-SA"/>
        </w:rPr>
        <w:t>:</w:t>
      </w:r>
    </w:p>
    <w:p w14:paraId="11E98AF9" w14:textId="77777777" w:rsidR="00E220CF" w:rsidRDefault="00E220CF" w:rsidP="00852CEB">
      <w:pPr>
        <w:snapToGrid w:val="0"/>
        <w:spacing w:after="120"/>
        <w:contextualSpacing/>
        <w:jc w:val="both"/>
        <w:rPr>
          <w:b/>
          <w:lang w:val="ar-SA"/>
        </w:rPr>
      </w:pPr>
    </w:p>
    <w:p w14:paraId="5A748ED7" w14:textId="77777777" w:rsidR="00E220CF" w:rsidRDefault="00E220CF" w:rsidP="00852CEB">
      <w:pPr>
        <w:snapToGrid w:val="0"/>
        <w:spacing w:after="120"/>
        <w:contextualSpacing/>
        <w:jc w:val="both"/>
        <w:rPr>
          <w:b/>
          <w:lang w:val="ar-SA"/>
        </w:rPr>
      </w:pPr>
    </w:p>
    <w:p w14:paraId="2D2CFEC4" w14:textId="478528A1" w:rsidR="00E220CF" w:rsidRPr="003E46B2" w:rsidRDefault="00E220CF" w:rsidP="00852CEB">
      <w:pPr>
        <w:snapToGrid w:val="0"/>
        <w:spacing w:after="120"/>
        <w:contextualSpacing/>
        <w:jc w:val="both"/>
        <w:rPr>
          <w:b/>
          <w:i/>
          <w:lang w:val="ar-SA"/>
        </w:rPr>
      </w:pPr>
      <w:r>
        <w:rPr>
          <w:rFonts w:hint="cs"/>
          <w:b/>
          <w:lang w:val="ar-SA"/>
        </w:rPr>
        <w:t>P</w:t>
      </w:r>
      <w:r w:rsidRPr="003E46B2">
        <w:rPr>
          <w:b/>
          <w:lang w:val="ar-SA"/>
        </w:rPr>
        <w:t xml:space="preserve">roposal to create new species </w:t>
      </w:r>
      <w:r w:rsidRPr="003E46B2">
        <w:rPr>
          <w:b/>
          <w:i/>
          <w:lang w:val="ar-SA"/>
        </w:rPr>
        <w:t>Apple hammerhead viroid</w:t>
      </w:r>
      <w:r w:rsidRPr="003E46B2">
        <w:rPr>
          <w:b/>
          <w:lang w:val="ar-SA"/>
        </w:rPr>
        <w:t xml:space="preserve"> in the genus </w:t>
      </w:r>
      <w:r w:rsidRPr="003E46B2">
        <w:rPr>
          <w:b/>
          <w:i/>
          <w:lang w:val="ar-SA"/>
        </w:rPr>
        <w:t>Pelamoviroid</w:t>
      </w:r>
    </w:p>
    <w:p w14:paraId="323679B9" w14:textId="77777777" w:rsidR="00E220CF" w:rsidRPr="003E46B2" w:rsidRDefault="00E220CF" w:rsidP="00852CEB">
      <w:pPr>
        <w:snapToGrid w:val="0"/>
        <w:spacing w:after="120"/>
        <w:contextualSpacing/>
        <w:rPr>
          <w:lang w:val="ar-SA"/>
        </w:rPr>
      </w:pPr>
    </w:p>
    <w:p w14:paraId="6EE883D9" w14:textId="77777777" w:rsidR="00E220CF" w:rsidRPr="003E46B2" w:rsidRDefault="00E220CF" w:rsidP="00852CEB">
      <w:pPr>
        <w:snapToGrid w:val="0"/>
        <w:spacing w:after="120"/>
        <w:contextualSpacing/>
        <w:rPr>
          <w:b/>
          <w:lang w:val="ar-SA"/>
        </w:rPr>
      </w:pPr>
      <w:r w:rsidRPr="003E46B2">
        <w:rPr>
          <w:b/>
          <w:lang w:val="ar-SA"/>
        </w:rPr>
        <w:t>Summary of the proposal and its impact on current taxonomy</w:t>
      </w:r>
    </w:p>
    <w:p w14:paraId="69170D45" w14:textId="77777777" w:rsidR="00E220CF" w:rsidRPr="003E46B2" w:rsidRDefault="00E220CF" w:rsidP="00852CEB">
      <w:pPr>
        <w:snapToGrid w:val="0"/>
        <w:spacing w:after="120"/>
        <w:contextualSpacing/>
        <w:rPr>
          <w:lang w:val="ar-SA"/>
        </w:rPr>
      </w:pPr>
    </w:p>
    <w:p w14:paraId="34651092" w14:textId="77777777" w:rsidR="00E220CF" w:rsidRPr="003E46B2" w:rsidRDefault="00E220CF" w:rsidP="00852CEB">
      <w:pPr>
        <w:snapToGrid w:val="0"/>
        <w:spacing w:after="120"/>
        <w:contextualSpacing/>
        <w:rPr>
          <w:lang w:val="ar-SA"/>
        </w:rPr>
      </w:pPr>
      <w:r w:rsidRPr="003E46B2">
        <w:rPr>
          <w:lang w:val="ar-SA"/>
        </w:rPr>
        <w:t>In this proposal we seek:</w:t>
      </w:r>
    </w:p>
    <w:p w14:paraId="24397839" w14:textId="77777777" w:rsidR="00E220CF" w:rsidRPr="003E46B2" w:rsidRDefault="00E220CF" w:rsidP="00581E06">
      <w:pPr>
        <w:pStyle w:val="ListParagraph"/>
        <w:numPr>
          <w:ilvl w:val="0"/>
          <w:numId w:val="25"/>
        </w:numPr>
        <w:snapToGrid w:val="0"/>
        <w:spacing w:after="120"/>
        <w:rPr>
          <w:lang w:val="ar-SA"/>
        </w:rPr>
      </w:pPr>
      <w:r w:rsidRPr="003E46B2">
        <w:rPr>
          <w:lang w:val="ar-SA"/>
        </w:rPr>
        <w:t xml:space="preserve">Creation of the new species </w:t>
      </w:r>
      <w:r w:rsidRPr="003E46B2">
        <w:rPr>
          <w:i/>
          <w:lang w:val="ar-SA"/>
        </w:rPr>
        <w:t>Apple hammerhead viroid</w:t>
      </w:r>
    </w:p>
    <w:p w14:paraId="3021F892" w14:textId="77777777" w:rsidR="00E220CF" w:rsidRDefault="00E220CF" w:rsidP="00065404">
      <w:pPr>
        <w:rPr>
          <w:lang w:val="ar-SA"/>
        </w:rPr>
      </w:pPr>
    </w:p>
    <w:p w14:paraId="4BC5EB9D" w14:textId="4498AC97" w:rsidR="00E220CF" w:rsidRPr="003E46B2" w:rsidRDefault="00E220CF" w:rsidP="00065404">
      <w:pPr>
        <w:rPr>
          <w:lang w:val="ar-SA"/>
        </w:rPr>
      </w:pPr>
      <w:r w:rsidRPr="003E46B2">
        <w:rPr>
          <w:lang w:val="ar-SA"/>
        </w:rPr>
        <w:t>Current taxonomy:</w:t>
      </w:r>
    </w:p>
    <w:p w14:paraId="4E05B781" w14:textId="77777777" w:rsidR="00E220CF" w:rsidRPr="003E46B2" w:rsidRDefault="00E220CF" w:rsidP="00065404">
      <w:pPr>
        <w:rPr>
          <w:lang w:val="ar-SA"/>
        </w:rPr>
      </w:pPr>
      <w:r w:rsidRPr="003E46B2">
        <w:rPr>
          <w:lang w:val="ar-SA"/>
        </w:rPr>
        <w:t xml:space="preserve">Family </w:t>
      </w:r>
      <w:r w:rsidRPr="003E46B2">
        <w:rPr>
          <w:i/>
          <w:lang w:val="ar-SA"/>
        </w:rPr>
        <w:t>Avsunviroidae</w:t>
      </w:r>
      <w:r w:rsidRPr="003E46B2">
        <w:rPr>
          <w:lang w:val="ar-SA"/>
        </w:rPr>
        <w:t xml:space="preserve"> </w:t>
      </w:r>
    </w:p>
    <w:p w14:paraId="4C5DBC83" w14:textId="77777777" w:rsidR="00E220CF" w:rsidRPr="003E46B2" w:rsidRDefault="00E220CF" w:rsidP="00065404">
      <w:pPr>
        <w:pStyle w:val="ListParagraph"/>
        <w:numPr>
          <w:ilvl w:val="0"/>
          <w:numId w:val="33"/>
        </w:numPr>
        <w:rPr>
          <w:lang w:val="ar-SA"/>
        </w:rPr>
      </w:pPr>
      <w:r w:rsidRPr="003E46B2">
        <w:rPr>
          <w:lang w:val="ar-SA"/>
        </w:rPr>
        <w:t xml:space="preserve">Genus </w:t>
      </w:r>
      <w:r w:rsidRPr="003E46B2">
        <w:rPr>
          <w:i/>
          <w:lang w:val="ar-SA"/>
        </w:rPr>
        <w:t>Avsunviroid</w:t>
      </w:r>
      <w:r w:rsidRPr="003E46B2">
        <w:rPr>
          <w:lang w:val="ar-SA"/>
        </w:rPr>
        <w:t xml:space="preserve"> (one species)</w:t>
      </w:r>
    </w:p>
    <w:p w14:paraId="4315C69B" w14:textId="77777777" w:rsidR="00E220CF" w:rsidRPr="003E46B2" w:rsidRDefault="00E220CF" w:rsidP="005A1C9D">
      <w:pPr>
        <w:pStyle w:val="ListParagraph"/>
        <w:numPr>
          <w:ilvl w:val="0"/>
          <w:numId w:val="33"/>
        </w:numPr>
        <w:rPr>
          <w:lang w:val="ar-SA"/>
        </w:rPr>
      </w:pPr>
      <w:r w:rsidRPr="003E46B2">
        <w:rPr>
          <w:lang w:val="ar-SA"/>
        </w:rPr>
        <w:t xml:space="preserve">Genus </w:t>
      </w:r>
      <w:r w:rsidRPr="003E46B2">
        <w:rPr>
          <w:i/>
          <w:lang w:val="ar-SA"/>
        </w:rPr>
        <w:t>Elaviroid</w:t>
      </w:r>
      <w:r w:rsidRPr="003E46B2">
        <w:rPr>
          <w:lang w:val="ar-SA"/>
        </w:rPr>
        <w:t xml:space="preserve"> (one species)</w:t>
      </w:r>
    </w:p>
    <w:p w14:paraId="3570FA0E" w14:textId="77777777" w:rsidR="00E220CF" w:rsidRPr="003E46B2" w:rsidRDefault="00E220CF" w:rsidP="00065404">
      <w:pPr>
        <w:pStyle w:val="ListParagraph"/>
        <w:numPr>
          <w:ilvl w:val="0"/>
          <w:numId w:val="33"/>
        </w:numPr>
        <w:rPr>
          <w:lang w:val="ar-SA"/>
        </w:rPr>
      </w:pPr>
      <w:r w:rsidRPr="003E46B2">
        <w:rPr>
          <w:lang w:val="ar-SA"/>
        </w:rPr>
        <w:t xml:space="preserve">Genus </w:t>
      </w:r>
      <w:r w:rsidRPr="003E46B2">
        <w:rPr>
          <w:i/>
          <w:lang w:val="ar-SA"/>
        </w:rPr>
        <w:t>Pelamoviroid</w:t>
      </w:r>
      <w:r w:rsidRPr="003E46B2">
        <w:rPr>
          <w:lang w:val="ar-SA"/>
        </w:rPr>
        <w:t xml:space="preserve"> (two species)</w:t>
      </w:r>
    </w:p>
    <w:p w14:paraId="4A35CB72" w14:textId="77777777" w:rsidR="00E220CF" w:rsidRPr="003E46B2" w:rsidRDefault="00E220CF" w:rsidP="005A1C9D">
      <w:pPr>
        <w:pStyle w:val="ListParagraph"/>
        <w:ind w:left="1080"/>
        <w:rPr>
          <w:lang w:val="ar-SA"/>
        </w:rPr>
      </w:pPr>
      <w:r w:rsidRPr="003E46B2">
        <w:rPr>
          <w:lang w:val="ar-SA"/>
        </w:rPr>
        <w:t xml:space="preserve">- </w:t>
      </w:r>
      <w:r w:rsidRPr="003E46B2">
        <w:rPr>
          <w:i/>
          <w:lang w:val="ar-SA"/>
        </w:rPr>
        <w:t>Peach latent mosaic viroid</w:t>
      </w:r>
      <w:r w:rsidRPr="003E46B2">
        <w:rPr>
          <w:lang w:val="ar-SA"/>
        </w:rPr>
        <w:t xml:space="preserve"> (type species)</w:t>
      </w:r>
    </w:p>
    <w:p w14:paraId="0CCA9E86" w14:textId="77777777" w:rsidR="00E220CF" w:rsidRPr="003E46B2" w:rsidRDefault="00E220CF" w:rsidP="005A1C9D">
      <w:pPr>
        <w:pStyle w:val="ListParagraph"/>
        <w:ind w:left="1080"/>
        <w:rPr>
          <w:lang w:val="ar-SA"/>
        </w:rPr>
      </w:pPr>
      <w:r w:rsidRPr="003E46B2">
        <w:rPr>
          <w:lang w:val="ar-SA"/>
        </w:rPr>
        <w:t xml:space="preserve">- </w:t>
      </w:r>
      <w:r w:rsidRPr="003E46B2">
        <w:rPr>
          <w:i/>
          <w:lang w:val="ar-SA"/>
        </w:rPr>
        <w:t>Chrysanthemum chlorotic mottle viroid</w:t>
      </w:r>
    </w:p>
    <w:p w14:paraId="54302071" w14:textId="77777777" w:rsidR="00E220CF" w:rsidRPr="003E46B2" w:rsidRDefault="00E220CF" w:rsidP="00065404">
      <w:pPr>
        <w:rPr>
          <w:lang w:val="ar-SA"/>
        </w:rPr>
      </w:pPr>
    </w:p>
    <w:p w14:paraId="55597DDE" w14:textId="77777777" w:rsidR="00E220CF" w:rsidRPr="003E46B2" w:rsidRDefault="00E220CF" w:rsidP="00065404">
      <w:pPr>
        <w:rPr>
          <w:lang w:val="ar-SA"/>
        </w:rPr>
      </w:pPr>
      <w:r w:rsidRPr="003E46B2">
        <w:rPr>
          <w:lang w:val="ar-SA"/>
        </w:rPr>
        <w:t>Proposed Taxonomy:</w:t>
      </w:r>
    </w:p>
    <w:p w14:paraId="653EA049" w14:textId="77777777" w:rsidR="00E220CF" w:rsidRPr="003E46B2" w:rsidRDefault="00E220CF" w:rsidP="005A1C9D">
      <w:pPr>
        <w:rPr>
          <w:i/>
          <w:lang w:val="ar-SA"/>
        </w:rPr>
      </w:pPr>
      <w:r w:rsidRPr="003E46B2">
        <w:rPr>
          <w:lang w:val="ar-SA"/>
        </w:rPr>
        <w:t xml:space="preserve">Family </w:t>
      </w:r>
      <w:r w:rsidRPr="003E46B2">
        <w:rPr>
          <w:i/>
          <w:lang w:val="ar-SA"/>
        </w:rPr>
        <w:t>Avsunviroidae</w:t>
      </w:r>
    </w:p>
    <w:p w14:paraId="2E980D47" w14:textId="77777777" w:rsidR="00E220CF" w:rsidRPr="003E46B2" w:rsidRDefault="00E220CF" w:rsidP="005A1C9D">
      <w:pPr>
        <w:pStyle w:val="ListParagraph"/>
        <w:numPr>
          <w:ilvl w:val="0"/>
          <w:numId w:val="33"/>
        </w:numPr>
        <w:rPr>
          <w:lang w:val="ar-SA"/>
        </w:rPr>
      </w:pPr>
      <w:r w:rsidRPr="003E46B2">
        <w:rPr>
          <w:lang w:val="ar-SA"/>
        </w:rPr>
        <w:t xml:space="preserve">Genus </w:t>
      </w:r>
      <w:r w:rsidRPr="003E46B2">
        <w:rPr>
          <w:i/>
          <w:lang w:val="ar-SA"/>
        </w:rPr>
        <w:t xml:space="preserve">Avsunviroid </w:t>
      </w:r>
      <w:r w:rsidRPr="003E46B2">
        <w:rPr>
          <w:lang w:val="ar-SA"/>
        </w:rPr>
        <w:t>(one species)</w:t>
      </w:r>
    </w:p>
    <w:p w14:paraId="1A4220D5" w14:textId="77777777" w:rsidR="00E220CF" w:rsidRPr="003E46B2" w:rsidRDefault="00E220CF" w:rsidP="005A1C9D">
      <w:pPr>
        <w:pStyle w:val="ListParagraph"/>
        <w:numPr>
          <w:ilvl w:val="0"/>
          <w:numId w:val="33"/>
        </w:numPr>
        <w:rPr>
          <w:lang w:val="ar-SA"/>
        </w:rPr>
      </w:pPr>
      <w:r w:rsidRPr="003E46B2">
        <w:rPr>
          <w:lang w:val="ar-SA"/>
        </w:rPr>
        <w:t xml:space="preserve">Genus </w:t>
      </w:r>
      <w:r w:rsidRPr="003E46B2">
        <w:rPr>
          <w:i/>
          <w:lang w:val="ar-SA"/>
        </w:rPr>
        <w:t xml:space="preserve">Elaviroid </w:t>
      </w:r>
      <w:r w:rsidRPr="003E46B2">
        <w:rPr>
          <w:lang w:val="ar-SA"/>
        </w:rPr>
        <w:t>(one species)</w:t>
      </w:r>
    </w:p>
    <w:p w14:paraId="75F23C27" w14:textId="77777777" w:rsidR="00E220CF" w:rsidRPr="003E46B2" w:rsidRDefault="00E220CF" w:rsidP="005A1C9D">
      <w:pPr>
        <w:pStyle w:val="ListParagraph"/>
        <w:numPr>
          <w:ilvl w:val="0"/>
          <w:numId w:val="33"/>
        </w:numPr>
        <w:rPr>
          <w:lang w:val="ar-SA"/>
        </w:rPr>
      </w:pPr>
      <w:r w:rsidRPr="003E46B2">
        <w:rPr>
          <w:lang w:val="ar-SA"/>
        </w:rPr>
        <w:lastRenderedPageBreak/>
        <w:t xml:space="preserve">Genus </w:t>
      </w:r>
      <w:r w:rsidRPr="003E46B2">
        <w:rPr>
          <w:i/>
          <w:lang w:val="ar-SA"/>
        </w:rPr>
        <w:t>Pelamoviroid</w:t>
      </w:r>
      <w:r w:rsidRPr="003E46B2">
        <w:rPr>
          <w:lang w:val="ar-SA"/>
        </w:rPr>
        <w:t xml:space="preserve"> (three species)</w:t>
      </w:r>
    </w:p>
    <w:p w14:paraId="68FAADE2" w14:textId="77777777" w:rsidR="00E220CF" w:rsidRPr="003E46B2" w:rsidRDefault="00E220CF" w:rsidP="00E220CF">
      <w:pPr>
        <w:pStyle w:val="ListParagraph"/>
        <w:ind w:left="1134"/>
        <w:rPr>
          <w:lang w:val="ar-SA"/>
        </w:rPr>
      </w:pPr>
      <w:r w:rsidRPr="003E46B2">
        <w:rPr>
          <w:lang w:val="ar-SA"/>
        </w:rPr>
        <w:t xml:space="preserve">- </w:t>
      </w:r>
      <w:r w:rsidRPr="003E46B2">
        <w:rPr>
          <w:i/>
          <w:lang w:val="ar-SA"/>
        </w:rPr>
        <w:t>Peach latent mosaic viroid</w:t>
      </w:r>
      <w:r w:rsidRPr="003E46B2">
        <w:rPr>
          <w:lang w:val="ar-SA"/>
        </w:rPr>
        <w:t xml:space="preserve"> (type species)</w:t>
      </w:r>
    </w:p>
    <w:p w14:paraId="73EDB1E8" w14:textId="77777777" w:rsidR="00E220CF" w:rsidRPr="003E46B2" w:rsidRDefault="00E220CF" w:rsidP="00E220CF">
      <w:pPr>
        <w:pStyle w:val="ListParagraph"/>
        <w:ind w:left="1134"/>
        <w:rPr>
          <w:lang w:val="ar-SA"/>
        </w:rPr>
      </w:pPr>
      <w:r w:rsidRPr="003E46B2">
        <w:rPr>
          <w:lang w:val="ar-SA"/>
        </w:rPr>
        <w:t xml:space="preserve">- </w:t>
      </w:r>
      <w:r w:rsidRPr="003E46B2">
        <w:rPr>
          <w:i/>
          <w:lang w:val="ar-SA"/>
        </w:rPr>
        <w:t>Chrysanthemum chlorotic mottle viroid</w:t>
      </w:r>
    </w:p>
    <w:p w14:paraId="00CF0653" w14:textId="5952C9C6" w:rsidR="00E220CF" w:rsidRPr="00E220CF" w:rsidRDefault="00E220CF" w:rsidP="00E220CF">
      <w:pPr>
        <w:pStyle w:val="ListParagraph"/>
        <w:numPr>
          <w:ilvl w:val="0"/>
          <w:numId w:val="41"/>
        </w:numPr>
        <w:ind w:left="1276" w:hanging="142"/>
        <w:rPr>
          <w:i/>
          <w:color w:val="FF0000"/>
          <w:lang w:val="ar-SA"/>
        </w:rPr>
      </w:pPr>
      <w:r w:rsidRPr="00E220CF">
        <w:rPr>
          <w:i/>
          <w:color w:val="FF0000"/>
          <w:lang w:val="ar-SA"/>
        </w:rPr>
        <w:t>Apple hammerhead viroid</w:t>
      </w:r>
      <w:r>
        <w:rPr>
          <w:rFonts w:hint="cs"/>
          <w:i/>
          <w:color w:val="FF0000"/>
          <w:lang w:val="ar-SA"/>
        </w:rPr>
        <w:t xml:space="preserve"> </w:t>
      </w:r>
      <w:r w:rsidRPr="00E220CF">
        <w:rPr>
          <w:rFonts w:hint="cs"/>
          <w:color w:val="FF0000"/>
          <w:lang w:val="ar-SA"/>
        </w:rPr>
        <w:t>(new species)</w:t>
      </w:r>
    </w:p>
    <w:p w14:paraId="21324724" w14:textId="77777777" w:rsidR="00E220CF" w:rsidRPr="003E46B2" w:rsidRDefault="00E220CF" w:rsidP="00065404">
      <w:pPr>
        <w:pStyle w:val="BodyTextIndent"/>
        <w:snapToGrid w:val="0"/>
        <w:spacing w:after="120"/>
        <w:ind w:left="0" w:firstLine="0"/>
        <w:contextualSpacing/>
        <w:rPr>
          <w:rFonts w:ascii="Times New Roman" w:eastAsia="Times New Roman" w:hAnsi="Times New Roman"/>
          <w:szCs w:val="24"/>
          <w:lang w:val="ar-SA" w:eastAsia="en-US"/>
        </w:rPr>
      </w:pPr>
    </w:p>
    <w:p w14:paraId="539EFB81" w14:textId="77777777" w:rsidR="00E220CF" w:rsidRPr="003E46B2" w:rsidRDefault="00E220CF" w:rsidP="00E56DDC">
      <w:pPr>
        <w:pStyle w:val="ListParagraph"/>
        <w:numPr>
          <w:ilvl w:val="0"/>
          <w:numId w:val="40"/>
        </w:numPr>
        <w:autoSpaceDE w:val="0"/>
        <w:autoSpaceDN w:val="0"/>
        <w:adjustRightInd w:val="0"/>
        <w:snapToGrid w:val="0"/>
        <w:spacing w:after="120"/>
        <w:jc w:val="both"/>
        <w:rPr>
          <w:b/>
          <w:lang w:val="ar-SA"/>
        </w:rPr>
      </w:pPr>
      <w:r w:rsidRPr="003E46B2">
        <w:rPr>
          <w:b/>
          <w:lang w:val="ar-SA"/>
        </w:rPr>
        <w:t xml:space="preserve">Justification for creation of the species </w:t>
      </w:r>
      <w:r w:rsidRPr="00E220CF">
        <w:rPr>
          <w:b/>
          <w:i/>
          <w:lang w:val="ar-SA"/>
        </w:rPr>
        <w:t>Apple hammerhead viroid</w:t>
      </w:r>
      <w:r w:rsidRPr="003E46B2">
        <w:rPr>
          <w:b/>
          <w:lang w:val="ar-SA"/>
        </w:rPr>
        <w:t xml:space="preserve"> </w:t>
      </w:r>
    </w:p>
    <w:p w14:paraId="152370A9" w14:textId="77777777" w:rsidR="00E220CF" w:rsidRPr="003E46B2" w:rsidRDefault="00E220CF" w:rsidP="004761AF">
      <w:pPr>
        <w:spacing w:after="120"/>
        <w:jc w:val="both"/>
        <w:rPr>
          <w:lang w:val="ar-SA"/>
        </w:rPr>
      </w:pPr>
      <w:r w:rsidRPr="003E46B2">
        <w:rPr>
          <w:lang w:val="ar-SA"/>
        </w:rPr>
        <w:t>A novel viroid-like RNA was identified and molecularly characterized a few years ago in apple trees grown in China (Zhang et al., 2014). It was a circular RNA consisting of 114 G (26.3%), 116 C (26.7%), 96 A (22.1%), and 108 U (24.9%), with a G+C content of 53%, and containing the conserved domains of hammerhead ribozymes in both polarity strands</w:t>
      </w:r>
      <w:r>
        <w:rPr>
          <w:lang w:val="ar-SA"/>
        </w:rPr>
        <w:t>. The ribozymes of either polarity strand</w:t>
      </w:r>
      <w:r w:rsidRPr="003E46B2">
        <w:rPr>
          <w:lang w:val="ar-SA"/>
        </w:rPr>
        <w:t xml:space="preserve"> are thermodynamically stable and were shown to self-cleave the viroid-like RNAs at the predicted sites (Zhang et al., 2014). The proposed branched conformation, the high G+C content, the type of the hammerhead ribozymes and their presence </w:t>
      </w:r>
      <w:r>
        <w:rPr>
          <w:lang w:val="ar-SA"/>
        </w:rPr>
        <w:t>in the two</w:t>
      </w:r>
      <w:r w:rsidRPr="003E46B2">
        <w:rPr>
          <w:lang w:val="ar-SA"/>
        </w:rPr>
        <w:t xml:space="preserve"> polarity strands, suggested that this viroid-like RNA could be a viroid related to members of the family </w:t>
      </w:r>
      <w:r w:rsidRPr="003E46B2">
        <w:rPr>
          <w:i/>
          <w:lang w:val="ar-SA"/>
        </w:rPr>
        <w:t>Avsunviroidae.</w:t>
      </w:r>
      <w:r w:rsidRPr="003E46B2">
        <w:rPr>
          <w:lang w:val="ar-SA"/>
        </w:rPr>
        <w:t xml:space="preserve"> However, the sequence identity observed between the members of such </w:t>
      </w:r>
      <w:r>
        <w:rPr>
          <w:lang w:val="ar-SA"/>
        </w:rPr>
        <w:t xml:space="preserve">a </w:t>
      </w:r>
      <w:r w:rsidRPr="003E46B2">
        <w:rPr>
          <w:lang w:val="ar-SA"/>
        </w:rPr>
        <w:t>family and the apple viroid-like RNA was low (below 55%).</w:t>
      </w:r>
    </w:p>
    <w:p w14:paraId="0BA5D359" w14:textId="77777777" w:rsidR="00E220CF" w:rsidRPr="003E46B2" w:rsidRDefault="00E220CF" w:rsidP="004761AF">
      <w:pPr>
        <w:spacing w:after="120"/>
        <w:jc w:val="both"/>
        <w:rPr>
          <w:lang w:val="ar-SA"/>
        </w:rPr>
      </w:pPr>
      <w:r w:rsidRPr="003E46B2">
        <w:rPr>
          <w:lang w:val="ar-SA"/>
        </w:rPr>
        <w:t xml:space="preserve">In 2018, Serra and colleagues provided firm evidence that the apple viroid-like RNA from a Canadian isolate  (Messmer et al., 2017) is a </w:t>
      </w:r>
      <w:r w:rsidRPr="003E46B2">
        <w:rPr>
          <w:i/>
          <w:lang w:val="ar-SA"/>
        </w:rPr>
        <w:t>bona fide</w:t>
      </w:r>
      <w:r w:rsidRPr="003E46B2">
        <w:rPr>
          <w:lang w:val="ar-SA"/>
        </w:rPr>
        <w:t xml:space="preserve"> viroid. In fact, they inoculated apple seedlings with </w:t>
      </w:r>
      <w:r w:rsidRPr="003E46B2">
        <w:rPr>
          <w:i/>
          <w:lang w:val="ar-SA"/>
        </w:rPr>
        <w:t>in vitro</w:t>
      </w:r>
      <w:r w:rsidRPr="003E46B2">
        <w:rPr>
          <w:lang w:val="ar-SA"/>
        </w:rPr>
        <w:t xml:space="preserve"> trasncripts consisting of head-to-tail dimeric full-length RNAs </w:t>
      </w:r>
      <w:r>
        <w:rPr>
          <w:lang w:val="ar-SA"/>
        </w:rPr>
        <w:t xml:space="preserve">of a predominant variant </w:t>
      </w:r>
      <w:r w:rsidRPr="003E46B2">
        <w:rPr>
          <w:lang w:val="ar-SA"/>
        </w:rPr>
        <w:t>of this viroi</w:t>
      </w:r>
      <w:r>
        <w:rPr>
          <w:lang w:val="ar-SA"/>
        </w:rPr>
        <w:t>d-like RNA and showed that it was</w:t>
      </w:r>
      <w:r w:rsidRPr="003E46B2">
        <w:rPr>
          <w:lang w:val="ar-SA"/>
        </w:rPr>
        <w:t xml:space="preserve"> able to replicate autonomously and infect systemically (in the absence of a helper virus) the inoculated plants, wherein no symptom were observed (Serra et al., 2018). Based on these data, Serra et al. (2018) proposed the name apple hammerhead viroid (AHVd) for this new viroid.</w:t>
      </w:r>
    </w:p>
    <w:p w14:paraId="73A9A989" w14:textId="77777777" w:rsidR="00E220CF" w:rsidRPr="003E46B2" w:rsidRDefault="00E220CF" w:rsidP="00B84348">
      <w:pPr>
        <w:spacing w:after="120"/>
        <w:jc w:val="both"/>
        <w:rPr>
          <w:lang w:val="ar-SA"/>
        </w:rPr>
      </w:pPr>
      <w:r w:rsidRPr="003E46B2">
        <w:rPr>
          <w:lang w:val="ar-SA"/>
        </w:rPr>
        <w:t>Taking into consideration the natural sequence variability observed in the progeny variants from the inoculated seedlings (and in other isolates of this viroid), Serra et al. (2018) proposed a branched conformation for the (+) and (−) strands of AHVd RNA. Moreover, the (+) strand</w:t>
      </w:r>
      <w:r>
        <w:rPr>
          <w:lang w:val="ar-SA"/>
        </w:rPr>
        <w:t xml:space="preserve"> conformation appears</w:t>
      </w:r>
      <w:r w:rsidRPr="003E46B2">
        <w:rPr>
          <w:lang w:val="ar-SA"/>
        </w:rPr>
        <w:t xml:space="preserve"> stabilized by a kissing-loop interaction, resembling the situation observed </w:t>
      </w:r>
      <w:r>
        <w:rPr>
          <w:lang w:val="ar-SA"/>
        </w:rPr>
        <w:t>in the two known</w:t>
      </w:r>
      <w:r w:rsidRPr="003E46B2">
        <w:rPr>
          <w:lang w:val="ar-SA"/>
        </w:rPr>
        <w:t xml:space="preserve"> members of the genus </w:t>
      </w:r>
      <w:r w:rsidRPr="003E46B2">
        <w:rPr>
          <w:i/>
          <w:lang w:val="ar-SA"/>
        </w:rPr>
        <w:t>Pelamoviroid</w:t>
      </w:r>
      <w:r w:rsidRPr="003E46B2">
        <w:rPr>
          <w:lang w:val="ar-SA"/>
        </w:rPr>
        <w:t xml:space="preserve"> (Fig. 1). Such properties support the creation of </w:t>
      </w:r>
      <w:r w:rsidRPr="003E46B2">
        <w:rPr>
          <w:i/>
          <w:lang w:val="ar-SA"/>
        </w:rPr>
        <w:t>Apple hammerhead viroid</w:t>
      </w:r>
      <w:r w:rsidRPr="003E46B2">
        <w:rPr>
          <w:lang w:val="ar-SA"/>
        </w:rPr>
        <w:t xml:space="preserve"> as a new species within in the genus </w:t>
      </w:r>
      <w:r w:rsidRPr="003E46B2">
        <w:rPr>
          <w:i/>
          <w:lang w:val="ar-SA"/>
        </w:rPr>
        <w:t xml:space="preserve">Pelamoviroid, </w:t>
      </w:r>
      <w:r w:rsidRPr="003E46B2">
        <w:rPr>
          <w:lang w:val="ar-SA"/>
        </w:rPr>
        <w:t>since the new proposed species fulfills the genus demarcation criteria (Di Serio et al., 2018). In this genus, viroids with less than 90% sequence identity and differential biological properties should be classified as different species (Di Serio et al., 2018). So far, AHVd has been only reported to infect apple</w:t>
      </w:r>
      <w:r w:rsidRPr="003E46B2">
        <w:rPr>
          <w:i/>
          <w:lang w:val="ar-SA"/>
        </w:rPr>
        <w:t>.</w:t>
      </w:r>
    </w:p>
    <w:p w14:paraId="03A517E0" w14:textId="77777777" w:rsidR="00E220CF" w:rsidRDefault="00E220CF" w:rsidP="00E73983">
      <w:pPr>
        <w:snapToGrid w:val="0"/>
        <w:spacing w:after="120"/>
        <w:contextualSpacing/>
        <w:rPr>
          <w:rFonts w:ascii="Arial" w:hAnsi="Arial" w:cs="Arial"/>
          <w:b/>
          <w:lang w:val="ar-SA"/>
        </w:rPr>
      </w:pPr>
    </w:p>
    <w:p w14:paraId="4240ADC3" w14:textId="77777777" w:rsidR="00E220CF" w:rsidRDefault="00E220CF" w:rsidP="00E73983">
      <w:pPr>
        <w:snapToGrid w:val="0"/>
        <w:spacing w:after="120"/>
        <w:contextualSpacing/>
        <w:rPr>
          <w:rFonts w:ascii="Arial" w:hAnsi="Arial" w:cs="Arial"/>
          <w:b/>
          <w:lang w:val="ar-SA"/>
        </w:rPr>
      </w:pPr>
    </w:p>
    <w:p w14:paraId="4ED9F36A" w14:textId="6F91AA57" w:rsidR="00E220CF" w:rsidRPr="003E46B2" w:rsidRDefault="00E220CF" w:rsidP="00E73983">
      <w:pPr>
        <w:snapToGrid w:val="0"/>
        <w:spacing w:after="120"/>
        <w:contextualSpacing/>
        <w:rPr>
          <w:rFonts w:ascii="Arial" w:hAnsi="Arial" w:cs="Arial"/>
          <w:b/>
          <w:lang w:val="ar-SA"/>
        </w:rPr>
      </w:pPr>
      <w:r w:rsidRPr="003E46B2">
        <w:rPr>
          <w:rFonts w:ascii="Arial" w:hAnsi="Arial" w:cs="Arial"/>
          <w:b/>
          <w:lang w:val="ar-SA"/>
        </w:rPr>
        <w:t>References:</w:t>
      </w:r>
    </w:p>
    <w:p w14:paraId="1A5C1316" w14:textId="77777777" w:rsidR="00E220CF" w:rsidRPr="003E46B2" w:rsidRDefault="00E220CF" w:rsidP="00B84348">
      <w:pPr>
        <w:pStyle w:val="ListParagraph"/>
        <w:numPr>
          <w:ilvl w:val="0"/>
          <w:numId w:val="29"/>
        </w:numPr>
        <w:spacing w:after="120"/>
        <w:contextualSpacing w:val="0"/>
        <w:jc w:val="both"/>
        <w:rPr>
          <w:bCs/>
          <w:lang w:val="ar-SA"/>
        </w:rPr>
      </w:pPr>
      <w:r w:rsidRPr="003E46B2">
        <w:rPr>
          <w:b/>
          <w:bCs/>
          <w:lang w:val="ar-SA"/>
        </w:rPr>
        <w:t>Di Serio, F., Li, S.F., Matousek, J., Owens, R.A., Pallás, V., Randles, J.W., Sano, T., Verhoeven, J.T.J., Vidalakis, G., Flores, R., Consortium, I.R. 2018.</w:t>
      </w:r>
      <w:r w:rsidRPr="003E46B2">
        <w:rPr>
          <w:bCs/>
          <w:lang w:val="ar-SA"/>
        </w:rPr>
        <w:t xml:space="preserve"> ICTV Virus Taxonomy Profile: </w:t>
      </w:r>
      <w:r w:rsidRPr="003E46B2">
        <w:rPr>
          <w:bCs/>
          <w:i/>
          <w:lang w:val="ar-SA"/>
        </w:rPr>
        <w:t xml:space="preserve">Avsunviroidae. </w:t>
      </w:r>
      <w:r w:rsidRPr="003E46B2">
        <w:rPr>
          <w:bCs/>
          <w:lang w:val="ar-SA"/>
        </w:rPr>
        <w:t>J. Gen. Virol. 99, 611-612.</w:t>
      </w:r>
    </w:p>
    <w:p w14:paraId="5954E3D8" w14:textId="36B83F4D" w:rsidR="00E220CF" w:rsidRPr="003E46B2" w:rsidRDefault="00E220CF" w:rsidP="00B84348">
      <w:pPr>
        <w:pStyle w:val="ListParagraph"/>
        <w:numPr>
          <w:ilvl w:val="0"/>
          <w:numId w:val="29"/>
        </w:numPr>
        <w:spacing w:after="120"/>
        <w:contextualSpacing w:val="0"/>
        <w:jc w:val="both"/>
        <w:rPr>
          <w:bCs/>
          <w:lang w:val="ar-SA"/>
        </w:rPr>
      </w:pPr>
      <w:r w:rsidRPr="003E46B2">
        <w:rPr>
          <w:b/>
          <w:bCs/>
          <w:lang w:val="ar-SA"/>
        </w:rPr>
        <w:t>Messmer, A., Sanderson, D., Braun, G., Serra, P., Flores, R., James, D.</w:t>
      </w:r>
      <w:r w:rsidRPr="003E46B2">
        <w:rPr>
          <w:bCs/>
          <w:lang w:val="ar-SA"/>
        </w:rPr>
        <w:t xml:space="preserve"> 2017. Molecular and phylogenetic identification of unique isolates of hammerhead viroid-like RNA from </w:t>
      </w:r>
      <w:r>
        <w:rPr>
          <w:bCs/>
        </w:rPr>
        <w:t>'</w:t>
      </w:r>
      <w:r w:rsidRPr="003E46B2">
        <w:rPr>
          <w:bCs/>
          <w:lang w:val="ar-SA"/>
        </w:rPr>
        <w:t>Pacific Gala</w:t>
      </w:r>
      <w:r>
        <w:rPr>
          <w:bCs/>
        </w:rPr>
        <w:t>'</w:t>
      </w:r>
      <w:r w:rsidRPr="003E46B2">
        <w:rPr>
          <w:bCs/>
          <w:lang w:val="ar-SA"/>
        </w:rPr>
        <w:t xml:space="preserve"> apple </w:t>
      </w:r>
      <w:r w:rsidRPr="003E46B2">
        <w:rPr>
          <w:bCs/>
          <w:i/>
          <w:lang w:val="ar-SA"/>
        </w:rPr>
        <w:t>(Malus domestica)</w:t>
      </w:r>
      <w:r w:rsidRPr="003E46B2">
        <w:rPr>
          <w:bCs/>
          <w:lang w:val="ar-SA"/>
        </w:rPr>
        <w:t xml:space="preserve"> in Canada. Can. J. Plant Pathol. 39, 342-353.</w:t>
      </w:r>
    </w:p>
    <w:p w14:paraId="28B5BFCB" w14:textId="77777777" w:rsidR="00E220CF" w:rsidRPr="003E46B2" w:rsidRDefault="00E220CF" w:rsidP="00B84348">
      <w:pPr>
        <w:pStyle w:val="ListParagraph"/>
        <w:numPr>
          <w:ilvl w:val="0"/>
          <w:numId w:val="29"/>
        </w:numPr>
        <w:spacing w:after="120"/>
        <w:contextualSpacing w:val="0"/>
        <w:jc w:val="both"/>
        <w:rPr>
          <w:bCs/>
          <w:lang w:val="ar-SA"/>
        </w:rPr>
      </w:pPr>
      <w:r w:rsidRPr="003E46B2">
        <w:rPr>
          <w:b/>
          <w:lang w:val="ar-SA"/>
        </w:rPr>
        <w:t>Serra, P., Messmer, A., Sanderson, D., James, D., Flores R. 2018</w:t>
      </w:r>
      <w:r w:rsidRPr="003E46B2">
        <w:rPr>
          <w:lang w:val="ar-SA"/>
        </w:rPr>
        <w:t xml:space="preserve">. Apple hammerhead viroid-like RNA is a bona fide viroid: Autonomous replication and structural features support its inclusion as a new member in the genus </w:t>
      </w:r>
      <w:r w:rsidRPr="003E46B2">
        <w:rPr>
          <w:i/>
          <w:lang w:val="ar-SA"/>
        </w:rPr>
        <w:t>Pelamoviroid.</w:t>
      </w:r>
      <w:r w:rsidRPr="003E46B2">
        <w:rPr>
          <w:lang w:val="ar-SA"/>
        </w:rPr>
        <w:t xml:space="preserve"> Virus Res.</w:t>
      </w:r>
      <w:r w:rsidRPr="003E46B2">
        <w:rPr>
          <w:i/>
          <w:iCs/>
          <w:lang w:val="ar-SA"/>
        </w:rPr>
        <w:t xml:space="preserve"> </w:t>
      </w:r>
      <w:r w:rsidRPr="003E46B2">
        <w:rPr>
          <w:lang w:val="ar-SA"/>
        </w:rPr>
        <w:t>249, 8-15.</w:t>
      </w:r>
    </w:p>
    <w:p w14:paraId="5F8B9EEB" w14:textId="77777777" w:rsidR="00E220CF" w:rsidRPr="003E46B2" w:rsidRDefault="00E220CF" w:rsidP="00B84348">
      <w:pPr>
        <w:pStyle w:val="ListParagraph"/>
        <w:numPr>
          <w:ilvl w:val="0"/>
          <w:numId w:val="29"/>
        </w:numPr>
        <w:spacing w:after="120"/>
        <w:contextualSpacing w:val="0"/>
        <w:jc w:val="both"/>
        <w:rPr>
          <w:bCs/>
          <w:lang w:val="ar-SA"/>
        </w:rPr>
      </w:pPr>
      <w:r w:rsidRPr="003E46B2">
        <w:rPr>
          <w:b/>
          <w:lang w:val="ar-SA"/>
        </w:rPr>
        <w:lastRenderedPageBreak/>
        <w:t>Zhang, Z., Qi, S., Tang, N., Zhang, X., Chen, S., Zhu, P., Ma, L., Cheng, J., Xu, Y., Lu, M., Wang, H., Ding, S.W., Li, S., Wu, Q. 2014.</w:t>
      </w:r>
      <w:r w:rsidRPr="003E46B2">
        <w:rPr>
          <w:lang w:val="ar-SA"/>
        </w:rPr>
        <w:t xml:space="preserve"> Discovery of replicating circular RNAs by RNA-Seq and computational algorithms.</w:t>
      </w:r>
      <w:r w:rsidRPr="003E46B2">
        <w:rPr>
          <w:rFonts w:ascii="Helvetica" w:eastAsiaTheme="minorEastAsia" w:hAnsi="Helvetica"/>
          <w:color w:val="202020"/>
          <w:sz w:val="19"/>
          <w:szCs w:val="19"/>
          <w:lang w:val="ar-SA"/>
        </w:rPr>
        <w:t xml:space="preserve"> </w:t>
      </w:r>
      <w:r w:rsidRPr="003E46B2">
        <w:rPr>
          <w:lang w:val="ar-SA"/>
        </w:rPr>
        <w:t>PLoS Pathog. 10, e1004553.</w:t>
      </w:r>
      <w:r w:rsidRPr="003E46B2">
        <w:rPr>
          <w:rFonts w:eastAsiaTheme="minorEastAsia"/>
          <w:color w:val="202020"/>
          <w:lang w:val="ar-SA"/>
        </w:rPr>
        <w:t xml:space="preserve"> </w:t>
      </w:r>
      <w:hyperlink r:id="rId10" w:history="1">
        <w:r w:rsidRPr="003E46B2">
          <w:rPr>
            <w:rStyle w:val="Hyperlink"/>
            <w:rFonts w:eastAsiaTheme="minorEastAsia"/>
            <w:lang w:val="ar-SA"/>
          </w:rPr>
          <w:t>https://doi.org/10.1371/journal.ppat.1004553</w:t>
        </w:r>
      </w:hyperlink>
    </w:p>
    <w:p w14:paraId="0A5C84DA" w14:textId="77777777" w:rsidR="00E220CF" w:rsidRPr="003E46B2" w:rsidRDefault="00E220CF" w:rsidP="004761AF">
      <w:pPr>
        <w:spacing w:after="120"/>
        <w:jc w:val="both"/>
        <w:rPr>
          <w:lang w:val="ar-SA"/>
        </w:rPr>
      </w:pPr>
    </w:p>
    <w:p w14:paraId="1A614CC1" w14:textId="77777777" w:rsidR="00E220CF" w:rsidRPr="003E46B2" w:rsidRDefault="00E220CF" w:rsidP="00E73983">
      <w:pPr>
        <w:snapToGrid w:val="0"/>
        <w:spacing w:after="120"/>
        <w:rPr>
          <w:lang w:val="ar-SA"/>
        </w:rPr>
      </w:pPr>
      <w:r w:rsidRPr="003E46B2">
        <w:rPr>
          <w:noProof/>
          <w:lang w:val="ar-SA" w:eastAsia="es-ES"/>
        </w:rPr>
        <w:drawing>
          <wp:inline distT="0" distB="0" distL="0" distR="0" wp14:anchorId="21CA4C60" wp14:editId="68E0C48E">
            <wp:extent cx="6007735" cy="3740785"/>
            <wp:effectExtent l="0" t="0" r="0" b="571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007735" cy="3740785"/>
                    </a:xfrm>
                    <a:prstGeom prst="rect">
                      <a:avLst/>
                    </a:prstGeom>
                  </pic:spPr>
                </pic:pic>
              </a:graphicData>
            </a:graphic>
          </wp:inline>
        </w:drawing>
      </w:r>
    </w:p>
    <w:p w14:paraId="5979C2C7" w14:textId="5B7C2C36" w:rsidR="006C4A0C" w:rsidRPr="003E46B2" w:rsidRDefault="006C4A0C" w:rsidP="00852CEB">
      <w:pPr>
        <w:snapToGrid w:val="0"/>
        <w:spacing w:after="120"/>
        <w:contextualSpacing/>
        <w:rPr>
          <w:lang w:val="ar-SA"/>
        </w:rPr>
      </w:pPr>
    </w:p>
    <w:p w14:paraId="6E37FE0B" w14:textId="2D927364" w:rsidR="00AA601F" w:rsidRPr="003E46B2" w:rsidRDefault="00E73983" w:rsidP="00E73983">
      <w:pPr>
        <w:pStyle w:val="NormalWeb"/>
        <w:jc w:val="both"/>
        <w:rPr>
          <w:lang w:val="ar-SA"/>
        </w:rPr>
      </w:pPr>
      <w:r w:rsidRPr="003E46B2">
        <w:rPr>
          <w:b/>
          <w:lang w:val="ar-SA"/>
        </w:rPr>
        <w:t>Figure</w:t>
      </w:r>
      <w:r w:rsidR="00D1183B">
        <w:rPr>
          <w:b/>
          <w:lang w:val="ar-SA"/>
        </w:rPr>
        <w:t xml:space="preserve"> </w:t>
      </w:r>
      <w:r w:rsidRPr="003E46B2">
        <w:rPr>
          <w:b/>
          <w:lang w:val="ar-SA"/>
        </w:rPr>
        <w:t>1.</w:t>
      </w:r>
      <w:r w:rsidRPr="003E46B2">
        <w:rPr>
          <w:lang w:val="ar-SA"/>
        </w:rPr>
        <w:t xml:space="preserve"> Primary and proposed secondary structure for the AHVd (+) strand of the </w:t>
      </w:r>
      <w:r w:rsidR="00E220CF">
        <w:rPr>
          <w:lang w:val="en-US"/>
        </w:rPr>
        <w:t>'</w:t>
      </w:r>
      <w:r w:rsidRPr="003E46B2">
        <w:rPr>
          <w:lang w:val="ar-SA"/>
        </w:rPr>
        <w:t>Pacific Gala</w:t>
      </w:r>
      <w:r w:rsidR="00E220CF">
        <w:rPr>
          <w:lang w:val="en-US"/>
        </w:rPr>
        <w:t>'</w:t>
      </w:r>
      <w:r w:rsidRPr="003E46B2">
        <w:rPr>
          <w:lang w:val="ar-SA"/>
        </w:rPr>
        <w:t xml:space="preserve"> reference variant (GenBank MF402932). Changes found in the reference variant (KR506605) of cultivar Fuji (Zhang et al., 2014) and in the variant of an apple cultivar co-infected by apple scar skin viroid (Messmer et al., 2017), are d</w:t>
      </w:r>
      <w:r w:rsidR="00CA54E0" w:rsidRPr="003E46B2">
        <w:rPr>
          <w:lang w:val="ar-SA"/>
        </w:rPr>
        <w:t>enoted with red and blue upper-</w:t>
      </w:r>
      <w:r w:rsidRPr="003E46B2">
        <w:rPr>
          <w:lang w:val="ar-SA"/>
        </w:rPr>
        <w:t xml:space="preserve">case characters, respectively. Lower-case characters in black and red denote those changes found in more than one </w:t>
      </w:r>
      <w:r w:rsidR="00E220CF">
        <w:rPr>
          <w:lang w:val="en-US"/>
        </w:rPr>
        <w:t>'</w:t>
      </w:r>
      <w:r w:rsidRPr="003E46B2">
        <w:rPr>
          <w:lang w:val="ar-SA"/>
        </w:rPr>
        <w:t>Pacific Gala</w:t>
      </w:r>
      <w:r w:rsidR="00E220CF">
        <w:rPr>
          <w:lang w:val="en-US"/>
        </w:rPr>
        <w:t>'</w:t>
      </w:r>
      <w:r w:rsidRPr="003E46B2">
        <w:rPr>
          <w:lang w:val="ar-SA"/>
        </w:rPr>
        <w:t xml:space="preserve"> (Messmer et al., 2017; this work) and </w:t>
      </w:r>
      <w:r w:rsidR="00E220CF">
        <w:rPr>
          <w:lang w:val="en-US"/>
        </w:rPr>
        <w:t>'</w:t>
      </w:r>
      <w:r w:rsidRPr="003E46B2">
        <w:rPr>
          <w:lang w:val="ar-SA"/>
        </w:rPr>
        <w:t>Fuji</w:t>
      </w:r>
      <w:r w:rsidR="00E220CF">
        <w:rPr>
          <w:lang w:val="en-US"/>
        </w:rPr>
        <w:t xml:space="preserve">' </w:t>
      </w:r>
      <w:r w:rsidRPr="003E46B2">
        <w:rPr>
          <w:lang w:val="ar-SA"/>
        </w:rPr>
        <w:t>variants (Zhang et al., 2014), respectively, and changes observed in single variants resulting in co-variations (and conversions of canonical into wobble base-pairs, or vice versa) that did not disrupt the corresponding stems. Symbols (+) and (Δ) refer to insertions and deletions, respectively, and broken lines to the proposed kissing-loop interaction. The domains involved in forming the hammerhead structures are delimited by flags, the 13 nucleotides conserved in most hammerheads of viroid and viroid-like satellite RNAs are indicated with boxes, and the self-cleavage sites are marked with arrows. Black and white symbols refer to plus and minus strands, respectively. Inset 1, hammerheads of the AHVd plus and minus strands. Notice that substitutions do not disrupt the stems flanking the central conserved core (boxed). Inset 2, slight stem rearrangement in the reference variant of cultivar Fuji that leaves unpaired C334 instead of the U333 in the reference variant of cultivar Pacific Gala. The same numbering is used for both polarities. (From Serra et al., 2018)</w:t>
      </w:r>
      <w:r w:rsidR="00E62BC0" w:rsidRPr="003E46B2">
        <w:rPr>
          <w:lang w:val="ar-SA"/>
        </w:rPr>
        <w:t>.</w:t>
      </w:r>
    </w:p>
    <w:p w14:paraId="67F8B389" w14:textId="4CECA309" w:rsidR="009F73D7" w:rsidRPr="003E46B2" w:rsidRDefault="009F73D7">
      <w:pPr>
        <w:pStyle w:val="BodyTextIndent"/>
        <w:ind w:left="0" w:firstLine="0"/>
        <w:rPr>
          <w:rFonts w:ascii="Times New Roman" w:hAnsi="Times New Roman"/>
          <w:color w:val="000000"/>
          <w:sz w:val="22"/>
          <w:szCs w:val="22"/>
          <w:lang w:val="ar-SA"/>
        </w:rPr>
      </w:pPr>
      <w:r w:rsidRPr="003E46B2">
        <w:rPr>
          <w:rFonts w:ascii="Times New Roman" w:hAnsi="Times New Roman"/>
          <w:noProof/>
          <w:szCs w:val="24"/>
          <w:lang w:val="ar-SA" w:eastAsia="es-ES"/>
        </w:rPr>
        <mc:AlternateContent>
          <mc:Choice Requires="wps">
            <w:drawing>
              <wp:anchor distT="0" distB="0" distL="114300" distR="114300" simplePos="0" relativeHeight="251660288" behindDoc="0" locked="0" layoutInCell="1" allowOverlap="1" wp14:anchorId="2731FF58" wp14:editId="026BFCAD">
                <wp:simplePos x="0" y="0"/>
                <wp:positionH relativeFrom="column">
                  <wp:posOffset>19897</wp:posOffset>
                </wp:positionH>
                <wp:positionV relativeFrom="paragraph">
                  <wp:posOffset>289772</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w14:anchorId="27569A04" id="Line 1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pt,22.8pt" to="442.55pt,2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" strokecolor="navy" strokeweight="2pt"/>
            </w:pict>
          </mc:Fallback>
        </mc:AlternateContent>
      </w:r>
    </w:p>
    <w:sectPr w:rsidR="009F73D7" w:rsidRPr="003E46B2" w:rsidSect="00991A82">
      <w:headerReference w:type="default" r:id="rId12"/>
      <w:footerReference w:type="default" r:id="rId13"/>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2CF162" w14:textId="77777777" w:rsidR="00F220F6" w:rsidRDefault="00F220F6">
      <w:pPr>
        <w:pStyle w:val="Header"/>
        <w:pPrChange w:id="2" w:author=" King" w:date="2007-11-09T06:47:00Z">
          <w:pPr/>
        </w:pPrChange>
      </w:pPr>
      <w:r>
        <w:separator/>
      </w:r>
    </w:p>
  </w:endnote>
  <w:endnote w:type="continuationSeparator" w:id="0">
    <w:p w14:paraId="34CCE627" w14:textId="77777777" w:rsidR="00F220F6" w:rsidRDefault="00F220F6">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80E4B5" w14:textId="77777777" w:rsidR="00CA54E0" w:rsidRPr="002E52B9" w:rsidRDefault="00CA54E0"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D1183B">
      <w:rPr>
        <w:rFonts w:ascii="Arial" w:hAnsi="Arial" w:cs="Arial"/>
        <w:noProof/>
        <w:color w:val="808080"/>
        <w:sz w:val="20"/>
      </w:rPr>
      <w:t>5</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D1183B">
      <w:rPr>
        <w:rFonts w:ascii="Arial" w:hAnsi="Arial" w:cs="Arial"/>
        <w:noProof/>
        <w:color w:val="808080"/>
        <w:sz w:val="20"/>
      </w:rPr>
      <w:t>5</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3B7076" w14:textId="77777777" w:rsidR="00F220F6" w:rsidRDefault="00F220F6">
      <w:pPr>
        <w:pStyle w:val="Header"/>
        <w:pPrChange w:id="0" w:author=" King" w:date="2007-11-09T06:47:00Z">
          <w:pPr/>
        </w:pPrChange>
      </w:pPr>
      <w:r>
        <w:separator/>
      </w:r>
    </w:p>
  </w:footnote>
  <w:footnote w:type="continuationSeparator" w:id="0">
    <w:p w14:paraId="29CCFDCA" w14:textId="77777777" w:rsidR="00F220F6" w:rsidRDefault="00F220F6">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8EFDDA" w14:textId="26F9EAC1" w:rsidR="00CA54E0" w:rsidRPr="00CD4725" w:rsidRDefault="00CA54E0"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63377"/>
    <w:multiLevelType w:val="hybridMultilevel"/>
    <w:tmpl w:val="9B0CC6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4" w15:restartNumberingAfterBreak="0">
    <w:nsid w:val="0FB42F82"/>
    <w:multiLevelType w:val="hybridMultilevel"/>
    <w:tmpl w:val="553C63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EB52CB"/>
    <w:multiLevelType w:val="hybridMultilevel"/>
    <w:tmpl w:val="183E409E"/>
    <w:lvl w:ilvl="0" w:tplc="9FA406E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9DF48E6"/>
    <w:multiLevelType w:val="hybridMultilevel"/>
    <w:tmpl w:val="C6DC7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E07489"/>
    <w:multiLevelType w:val="hybridMultilevel"/>
    <w:tmpl w:val="17CE7B46"/>
    <w:lvl w:ilvl="0" w:tplc="EEC6B91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DF118D"/>
    <w:multiLevelType w:val="hybridMultilevel"/>
    <w:tmpl w:val="F5A4267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680CA9"/>
    <w:multiLevelType w:val="hybridMultilevel"/>
    <w:tmpl w:val="E6EA493E"/>
    <w:lvl w:ilvl="0" w:tplc="9FA406E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13" w15:restartNumberingAfterBreak="0">
    <w:nsid w:val="281D22B1"/>
    <w:multiLevelType w:val="hybridMultilevel"/>
    <w:tmpl w:val="409877BC"/>
    <w:lvl w:ilvl="0" w:tplc="9FA406E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838156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5B40067"/>
    <w:multiLevelType w:val="hybridMultilevel"/>
    <w:tmpl w:val="F5A4267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4" w15:restartNumberingAfterBreak="0">
    <w:nsid w:val="44140786"/>
    <w:multiLevelType w:val="hybridMultilevel"/>
    <w:tmpl w:val="58CC03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5EFC3DCE"/>
    <w:multiLevelType w:val="hybridMultilevel"/>
    <w:tmpl w:val="9D76368A"/>
    <w:lvl w:ilvl="0" w:tplc="9FA406E6">
      <w:numFmt w:val="bullet"/>
      <w:lvlText w:val="-"/>
      <w:lvlJc w:val="left"/>
      <w:pPr>
        <w:ind w:left="720" w:hanging="360"/>
      </w:pPr>
      <w:rPr>
        <w:rFonts w:ascii="Times New Roman" w:eastAsia="Times New Roman" w:hAnsi="Times New Roman" w:cs="Times New Roman" w:hint="default"/>
      </w:rPr>
    </w:lvl>
    <w:lvl w:ilvl="1" w:tplc="9FA406E6">
      <w:numFmt w:val="bullet"/>
      <w:lvlText w:val="-"/>
      <w:lvlJc w:val="left"/>
      <w:pPr>
        <w:ind w:left="1080" w:hanging="360"/>
      </w:pPr>
      <w:rPr>
        <w:rFonts w:ascii="Times New Roman" w:eastAsia="Times New Roman" w:hAnsi="Times New Roman" w:cs="Times New Roman"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F76071D"/>
    <w:multiLevelType w:val="hybridMultilevel"/>
    <w:tmpl w:val="21D6548A"/>
    <w:lvl w:ilvl="0" w:tplc="9FA406E6">
      <w:numFmt w:val="bullet"/>
      <w:lvlText w:val="-"/>
      <w:lvlJc w:val="left"/>
      <w:pPr>
        <w:ind w:left="1854" w:hanging="360"/>
      </w:pPr>
      <w:rPr>
        <w:rFonts w:ascii="Times New Roman" w:eastAsia="Times New Roman" w:hAnsi="Times New Roman" w:cs="Times New Roman"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30"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A0B05B7"/>
    <w:multiLevelType w:val="hybridMultilevel"/>
    <w:tmpl w:val="9B0CC6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6F6A0C9C"/>
    <w:multiLevelType w:val="multilevel"/>
    <w:tmpl w:val="A37C409E"/>
    <w:lvl w:ilvl="0">
      <w:start w:val="1"/>
      <w:numFmt w:val="decimal"/>
      <w:lvlText w:val="%1."/>
      <w:lvlJc w:val="left"/>
      <w:pPr>
        <w:ind w:left="720" w:hanging="360"/>
      </w:pPr>
      <w:rPr>
        <w:rFonts w:hint="default"/>
        <w:b/>
        <w:i w:val="0"/>
        <w:color w:val="000000" w:themeColor="text1"/>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70234C23"/>
    <w:multiLevelType w:val="hybridMultilevel"/>
    <w:tmpl w:val="5A4EB708"/>
    <w:lvl w:ilvl="0" w:tplc="6478DA1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D736BA2"/>
    <w:multiLevelType w:val="hybridMultilevel"/>
    <w:tmpl w:val="F5A4267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32"/>
  </w:num>
  <w:num w:numId="3">
    <w:abstractNumId w:val="19"/>
  </w:num>
  <w:num w:numId="4">
    <w:abstractNumId w:val="15"/>
  </w:num>
  <w:num w:numId="5">
    <w:abstractNumId w:val="35"/>
  </w:num>
  <w:num w:numId="6">
    <w:abstractNumId w:val="17"/>
  </w:num>
  <w:num w:numId="7">
    <w:abstractNumId w:val="22"/>
  </w:num>
  <w:num w:numId="8">
    <w:abstractNumId w:val="25"/>
  </w:num>
  <w:num w:numId="9">
    <w:abstractNumId w:val="1"/>
  </w:num>
  <w:num w:numId="10">
    <w:abstractNumId w:val="20"/>
  </w:num>
  <w:num w:numId="11">
    <w:abstractNumId w:val="27"/>
  </w:num>
  <w:num w:numId="12">
    <w:abstractNumId w:val="36"/>
  </w:num>
  <w:num w:numId="13">
    <w:abstractNumId w:val="30"/>
  </w:num>
  <w:num w:numId="14">
    <w:abstractNumId w:val="37"/>
  </w:num>
  <w:num w:numId="15">
    <w:abstractNumId w:val="38"/>
  </w:num>
  <w:num w:numId="16">
    <w:abstractNumId w:val="11"/>
  </w:num>
  <w:num w:numId="17">
    <w:abstractNumId w:val="26"/>
  </w:num>
  <w:num w:numId="18">
    <w:abstractNumId w:val="21"/>
  </w:num>
  <w:num w:numId="19">
    <w:abstractNumId w:val="8"/>
  </w:num>
  <w:num w:numId="20">
    <w:abstractNumId w:val="40"/>
  </w:num>
  <w:num w:numId="21">
    <w:abstractNumId w:val="3"/>
  </w:num>
  <w:num w:numId="22">
    <w:abstractNumId w:val="12"/>
  </w:num>
  <w:num w:numId="23">
    <w:abstractNumId w:val="23"/>
  </w:num>
  <w:num w:numId="24">
    <w:abstractNumId w:val="18"/>
  </w:num>
  <w:num w:numId="25">
    <w:abstractNumId w:val="10"/>
  </w:num>
  <w:num w:numId="26">
    <w:abstractNumId w:val="31"/>
  </w:num>
  <w:num w:numId="27">
    <w:abstractNumId w:val="4"/>
  </w:num>
  <w:num w:numId="28">
    <w:abstractNumId w:val="6"/>
  </w:num>
  <w:num w:numId="29">
    <w:abstractNumId w:val="9"/>
  </w:num>
  <w:num w:numId="30">
    <w:abstractNumId w:val="7"/>
  </w:num>
  <w:num w:numId="31">
    <w:abstractNumId w:val="2"/>
  </w:num>
  <w:num w:numId="32">
    <w:abstractNumId w:val="13"/>
  </w:num>
  <w:num w:numId="33">
    <w:abstractNumId w:val="5"/>
  </w:num>
  <w:num w:numId="34">
    <w:abstractNumId w:val="14"/>
  </w:num>
  <w:num w:numId="35">
    <w:abstractNumId w:val="28"/>
  </w:num>
  <w:num w:numId="36">
    <w:abstractNumId w:val="24"/>
  </w:num>
  <w:num w:numId="37">
    <w:abstractNumId w:val="34"/>
  </w:num>
  <w:num w:numId="38">
    <w:abstractNumId w:val="16"/>
  </w:num>
  <w:num w:numId="39">
    <w:abstractNumId w:val="39"/>
  </w:num>
  <w:num w:numId="40">
    <w:abstractNumId w:val="33"/>
  </w:num>
  <w:num w:numId="4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30785"/>
    <w:rsid w:val="00004F39"/>
    <w:rsid w:val="00016519"/>
    <w:rsid w:val="00020278"/>
    <w:rsid w:val="00024051"/>
    <w:rsid w:val="00026F30"/>
    <w:rsid w:val="000315E5"/>
    <w:rsid w:val="00034DE5"/>
    <w:rsid w:val="000360CB"/>
    <w:rsid w:val="000420CB"/>
    <w:rsid w:val="0004304B"/>
    <w:rsid w:val="00053FD9"/>
    <w:rsid w:val="00065404"/>
    <w:rsid w:val="00072CC5"/>
    <w:rsid w:val="00077E90"/>
    <w:rsid w:val="00093DD3"/>
    <w:rsid w:val="000A4F89"/>
    <w:rsid w:val="000A6DE3"/>
    <w:rsid w:val="000A7E3F"/>
    <w:rsid w:val="000A7F1C"/>
    <w:rsid w:val="000B3132"/>
    <w:rsid w:val="000B7774"/>
    <w:rsid w:val="000C0126"/>
    <w:rsid w:val="000C32A9"/>
    <w:rsid w:val="000D2F03"/>
    <w:rsid w:val="000D6552"/>
    <w:rsid w:val="000F5890"/>
    <w:rsid w:val="000F5A87"/>
    <w:rsid w:val="00100092"/>
    <w:rsid w:val="00104A4B"/>
    <w:rsid w:val="0010595F"/>
    <w:rsid w:val="00114BD4"/>
    <w:rsid w:val="0012008F"/>
    <w:rsid w:val="001260A2"/>
    <w:rsid w:val="0012796D"/>
    <w:rsid w:val="00140064"/>
    <w:rsid w:val="00153511"/>
    <w:rsid w:val="001551A8"/>
    <w:rsid w:val="001578A6"/>
    <w:rsid w:val="001664DF"/>
    <w:rsid w:val="0017091A"/>
    <w:rsid w:val="0017329D"/>
    <w:rsid w:val="00173983"/>
    <w:rsid w:val="0017739A"/>
    <w:rsid w:val="001811B7"/>
    <w:rsid w:val="00183DF7"/>
    <w:rsid w:val="00185699"/>
    <w:rsid w:val="00191C02"/>
    <w:rsid w:val="001946B2"/>
    <w:rsid w:val="001A06F3"/>
    <w:rsid w:val="001A2953"/>
    <w:rsid w:val="001A42A7"/>
    <w:rsid w:val="001C0909"/>
    <w:rsid w:val="001C121F"/>
    <w:rsid w:val="001C1D47"/>
    <w:rsid w:val="001C5EE1"/>
    <w:rsid w:val="001C6243"/>
    <w:rsid w:val="001D7270"/>
    <w:rsid w:val="001E185D"/>
    <w:rsid w:val="001E41E9"/>
    <w:rsid w:val="001E59C1"/>
    <w:rsid w:val="001E77A8"/>
    <w:rsid w:val="001E7FD5"/>
    <w:rsid w:val="001F4031"/>
    <w:rsid w:val="00202BB3"/>
    <w:rsid w:val="00205D8A"/>
    <w:rsid w:val="0020750C"/>
    <w:rsid w:val="00207B65"/>
    <w:rsid w:val="00210B49"/>
    <w:rsid w:val="00212269"/>
    <w:rsid w:val="002129A8"/>
    <w:rsid w:val="00224ADA"/>
    <w:rsid w:val="0022566F"/>
    <w:rsid w:val="002315B2"/>
    <w:rsid w:val="00232070"/>
    <w:rsid w:val="002323AB"/>
    <w:rsid w:val="002346B2"/>
    <w:rsid w:val="002361B7"/>
    <w:rsid w:val="00236673"/>
    <w:rsid w:val="002402E6"/>
    <w:rsid w:val="002469D3"/>
    <w:rsid w:val="00247AE2"/>
    <w:rsid w:val="00252570"/>
    <w:rsid w:val="002539A7"/>
    <w:rsid w:val="00260377"/>
    <w:rsid w:val="00264047"/>
    <w:rsid w:val="00265E5A"/>
    <w:rsid w:val="002732D1"/>
    <w:rsid w:val="00275425"/>
    <w:rsid w:val="002777A3"/>
    <w:rsid w:val="0028367A"/>
    <w:rsid w:val="00283FE0"/>
    <w:rsid w:val="002848BD"/>
    <w:rsid w:val="0028627E"/>
    <w:rsid w:val="00291213"/>
    <w:rsid w:val="002930D6"/>
    <w:rsid w:val="00295698"/>
    <w:rsid w:val="002978A6"/>
    <w:rsid w:val="002A4018"/>
    <w:rsid w:val="002A4DE2"/>
    <w:rsid w:val="002A7D6D"/>
    <w:rsid w:val="002B2B51"/>
    <w:rsid w:val="002B2D1B"/>
    <w:rsid w:val="002B70AA"/>
    <w:rsid w:val="002B714F"/>
    <w:rsid w:val="002B75AB"/>
    <w:rsid w:val="002E36D5"/>
    <w:rsid w:val="002E4718"/>
    <w:rsid w:val="002F3C1D"/>
    <w:rsid w:val="00300B0A"/>
    <w:rsid w:val="00304104"/>
    <w:rsid w:val="0030581D"/>
    <w:rsid w:val="00306A5E"/>
    <w:rsid w:val="00315757"/>
    <w:rsid w:val="00315AEE"/>
    <w:rsid w:val="00340126"/>
    <w:rsid w:val="00342A81"/>
    <w:rsid w:val="00342D4D"/>
    <w:rsid w:val="003433D8"/>
    <w:rsid w:val="0034563C"/>
    <w:rsid w:val="003538F3"/>
    <w:rsid w:val="003563FA"/>
    <w:rsid w:val="003623D9"/>
    <w:rsid w:val="00364F36"/>
    <w:rsid w:val="003676E2"/>
    <w:rsid w:val="00372743"/>
    <w:rsid w:val="00377A06"/>
    <w:rsid w:val="00380156"/>
    <w:rsid w:val="00387745"/>
    <w:rsid w:val="00391FB5"/>
    <w:rsid w:val="003A0A39"/>
    <w:rsid w:val="003A0BE4"/>
    <w:rsid w:val="003A40F5"/>
    <w:rsid w:val="003A48CF"/>
    <w:rsid w:val="003A4E70"/>
    <w:rsid w:val="003A6C76"/>
    <w:rsid w:val="003A7E1B"/>
    <w:rsid w:val="003B1954"/>
    <w:rsid w:val="003B7125"/>
    <w:rsid w:val="003C4611"/>
    <w:rsid w:val="003C6E6F"/>
    <w:rsid w:val="003D08E5"/>
    <w:rsid w:val="003E02C3"/>
    <w:rsid w:val="003E0BBC"/>
    <w:rsid w:val="003E3AB2"/>
    <w:rsid w:val="003E46B2"/>
    <w:rsid w:val="003E7EEC"/>
    <w:rsid w:val="003F0180"/>
    <w:rsid w:val="003F2DB3"/>
    <w:rsid w:val="003F31A3"/>
    <w:rsid w:val="003F5133"/>
    <w:rsid w:val="003F66F8"/>
    <w:rsid w:val="00400C3B"/>
    <w:rsid w:val="00402B0B"/>
    <w:rsid w:val="00404ECA"/>
    <w:rsid w:val="00413670"/>
    <w:rsid w:val="004152C9"/>
    <w:rsid w:val="00422FF0"/>
    <w:rsid w:val="00426A95"/>
    <w:rsid w:val="004311E3"/>
    <w:rsid w:val="004435EC"/>
    <w:rsid w:val="00444E1E"/>
    <w:rsid w:val="00447321"/>
    <w:rsid w:val="0044774D"/>
    <w:rsid w:val="004566BB"/>
    <w:rsid w:val="004710EC"/>
    <w:rsid w:val="0047500D"/>
    <w:rsid w:val="004761AF"/>
    <w:rsid w:val="00477748"/>
    <w:rsid w:val="004863FC"/>
    <w:rsid w:val="004937AC"/>
    <w:rsid w:val="00494623"/>
    <w:rsid w:val="004A086C"/>
    <w:rsid w:val="004A350D"/>
    <w:rsid w:val="004A3DAC"/>
    <w:rsid w:val="004A44FB"/>
    <w:rsid w:val="004A6F2D"/>
    <w:rsid w:val="004B0C50"/>
    <w:rsid w:val="004B382A"/>
    <w:rsid w:val="004B5392"/>
    <w:rsid w:val="004B5D02"/>
    <w:rsid w:val="004C30A2"/>
    <w:rsid w:val="004C733D"/>
    <w:rsid w:val="004C7BA9"/>
    <w:rsid w:val="004D1DAD"/>
    <w:rsid w:val="004D21E1"/>
    <w:rsid w:val="004D236F"/>
    <w:rsid w:val="004D5901"/>
    <w:rsid w:val="004D5AE7"/>
    <w:rsid w:val="004D748F"/>
    <w:rsid w:val="004E290B"/>
    <w:rsid w:val="004E2B27"/>
    <w:rsid w:val="004F23EA"/>
    <w:rsid w:val="004F771E"/>
    <w:rsid w:val="0050228B"/>
    <w:rsid w:val="00503E8B"/>
    <w:rsid w:val="00505D9F"/>
    <w:rsid w:val="0050662A"/>
    <w:rsid w:val="005123DF"/>
    <w:rsid w:val="00516D9F"/>
    <w:rsid w:val="005201AD"/>
    <w:rsid w:val="00520BF9"/>
    <w:rsid w:val="00521073"/>
    <w:rsid w:val="00522E71"/>
    <w:rsid w:val="00530EFE"/>
    <w:rsid w:val="005345EC"/>
    <w:rsid w:val="00534EED"/>
    <w:rsid w:val="005368BD"/>
    <w:rsid w:val="005557FC"/>
    <w:rsid w:val="00567D0A"/>
    <w:rsid w:val="00572D74"/>
    <w:rsid w:val="00581496"/>
    <w:rsid w:val="00581E06"/>
    <w:rsid w:val="00581ED1"/>
    <w:rsid w:val="005837DF"/>
    <w:rsid w:val="00584C58"/>
    <w:rsid w:val="00590D25"/>
    <w:rsid w:val="005929A4"/>
    <w:rsid w:val="0059515D"/>
    <w:rsid w:val="005953F1"/>
    <w:rsid w:val="00595817"/>
    <w:rsid w:val="005A1C9D"/>
    <w:rsid w:val="005B600C"/>
    <w:rsid w:val="005D0BFD"/>
    <w:rsid w:val="005D19C9"/>
    <w:rsid w:val="005D7EC4"/>
    <w:rsid w:val="005D7F24"/>
    <w:rsid w:val="005E210D"/>
    <w:rsid w:val="005F2D73"/>
    <w:rsid w:val="005F4309"/>
    <w:rsid w:val="005F53C1"/>
    <w:rsid w:val="00603CFD"/>
    <w:rsid w:val="006071CA"/>
    <w:rsid w:val="0061592E"/>
    <w:rsid w:val="00616487"/>
    <w:rsid w:val="00617B84"/>
    <w:rsid w:val="00621869"/>
    <w:rsid w:val="00623274"/>
    <w:rsid w:val="00624B05"/>
    <w:rsid w:val="00633947"/>
    <w:rsid w:val="00635404"/>
    <w:rsid w:val="00636B14"/>
    <w:rsid w:val="00637004"/>
    <w:rsid w:val="00637223"/>
    <w:rsid w:val="00644AE7"/>
    <w:rsid w:val="00650171"/>
    <w:rsid w:val="00654627"/>
    <w:rsid w:val="00676FD8"/>
    <w:rsid w:val="00692BE3"/>
    <w:rsid w:val="0069409C"/>
    <w:rsid w:val="006A1735"/>
    <w:rsid w:val="006A2B7D"/>
    <w:rsid w:val="006A5402"/>
    <w:rsid w:val="006B2EE7"/>
    <w:rsid w:val="006B4322"/>
    <w:rsid w:val="006B555B"/>
    <w:rsid w:val="006B75C6"/>
    <w:rsid w:val="006C4A0C"/>
    <w:rsid w:val="006D1B4E"/>
    <w:rsid w:val="006D59EF"/>
    <w:rsid w:val="006E0B7B"/>
    <w:rsid w:val="006F1ADE"/>
    <w:rsid w:val="006F44A4"/>
    <w:rsid w:val="006F544A"/>
    <w:rsid w:val="007016DD"/>
    <w:rsid w:val="00702CCD"/>
    <w:rsid w:val="00704198"/>
    <w:rsid w:val="007135C0"/>
    <w:rsid w:val="00715B64"/>
    <w:rsid w:val="00716792"/>
    <w:rsid w:val="00717501"/>
    <w:rsid w:val="00720D17"/>
    <w:rsid w:val="00724281"/>
    <w:rsid w:val="00724490"/>
    <w:rsid w:val="00735D30"/>
    <w:rsid w:val="00736F49"/>
    <w:rsid w:val="0073793D"/>
    <w:rsid w:val="00746025"/>
    <w:rsid w:val="00751194"/>
    <w:rsid w:val="00752D7B"/>
    <w:rsid w:val="007602A2"/>
    <w:rsid w:val="0076759D"/>
    <w:rsid w:val="00774CB4"/>
    <w:rsid w:val="00775307"/>
    <w:rsid w:val="007772C2"/>
    <w:rsid w:val="0078460C"/>
    <w:rsid w:val="007878DB"/>
    <w:rsid w:val="00792B22"/>
    <w:rsid w:val="0079318D"/>
    <w:rsid w:val="007A4AEB"/>
    <w:rsid w:val="007A5735"/>
    <w:rsid w:val="007B3ED7"/>
    <w:rsid w:val="007B4133"/>
    <w:rsid w:val="007C1657"/>
    <w:rsid w:val="007C2104"/>
    <w:rsid w:val="007C2C3D"/>
    <w:rsid w:val="007C793A"/>
    <w:rsid w:val="007C7E0E"/>
    <w:rsid w:val="007D10FC"/>
    <w:rsid w:val="007D246C"/>
    <w:rsid w:val="007D442B"/>
    <w:rsid w:val="007D4C57"/>
    <w:rsid w:val="007D6DB6"/>
    <w:rsid w:val="007E3BED"/>
    <w:rsid w:val="007E6C07"/>
    <w:rsid w:val="007F2F46"/>
    <w:rsid w:val="007F428B"/>
    <w:rsid w:val="007F5109"/>
    <w:rsid w:val="0080060B"/>
    <w:rsid w:val="00800BFD"/>
    <w:rsid w:val="00800D12"/>
    <w:rsid w:val="00801148"/>
    <w:rsid w:val="00802D02"/>
    <w:rsid w:val="00803C7D"/>
    <w:rsid w:val="008071B6"/>
    <w:rsid w:val="00820E4D"/>
    <w:rsid w:val="008277F3"/>
    <w:rsid w:val="00830785"/>
    <w:rsid w:val="00835B67"/>
    <w:rsid w:val="00841644"/>
    <w:rsid w:val="008418CD"/>
    <w:rsid w:val="008442CB"/>
    <w:rsid w:val="00851E72"/>
    <w:rsid w:val="00852CEB"/>
    <w:rsid w:val="008563BE"/>
    <w:rsid w:val="00856D15"/>
    <w:rsid w:val="008630EA"/>
    <w:rsid w:val="008655D6"/>
    <w:rsid w:val="00871E4B"/>
    <w:rsid w:val="00872088"/>
    <w:rsid w:val="00874BEC"/>
    <w:rsid w:val="008762E5"/>
    <w:rsid w:val="00877F4B"/>
    <w:rsid w:val="00884E97"/>
    <w:rsid w:val="00890FAF"/>
    <w:rsid w:val="00891C67"/>
    <w:rsid w:val="008977EA"/>
    <w:rsid w:val="00897F42"/>
    <w:rsid w:val="008A612E"/>
    <w:rsid w:val="008B6821"/>
    <w:rsid w:val="008B6D5E"/>
    <w:rsid w:val="008C2CC4"/>
    <w:rsid w:val="008C479B"/>
    <w:rsid w:val="008C76F4"/>
    <w:rsid w:val="008C7B86"/>
    <w:rsid w:val="008D0A40"/>
    <w:rsid w:val="008D37C6"/>
    <w:rsid w:val="008D6A44"/>
    <w:rsid w:val="008D7736"/>
    <w:rsid w:val="008E106B"/>
    <w:rsid w:val="008E10B7"/>
    <w:rsid w:val="008E2333"/>
    <w:rsid w:val="008E4E0F"/>
    <w:rsid w:val="008E56BD"/>
    <w:rsid w:val="008E6D01"/>
    <w:rsid w:val="008E736E"/>
    <w:rsid w:val="008F03D2"/>
    <w:rsid w:val="008F1758"/>
    <w:rsid w:val="008F2BEE"/>
    <w:rsid w:val="008F4957"/>
    <w:rsid w:val="008F59E8"/>
    <w:rsid w:val="008F5FB1"/>
    <w:rsid w:val="008F674D"/>
    <w:rsid w:val="008F6DE4"/>
    <w:rsid w:val="009062EF"/>
    <w:rsid w:val="00917C74"/>
    <w:rsid w:val="00926A4D"/>
    <w:rsid w:val="009320C8"/>
    <w:rsid w:val="00934270"/>
    <w:rsid w:val="0093622B"/>
    <w:rsid w:val="009427F1"/>
    <w:rsid w:val="009551D6"/>
    <w:rsid w:val="009564E3"/>
    <w:rsid w:val="0096368E"/>
    <w:rsid w:val="00963FA9"/>
    <w:rsid w:val="00965805"/>
    <w:rsid w:val="00970218"/>
    <w:rsid w:val="00973680"/>
    <w:rsid w:val="009761BE"/>
    <w:rsid w:val="009845DD"/>
    <w:rsid w:val="009864D7"/>
    <w:rsid w:val="00986F6A"/>
    <w:rsid w:val="00987C77"/>
    <w:rsid w:val="009903E2"/>
    <w:rsid w:val="00991A82"/>
    <w:rsid w:val="0099268F"/>
    <w:rsid w:val="00995425"/>
    <w:rsid w:val="009A1631"/>
    <w:rsid w:val="009A3DE5"/>
    <w:rsid w:val="009A6C98"/>
    <w:rsid w:val="009B1712"/>
    <w:rsid w:val="009B7DDB"/>
    <w:rsid w:val="009C15AA"/>
    <w:rsid w:val="009C1EBB"/>
    <w:rsid w:val="009C463B"/>
    <w:rsid w:val="009D29FA"/>
    <w:rsid w:val="009E036E"/>
    <w:rsid w:val="009E1D61"/>
    <w:rsid w:val="009E20BC"/>
    <w:rsid w:val="009E30D6"/>
    <w:rsid w:val="009F32F7"/>
    <w:rsid w:val="009F3BA1"/>
    <w:rsid w:val="009F3CDF"/>
    <w:rsid w:val="009F602F"/>
    <w:rsid w:val="009F73D7"/>
    <w:rsid w:val="00A03AA4"/>
    <w:rsid w:val="00A11ACF"/>
    <w:rsid w:val="00A11F1A"/>
    <w:rsid w:val="00A13671"/>
    <w:rsid w:val="00A15102"/>
    <w:rsid w:val="00A2256B"/>
    <w:rsid w:val="00A26EB0"/>
    <w:rsid w:val="00A27567"/>
    <w:rsid w:val="00A36705"/>
    <w:rsid w:val="00A36B4E"/>
    <w:rsid w:val="00A52629"/>
    <w:rsid w:val="00A54969"/>
    <w:rsid w:val="00A56BC8"/>
    <w:rsid w:val="00A70CB9"/>
    <w:rsid w:val="00A724DF"/>
    <w:rsid w:val="00A77BC1"/>
    <w:rsid w:val="00A80214"/>
    <w:rsid w:val="00A83CE0"/>
    <w:rsid w:val="00A84D14"/>
    <w:rsid w:val="00A91DF9"/>
    <w:rsid w:val="00AA1E2F"/>
    <w:rsid w:val="00AA308A"/>
    <w:rsid w:val="00AA3952"/>
    <w:rsid w:val="00AA408B"/>
    <w:rsid w:val="00AA601F"/>
    <w:rsid w:val="00AC09A2"/>
    <w:rsid w:val="00AC0E72"/>
    <w:rsid w:val="00AC6B35"/>
    <w:rsid w:val="00AD06BC"/>
    <w:rsid w:val="00AD11F4"/>
    <w:rsid w:val="00AD1FB8"/>
    <w:rsid w:val="00AD3814"/>
    <w:rsid w:val="00AE2858"/>
    <w:rsid w:val="00AF1E0B"/>
    <w:rsid w:val="00AF63CD"/>
    <w:rsid w:val="00AF65C7"/>
    <w:rsid w:val="00AF700E"/>
    <w:rsid w:val="00B00D4A"/>
    <w:rsid w:val="00B04CD6"/>
    <w:rsid w:val="00B07208"/>
    <w:rsid w:val="00B07E6E"/>
    <w:rsid w:val="00B12A01"/>
    <w:rsid w:val="00B12D76"/>
    <w:rsid w:val="00B17370"/>
    <w:rsid w:val="00B216A1"/>
    <w:rsid w:val="00B2254A"/>
    <w:rsid w:val="00B267FF"/>
    <w:rsid w:val="00B31745"/>
    <w:rsid w:val="00B3178D"/>
    <w:rsid w:val="00B34F6A"/>
    <w:rsid w:val="00B42D02"/>
    <w:rsid w:val="00B45888"/>
    <w:rsid w:val="00B45DD5"/>
    <w:rsid w:val="00B469AA"/>
    <w:rsid w:val="00B516CA"/>
    <w:rsid w:val="00B51DE8"/>
    <w:rsid w:val="00B5488B"/>
    <w:rsid w:val="00B613A5"/>
    <w:rsid w:val="00B63708"/>
    <w:rsid w:val="00B675B3"/>
    <w:rsid w:val="00B749C4"/>
    <w:rsid w:val="00B84348"/>
    <w:rsid w:val="00B845E3"/>
    <w:rsid w:val="00B84AA0"/>
    <w:rsid w:val="00B85D62"/>
    <w:rsid w:val="00B86BE8"/>
    <w:rsid w:val="00B91379"/>
    <w:rsid w:val="00B91D87"/>
    <w:rsid w:val="00B94E8E"/>
    <w:rsid w:val="00BA13B5"/>
    <w:rsid w:val="00BA3080"/>
    <w:rsid w:val="00BB4668"/>
    <w:rsid w:val="00BB7D24"/>
    <w:rsid w:val="00BD4541"/>
    <w:rsid w:val="00BD47D7"/>
    <w:rsid w:val="00BE06F9"/>
    <w:rsid w:val="00BE18E9"/>
    <w:rsid w:val="00BF52D6"/>
    <w:rsid w:val="00BF7AA8"/>
    <w:rsid w:val="00C06EE4"/>
    <w:rsid w:val="00C07CF2"/>
    <w:rsid w:val="00C12C1B"/>
    <w:rsid w:val="00C15EC4"/>
    <w:rsid w:val="00C165C2"/>
    <w:rsid w:val="00C245DB"/>
    <w:rsid w:val="00C3224F"/>
    <w:rsid w:val="00C44DF4"/>
    <w:rsid w:val="00C46C65"/>
    <w:rsid w:val="00C55862"/>
    <w:rsid w:val="00C57F9B"/>
    <w:rsid w:val="00C64F92"/>
    <w:rsid w:val="00C65BBD"/>
    <w:rsid w:val="00C67A98"/>
    <w:rsid w:val="00C75039"/>
    <w:rsid w:val="00C762C9"/>
    <w:rsid w:val="00C76576"/>
    <w:rsid w:val="00C80265"/>
    <w:rsid w:val="00C80BFB"/>
    <w:rsid w:val="00C94A0B"/>
    <w:rsid w:val="00CA0A6F"/>
    <w:rsid w:val="00CA4A88"/>
    <w:rsid w:val="00CA4EDF"/>
    <w:rsid w:val="00CA54E0"/>
    <w:rsid w:val="00CA56E9"/>
    <w:rsid w:val="00CB3A13"/>
    <w:rsid w:val="00CB434C"/>
    <w:rsid w:val="00CB7C39"/>
    <w:rsid w:val="00CC2C33"/>
    <w:rsid w:val="00CC70E3"/>
    <w:rsid w:val="00CD4725"/>
    <w:rsid w:val="00CE0DE4"/>
    <w:rsid w:val="00CE0FC0"/>
    <w:rsid w:val="00CE1844"/>
    <w:rsid w:val="00CE2AB3"/>
    <w:rsid w:val="00CE408B"/>
    <w:rsid w:val="00CE5ECF"/>
    <w:rsid w:val="00CE7130"/>
    <w:rsid w:val="00CF0A9B"/>
    <w:rsid w:val="00CF3890"/>
    <w:rsid w:val="00CF5168"/>
    <w:rsid w:val="00D05F7A"/>
    <w:rsid w:val="00D0602A"/>
    <w:rsid w:val="00D109E6"/>
    <w:rsid w:val="00D1183B"/>
    <w:rsid w:val="00D13294"/>
    <w:rsid w:val="00D15256"/>
    <w:rsid w:val="00D157F5"/>
    <w:rsid w:val="00D15A4D"/>
    <w:rsid w:val="00D1634C"/>
    <w:rsid w:val="00D16A8B"/>
    <w:rsid w:val="00D227FA"/>
    <w:rsid w:val="00D2300C"/>
    <w:rsid w:val="00D23CE8"/>
    <w:rsid w:val="00D25C2F"/>
    <w:rsid w:val="00D325DF"/>
    <w:rsid w:val="00D40CFD"/>
    <w:rsid w:val="00D45CE9"/>
    <w:rsid w:val="00D4648E"/>
    <w:rsid w:val="00D46510"/>
    <w:rsid w:val="00D53C7D"/>
    <w:rsid w:val="00D6107E"/>
    <w:rsid w:val="00D62298"/>
    <w:rsid w:val="00D64016"/>
    <w:rsid w:val="00D70505"/>
    <w:rsid w:val="00D70DF3"/>
    <w:rsid w:val="00D741E0"/>
    <w:rsid w:val="00D74B3F"/>
    <w:rsid w:val="00D87539"/>
    <w:rsid w:val="00DA1C43"/>
    <w:rsid w:val="00DA3021"/>
    <w:rsid w:val="00DA5352"/>
    <w:rsid w:val="00DA5E5A"/>
    <w:rsid w:val="00DA71AC"/>
    <w:rsid w:val="00DA7AE7"/>
    <w:rsid w:val="00DB3CB3"/>
    <w:rsid w:val="00DB4BB2"/>
    <w:rsid w:val="00DB6A59"/>
    <w:rsid w:val="00DC2ACB"/>
    <w:rsid w:val="00DC6415"/>
    <w:rsid w:val="00DD00F3"/>
    <w:rsid w:val="00DD65CA"/>
    <w:rsid w:val="00DE105D"/>
    <w:rsid w:val="00DE1FCF"/>
    <w:rsid w:val="00DE21CE"/>
    <w:rsid w:val="00DE3E25"/>
    <w:rsid w:val="00DE72A0"/>
    <w:rsid w:val="00DE73A3"/>
    <w:rsid w:val="00E03681"/>
    <w:rsid w:val="00E06FBC"/>
    <w:rsid w:val="00E11A43"/>
    <w:rsid w:val="00E11C94"/>
    <w:rsid w:val="00E11F4F"/>
    <w:rsid w:val="00E14D62"/>
    <w:rsid w:val="00E220CF"/>
    <w:rsid w:val="00E30A69"/>
    <w:rsid w:val="00E347C2"/>
    <w:rsid w:val="00E34E97"/>
    <w:rsid w:val="00E36F9D"/>
    <w:rsid w:val="00E3759B"/>
    <w:rsid w:val="00E4413A"/>
    <w:rsid w:val="00E46775"/>
    <w:rsid w:val="00E56DDC"/>
    <w:rsid w:val="00E57A0B"/>
    <w:rsid w:val="00E60228"/>
    <w:rsid w:val="00E62BC0"/>
    <w:rsid w:val="00E639BC"/>
    <w:rsid w:val="00E66C21"/>
    <w:rsid w:val="00E73983"/>
    <w:rsid w:val="00E73F9A"/>
    <w:rsid w:val="00E82244"/>
    <w:rsid w:val="00E946A5"/>
    <w:rsid w:val="00EA06D0"/>
    <w:rsid w:val="00EA1332"/>
    <w:rsid w:val="00EA5C82"/>
    <w:rsid w:val="00EA6CA5"/>
    <w:rsid w:val="00EB0413"/>
    <w:rsid w:val="00EB0440"/>
    <w:rsid w:val="00EB162B"/>
    <w:rsid w:val="00EB5BAF"/>
    <w:rsid w:val="00EB746E"/>
    <w:rsid w:val="00EC11F1"/>
    <w:rsid w:val="00EC4F18"/>
    <w:rsid w:val="00EF04A2"/>
    <w:rsid w:val="00EF0F26"/>
    <w:rsid w:val="00EF5DB1"/>
    <w:rsid w:val="00EF6041"/>
    <w:rsid w:val="00EF6615"/>
    <w:rsid w:val="00EF7D67"/>
    <w:rsid w:val="00F00CF9"/>
    <w:rsid w:val="00F00D95"/>
    <w:rsid w:val="00F038BC"/>
    <w:rsid w:val="00F050DB"/>
    <w:rsid w:val="00F071D8"/>
    <w:rsid w:val="00F10C1B"/>
    <w:rsid w:val="00F16A66"/>
    <w:rsid w:val="00F220F6"/>
    <w:rsid w:val="00F22E65"/>
    <w:rsid w:val="00F237B1"/>
    <w:rsid w:val="00F2561B"/>
    <w:rsid w:val="00F31A99"/>
    <w:rsid w:val="00F343F2"/>
    <w:rsid w:val="00F34AE0"/>
    <w:rsid w:val="00F369A4"/>
    <w:rsid w:val="00F37EA1"/>
    <w:rsid w:val="00F41198"/>
    <w:rsid w:val="00F41F8B"/>
    <w:rsid w:val="00F42095"/>
    <w:rsid w:val="00F44D53"/>
    <w:rsid w:val="00F4759E"/>
    <w:rsid w:val="00F51B71"/>
    <w:rsid w:val="00F562EB"/>
    <w:rsid w:val="00F60672"/>
    <w:rsid w:val="00F60789"/>
    <w:rsid w:val="00F60BB5"/>
    <w:rsid w:val="00F657DF"/>
    <w:rsid w:val="00F66DA7"/>
    <w:rsid w:val="00F6708A"/>
    <w:rsid w:val="00F72674"/>
    <w:rsid w:val="00F74991"/>
    <w:rsid w:val="00F74D87"/>
    <w:rsid w:val="00F805FB"/>
    <w:rsid w:val="00F80D0D"/>
    <w:rsid w:val="00F813D0"/>
    <w:rsid w:val="00F81990"/>
    <w:rsid w:val="00F85A70"/>
    <w:rsid w:val="00F85B39"/>
    <w:rsid w:val="00F873A7"/>
    <w:rsid w:val="00F912D1"/>
    <w:rsid w:val="00F92643"/>
    <w:rsid w:val="00F93153"/>
    <w:rsid w:val="00F95CC4"/>
    <w:rsid w:val="00F96238"/>
    <w:rsid w:val="00FA2D02"/>
    <w:rsid w:val="00FA43E3"/>
    <w:rsid w:val="00FB74B3"/>
    <w:rsid w:val="00FC22F7"/>
    <w:rsid w:val="00FC636D"/>
    <w:rsid w:val="00FC66D8"/>
    <w:rsid w:val="00FD1731"/>
    <w:rsid w:val="00FD1DBB"/>
    <w:rsid w:val="00FD23FA"/>
    <w:rsid w:val="00FD5ABD"/>
    <w:rsid w:val="00FE11B0"/>
    <w:rsid w:val="00FF170E"/>
    <w:rsid w:val="00FF2DD9"/>
    <w:rsid w:val="00FF3FF0"/>
    <w:rsid w:val="00FF6AC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2ECA32C0-0AD1-AD4E-9488-B343FA215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52D6"/>
    <w:rPr>
      <w:sz w:val="24"/>
      <w:szCs w:val="24"/>
      <w:lang w:val="en-US" w:eastAsia="en-US"/>
    </w:rPr>
  </w:style>
  <w:style w:type="paragraph" w:styleId="Heading1">
    <w:name w:val="heading 1"/>
    <w:basedOn w:val="Normal"/>
    <w:link w:val="Heading1Char"/>
    <w:uiPriority w:val="9"/>
    <w:qFormat/>
    <w:rsid w:val="00BF52D6"/>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F873A7"/>
    <w:pPr>
      <w:ind w:left="720"/>
      <w:contextualSpacing/>
    </w:pPr>
  </w:style>
  <w:style w:type="character" w:styleId="Emphasis">
    <w:name w:val="Emphasis"/>
    <w:basedOn w:val="DefaultParagraphFont"/>
    <w:uiPriority w:val="20"/>
    <w:qFormat/>
    <w:rsid w:val="00852CEB"/>
    <w:rPr>
      <w:i/>
      <w:iCs/>
    </w:rPr>
  </w:style>
  <w:style w:type="character" w:styleId="Strong">
    <w:name w:val="Strong"/>
    <w:basedOn w:val="DefaultParagraphFont"/>
    <w:uiPriority w:val="99"/>
    <w:qFormat/>
    <w:rsid w:val="00CA4EDF"/>
    <w:rPr>
      <w:rFonts w:cs="Times New Roman"/>
      <w:b/>
    </w:rPr>
  </w:style>
  <w:style w:type="character" w:customStyle="1" w:styleId="UnresolvedMention1">
    <w:name w:val="Unresolved Mention1"/>
    <w:basedOn w:val="DefaultParagraphFont"/>
    <w:uiPriority w:val="99"/>
    <w:semiHidden/>
    <w:unhideWhenUsed/>
    <w:rsid w:val="00BF52D6"/>
    <w:rPr>
      <w:color w:val="605E5C"/>
      <w:shd w:val="clear" w:color="auto" w:fill="E1DFDD"/>
    </w:rPr>
  </w:style>
  <w:style w:type="character" w:styleId="FollowedHyperlink">
    <w:name w:val="FollowedHyperlink"/>
    <w:basedOn w:val="DefaultParagraphFont"/>
    <w:uiPriority w:val="99"/>
    <w:semiHidden/>
    <w:unhideWhenUsed/>
    <w:rsid w:val="00BF52D6"/>
    <w:rPr>
      <w:color w:val="954F72" w:themeColor="followedHyperlink"/>
      <w:u w:val="single"/>
    </w:rPr>
  </w:style>
  <w:style w:type="character" w:customStyle="1" w:styleId="Heading1Char">
    <w:name w:val="Heading 1 Char"/>
    <w:basedOn w:val="DefaultParagraphFont"/>
    <w:link w:val="Heading1"/>
    <w:uiPriority w:val="9"/>
    <w:rsid w:val="00BF52D6"/>
    <w:rPr>
      <w:b/>
      <w:bCs/>
      <w:kern w:val="36"/>
      <w:sz w:val="48"/>
      <w:szCs w:val="48"/>
      <w:lang w:val="en-US" w:eastAsia="en-US"/>
    </w:rPr>
  </w:style>
  <w:style w:type="paragraph" w:styleId="HTMLPreformatted">
    <w:name w:val="HTML Preformatted"/>
    <w:basedOn w:val="Normal"/>
    <w:link w:val="HTMLPreformattedChar"/>
    <w:uiPriority w:val="99"/>
    <w:unhideWhenUsed/>
    <w:rsid w:val="00B07E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B07E6E"/>
    <w:rPr>
      <w:rFonts w:ascii="Courier New" w:hAnsi="Courier New" w:cs="Courier New"/>
      <w:lang w:val="en-US" w:eastAsia="en-US"/>
    </w:rPr>
  </w:style>
  <w:style w:type="character" w:customStyle="1" w:styleId="meta-key">
    <w:name w:val="meta-key"/>
    <w:basedOn w:val="DefaultParagraphFont"/>
    <w:rsid w:val="00E34E97"/>
  </w:style>
  <w:style w:type="character" w:customStyle="1" w:styleId="meta-value">
    <w:name w:val="meta-value"/>
    <w:basedOn w:val="DefaultParagraphFont"/>
    <w:rsid w:val="00E34E97"/>
  </w:style>
  <w:style w:type="character" w:customStyle="1" w:styleId="doi">
    <w:name w:val="doi"/>
    <w:basedOn w:val="DefaultParagraphFont"/>
    <w:rsid w:val="00B469AA"/>
  </w:style>
  <w:style w:type="character" w:customStyle="1" w:styleId="etyl">
    <w:name w:val="etyl"/>
    <w:basedOn w:val="DefaultParagraphFont"/>
    <w:rsid w:val="00F10C1B"/>
  </w:style>
  <w:style w:type="character" w:customStyle="1" w:styleId="mention-gloss-paren">
    <w:name w:val="mention-gloss-paren"/>
    <w:basedOn w:val="DefaultParagraphFont"/>
    <w:rsid w:val="00F10C1B"/>
  </w:style>
  <w:style w:type="character" w:customStyle="1" w:styleId="mention-tr">
    <w:name w:val="mention-tr"/>
    <w:basedOn w:val="DefaultParagraphFont"/>
    <w:rsid w:val="00F10C1B"/>
  </w:style>
  <w:style w:type="character" w:customStyle="1" w:styleId="mention-gloss-double-quote">
    <w:name w:val="mention-gloss-double-quote"/>
    <w:basedOn w:val="DefaultParagraphFont"/>
    <w:rsid w:val="00F10C1B"/>
  </w:style>
  <w:style w:type="character" w:customStyle="1" w:styleId="mention-gloss">
    <w:name w:val="mention-gloss"/>
    <w:basedOn w:val="DefaultParagraphFont"/>
    <w:rsid w:val="00F10C1B"/>
  </w:style>
  <w:style w:type="paragraph" w:styleId="NormalWeb">
    <w:name w:val="Normal (Web)"/>
    <w:basedOn w:val="Normal"/>
    <w:uiPriority w:val="99"/>
    <w:unhideWhenUsed/>
    <w:rsid w:val="00581E06"/>
    <w:pPr>
      <w:spacing w:before="100" w:beforeAutospacing="1" w:after="100" w:afterAutospacing="1"/>
    </w:pPr>
    <w:rPr>
      <w:lang w:val="it-IT" w:eastAsia="it-IT"/>
    </w:rPr>
  </w:style>
  <w:style w:type="paragraph" w:customStyle="1" w:styleId="EndNoteBibliography">
    <w:name w:val="EndNote Bibliography"/>
    <w:basedOn w:val="Normal"/>
    <w:link w:val="EndNoteBibliographyChar"/>
    <w:rsid w:val="00E73983"/>
    <w:pPr>
      <w:spacing w:after="160"/>
    </w:pPr>
    <w:rPr>
      <w:rFonts w:ascii="Calibri" w:eastAsiaTheme="minorHAnsi" w:hAnsi="Calibri" w:cstheme="minorBidi"/>
      <w:noProof/>
      <w:sz w:val="22"/>
      <w:szCs w:val="22"/>
    </w:rPr>
  </w:style>
  <w:style w:type="character" w:customStyle="1" w:styleId="EndNoteBibliographyChar">
    <w:name w:val="EndNote Bibliography Char"/>
    <w:basedOn w:val="DefaultParagraphFont"/>
    <w:link w:val="EndNoteBibliography"/>
    <w:rsid w:val="00E73983"/>
    <w:rPr>
      <w:rFonts w:ascii="Calibri" w:eastAsiaTheme="minorHAnsi" w:hAnsi="Calibri" w:cstheme="minorBidi"/>
      <w:noProof/>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1831">
      <w:bodyDiv w:val="1"/>
      <w:marLeft w:val="0"/>
      <w:marRight w:val="0"/>
      <w:marTop w:val="0"/>
      <w:marBottom w:val="0"/>
      <w:divBdr>
        <w:top w:val="none" w:sz="0" w:space="0" w:color="auto"/>
        <w:left w:val="none" w:sz="0" w:space="0" w:color="auto"/>
        <w:bottom w:val="none" w:sz="0" w:space="0" w:color="auto"/>
        <w:right w:val="none" w:sz="0" w:space="0" w:color="auto"/>
      </w:divBdr>
    </w:div>
    <w:div w:id="57091229">
      <w:bodyDiv w:val="1"/>
      <w:marLeft w:val="0"/>
      <w:marRight w:val="0"/>
      <w:marTop w:val="0"/>
      <w:marBottom w:val="0"/>
      <w:divBdr>
        <w:top w:val="none" w:sz="0" w:space="0" w:color="auto"/>
        <w:left w:val="none" w:sz="0" w:space="0" w:color="auto"/>
        <w:bottom w:val="none" w:sz="0" w:space="0" w:color="auto"/>
        <w:right w:val="none" w:sz="0" w:space="0" w:color="auto"/>
      </w:divBdr>
      <w:divsChild>
        <w:div w:id="904487586">
          <w:marLeft w:val="0"/>
          <w:marRight w:val="0"/>
          <w:marTop w:val="0"/>
          <w:marBottom w:val="0"/>
          <w:divBdr>
            <w:top w:val="none" w:sz="0" w:space="0" w:color="auto"/>
            <w:left w:val="none" w:sz="0" w:space="0" w:color="auto"/>
            <w:bottom w:val="none" w:sz="0" w:space="0" w:color="auto"/>
            <w:right w:val="none" w:sz="0" w:space="0" w:color="auto"/>
          </w:divBdr>
          <w:divsChild>
            <w:div w:id="538203443">
              <w:marLeft w:val="0"/>
              <w:marRight w:val="0"/>
              <w:marTop w:val="0"/>
              <w:marBottom w:val="0"/>
              <w:divBdr>
                <w:top w:val="none" w:sz="0" w:space="0" w:color="auto"/>
                <w:left w:val="none" w:sz="0" w:space="0" w:color="auto"/>
                <w:bottom w:val="none" w:sz="0" w:space="0" w:color="auto"/>
                <w:right w:val="none" w:sz="0" w:space="0" w:color="auto"/>
              </w:divBdr>
              <w:divsChild>
                <w:div w:id="1429427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20022">
      <w:bodyDiv w:val="1"/>
      <w:marLeft w:val="0"/>
      <w:marRight w:val="0"/>
      <w:marTop w:val="0"/>
      <w:marBottom w:val="0"/>
      <w:divBdr>
        <w:top w:val="none" w:sz="0" w:space="0" w:color="auto"/>
        <w:left w:val="none" w:sz="0" w:space="0" w:color="auto"/>
        <w:bottom w:val="none" w:sz="0" w:space="0" w:color="auto"/>
        <w:right w:val="none" w:sz="0" w:space="0" w:color="auto"/>
      </w:divBdr>
      <w:divsChild>
        <w:div w:id="178005769">
          <w:marLeft w:val="0"/>
          <w:marRight w:val="0"/>
          <w:marTop w:val="0"/>
          <w:marBottom w:val="0"/>
          <w:divBdr>
            <w:top w:val="none" w:sz="0" w:space="0" w:color="auto"/>
            <w:left w:val="none" w:sz="0" w:space="0" w:color="auto"/>
            <w:bottom w:val="none" w:sz="0" w:space="0" w:color="auto"/>
            <w:right w:val="none" w:sz="0" w:space="0" w:color="auto"/>
          </w:divBdr>
          <w:divsChild>
            <w:div w:id="246038513">
              <w:marLeft w:val="0"/>
              <w:marRight w:val="0"/>
              <w:marTop w:val="0"/>
              <w:marBottom w:val="0"/>
              <w:divBdr>
                <w:top w:val="none" w:sz="0" w:space="0" w:color="auto"/>
                <w:left w:val="none" w:sz="0" w:space="0" w:color="auto"/>
                <w:bottom w:val="none" w:sz="0" w:space="0" w:color="auto"/>
                <w:right w:val="none" w:sz="0" w:space="0" w:color="auto"/>
              </w:divBdr>
              <w:divsChild>
                <w:div w:id="79209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661292">
      <w:bodyDiv w:val="1"/>
      <w:marLeft w:val="0"/>
      <w:marRight w:val="0"/>
      <w:marTop w:val="0"/>
      <w:marBottom w:val="0"/>
      <w:divBdr>
        <w:top w:val="none" w:sz="0" w:space="0" w:color="auto"/>
        <w:left w:val="none" w:sz="0" w:space="0" w:color="auto"/>
        <w:bottom w:val="none" w:sz="0" w:space="0" w:color="auto"/>
        <w:right w:val="none" w:sz="0" w:space="0" w:color="auto"/>
      </w:divBdr>
    </w:div>
    <w:div w:id="435684813">
      <w:bodyDiv w:val="1"/>
      <w:marLeft w:val="0"/>
      <w:marRight w:val="0"/>
      <w:marTop w:val="0"/>
      <w:marBottom w:val="0"/>
      <w:divBdr>
        <w:top w:val="none" w:sz="0" w:space="0" w:color="auto"/>
        <w:left w:val="none" w:sz="0" w:space="0" w:color="auto"/>
        <w:bottom w:val="none" w:sz="0" w:space="0" w:color="auto"/>
        <w:right w:val="none" w:sz="0" w:space="0" w:color="auto"/>
      </w:divBdr>
      <w:divsChild>
        <w:div w:id="263806836">
          <w:marLeft w:val="0"/>
          <w:marRight w:val="0"/>
          <w:marTop w:val="0"/>
          <w:marBottom w:val="0"/>
          <w:divBdr>
            <w:top w:val="none" w:sz="0" w:space="0" w:color="auto"/>
            <w:left w:val="none" w:sz="0" w:space="0" w:color="auto"/>
            <w:bottom w:val="none" w:sz="0" w:space="0" w:color="auto"/>
            <w:right w:val="none" w:sz="0" w:space="0" w:color="auto"/>
          </w:divBdr>
          <w:divsChild>
            <w:div w:id="1347056555">
              <w:marLeft w:val="0"/>
              <w:marRight w:val="0"/>
              <w:marTop w:val="0"/>
              <w:marBottom w:val="0"/>
              <w:divBdr>
                <w:top w:val="none" w:sz="0" w:space="0" w:color="auto"/>
                <w:left w:val="none" w:sz="0" w:space="0" w:color="auto"/>
                <w:bottom w:val="none" w:sz="0" w:space="0" w:color="auto"/>
                <w:right w:val="none" w:sz="0" w:space="0" w:color="auto"/>
              </w:divBdr>
              <w:divsChild>
                <w:div w:id="387845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757941">
      <w:bodyDiv w:val="1"/>
      <w:marLeft w:val="0"/>
      <w:marRight w:val="0"/>
      <w:marTop w:val="0"/>
      <w:marBottom w:val="0"/>
      <w:divBdr>
        <w:top w:val="none" w:sz="0" w:space="0" w:color="auto"/>
        <w:left w:val="none" w:sz="0" w:space="0" w:color="auto"/>
        <w:bottom w:val="none" w:sz="0" w:space="0" w:color="auto"/>
        <w:right w:val="none" w:sz="0" w:space="0" w:color="auto"/>
      </w:divBdr>
    </w:div>
    <w:div w:id="539168652">
      <w:bodyDiv w:val="1"/>
      <w:marLeft w:val="0"/>
      <w:marRight w:val="0"/>
      <w:marTop w:val="0"/>
      <w:marBottom w:val="0"/>
      <w:divBdr>
        <w:top w:val="none" w:sz="0" w:space="0" w:color="auto"/>
        <w:left w:val="none" w:sz="0" w:space="0" w:color="auto"/>
        <w:bottom w:val="none" w:sz="0" w:space="0" w:color="auto"/>
        <w:right w:val="none" w:sz="0" w:space="0" w:color="auto"/>
      </w:divBdr>
    </w:div>
    <w:div w:id="599602127">
      <w:bodyDiv w:val="1"/>
      <w:marLeft w:val="0"/>
      <w:marRight w:val="0"/>
      <w:marTop w:val="0"/>
      <w:marBottom w:val="0"/>
      <w:divBdr>
        <w:top w:val="none" w:sz="0" w:space="0" w:color="auto"/>
        <w:left w:val="none" w:sz="0" w:space="0" w:color="auto"/>
        <w:bottom w:val="none" w:sz="0" w:space="0" w:color="auto"/>
        <w:right w:val="none" w:sz="0" w:space="0" w:color="auto"/>
      </w:divBdr>
    </w:div>
    <w:div w:id="618076299">
      <w:bodyDiv w:val="1"/>
      <w:marLeft w:val="0"/>
      <w:marRight w:val="0"/>
      <w:marTop w:val="0"/>
      <w:marBottom w:val="0"/>
      <w:divBdr>
        <w:top w:val="none" w:sz="0" w:space="0" w:color="auto"/>
        <w:left w:val="none" w:sz="0" w:space="0" w:color="auto"/>
        <w:bottom w:val="none" w:sz="0" w:space="0" w:color="auto"/>
        <w:right w:val="none" w:sz="0" w:space="0" w:color="auto"/>
      </w:divBdr>
    </w:div>
    <w:div w:id="622614679">
      <w:bodyDiv w:val="1"/>
      <w:marLeft w:val="0"/>
      <w:marRight w:val="0"/>
      <w:marTop w:val="0"/>
      <w:marBottom w:val="0"/>
      <w:divBdr>
        <w:top w:val="none" w:sz="0" w:space="0" w:color="auto"/>
        <w:left w:val="none" w:sz="0" w:space="0" w:color="auto"/>
        <w:bottom w:val="none" w:sz="0" w:space="0" w:color="auto"/>
        <w:right w:val="none" w:sz="0" w:space="0" w:color="auto"/>
      </w:divBdr>
      <w:divsChild>
        <w:div w:id="926041437">
          <w:marLeft w:val="0"/>
          <w:marRight w:val="0"/>
          <w:marTop w:val="0"/>
          <w:marBottom w:val="0"/>
          <w:divBdr>
            <w:top w:val="none" w:sz="0" w:space="0" w:color="auto"/>
            <w:left w:val="none" w:sz="0" w:space="0" w:color="auto"/>
            <w:bottom w:val="none" w:sz="0" w:space="0" w:color="auto"/>
            <w:right w:val="none" w:sz="0" w:space="0" w:color="auto"/>
          </w:divBdr>
          <w:divsChild>
            <w:div w:id="1591935578">
              <w:marLeft w:val="0"/>
              <w:marRight w:val="0"/>
              <w:marTop w:val="0"/>
              <w:marBottom w:val="0"/>
              <w:divBdr>
                <w:top w:val="none" w:sz="0" w:space="0" w:color="auto"/>
                <w:left w:val="none" w:sz="0" w:space="0" w:color="auto"/>
                <w:bottom w:val="none" w:sz="0" w:space="0" w:color="auto"/>
                <w:right w:val="none" w:sz="0" w:space="0" w:color="auto"/>
              </w:divBdr>
              <w:divsChild>
                <w:div w:id="1951547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735996">
      <w:bodyDiv w:val="1"/>
      <w:marLeft w:val="0"/>
      <w:marRight w:val="0"/>
      <w:marTop w:val="0"/>
      <w:marBottom w:val="0"/>
      <w:divBdr>
        <w:top w:val="none" w:sz="0" w:space="0" w:color="auto"/>
        <w:left w:val="none" w:sz="0" w:space="0" w:color="auto"/>
        <w:bottom w:val="none" w:sz="0" w:space="0" w:color="auto"/>
        <w:right w:val="none" w:sz="0" w:space="0" w:color="auto"/>
      </w:divBdr>
    </w:div>
    <w:div w:id="815145531">
      <w:bodyDiv w:val="1"/>
      <w:marLeft w:val="0"/>
      <w:marRight w:val="0"/>
      <w:marTop w:val="0"/>
      <w:marBottom w:val="0"/>
      <w:divBdr>
        <w:top w:val="none" w:sz="0" w:space="0" w:color="auto"/>
        <w:left w:val="none" w:sz="0" w:space="0" w:color="auto"/>
        <w:bottom w:val="none" w:sz="0" w:space="0" w:color="auto"/>
        <w:right w:val="none" w:sz="0" w:space="0" w:color="auto"/>
      </w:divBdr>
    </w:div>
    <w:div w:id="916939528">
      <w:bodyDiv w:val="1"/>
      <w:marLeft w:val="0"/>
      <w:marRight w:val="0"/>
      <w:marTop w:val="0"/>
      <w:marBottom w:val="0"/>
      <w:divBdr>
        <w:top w:val="none" w:sz="0" w:space="0" w:color="auto"/>
        <w:left w:val="none" w:sz="0" w:space="0" w:color="auto"/>
        <w:bottom w:val="none" w:sz="0" w:space="0" w:color="auto"/>
        <w:right w:val="none" w:sz="0" w:space="0" w:color="auto"/>
      </w:divBdr>
    </w:div>
    <w:div w:id="995262139">
      <w:bodyDiv w:val="1"/>
      <w:marLeft w:val="0"/>
      <w:marRight w:val="0"/>
      <w:marTop w:val="0"/>
      <w:marBottom w:val="0"/>
      <w:divBdr>
        <w:top w:val="none" w:sz="0" w:space="0" w:color="auto"/>
        <w:left w:val="none" w:sz="0" w:space="0" w:color="auto"/>
        <w:bottom w:val="none" w:sz="0" w:space="0" w:color="auto"/>
        <w:right w:val="none" w:sz="0" w:space="0" w:color="auto"/>
      </w:divBdr>
    </w:div>
    <w:div w:id="1040519066">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 w:id="1222405021">
      <w:bodyDiv w:val="1"/>
      <w:marLeft w:val="0"/>
      <w:marRight w:val="0"/>
      <w:marTop w:val="0"/>
      <w:marBottom w:val="0"/>
      <w:divBdr>
        <w:top w:val="none" w:sz="0" w:space="0" w:color="auto"/>
        <w:left w:val="none" w:sz="0" w:space="0" w:color="auto"/>
        <w:bottom w:val="none" w:sz="0" w:space="0" w:color="auto"/>
        <w:right w:val="none" w:sz="0" w:space="0" w:color="auto"/>
      </w:divBdr>
      <w:divsChild>
        <w:div w:id="1049690564">
          <w:marLeft w:val="0"/>
          <w:marRight w:val="0"/>
          <w:marTop w:val="0"/>
          <w:marBottom w:val="0"/>
          <w:divBdr>
            <w:top w:val="none" w:sz="0" w:space="0" w:color="auto"/>
            <w:left w:val="none" w:sz="0" w:space="0" w:color="auto"/>
            <w:bottom w:val="none" w:sz="0" w:space="0" w:color="auto"/>
            <w:right w:val="none" w:sz="0" w:space="0" w:color="auto"/>
          </w:divBdr>
          <w:divsChild>
            <w:div w:id="1005668982">
              <w:marLeft w:val="0"/>
              <w:marRight w:val="0"/>
              <w:marTop w:val="0"/>
              <w:marBottom w:val="0"/>
              <w:divBdr>
                <w:top w:val="none" w:sz="0" w:space="0" w:color="auto"/>
                <w:left w:val="none" w:sz="0" w:space="0" w:color="auto"/>
                <w:bottom w:val="none" w:sz="0" w:space="0" w:color="auto"/>
                <w:right w:val="none" w:sz="0" w:space="0" w:color="auto"/>
              </w:divBdr>
              <w:divsChild>
                <w:div w:id="1595623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500600">
      <w:bodyDiv w:val="1"/>
      <w:marLeft w:val="0"/>
      <w:marRight w:val="0"/>
      <w:marTop w:val="0"/>
      <w:marBottom w:val="0"/>
      <w:divBdr>
        <w:top w:val="none" w:sz="0" w:space="0" w:color="auto"/>
        <w:left w:val="none" w:sz="0" w:space="0" w:color="auto"/>
        <w:bottom w:val="none" w:sz="0" w:space="0" w:color="auto"/>
        <w:right w:val="none" w:sz="0" w:space="0" w:color="auto"/>
      </w:divBdr>
    </w:div>
    <w:div w:id="1381247175">
      <w:bodyDiv w:val="1"/>
      <w:marLeft w:val="0"/>
      <w:marRight w:val="0"/>
      <w:marTop w:val="0"/>
      <w:marBottom w:val="0"/>
      <w:divBdr>
        <w:top w:val="none" w:sz="0" w:space="0" w:color="auto"/>
        <w:left w:val="none" w:sz="0" w:space="0" w:color="auto"/>
        <w:bottom w:val="none" w:sz="0" w:space="0" w:color="auto"/>
        <w:right w:val="none" w:sz="0" w:space="0" w:color="auto"/>
      </w:divBdr>
    </w:div>
    <w:div w:id="1390181412">
      <w:bodyDiv w:val="1"/>
      <w:marLeft w:val="0"/>
      <w:marRight w:val="0"/>
      <w:marTop w:val="0"/>
      <w:marBottom w:val="0"/>
      <w:divBdr>
        <w:top w:val="none" w:sz="0" w:space="0" w:color="auto"/>
        <w:left w:val="none" w:sz="0" w:space="0" w:color="auto"/>
        <w:bottom w:val="none" w:sz="0" w:space="0" w:color="auto"/>
        <w:right w:val="none" w:sz="0" w:space="0" w:color="auto"/>
      </w:divBdr>
      <w:divsChild>
        <w:div w:id="1717464224">
          <w:marLeft w:val="0"/>
          <w:marRight w:val="0"/>
          <w:marTop w:val="0"/>
          <w:marBottom w:val="0"/>
          <w:divBdr>
            <w:top w:val="none" w:sz="0" w:space="0" w:color="auto"/>
            <w:left w:val="none" w:sz="0" w:space="0" w:color="auto"/>
            <w:bottom w:val="none" w:sz="0" w:space="0" w:color="auto"/>
            <w:right w:val="none" w:sz="0" w:space="0" w:color="auto"/>
          </w:divBdr>
          <w:divsChild>
            <w:div w:id="1670711930">
              <w:marLeft w:val="0"/>
              <w:marRight w:val="0"/>
              <w:marTop w:val="0"/>
              <w:marBottom w:val="0"/>
              <w:divBdr>
                <w:top w:val="none" w:sz="0" w:space="0" w:color="auto"/>
                <w:left w:val="none" w:sz="0" w:space="0" w:color="auto"/>
                <w:bottom w:val="none" w:sz="0" w:space="0" w:color="auto"/>
                <w:right w:val="none" w:sz="0" w:space="0" w:color="auto"/>
              </w:divBdr>
              <w:divsChild>
                <w:div w:id="65295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082623">
      <w:bodyDiv w:val="1"/>
      <w:marLeft w:val="0"/>
      <w:marRight w:val="0"/>
      <w:marTop w:val="0"/>
      <w:marBottom w:val="0"/>
      <w:divBdr>
        <w:top w:val="none" w:sz="0" w:space="0" w:color="auto"/>
        <w:left w:val="none" w:sz="0" w:space="0" w:color="auto"/>
        <w:bottom w:val="none" w:sz="0" w:space="0" w:color="auto"/>
        <w:right w:val="none" w:sz="0" w:space="0" w:color="auto"/>
      </w:divBdr>
      <w:divsChild>
        <w:div w:id="1585990293">
          <w:marLeft w:val="0"/>
          <w:marRight w:val="0"/>
          <w:marTop w:val="0"/>
          <w:marBottom w:val="0"/>
          <w:divBdr>
            <w:top w:val="none" w:sz="0" w:space="0" w:color="auto"/>
            <w:left w:val="none" w:sz="0" w:space="0" w:color="auto"/>
            <w:bottom w:val="none" w:sz="0" w:space="0" w:color="auto"/>
            <w:right w:val="none" w:sz="0" w:space="0" w:color="auto"/>
          </w:divBdr>
          <w:divsChild>
            <w:div w:id="107243907">
              <w:marLeft w:val="0"/>
              <w:marRight w:val="0"/>
              <w:marTop w:val="0"/>
              <w:marBottom w:val="0"/>
              <w:divBdr>
                <w:top w:val="none" w:sz="0" w:space="0" w:color="auto"/>
                <w:left w:val="none" w:sz="0" w:space="0" w:color="auto"/>
                <w:bottom w:val="none" w:sz="0" w:space="0" w:color="auto"/>
                <w:right w:val="none" w:sz="0" w:space="0" w:color="auto"/>
              </w:divBdr>
              <w:divsChild>
                <w:div w:id="43989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976243">
      <w:bodyDiv w:val="1"/>
      <w:marLeft w:val="0"/>
      <w:marRight w:val="0"/>
      <w:marTop w:val="0"/>
      <w:marBottom w:val="0"/>
      <w:divBdr>
        <w:top w:val="none" w:sz="0" w:space="0" w:color="auto"/>
        <w:left w:val="none" w:sz="0" w:space="0" w:color="auto"/>
        <w:bottom w:val="none" w:sz="0" w:space="0" w:color="auto"/>
        <w:right w:val="none" w:sz="0" w:space="0" w:color="auto"/>
      </w:divBdr>
    </w:div>
    <w:div w:id="1468356556">
      <w:bodyDiv w:val="1"/>
      <w:marLeft w:val="0"/>
      <w:marRight w:val="0"/>
      <w:marTop w:val="0"/>
      <w:marBottom w:val="0"/>
      <w:divBdr>
        <w:top w:val="none" w:sz="0" w:space="0" w:color="auto"/>
        <w:left w:val="none" w:sz="0" w:space="0" w:color="auto"/>
        <w:bottom w:val="none" w:sz="0" w:space="0" w:color="auto"/>
        <w:right w:val="none" w:sz="0" w:space="0" w:color="auto"/>
      </w:divBdr>
    </w:div>
    <w:div w:id="1483883770">
      <w:bodyDiv w:val="1"/>
      <w:marLeft w:val="0"/>
      <w:marRight w:val="0"/>
      <w:marTop w:val="0"/>
      <w:marBottom w:val="0"/>
      <w:divBdr>
        <w:top w:val="none" w:sz="0" w:space="0" w:color="auto"/>
        <w:left w:val="none" w:sz="0" w:space="0" w:color="auto"/>
        <w:bottom w:val="none" w:sz="0" w:space="0" w:color="auto"/>
        <w:right w:val="none" w:sz="0" w:space="0" w:color="auto"/>
      </w:divBdr>
    </w:div>
    <w:div w:id="1569608094">
      <w:bodyDiv w:val="1"/>
      <w:marLeft w:val="0"/>
      <w:marRight w:val="0"/>
      <w:marTop w:val="0"/>
      <w:marBottom w:val="0"/>
      <w:divBdr>
        <w:top w:val="none" w:sz="0" w:space="0" w:color="auto"/>
        <w:left w:val="none" w:sz="0" w:space="0" w:color="auto"/>
        <w:bottom w:val="none" w:sz="0" w:space="0" w:color="auto"/>
        <w:right w:val="none" w:sz="0" w:space="0" w:color="auto"/>
      </w:divBdr>
    </w:div>
    <w:div w:id="1595698364">
      <w:bodyDiv w:val="1"/>
      <w:marLeft w:val="0"/>
      <w:marRight w:val="0"/>
      <w:marTop w:val="0"/>
      <w:marBottom w:val="0"/>
      <w:divBdr>
        <w:top w:val="none" w:sz="0" w:space="0" w:color="auto"/>
        <w:left w:val="none" w:sz="0" w:space="0" w:color="auto"/>
        <w:bottom w:val="none" w:sz="0" w:space="0" w:color="auto"/>
        <w:right w:val="none" w:sz="0" w:space="0" w:color="auto"/>
      </w:divBdr>
    </w:div>
    <w:div w:id="1614634793">
      <w:bodyDiv w:val="1"/>
      <w:marLeft w:val="0"/>
      <w:marRight w:val="0"/>
      <w:marTop w:val="0"/>
      <w:marBottom w:val="0"/>
      <w:divBdr>
        <w:top w:val="none" w:sz="0" w:space="0" w:color="auto"/>
        <w:left w:val="none" w:sz="0" w:space="0" w:color="auto"/>
        <w:bottom w:val="none" w:sz="0" w:space="0" w:color="auto"/>
        <w:right w:val="none" w:sz="0" w:space="0" w:color="auto"/>
      </w:divBdr>
    </w:div>
    <w:div w:id="1701081459">
      <w:bodyDiv w:val="1"/>
      <w:marLeft w:val="0"/>
      <w:marRight w:val="0"/>
      <w:marTop w:val="0"/>
      <w:marBottom w:val="0"/>
      <w:divBdr>
        <w:top w:val="none" w:sz="0" w:space="0" w:color="auto"/>
        <w:left w:val="none" w:sz="0" w:space="0" w:color="auto"/>
        <w:bottom w:val="none" w:sz="0" w:space="0" w:color="auto"/>
        <w:right w:val="none" w:sz="0" w:space="0" w:color="auto"/>
      </w:divBdr>
    </w:div>
    <w:div w:id="1750038802">
      <w:bodyDiv w:val="1"/>
      <w:marLeft w:val="0"/>
      <w:marRight w:val="0"/>
      <w:marTop w:val="0"/>
      <w:marBottom w:val="0"/>
      <w:divBdr>
        <w:top w:val="none" w:sz="0" w:space="0" w:color="auto"/>
        <w:left w:val="none" w:sz="0" w:space="0" w:color="auto"/>
        <w:bottom w:val="none" w:sz="0" w:space="0" w:color="auto"/>
        <w:right w:val="none" w:sz="0" w:space="0" w:color="auto"/>
      </w:divBdr>
    </w:div>
    <w:div w:id="1793865849">
      <w:bodyDiv w:val="1"/>
      <w:marLeft w:val="0"/>
      <w:marRight w:val="0"/>
      <w:marTop w:val="0"/>
      <w:marBottom w:val="0"/>
      <w:divBdr>
        <w:top w:val="none" w:sz="0" w:space="0" w:color="auto"/>
        <w:left w:val="none" w:sz="0" w:space="0" w:color="auto"/>
        <w:bottom w:val="none" w:sz="0" w:space="0" w:color="auto"/>
        <w:right w:val="none" w:sz="0" w:space="0" w:color="auto"/>
      </w:divBdr>
    </w:div>
    <w:div w:id="1822190615">
      <w:bodyDiv w:val="1"/>
      <w:marLeft w:val="0"/>
      <w:marRight w:val="0"/>
      <w:marTop w:val="0"/>
      <w:marBottom w:val="0"/>
      <w:divBdr>
        <w:top w:val="none" w:sz="0" w:space="0" w:color="auto"/>
        <w:left w:val="none" w:sz="0" w:space="0" w:color="auto"/>
        <w:bottom w:val="none" w:sz="0" w:space="0" w:color="auto"/>
        <w:right w:val="none" w:sz="0" w:space="0" w:color="auto"/>
      </w:divBdr>
    </w:div>
    <w:div w:id="1906718771">
      <w:bodyDiv w:val="1"/>
      <w:marLeft w:val="0"/>
      <w:marRight w:val="0"/>
      <w:marTop w:val="0"/>
      <w:marBottom w:val="0"/>
      <w:divBdr>
        <w:top w:val="none" w:sz="0" w:space="0" w:color="auto"/>
        <w:left w:val="none" w:sz="0" w:space="0" w:color="auto"/>
        <w:bottom w:val="none" w:sz="0" w:space="0" w:color="auto"/>
        <w:right w:val="none" w:sz="0" w:space="0" w:color="auto"/>
      </w:divBdr>
    </w:div>
    <w:div w:id="1952277165">
      <w:bodyDiv w:val="1"/>
      <w:marLeft w:val="0"/>
      <w:marRight w:val="0"/>
      <w:marTop w:val="0"/>
      <w:marBottom w:val="0"/>
      <w:divBdr>
        <w:top w:val="none" w:sz="0" w:space="0" w:color="auto"/>
        <w:left w:val="none" w:sz="0" w:space="0" w:color="auto"/>
        <w:bottom w:val="none" w:sz="0" w:space="0" w:color="auto"/>
        <w:right w:val="none" w:sz="0" w:space="0" w:color="auto"/>
      </w:divBdr>
    </w:div>
    <w:div w:id="2032298591">
      <w:bodyDiv w:val="1"/>
      <w:marLeft w:val="0"/>
      <w:marRight w:val="0"/>
      <w:marTop w:val="0"/>
      <w:marBottom w:val="0"/>
      <w:divBdr>
        <w:top w:val="none" w:sz="0" w:space="0" w:color="auto"/>
        <w:left w:val="none" w:sz="0" w:space="0" w:color="auto"/>
        <w:bottom w:val="none" w:sz="0" w:space="0" w:color="auto"/>
        <w:right w:val="none" w:sz="0" w:space="0" w:color="auto"/>
      </w:divBdr>
      <w:divsChild>
        <w:div w:id="1733960956">
          <w:marLeft w:val="0"/>
          <w:marRight w:val="0"/>
          <w:marTop w:val="0"/>
          <w:marBottom w:val="0"/>
          <w:divBdr>
            <w:top w:val="none" w:sz="0" w:space="0" w:color="auto"/>
            <w:left w:val="none" w:sz="0" w:space="0" w:color="auto"/>
            <w:bottom w:val="none" w:sz="0" w:space="0" w:color="auto"/>
            <w:right w:val="none" w:sz="0" w:space="0" w:color="auto"/>
          </w:divBdr>
          <w:divsChild>
            <w:div w:id="114566136">
              <w:marLeft w:val="0"/>
              <w:marRight w:val="0"/>
              <w:marTop w:val="0"/>
              <w:marBottom w:val="0"/>
              <w:divBdr>
                <w:top w:val="none" w:sz="0" w:space="0" w:color="auto"/>
                <w:left w:val="none" w:sz="0" w:space="0" w:color="auto"/>
                <w:bottom w:val="none" w:sz="0" w:space="0" w:color="auto"/>
                <w:right w:val="none" w:sz="0" w:space="0" w:color="auto"/>
              </w:divBdr>
              <w:divsChild>
                <w:div w:id="1030835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831092">
      <w:bodyDiv w:val="1"/>
      <w:marLeft w:val="0"/>
      <w:marRight w:val="0"/>
      <w:marTop w:val="0"/>
      <w:marBottom w:val="0"/>
      <w:divBdr>
        <w:top w:val="none" w:sz="0" w:space="0" w:color="auto"/>
        <w:left w:val="none" w:sz="0" w:space="0" w:color="auto"/>
        <w:bottom w:val="none" w:sz="0" w:space="0" w:color="auto"/>
        <w:right w:val="none" w:sz="0" w:space="0" w:color="auto"/>
      </w:divBdr>
    </w:div>
    <w:div w:id="2068189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tif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oi.org/10.1371/journal.ppat.1004553" TargetMode="External"/><Relationship Id="rId4" Type="http://schemas.openxmlformats.org/officeDocument/2006/relationships/settings" Target="settings.xml"/><Relationship Id="rId9" Type="http://schemas.openxmlformats.org/officeDocument/2006/relationships/hyperlink" Target="http://www.ictvonline.org/subcommittees.asp"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EA7FC6-0882-6442-8D99-964CED26EB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4</Pages>
  <Words>1206</Words>
  <Characters>6878</Characters>
  <Application>Microsoft Office Word</Application>
  <DocSecurity>0</DocSecurity>
  <Lines>57</Lines>
  <Paragraphs>16</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Complete sections as applicable</vt:lpstr>
      <vt:lpstr>Complete sections as applicable</vt:lpstr>
    </vt:vector>
  </TitlesOfParts>
  <Company>home</Company>
  <LinksUpToDate>false</LinksUpToDate>
  <CharactersWithSpaces>8068</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17</cp:revision>
  <cp:lastPrinted>2019-06-21T18:10:00Z</cp:lastPrinted>
  <dcterms:created xsi:type="dcterms:W3CDTF">2019-06-25T08:13:00Z</dcterms:created>
  <dcterms:modified xsi:type="dcterms:W3CDTF">2020-02-16T00:52:00Z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