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BCC64F" w14:textId="77777777" w:rsidR="00AA601F" w:rsidRDefault="00C03E13" w:rsidP="008A612E">
      <w:pPr>
        <w:rPr>
          <w:rFonts w:ascii="Arial" w:hAnsi="Arial" w:cs="Arial"/>
          <w:color w:val="0000FF"/>
          <w:sz w:val="22"/>
          <w:szCs w:val="22"/>
        </w:rPr>
      </w:pPr>
      <w:r>
        <w:rPr>
          <w:rFonts w:ascii="Times" w:hAnsi="Times"/>
          <w:noProof/>
          <w:color w:val="0000FF"/>
          <w:szCs w:val="20"/>
          <w:lang w:val="en-GB" w:eastAsia="en-GB"/>
        </w:rPr>
        <w:drawing>
          <wp:anchor distT="0" distB="0" distL="114300" distR="114300" simplePos="0" relativeHeight="251658240" behindDoc="0" locked="0" layoutInCell="1" allowOverlap="1" wp14:anchorId="1F0805D7" wp14:editId="5045012F">
            <wp:simplePos x="0" y="0"/>
            <wp:positionH relativeFrom="column">
              <wp:posOffset>-85725</wp:posOffset>
            </wp:positionH>
            <wp:positionV relativeFrom="paragraph">
              <wp:posOffset>151765</wp:posOffset>
            </wp:positionV>
            <wp:extent cx="1238250" cy="762000"/>
            <wp:effectExtent l="0" t="0" r="0" b="0"/>
            <wp:wrapSquare wrapText="bothSides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7A98" w:rsidRPr="00DA5352">
        <w:rPr>
          <w:rFonts w:ascii="Arial" w:hAnsi="Arial" w:cs="Arial"/>
          <w:color w:val="0000FF"/>
          <w:sz w:val="22"/>
          <w:szCs w:val="22"/>
        </w:rPr>
        <w:t xml:space="preserve">This </w:t>
      </w:r>
      <w:r w:rsidR="00DC2ACB">
        <w:rPr>
          <w:rFonts w:ascii="Arial" w:hAnsi="Arial" w:cs="Arial"/>
          <w:color w:val="0000FF"/>
          <w:sz w:val="22"/>
          <w:szCs w:val="22"/>
        </w:rPr>
        <w:t>Word module</w:t>
      </w:r>
      <w:r w:rsidR="00C67A98" w:rsidRPr="00DA5352">
        <w:rPr>
          <w:rFonts w:ascii="Arial" w:hAnsi="Arial" w:cs="Arial"/>
          <w:color w:val="0000FF"/>
          <w:sz w:val="22"/>
          <w:szCs w:val="22"/>
        </w:rPr>
        <w:t xml:space="preserve"> should be used for all taxonomic pro</w:t>
      </w:r>
      <w:r w:rsidR="009F32F7">
        <w:rPr>
          <w:rFonts w:ascii="Arial" w:hAnsi="Arial" w:cs="Arial"/>
          <w:color w:val="0000FF"/>
          <w:sz w:val="22"/>
          <w:szCs w:val="22"/>
        </w:rPr>
        <w:t>posals</w:t>
      </w:r>
      <w:r w:rsidR="009F32F7" w:rsidRPr="008A612E">
        <w:rPr>
          <w:rFonts w:ascii="Arial" w:hAnsi="Arial" w:cs="Arial"/>
          <w:color w:val="0000FF"/>
          <w:sz w:val="22"/>
          <w:szCs w:val="22"/>
        </w:rPr>
        <w:t xml:space="preserve">. </w:t>
      </w:r>
    </w:p>
    <w:p w14:paraId="561091F3" w14:textId="77777777" w:rsidR="008A612E" w:rsidRPr="008A612E" w:rsidRDefault="008A612E" w:rsidP="008A612E">
      <w:pPr>
        <w:rPr>
          <w:rFonts w:ascii="Arial" w:hAnsi="Arial" w:cs="Arial"/>
          <w:color w:val="0000FF"/>
          <w:sz w:val="22"/>
          <w:szCs w:val="22"/>
        </w:rPr>
      </w:pPr>
      <w:r w:rsidRPr="008A612E">
        <w:rPr>
          <w:rFonts w:ascii="Arial" w:hAnsi="Arial" w:cs="Arial"/>
          <w:color w:val="0000FF"/>
          <w:sz w:val="22"/>
          <w:szCs w:val="22"/>
        </w:rPr>
        <w:t xml:space="preserve">Please complete </w:t>
      </w:r>
      <w:r w:rsidRPr="00AA601F">
        <w:rPr>
          <w:rFonts w:ascii="Arial" w:hAnsi="Arial" w:cs="Arial"/>
          <w:b/>
          <w:color w:val="0000FF"/>
          <w:sz w:val="22"/>
          <w:szCs w:val="22"/>
        </w:rPr>
        <w:t>Part 1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and:</w:t>
      </w:r>
    </w:p>
    <w:p w14:paraId="54BBFB88" w14:textId="77777777" w:rsidR="008A612E" w:rsidRPr="008A612E" w:rsidRDefault="008A612E" w:rsidP="00AA601F">
      <w:pPr>
        <w:ind w:left="2160" w:firstLine="534"/>
        <w:rPr>
          <w:rFonts w:ascii="Arial" w:hAnsi="Arial" w:cs="Arial"/>
          <w:color w:val="0000FF"/>
          <w:sz w:val="22"/>
          <w:szCs w:val="22"/>
        </w:rPr>
      </w:pPr>
      <w:r w:rsidRPr="00AA601F">
        <w:rPr>
          <w:rFonts w:ascii="Arial" w:hAnsi="Arial" w:cs="Arial"/>
          <w:color w:val="0000FF"/>
          <w:sz w:val="22"/>
          <w:szCs w:val="22"/>
          <w:u w:val="single"/>
        </w:rPr>
        <w:t>either</w:t>
      </w:r>
      <w:r w:rsidRPr="00AA601F">
        <w:rPr>
          <w:rFonts w:ascii="Arial" w:hAnsi="Arial" w:cs="Arial"/>
          <w:b/>
          <w:color w:val="0000FF"/>
          <w:sz w:val="22"/>
          <w:szCs w:val="22"/>
        </w:rPr>
        <w:t xml:space="preserve"> Part 3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for proposals to create new t</w:t>
      </w:r>
      <w:r>
        <w:rPr>
          <w:rFonts w:ascii="Arial" w:hAnsi="Arial" w:cs="Arial"/>
          <w:color w:val="0000FF"/>
          <w:sz w:val="22"/>
          <w:szCs w:val="22"/>
        </w:rPr>
        <w:t xml:space="preserve">axa 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or change existing taxa </w:t>
      </w:r>
    </w:p>
    <w:p w14:paraId="4AAD6B98" w14:textId="77777777" w:rsidR="008F2BEE" w:rsidRDefault="008A612E" w:rsidP="00AA601F">
      <w:pPr>
        <w:ind w:left="2160" w:firstLine="534"/>
        <w:rPr>
          <w:b/>
          <w:sz w:val="22"/>
          <w:szCs w:val="22"/>
        </w:rPr>
      </w:pPr>
      <w:r w:rsidRPr="00AA601F">
        <w:rPr>
          <w:rFonts w:ascii="Arial" w:hAnsi="Arial" w:cs="Arial"/>
          <w:color w:val="0000FF"/>
          <w:sz w:val="22"/>
          <w:szCs w:val="22"/>
          <w:u w:val="single"/>
        </w:rPr>
        <w:t>or</w:t>
      </w:r>
      <w:r w:rsidRPr="00AA601F">
        <w:rPr>
          <w:rFonts w:ascii="Arial" w:hAnsi="Arial" w:cs="Arial"/>
          <w:b/>
          <w:color w:val="0000FF"/>
          <w:sz w:val="22"/>
          <w:szCs w:val="22"/>
        </w:rPr>
        <w:t xml:space="preserve"> Part 2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for proposals of a general nature. </w:t>
      </w:r>
      <w:r w:rsidRPr="008A612E">
        <w:rPr>
          <w:b/>
          <w:sz w:val="22"/>
          <w:szCs w:val="22"/>
        </w:rPr>
        <w:t xml:space="preserve">  </w:t>
      </w:r>
    </w:p>
    <w:p w14:paraId="7A05823A" w14:textId="77777777" w:rsidR="008F2BEE" w:rsidRDefault="008F2BEE" w:rsidP="008F2BEE">
      <w:pPr>
        <w:pStyle w:val="BodyTextIndent"/>
        <w:spacing w:after="120"/>
        <w:ind w:left="2007" w:firstLine="0"/>
        <w:rPr>
          <w:rFonts w:ascii="Arial" w:hAnsi="Arial" w:cs="Arial"/>
          <w:color w:val="0000FF"/>
          <w:sz w:val="22"/>
          <w:szCs w:val="22"/>
        </w:rPr>
      </w:pPr>
      <w:r>
        <w:rPr>
          <w:rFonts w:ascii="Arial" w:hAnsi="Arial" w:cs="Arial"/>
          <w:color w:val="0000FF"/>
          <w:sz w:val="22"/>
          <w:szCs w:val="22"/>
        </w:rPr>
        <w:t xml:space="preserve">Submit the completed </w:t>
      </w:r>
      <w:r w:rsidRPr="009F32F7">
        <w:rPr>
          <w:rFonts w:ascii="Arial" w:hAnsi="Arial" w:cs="Arial"/>
          <w:color w:val="0000FF"/>
          <w:sz w:val="22"/>
          <w:szCs w:val="22"/>
        </w:rPr>
        <w:t xml:space="preserve">Word </w:t>
      </w:r>
      <w:r>
        <w:rPr>
          <w:rFonts w:ascii="Arial" w:hAnsi="Arial" w:cs="Arial"/>
          <w:color w:val="0000FF"/>
          <w:sz w:val="22"/>
          <w:szCs w:val="22"/>
        </w:rPr>
        <w:t xml:space="preserve">module, together with the accompanying </w:t>
      </w:r>
      <w:r w:rsidRPr="009F32F7">
        <w:rPr>
          <w:rFonts w:ascii="Arial" w:hAnsi="Arial" w:cs="Arial"/>
          <w:color w:val="0000FF"/>
          <w:sz w:val="22"/>
          <w:szCs w:val="22"/>
        </w:rPr>
        <w:t>Excel module</w:t>
      </w:r>
      <w:r>
        <w:rPr>
          <w:rFonts w:ascii="Arial" w:hAnsi="Arial" w:cs="Arial"/>
          <w:color w:val="0000FF"/>
          <w:sz w:val="22"/>
          <w:szCs w:val="22"/>
        </w:rPr>
        <w:t xml:space="preserve"> named in Part 3, </w:t>
      </w:r>
      <w:r w:rsidRPr="009F32F7">
        <w:rPr>
          <w:rFonts w:ascii="Arial" w:hAnsi="Arial" w:cs="Arial"/>
          <w:color w:val="0000FF"/>
          <w:sz w:val="22"/>
          <w:szCs w:val="22"/>
        </w:rPr>
        <w:t>to the appropriate ICTV Subcommittee Chair.</w:t>
      </w:r>
    </w:p>
    <w:p w14:paraId="4061ED5F" w14:textId="77777777" w:rsidR="006D1B4E" w:rsidRPr="005557FC" w:rsidRDefault="00C67A98" w:rsidP="005557FC">
      <w:pPr>
        <w:pStyle w:val="BodyTextIndent"/>
        <w:spacing w:after="120"/>
        <w:ind w:left="2007" w:firstLine="0"/>
        <w:rPr>
          <w:rFonts w:ascii="Arial" w:hAnsi="Arial" w:cs="Arial"/>
          <w:color w:val="0000FF"/>
          <w:sz w:val="22"/>
          <w:szCs w:val="22"/>
        </w:rPr>
      </w:pPr>
      <w:r w:rsidRPr="00DA5352">
        <w:rPr>
          <w:rFonts w:ascii="Arial" w:hAnsi="Arial" w:cs="Arial"/>
          <w:color w:val="0000FF"/>
          <w:sz w:val="22"/>
          <w:szCs w:val="22"/>
        </w:rPr>
        <w:t>For guidance, see the notes written in blue</w:t>
      </w:r>
      <w:r w:rsidR="004D236F">
        <w:rPr>
          <w:rFonts w:ascii="Arial" w:hAnsi="Arial" w:cs="Arial"/>
          <w:color w:val="0000FF"/>
          <w:sz w:val="22"/>
          <w:szCs w:val="22"/>
        </w:rPr>
        <w:t xml:space="preserve">, below, </w:t>
      </w:r>
      <w:r w:rsidRPr="00DA5352">
        <w:rPr>
          <w:rFonts w:ascii="Arial" w:hAnsi="Arial" w:cs="Arial"/>
          <w:color w:val="0000FF"/>
          <w:sz w:val="22"/>
          <w:szCs w:val="22"/>
        </w:rPr>
        <w:t xml:space="preserve">and the </w:t>
      </w:r>
      <w:r w:rsidR="004D236F">
        <w:rPr>
          <w:rFonts w:ascii="Arial" w:hAnsi="Arial" w:cs="Arial"/>
          <w:color w:val="0000FF"/>
          <w:sz w:val="22"/>
          <w:szCs w:val="22"/>
        </w:rPr>
        <w:t xml:space="preserve">help notes in file </w:t>
      </w:r>
      <w:r w:rsidR="004D236F" w:rsidRPr="004D236F">
        <w:rPr>
          <w:rFonts w:ascii="Arial" w:hAnsi="Arial" w:cs="Arial"/>
          <w:color w:val="0000FF"/>
          <w:sz w:val="22"/>
          <w:szCs w:val="22"/>
        </w:rPr>
        <w:t>Taxonomic_Proposals_Help_2018</w:t>
      </w:r>
      <w:r w:rsidR="004D236F">
        <w:rPr>
          <w:rFonts w:ascii="Arial" w:hAnsi="Arial" w:cs="Arial"/>
          <w:color w:val="0000FF"/>
          <w:sz w:val="22"/>
          <w:szCs w:val="22"/>
        </w:rPr>
        <w:t>.</w:t>
      </w:r>
    </w:p>
    <w:p w14:paraId="07DC2A8F" w14:textId="77777777" w:rsidR="00AA1E2F" w:rsidRPr="009320C8" w:rsidRDefault="00CF3890" w:rsidP="006D1B4E">
      <w:pPr>
        <w:rPr>
          <w:rFonts w:ascii="Arial" w:hAnsi="Arial" w:cs="Arial"/>
          <w:sz w:val="22"/>
          <w:szCs w:val="22"/>
          <w:lang w:val="en-GB"/>
        </w:rPr>
      </w:pPr>
      <w:r w:rsidRPr="004D236F">
        <w:rPr>
          <w:rFonts w:ascii="Arial" w:hAnsi="Arial" w:cs="Arial"/>
          <w:b/>
          <w:color w:val="000000"/>
        </w:rPr>
        <w:t>Part</w:t>
      </w:r>
      <w:r w:rsidR="00AA1E2F" w:rsidRPr="004D236F">
        <w:rPr>
          <w:rFonts w:ascii="Arial" w:hAnsi="Arial" w:cs="Arial"/>
          <w:b/>
          <w:color w:val="000000"/>
        </w:rPr>
        <w:t xml:space="preserve"> 1:</w:t>
      </w:r>
      <w:r w:rsidR="00AA1E2F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AA1E2F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TITLE</w:t>
      </w:r>
      <w:r w:rsidR="00C67A98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, AUTHORS, etc</w:t>
      </w:r>
    </w:p>
    <w:p w14:paraId="245969A5" w14:textId="77777777" w:rsidR="00AA1E2F" w:rsidRPr="009320C8" w:rsidRDefault="00AA1E2F" w:rsidP="006D1B4E">
      <w:pPr>
        <w:rPr>
          <w:rFonts w:ascii="Arial" w:hAnsi="Arial" w:cs="Arial"/>
          <w:sz w:val="22"/>
          <w:szCs w:val="22"/>
          <w:lang w:val="en-GB"/>
        </w:rPr>
      </w:pPr>
    </w:p>
    <w:tbl>
      <w:tblPr>
        <w:tblW w:w="9468" w:type="dxa"/>
        <w:tblLook w:val="04A0" w:firstRow="1" w:lastRow="0" w:firstColumn="1" w:lastColumn="0" w:noHBand="0" w:noVBand="1"/>
      </w:tblPr>
      <w:tblGrid>
        <w:gridCol w:w="2472"/>
        <w:gridCol w:w="2657"/>
        <w:gridCol w:w="661"/>
        <w:gridCol w:w="3678"/>
      </w:tblGrid>
      <w:tr w:rsidR="006D1B4E" w:rsidRPr="009320C8" w14:paraId="46952963" w14:textId="77777777" w:rsidTr="00EF7D67">
        <w:tc>
          <w:tcPr>
            <w:tcW w:w="2518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1536B38A" w14:textId="77777777" w:rsidR="006D1B4E" w:rsidRPr="009320C8" w:rsidRDefault="006D1B4E" w:rsidP="00291213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 w:rsidRPr="009320C8">
              <w:rPr>
                <w:rFonts w:ascii="Arial" w:hAnsi="Arial" w:cs="Arial"/>
                <w:b/>
                <w:szCs w:val="24"/>
              </w:rPr>
              <w:t>Code assigned:</w:t>
            </w:r>
          </w:p>
        </w:tc>
        <w:tc>
          <w:tcPr>
            <w:tcW w:w="3268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26B61" w14:textId="61080582" w:rsidR="006D1B4E" w:rsidRPr="009320C8" w:rsidRDefault="002D4AC8" w:rsidP="002D4AC8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 w:rsidRPr="002D4AC8">
              <w:rPr>
                <w:rFonts w:ascii="Arial" w:hAnsi="Arial" w:cs="Arial"/>
                <w:b/>
                <w:i/>
                <w:sz w:val="36"/>
                <w:szCs w:val="36"/>
              </w:rPr>
              <w:t>2018.003F</w:t>
            </w:r>
          </w:p>
        </w:tc>
        <w:tc>
          <w:tcPr>
            <w:tcW w:w="3682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022E5590" w14:textId="77777777" w:rsidR="006D1B4E" w:rsidRPr="009320C8" w:rsidRDefault="006D1B4E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  <w:color w:val="0000FF"/>
                <w:sz w:val="20"/>
              </w:rPr>
              <w:t>(to be completed by ICTV officers)</w:t>
            </w:r>
          </w:p>
        </w:tc>
      </w:tr>
      <w:tr w:rsidR="006D1B4E" w:rsidRPr="009320C8" w14:paraId="32F81B9B" w14:textId="77777777">
        <w:tc>
          <w:tcPr>
            <w:tcW w:w="9468" w:type="dxa"/>
            <w:gridSpan w:val="4"/>
            <w:tcBorders>
              <w:left w:val="double" w:sz="4" w:space="0" w:color="auto"/>
              <w:right w:val="double" w:sz="4" w:space="0" w:color="auto"/>
            </w:tcBorders>
          </w:tcPr>
          <w:p w14:paraId="63619E05" w14:textId="447FB5AC" w:rsidR="00CF0A9B" w:rsidRPr="00C03AF9" w:rsidRDefault="006D1B4E" w:rsidP="00924AC7">
            <w:pPr>
              <w:spacing w:before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Short title:</w:t>
            </w:r>
            <w:r w:rsidR="00AA3952" w:rsidRPr="009320C8">
              <w:rPr>
                <w:rFonts w:ascii="Arial" w:hAnsi="Arial" w:cs="Arial"/>
                <w:b/>
              </w:rPr>
              <w:t xml:space="preserve"> </w:t>
            </w:r>
            <w:r w:rsidR="00C03E13" w:rsidRPr="0084046E">
              <w:rPr>
                <w:rFonts w:eastAsia="Calibri"/>
                <w:b/>
                <w:iCs/>
                <w:shd w:val="clear" w:color="auto" w:fill="FFFFFF"/>
              </w:rPr>
              <w:t>Establishment of one new family (</w:t>
            </w:r>
            <w:r w:rsidR="00924AC7">
              <w:rPr>
                <w:rFonts w:eastAsia="Calibri"/>
                <w:b/>
                <w:i/>
                <w:iCs/>
                <w:shd w:val="clear" w:color="auto" w:fill="FFFFFF"/>
              </w:rPr>
              <w:t>Boto</w:t>
            </w:r>
            <w:r w:rsidR="00C03E13" w:rsidRPr="0084046E">
              <w:rPr>
                <w:rFonts w:eastAsia="Calibri"/>
                <w:b/>
                <w:i/>
                <w:iCs/>
                <w:shd w:val="clear" w:color="auto" w:fill="FFFFFF"/>
              </w:rPr>
              <w:t>urmiaviridae</w:t>
            </w:r>
            <w:r w:rsidR="00C03E13" w:rsidRPr="0084046E">
              <w:rPr>
                <w:rFonts w:eastAsia="Calibri"/>
                <w:b/>
                <w:iCs/>
                <w:shd w:val="clear" w:color="auto" w:fill="FFFFFF"/>
              </w:rPr>
              <w:t xml:space="preserve">) including </w:t>
            </w:r>
            <w:r w:rsidR="000157B8">
              <w:rPr>
                <w:rFonts w:eastAsia="Calibri"/>
                <w:b/>
                <w:iCs/>
                <w:shd w:val="clear" w:color="auto" w:fill="FFFFFF"/>
              </w:rPr>
              <w:t xml:space="preserve">one </w:t>
            </w:r>
            <w:r w:rsidR="002C3B06">
              <w:rPr>
                <w:rFonts w:eastAsia="Calibri"/>
                <w:b/>
                <w:iCs/>
                <w:shd w:val="clear" w:color="auto" w:fill="FFFFFF"/>
              </w:rPr>
              <w:t xml:space="preserve">existing </w:t>
            </w:r>
            <w:r w:rsidR="000157B8">
              <w:rPr>
                <w:rFonts w:eastAsia="Calibri"/>
                <w:b/>
                <w:iCs/>
                <w:shd w:val="clear" w:color="auto" w:fill="FFFFFF"/>
              </w:rPr>
              <w:t>(</w:t>
            </w:r>
            <w:r w:rsidR="000157B8" w:rsidRPr="000157B8">
              <w:rPr>
                <w:rFonts w:eastAsia="Calibri"/>
                <w:b/>
                <w:i/>
                <w:iCs/>
                <w:shd w:val="clear" w:color="auto" w:fill="FFFFFF"/>
              </w:rPr>
              <w:t>Ourmiavirus</w:t>
            </w:r>
            <w:r w:rsidR="000157B8">
              <w:rPr>
                <w:rFonts w:eastAsia="Calibri"/>
                <w:b/>
                <w:iCs/>
                <w:shd w:val="clear" w:color="auto" w:fill="FFFFFF"/>
              </w:rPr>
              <w:t xml:space="preserve">) and </w:t>
            </w:r>
            <w:r w:rsidR="001B7D0B">
              <w:rPr>
                <w:rFonts w:eastAsia="Calibri"/>
                <w:b/>
                <w:iCs/>
                <w:shd w:val="clear" w:color="auto" w:fill="FFFFFF"/>
              </w:rPr>
              <w:t>three</w:t>
            </w:r>
            <w:r w:rsidR="00C03E13" w:rsidRPr="0084046E">
              <w:rPr>
                <w:rFonts w:eastAsia="Calibri"/>
                <w:b/>
                <w:iCs/>
                <w:shd w:val="clear" w:color="auto" w:fill="FFFFFF"/>
              </w:rPr>
              <w:t xml:space="preserve"> new gen</w:t>
            </w:r>
            <w:r w:rsidR="00E9432F">
              <w:rPr>
                <w:rFonts w:eastAsia="Calibri"/>
                <w:b/>
                <w:iCs/>
                <w:shd w:val="clear" w:color="auto" w:fill="FFFFFF"/>
              </w:rPr>
              <w:t>era</w:t>
            </w:r>
            <w:r w:rsidR="00C03E13" w:rsidRPr="0084046E">
              <w:rPr>
                <w:rFonts w:eastAsia="Calibri"/>
                <w:b/>
                <w:iCs/>
                <w:shd w:val="clear" w:color="auto" w:fill="FFFFFF"/>
              </w:rPr>
              <w:t xml:space="preserve"> (</w:t>
            </w:r>
            <w:r w:rsidR="007500FC" w:rsidRPr="00191437">
              <w:rPr>
                <w:rFonts w:eastAsia="Calibri"/>
                <w:b/>
                <w:i/>
                <w:iCs/>
                <w:shd w:val="clear" w:color="auto" w:fill="FFFFFF"/>
              </w:rPr>
              <w:t>Botouli</w:t>
            </w:r>
            <w:r w:rsidR="003E6199" w:rsidRPr="00191437">
              <w:rPr>
                <w:rFonts w:eastAsia="Calibri"/>
                <w:b/>
                <w:i/>
                <w:iCs/>
                <w:shd w:val="clear" w:color="auto" w:fill="FFFFFF"/>
              </w:rPr>
              <w:t>virus</w:t>
            </w:r>
            <w:r w:rsidR="00857E0B" w:rsidRPr="00191437">
              <w:rPr>
                <w:rFonts w:eastAsia="Calibri"/>
                <w:b/>
                <w:iCs/>
                <w:shd w:val="clear" w:color="auto" w:fill="FFFFFF"/>
              </w:rPr>
              <w:t>,</w:t>
            </w:r>
            <w:r w:rsidR="007500FC" w:rsidRPr="00191437">
              <w:rPr>
                <w:rFonts w:eastAsia="Calibri"/>
                <w:b/>
                <w:iCs/>
                <w:shd w:val="clear" w:color="auto" w:fill="FFFFFF"/>
              </w:rPr>
              <w:t xml:space="preserve"> </w:t>
            </w:r>
            <w:r w:rsidR="007500FC" w:rsidRPr="00857E0B">
              <w:rPr>
                <w:rFonts w:eastAsia="Calibri"/>
                <w:b/>
                <w:i/>
                <w:iCs/>
                <w:shd w:val="clear" w:color="auto" w:fill="FFFFFF"/>
              </w:rPr>
              <w:t>Magoul</w:t>
            </w:r>
            <w:r w:rsidR="00857E0B" w:rsidRPr="00857E0B">
              <w:rPr>
                <w:rFonts w:eastAsia="Calibri"/>
                <w:b/>
                <w:i/>
                <w:iCs/>
                <w:shd w:val="clear" w:color="auto" w:fill="FFFFFF"/>
              </w:rPr>
              <w:t>ivirus</w:t>
            </w:r>
            <w:r w:rsidR="00857E0B">
              <w:rPr>
                <w:rFonts w:eastAsia="Calibri"/>
                <w:b/>
                <w:iCs/>
                <w:shd w:val="clear" w:color="auto" w:fill="FFFFFF"/>
              </w:rPr>
              <w:t xml:space="preserve"> and </w:t>
            </w:r>
            <w:r w:rsidR="00857E0B" w:rsidRPr="00857E0B">
              <w:rPr>
                <w:rFonts w:eastAsia="Calibri"/>
                <w:b/>
                <w:i/>
                <w:iCs/>
                <w:shd w:val="clear" w:color="auto" w:fill="FFFFFF"/>
              </w:rPr>
              <w:t>Scleroulivirus</w:t>
            </w:r>
            <w:r w:rsidR="00C03AF9">
              <w:rPr>
                <w:rFonts w:eastAsia="Calibri"/>
                <w:b/>
                <w:iCs/>
                <w:shd w:val="clear" w:color="auto" w:fill="FFFFFF"/>
              </w:rPr>
              <w:t>)</w:t>
            </w:r>
          </w:p>
        </w:tc>
      </w:tr>
      <w:tr w:rsidR="00CF0A9B" w:rsidRPr="001E492D" w14:paraId="253B9900" w14:textId="77777777" w:rsidTr="004D236F">
        <w:trPr>
          <w:trHeight w:val="245"/>
        </w:trPr>
        <w:tc>
          <w:tcPr>
            <w:tcW w:w="9468" w:type="dxa"/>
            <w:gridSpan w:val="4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347D176" w14:textId="77777777" w:rsidR="00CF0A9B" w:rsidRDefault="00CF0A9B" w:rsidP="004B5D02">
            <w:pPr>
              <w:rPr>
                <w:b/>
              </w:rPr>
            </w:pPr>
            <w:r>
              <w:rPr>
                <w:b/>
              </w:rPr>
              <w:t xml:space="preserve">  </w:t>
            </w:r>
          </w:p>
        </w:tc>
      </w:tr>
      <w:tr w:rsidR="00636B14" w:rsidRPr="009320C8" w14:paraId="36082B3B" w14:textId="77777777">
        <w:tc>
          <w:tcPr>
            <w:tcW w:w="9468" w:type="dxa"/>
            <w:gridSpan w:val="4"/>
          </w:tcPr>
          <w:p w14:paraId="7A6955A9" w14:textId="77777777" w:rsidR="00636B14" w:rsidRPr="009320C8" w:rsidRDefault="00636B14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Author(s):</w:t>
            </w:r>
          </w:p>
        </w:tc>
      </w:tr>
      <w:tr w:rsidR="00636B14" w:rsidRPr="00E90789" w14:paraId="0BE605A2" w14:textId="77777777" w:rsidTr="004D236F">
        <w:trPr>
          <w:trHeight w:val="531"/>
        </w:trPr>
        <w:tc>
          <w:tcPr>
            <w:tcW w:w="9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213BA" w14:textId="77777777" w:rsidR="004D6FBA" w:rsidRDefault="004D6FBA" w:rsidP="00E3009A">
            <w:pPr>
              <w:pStyle w:val="BodyTextIndent"/>
              <w:rPr>
                <w:rStyle w:val="Hyperlink"/>
                <w:rFonts w:ascii="Arial" w:hAnsi="Arial" w:cs="Arial"/>
                <w:sz w:val="22"/>
                <w:szCs w:val="22"/>
                <w:lang w:val="es-ES"/>
              </w:rPr>
            </w:pPr>
            <w:r w:rsidRPr="00EF4BA0">
              <w:rPr>
                <w:rFonts w:ascii="Arial" w:hAnsi="Arial" w:cs="Arial"/>
                <w:iCs/>
                <w:color w:val="000000"/>
                <w:sz w:val="22"/>
                <w:szCs w:val="22"/>
                <w:lang w:val="es-ES"/>
              </w:rPr>
              <w:t xml:space="preserve">María A. Ayllón, </w:t>
            </w:r>
            <w:hyperlink r:id="rId8" w:history="1">
              <w:r w:rsidRPr="00EF4BA0">
                <w:rPr>
                  <w:rStyle w:val="Hyperlink"/>
                  <w:rFonts w:ascii="Arial" w:hAnsi="Arial" w:cs="Arial"/>
                  <w:sz w:val="22"/>
                  <w:szCs w:val="22"/>
                  <w:lang w:val="es-ES"/>
                </w:rPr>
                <w:t>mariaangeles.ayllon@upm.es</w:t>
              </w:r>
            </w:hyperlink>
          </w:p>
          <w:p w14:paraId="726F5391" w14:textId="0CBF9920" w:rsidR="00E3009A" w:rsidRPr="00EF4BA0" w:rsidRDefault="00E3009A" w:rsidP="00E3009A">
            <w:pPr>
              <w:pStyle w:val="BodyTextIndent"/>
              <w:rPr>
                <w:rFonts w:ascii="Arial" w:hAnsi="Arial" w:cs="Arial"/>
                <w:iCs/>
                <w:color w:val="000000"/>
                <w:sz w:val="22"/>
                <w:szCs w:val="22"/>
                <w:lang w:val="es-ES"/>
              </w:rPr>
            </w:pPr>
            <w:r w:rsidRPr="00EF4BA0">
              <w:rPr>
                <w:rFonts w:ascii="Arial" w:hAnsi="Arial" w:cs="Arial"/>
                <w:iCs/>
                <w:color w:val="000000"/>
                <w:sz w:val="22"/>
                <w:szCs w:val="22"/>
                <w:lang w:val="es-ES"/>
              </w:rPr>
              <w:t xml:space="preserve">Livia Donaire, </w:t>
            </w:r>
            <w:hyperlink r:id="rId9" w:history="1">
              <w:r w:rsidR="00EF4BA0" w:rsidRPr="00EF4BA0">
                <w:rPr>
                  <w:rStyle w:val="Hyperlink"/>
                  <w:rFonts w:ascii="Arial" w:hAnsi="Arial" w:cs="Arial"/>
                  <w:iCs/>
                  <w:sz w:val="22"/>
                  <w:szCs w:val="22"/>
                  <w:lang w:val="es-ES"/>
                </w:rPr>
                <w:t>ldonaire@cebas.csic.es</w:t>
              </w:r>
            </w:hyperlink>
          </w:p>
          <w:p w14:paraId="0CA6D1AC" w14:textId="2D2CB242" w:rsidR="00EF4BA0" w:rsidRDefault="00EF4BA0" w:rsidP="00E3009A">
            <w:pPr>
              <w:pStyle w:val="BodyTextIndent"/>
              <w:rPr>
                <w:rStyle w:val="Hyperlink"/>
                <w:rFonts w:ascii="Arial" w:hAnsi="Arial" w:cs="Arial"/>
                <w:color w:val="0563C1"/>
                <w:sz w:val="22"/>
                <w:szCs w:val="22"/>
                <w:lang w:val="es-ES"/>
              </w:rPr>
            </w:pPr>
            <w:r w:rsidRPr="00EF4BA0">
              <w:rPr>
                <w:rFonts w:ascii="Arial" w:hAnsi="Arial" w:cs="Arial"/>
                <w:iCs/>
                <w:color w:val="000000"/>
                <w:sz w:val="22"/>
                <w:szCs w:val="22"/>
                <w:lang w:val="es-ES"/>
              </w:rPr>
              <w:t xml:space="preserve">Shin-Yi Marzano, </w:t>
            </w:r>
            <w:hyperlink r:id="rId10" w:history="1">
              <w:r w:rsidRPr="00EF4BA0">
                <w:rPr>
                  <w:rStyle w:val="Hyperlink"/>
                  <w:rFonts w:ascii="Arial" w:hAnsi="Arial" w:cs="Arial"/>
                  <w:color w:val="0563C1"/>
                  <w:sz w:val="22"/>
                  <w:szCs w:val="22"/>
                  <w:lang w:val="es-ES"/>
                </w:rPr>
                <w:t>ShinYi.Marzano@sdstate.edu</w:t>
              </w:r>
            </w:hyperlink>
          </w:p>
          <w:p w14:paraId="402F6DEB" w14:textId="77777777" w:rsidR="002939DD" w:rsidRDefault="002939DD" w:rsidP="002939DD">
            <w:pPr>
              <w:pStyle w:val="BodyTextIndent"/>
              <w:rPr>
                <w:rStyle w:val="Hyperlink"/>
                <w:rFonts w:ascii="Arial" w:hAnsi="Arial" w:cs="Arial"/>
                <w:color w:val="auto"/>
                <w:sz w:val="22"/>
                <w:szCs w:val="22"/>
                <w:u w:val="none"/>
              </w:rPr>
            </w:pPr>
            <w:r w:rsidRPr="00746FCC">
              <w:rPr>
                <w:rFonts w:ascii="Arial" w:hAnsi="Arial" w:cs="Arial"/>
                <w:sz w:val="22"/>
                <w:szCs w:val="22"/>
              </w:rPr>
              <w:t>Karel Petrzik,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hyperlink r:id="rId11" w:history="1">
              <w:r w:rsidRPr="00746FCC">
                <w:rPr>
                  <w:rStyle w:val="Hyperlink"/>
                  <w:rFonts w:ascii="Arial" w:hAnsi="Arial" w:cs="Arial"/>
                  <w:color w:val="auto"/>
                  <w:sz w:val="22"/>
                  <w:szCs w:val="22"/>
                  <w:u w:val="none"/>
                </w:rPr>
                <w:t>petrzik@umbr.cas.cz</w:t>
              </w:r>
            </w:hyperlink>
          </w:p>
          <w:p w14:paraId="205CEB53" w14:textId="2DDF5330" w:rsidR="002939DD" w:rsidRDefault="002939DD" w:rsidP="002939DD">
            <w:pPr>
              <w:pStyle w:val="BodyTextIndent"/>
              <w:rPr>
                <w:rFonts w:ascii="Arial" w:hAnsi="Arial" w:cs="Arial"/>
                <w:sz w:val="22"/>
                <w:szCs w:val="22"/>
              </w:rPr>
            </w:pPr>
            <w:r>
              <w:rPr>
                <w:rStyle w:val="Hyperlink"/>
                <w:rFonts w:ascii="Arial" w:hAnsi="Arial" w:cs="Arial"/>
                <w:color w:val="auto"/>
                <w:sz w:val="22"/>
                <w:szCs w:val="22"/>
                <w:u w:val="none"/>
              </w:rPr>
              <w:t xml:space="preserve">Alejandro Sánchez-Gracia, </w:t>
            </w:r>
            <w:r w:rsidRPr="002939DD">
              <w:rPr>
                <w:rStyle w:val="Hyperlink"/>
                <w:rFonts w:ascii="Arial" w:hAnsi="Arial" w:cs="Arial"/>
                <w:color w:val="auto"/>
                <w:sz w:val="22"/>
                <w:szCs w:val="22"/>
                <w:u w:val="none"/>
              </w:rPr>
              <w:t>elsanchez@ub.edu</w:t>
            </w:r>
          </w:p>
          <w:p w14:paraId="626E6542" w14:textId="5784E548" w:rsidR="002939DD" w:rsidRPr="002939DD" w:rsidRDefault="002939DD" w:rsidP="002939DD">
            <w:pPr>
              <w:pStyle w:val="BodyTextIndent"/>
              <w:rPr>
                <w:rFonts w:ascii="Arial" w:hAnsi="Arial" w:cs="Arial"/>
                <w:sz w:val="22"/>
                <w:szCs w:val="22"/>
              </w:rPr>
            </w:pPr>
            <w:r w:rsidRPr="00746FCC">
              <w:rPr>
                <w:rFonts w:ascii="Arial" w:hAnsi="Arial" w:cs="Arial"/>
                <w:sz w:val="22"/>
                <w:szCs w:val="22"/>
              </w:rPr>
              <w:t>Julio Rozas</w:t>
            </w:r>
            <w:r>
              <w:rPr>
                <w:rFonts w:ascii="Arial" w:hAnsi="Arial" w:cs="Arial"/>
                <w:sz w:val="22"/>
                <w:szCs w:val="22"/>
              </w:rPr>
              <w:t xml:space="preserve">, </w:t>
            </w:r>
            <w:hyperlink r:id="rId12" w:history="1">
              <w:r w:rsidRPr="00746FCC">
                <w:rPr>
                  <w:rStyle w:val="Hyperlink"/>
                  <w:rFonts w:ascii="Arial" w:hAnsi="Arial" w:cs="Arial"/>
                  <w:color w:val="auto"/>
                  <w:sz w:val="22"/>
                  <w:szCs w:val="22"/>
                  <w:u w:val="none"/>
                </w:rPr>
                <w:t>jrozas@ub.edu</w:t>
              </w:r>
            </w:hyperlink>
          </w:p>
          <w:p w14:paraId="13D2752D" w14:textId="0F9EFC4A" w:rsidR="00636B14" w:rsidRPr="001B3C49" w:rsidRDefault="00E3009A" w:rsidP="008E79BA">
            <w:pPr>
              <w:pStyle w:val="BodyTextIndent"/>
              <w:rPr>
                <w:iCs/>
                <w:color w:val="000000"/>
                <w:lang w:val="es-ES"/>
              </w:rPr>
            </w:pPr>
            <w:r w:rsidRPr="00EF4BA0">
              <w:rPr>
                <w:rFonts w:ascii="Arial" w:hAnsi="Arial" w:cs="Arial"/>
                <w:iCs/>
                <w:color w:val="000000"/>
                <w:sz w:val="22"/>
                <w:szCs w:val="22"/>
                <w:lang w:val="es-ES"/>
              </w:rPr>
              <w:t xml:space="preserve">Massimo Turina, massimo.turina@ipsp.cnr.it </w:t>
            </w:r>
          </w:p>
        </w:tc>
      </w:tr>
      <w:tr w:rsidR="00CE5ECF" w:rsidRPr="009320C8" w14:paraId="5B1CCE19" w14:textId="77777777" w:rsidTr="003B1954">
        <w:tc>
          <w:tcPr>
            <w:tcW w:w="9468" w:type="dxa"/>
            <w:gridSpan w:val="4"/>
          </w:tcPr>
          <w:p w14:paraId="1272D9DE" w14:textId="77777777" w:rsidR="00CE5ECF" w:rsidRPr="009320C8" w:rsidRDefault="00CE5ECF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Corresponding author with e-mail address:</w:t>
            </w:r>
          </w:p>
        </w:tc>
      </w:tr>
      <w:tr w:rsidR="00CE5ECF" w:rsidRPr="00E90789" w14:paraId="67559B93" w14:textId="77777777" w:rsidTr="004D236F">
        <w:trPr>
          <w:trHeight w:val="319"/>
        </w:trPr>
        <w:tc>
          <w:tcPr>
            <w:tcW w:w="9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B749D" w14:textId="77777777" w:rsidR="00CE5ECF" w:rsidRPr="004D6FBA" w:rsidRDefault="00E3009A" w:rsidP="003B1954">
            <w:pPr>
              <w:pStyle w:val="BodyTextIndent"/>
              <w:ind w:left="0" w:firstLine="0"/>
              <w:rPr>
                <w:rFonts w:ascii="Arial" w:hAnsi="Arial" w:cs="Arial"/>
                <w:color w:val="000000"/>
                <w:sz w:val="22"/>
                <w:szCs w:val="22"/>
                <w:lang w:val="es-ES"/>
              </w:rPr>
            </w:pPr>
            <w:r w:rsidRPr="00CE1D45">
              <w:rPr>
                <w:rFonts w:ascii="Arial" w:hAnsi="Arial" w:cs="Arial"/>
                <w:iCs/>
                <w:color w:val="000000"/>
                <w:sz w:val="22"/>
                <w:szCs w:val="22"/>
                <w:lang w:val="es-ES"/>
              </w:rPr>
              <w:t xml:space="preserve">María A. Ayllón, </w:t>
            </w:r>
            <w:hyperlink r:id="rId13" w:history="1">
              <w:r w:rsidRPr="00CE1D45">
                <w:rPr>
                  <w:rStyle w:val="Hyperlink"/>
                  <w:rFonts w:ascii="Arial" w:hAnsi="Arial" w:cs="Arial"/>
                  <w:sz w:val="22"/>
                  <w:szCs w:val="22"/>
                  <w:lang w:val="es-ES"/>
                </w:rPr>
                <w:t>mariaangeles.ayllon@upm.es</w:t>
              </w:r>
            </w:hyperlink>
          </w:p>
        </w:tc>
      </w:tr>
      <w:tr w:rsidR="00D1634C" w:rsidRPr="009320C8" w14:paraId="2390555D" w14:textId="77777777">
        <w:tc>
          <w:tcPr>
            <w:tcW w:w="9468" w:type="dxa"/>
            <w:gridSpan w:val="4"/>
          </w:tcPr>
          <w:p w14:paraId="5A3E5002" w14:textId="77777777" w:rsidR="00D1634C" w:rsidRPr="009320C8" w:rsidRDefault="00C15EC4" w:rsidP="00C15EC4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List the ICTV study group(s) that have seen this proposal:</w:t>
            </w:r>
          </w:p>
        </w:tc>
      </w:tr>
      <w:tr w:rsidR="00D1634C" w:rsidRPr="009320C8" w14:paraId="55AC5FCA" w14:textId="77777777" w:rsidTr="001578A6">
        <w:trPr>
          <w:tblHeader/>
        </w:trPr>
        <w:tc>
          <w:tcPr>
            <w:tcW w:w="5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79531" w14:textId="77777777" w:rsidR="00D1634C" w:rsidRPr="009320C8" w:rsidRDefault="00C15EC4" w:rsidP="00295698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0"/>
              </w:rPr>
            </w:pPr>
            <w:r w:rsidRPr="009320C8">
              <w:rPr>
                <w:rFonts w:ascii="Arial" w:hAnsi="Arial" w:cs="Arial"/>
                <w:color w:val="0000FF"/>
                <w:sz w:val="20"/>
              </w:rPr>
              <w:t xml:space="preserve">A list of study groups and contacts is provided at </w:t>
            </w:r>
            <w:hyperlink r:id="rId14" w:history="1">
              <w:r w:rsidRPr="009320C8">
                <w:rPr>
                  <w:rStyle w:val="Hyperlink"/>
                  <w:rFonts w:ascii="Arial" w:hAnsi="Arial" w:cs="Arial"/>
                  <w:sz w:val="20"/>
                </w:rPr>
                <w:t>http://www.ictvonline.org/subcommittees.asp</w:t>
              </w:r>
            </w:hyperlink>
            <w:r w:rsidRPr="009320C8">
              <w:rPr>
                <w:rFonts w:ascii="Arial" w:hAnsi="Arial" w:cs="Arial"/>
                <w:color w:val="0000FF"/>
                <w:sz w:val="20"/>
              </w:rPr>
              <w:t xml:space="preserve"> . If in doubt, contact the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appropriate subcommittee chair (</w:t>
            </w:r>
            <w:r w:rsidR="001578A6" w:rsidRPr="009320C8">
              <w:rPr>
                <w:rFonts w:ascii="Arial" w:hAnsi="Arial" w:cs="Arial"/>
                <w:color w:val="0000FF"/>
                <w:sz w:val="20"/>
              </w:rPr>
              <w:t xml:space="preserve">there are six virus subcommittees: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animal DNA and retroviruses</w:t>
            </w:r>
            <w:r w:rsidR="00F95CC4" w:rsidRPr="009320C8">
              <w:rPr>
                <w:rFonts w:ascii="Arial" w:hAnsi="Arial" w:cs="Arial"/>
                <w:color w:val="0000FF"/>
                <w:sz w:val="20"/>
              </w:rPr>
              <w:t xml:space="preserve">, animal ssRNA-,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 xml:space="preserve">animal ssRNA+, </w:t>
            </w:r>
            <w:r w:rsidRPr="009320C8">
              <w:rPr>
                <w:rFonts w:ascii="Arial" w:hAnsi="Arial" w:cs="Arial"/>
                <w:color w:val="0000FF"/>
                <w:sz w:val="20"/>
              </w:rPr>
              <w:t>fungal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 xml:space="preserve"> and protist,</w:t>
            </w:r>
            <w:r w:rsidRPr="009320C8">
              <w:rPr>
                <w:rFonts w:ascii="Arial" w:hAnsi="Arial" w:cs="Arial"/>
                <w:color w:val="0000FF"/>
                <w:sz w:val="20"/>
              </w:rPr>
              <w:t xml:space="preserve"> plant,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bacterial and archaeal</w:t>
            </w:r>
            <w:r w:rsidRPr="009320C8">
              <w:rPr>
                <w:rFonts w:ascii="Arial" w:hAnsi="Arial" w:cs="Arial"/>
                <w:color w:val="0000FF"/>
                <w:sz w:val="20"/>
              </w:rPr>
              <w:t>)</w:t>
            </w:r>
          </w:p>
        </w:tc>
        <w:tc>
          <w:tcPr>
            <w:tcW w:w="4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D2B86" w14:textId="16FB2881" w:rsidR="000A4F0D" w:rsidRDefault="000A4F0D" w:rsidP="000A4F0D">
            <w:pPr>
              <w:jc w:val="both"/>
              <w:rPr>
                <w:rFonts w:ascii="Arial" w:hAnsi="Arial" w:cs="Arial"/>
                <w:color w:val="111111"/>
                <w:sz w:val="22"/>
                <w:szCs w:val="22"/>
                <w:shd w:val="clear" w:color="auto" w:fill="FFFFFF"/>
              </w:rPr>
            </w:pPr>
            <w:r w:rsidRPr="000A4F0D">
              <w:rPr>
                <w:rFonts w:ascii="Arial" w:hAnsi="Arial" w:cs="Arial"/>
                <w:color w:val="111111"/>
                <w:sz w:val="22"/>
                <w:szCs w:val="22"/>
              </w:rPr>
              <w:t xml:space="preserve">ICTV </w:t>
            </w:r>
            <w:r w:rsidRPr="000A4F0D">
              <w:rPr>
                <w:rFonts w:ascii="Arial" w:hAnsi="Arial" w:cs="Arial"/>
                <w:i/>
                <w:iCs/>
                <w:color w:val="111111"/>
                <w:sz w:val="22"/>
                <w:szCs w:val="22"/>
              </w:rPr>
              <w:t>Fungal and Protist Viruses Subcommittee</w:t>
            </w:r>
            <w:r>
              <w:rPr>
                <w:rFonts w:ascii="Arial" w:hAnsi="Arial" w:cs="Arial"/>
                <w:color w:val="111111"/>
                <w:sz w:val="22"/>
                <w:szCs w:val="22"/>
                <w:shd w:val="clear" w:color="auto" w:fill="FFFFFF"/>
              </w:rPr>
              <w:t xml:space="preserve">. </w:t>
            </w:r>
            <w:r w:rsidRPr="000A4F0D">
              <w:rPr>
                <w:rFonts w:ascii="Arial" w:hAnsi="Arial" w:cs="Arial"/>
                <w:color w:val="111111"/>
                <w:sz w:val="22"/>
                <w:szCs w:val="22"/>
                <w:shd w:val="clear" w:color="auto" w:fill="FFFFFF"/>
              </w:rPr>
              <w:t>Chair: Peter Simmonds, </w:t>
            </w:r>
          </w:p>
          <w:p w14:paraId="26E27EE9" w14:textId="3FE740C9" w:rsidR="000A4F0D" w:rsidRPr="000A4F0D" w:rsidRDefault="000A4F0D" w:rsidP="000A4F0D">
            <w:pPr>
              <w:jc w:val="both"/>
              <w:rPr>
                <w:rFonts w:ascii="Arial" w:hAnsi="Arial" w:cs="Arial"/>
                <w:color w:val="111111"/>
                <w:sz w:val="22"/>
                <w:szCs w:val="22"/>
              </w:rPr>
            </w:pPr>
            <w:r w:rsidRPr="000A4F0D">
              <w:rPr>
                <w:rFonts w:ascii="Arial" w:hAnsi="Arial" w:cs="Arial"/>
                <w:color w:val="111111"/>
                <w:sz w:val="22"/>
                <w:szCs w:val="22"/>
                <w:shd w:val="clear" w:color="auto" w:fill="FFFFFF"/>
              </w:rPr>
              <w:t>peter.simmonds@ndm.ox.ac.uk</w:t>
            </w:r>
            <w:r w:rsidRPr="000A4F0D">
              <w:rPr>
                <w:rFonts w:ascii="Arial" w:hAnsi="Arial" w:cs="Arial"/>
                <w:color w:val="111111"/>
                <w:sz w:val="22"/>
                <w:szCs w:val="22"/>
              </w:rPr>
              <w:t xml:space="preserve"> ICTV </w:t>
            </w:r>
            <w:r w:rsidRPr="000A4F0D">
              <w:rPr>
                <w:rFonts w:ascii="Arial" w:hAnsi="Arial" w:cs="Arial"/>
                <w:i/>
                <w:color w:val="111111"/>
                <w:sz w:val="22"/>
                <w:szCs w:val="22"/>
              </w:rPr>
              <w:t>Narnaviridae</w:t>
            </w:r>
            <w:r w:rsidRPr="000A4F0D">
              <w:rPr>
                <w:rFonts w:ascii="Arial" w:hAnsi="Arial" w:cs="Arial"/>
                <w:color w:val="111111"/>
                <w:sz w:val="22"/>
                <w:szCs w:val="22"/>
              </w:rPr>
              <w:t xml:space="preserve"> study group: </w:t>
            </w:r>
          </w:p>
          <w:p w14:paraId="5A2B6A0A" w14:textId="77777777" w:rsidR="000A4F0D" w:rsidRPr="003E6199" w:rsidRDefault="000A4F0D" w:rsidP="000A4F0D">
            <w:pPr>
              <w:jc w:val="both"/>
              <w:rPr>
                <w:rFonts w:ascii="Arial" w:hAnsi="Arial" w:cs="Arial"/>
                <w:color w:val="111111"/>
                <w:sz w:val="22"/>
                <w:szCs w:val="22"/>
              </w:rPr>
            </w:pPr>
            <w:r w:rsidRPr="003E6199">
              <w:rPr>
                <w:rFonts w:ascii="Arial" w:hAnsi="Arial" w:cs="Arial"/>
                <w:color w:val="111111"/>
                <w:sz w:val="22"/>
                <w:szCs w:val="22"/>
              </w:rPr>
              <w:t>Hillman, Bradley I.</w:t>
            </w:r>
          </w:p>
          <w:p w14:paraId="4E8FE0B7" w14:textId="77777777" w:rsidR="000A4F0D" w:rsidRPr="003E6199" w:rsidRDefault="009F4D22" w:rsidP="000A4F0D">
            <w:pPr>
              <w:jc w:val="both"/>
              <w:rPr>
                <w:rStyle w:val="Hyperlink"/>
                <w:rFonts w:ascii="Arial" w:hAnsi="Arial" w:cs="Arial"/>
                <w:sz w:val="22"/>
                <w:szCs w:val="22"/>
              </w:rPr>
            </w:pPr>
            <w:hyperlink r:id="rId15" w:history="1">
              <w:r w:rsidR="000A4F0D" w:rsidRPr="003E6199">
                <w:rPr>
                  <w:rStyle w:val="Hyperlink"/>
                  <w:rFonts w:ascii="Arial" w:hAnsi="Arial" w:cs="Arial"/>
                  <w:sz w:val="22"/>
                  <w:szCs w:val="22"/>
                </w:rPr>
                <w:t>hillman@AESOP.Rutgers.edu</w:t>
              </w:r>
            </w:hyperlink>
          </w:p>
          <w:p w14:paraId="19C5428D" w14:textId="06BBD924" w:rsidR="0057034D" w:rsidRPr="003E6199" w:rsidRDefault="0057034D" w:rsidP="000A4F0D">
            <w:pPr>
              <w:jc w:val="both"/>
              <w:rPr>
                <w:rFonts w:ascii="Arial" w:hAnsi="Arial" w:cs="Arial"/>
                <w:color w:val="111111"/>
                <w:sz w:val="22"/>
                <w:szCs w:val="22"/>
              </w:rPr>
            </w:pPr>
            <w:r w:rsidRPr="003E6199">
              <w:rPr>
                <w:rStyle w:val="Hyperlink"/>
                <w:rFonts w:ascii="Arial" w:hAnsi="Arial" w:cs="Arial"/>
                <w:color w:val="auto"/>
                <w:sz w:val="22"/>
                <w:szCs w:val="22"/>
              </w:rPr>
              <w:t xml:space="preserve">Sead Sabanadzovic, ICTV Fungal and Protist Viruses </w:t>
            </w:r>
            <w:r w:rsidR="00621076" w:rsidRPr="003E6199">
              <w:rPr>
                <w:rStyle w:val="Hyperlink"/>
                <w:rFonts w:ascii="Arial" w:hAnsi="Arial" w:cs="Arial"/>
                <w:color w:val="auto"/>
                <w:sz w:val="22"/>
                <w:szCs w:val="22"/>
              </w:rPr>
              <w:t>SC member and</w:t>
            </w:r>
            <w:r w:rsidRPr="003E6199">
              <w:rPr>
                <w:rStyle w:val="Hyperlink"/>
                <w:rFonts w:ascii="Arial" w:hAnsi="Arial" w:cs="Arial"/>
                <w:color w:val="auto"/>
                <w:sz w:val="22"/>
                <w:szCs w:val="22"/>
              </w:rPr>
              <w:t xml:space="preserve"> </w:t>
            </w:r>
            <w:r w:rsidR="00621076" w:rsidRPr="003E6199">
              <w:rPr>
                <w:rStyle w:val="Hyperlink"/>
                <w:rFonts w:ascii="Arial" w:hAnsi="Arial" w:cs="Arial"/>
                <w:color w:val="auto"/>
                <w:sz w:val="22"/>
                <w:szCs w:val="22"/>
              </w:rPr>
              <w:t>Deputy Chair</w:t>
            </w:r>
            <w:r w:rsidRPr="003E6199">
              <w:rPr>
                <w:rStyle w:val="Hyperlink"/>
                <w:rFonts w:ascii="Arial" w:hAnsi="Arial" w:cs="Arial"/>
                <w:color w:val="auto"/>
                <w:sz w:val="22"/>
                <w:szCs w:val="22"/>
              </w:rPr>
              <w:t xml:space="preserve"> </w:t>
            </w:r>
            <w:r w:rsidRPr="003E6199">
              <w:rPr>
                <w:rStyle w:val="Hyperlink"/>
                <w:rFonts w:ascii="Arial" w:hAnsi="Arial" w:cs="Arial"/>
                <w:sz w:val="22"/>
                <w:szCs w:val="22"/>
              </w:rPr>
              <w:t>ssabanadzovic@entomology.msstate.edu</w:t>
            </w:r>
          </w:p>
          <w:p w14:paraId="05DEF6BD" w14:textId="289623A6" w:rsidR="000A4F0D" w:rsidRPr="009320C8" w:rsidRDefault="000A4F0D" w:rsidP="000A4F0D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AA3952" w:rsidRPr="009320C8" w14:paraId="494605B2" w14:textId="77777777">
        <w:trPr>
          <w:tblHeader/>
        </w:trPr>
        <w:tc>
          <w:tcPr>
            <w:tcW w:w="9468" w:type="dxa"/>
            <w:gridSpan w:val="4"/>
          </w:tcPr>
          <w:p w14:paraId="50E3ABE3" w14:textId="77777777" w:rsidR="00AA3952" w:rsidRPr="009320C8" w:rsidRDefault="00AA3952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 xml:space="preserve">ICTV Study Group comments </w:t>
            </w:r>
            <w:r w:rsidR="00CE5ECF" w:rsidRPr="009320C8">
              <w:rPr>
                <w:rFonts w:ascii="Arial" w:hAnsi="Arial" w:cs="Arial"/>
                <w:b/>
              </w:rPr>
              <w:t xml:space="preserve">(if any) </w:t>
            </w:r>
            <w:r w:rsidRPr="009320C8">
              <w:rPr>
                <w:rFonts w:ascii="Arial" w:hAnsi="Arial" w:cs="Arial"/>
                <w:b/>
              </w:rPr>
              <w:t>and response of the proposer:</w:t>
            </w:r>
          </w:p>
        </w:tc>
      </w:tr>
      <w:tr w:rsidR="00AA3952" w:rsidRPr="009320C8" w14:paraId="4BCB58DF" w14:textId="77777777" w:rsidTr="004D236F">
        <w:trPr>
          <w:trHeight w:val="428"/>
        </w:trPr>
        <w:tc>
          <w:tcPr>
            <w:tcW w:w="946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1E555C87" w14:textId="5DFA5754" w:rsidR="00AA3952" w:rsidRPr="009320C8" w:rsidRDefault="00AA3952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</w:p>
        </w:tc>
      </w:tr>
      <w:tr w:rsidR="00422FF0" w:rsidRPr="009320C8" w14:paraId="2280B6B5" w14:textId="77777777">
        <w:trPr>
          <w:trHeight w:val="270"/>
        </w:trPr>
        <w:tc>
          <w:tcPr>
            <w:tcW w:w="9468" w:type="dxa"/>
            <w:gridSpan w:val="4"/>
            <w:tcBorders>
              <w:top w:val="single" w:sz="4" w:space="0" w:color="auto"/>
            </w:tcBorders>
          </w:tcPr>
          <w:p w14:paraId="531D34D5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</w:p>
        </w:tc>
      </w:tr>
      <w:tr w:rsidR="00422FF0" w:rsidRPr="009320C8" w14:paraId="71B4AE30" w14:textId="77777777" w:rsidTr="00C15EC4">
        <w:trPr>
          <w:trHeight w:val="270"/>
        </w:trPr>
        <w:tc>
          <w:tcPr>
            <w:tcW w:w="5786" w:type="dxa"/>
            <w:gridSpan w:val="3"/>
          </w:tcPr>
          <w:p w14:paraId="3EEE03BD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</w:rPr>
              <w:t>Date first submitted to ICTV:</w:t>
            </w:r>
          </w:p>
        </w:tc>
        <w:tc>
          <w:tcPr>
            <w:tcW w:w="3682" w:type="dxa"/>
          </w:tcPr>
          <w:p w14:paraId="4C123629" w14:textId="1A23D7EF" w:rsidR="00422FF0" w:rsidRPr="009320C8" w:rsidRDefault="002D4AC8" w:rsidP="006F44A4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June 2018</w:t>
            </w:r>
          </w:p>
        </w:tc>
      </w:tr>
      <w:tr w:rsidR="00422FF0" w:rsidRPr="009320C8" w14:paraId="28930A64" w14:textId="77777777" w:rsidTr="00C15EC4">
        <w:trPr>
          <w:trHeight w:val="270"/>
        </w:trPr>
        <w:tc>
          <w:tcPr>
            <w:tcW w:w="5786" w:type="dxa"/>
            <w:gridSpan w:val="3"/>
            <w:tcBorders>
              <w:bottom w:val="single" w:sz="4" w:space="0" w:color="auto"/>
            </w:tcBorders>
          </w:tcPr>
          <w:p w14:paraId="3B8B6BD6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bookmarkStart w:id="0" w:name="_GoBack"/>
            <w:r w:rsidRPr="009320C8">
              <w:rPr>
                <w:rFonts w:ascii="Arial" w:hAnsi="Arial" w:cs="Arial"/>
              </w:rPr>
              <w:t>Date of this revision (if different to above):</w:t>
            </w:r>
          </w:p>
        </w:tc>
        <w:tc>
          <w:tcPr>
            <w:tcW w:w="3682" w:type="dxa"/>
            <w:tcBorders>
              <w:bottom w:val="single" w:sz="4" w:space="0" w:color="auto"/>
            </w:tcBorders>
          </w:tcPr>
          <w:p w14:paraId="6EB4C915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 w:rsidRPr="009320C8">
              <w:rPr>
                <w:rFonts w:ascii="Arial" w:hAnsi="Arial" w:cs="Arial"/>
                <w:color w:val="000000"/>
              </w:rPr>
              <w:fldChar w:fldCharType="begin">
                <w:ffData>
                  <w:name w:val="Text1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9320C8">
              <w:rPr>
                <w:rFonts w:ascii="Arial" w:hAnsi="Arial" w:cs="Arial"/>
                <w:color w:val="000000"/>
              </w:rPr>
              <w:instrText xml:space="preserve"> FORMTEXT </w:instrText>
            </w:r>
            <w:r w:rsidRPr="009320C8">
              <w:rPr>
                <w:rFonts w:ascii="Arial" w:hAnsi="Arial" w:cs="Arial"/>
                <w:color w:val="000000"/>
              </w:rPr>
            </w:r>
            <w:r w:rsidRPr="009320C8">
              <w:rPr>
                <w:rFonts w:ascii="Arial" w:hAnsi="Arial" w:cs="Arial"/>
                <w:color w:val="000000"/>
              </w:rPr>
              <w:fldChar w:fldCharType="separate"/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color w:val="000000"/>
              </w:rPr>
              <w:fldChar w:fldCharType="end"/>
            </w:r>
          </w:p>
        </w:tc>
      </w:tr>
      <w:bookmarkEnd w:id="0"/>
    </w:tbl>
    <w:p w14:paraId="2C025733" w14:textId="77777777" w:rsidR="008E736E" w:rsidRPr="009320C8" w:rsidRDefault="008E736E" w:rsidP="00AA3952">
      <w:pPr>
        <w:pStyle w:val="BodyTextIndent"/>
        <w:ind w:left="0" w:firstLine="0"/>
        <w:rPr>
          <w:rFonts w:ascii="Arial" w:hAnsi="Arial" w:cs="Arial"/>
          <w:color w:val="000000"/>
        </w:rPr>
      </w:pPr>
    </w:p>
    <w:tbl>
      <w:tblPr>
        <w:tblW w:w="9468" w:type="dxa"/>
        <w:tblLook w:val="04A0" w:firstRow="1" w:lastRow="0" w:firstColumn="1" w:lastColumn="0" w:noHBand="0" w:noVBand="1"/>
      </w:tblPr>
      <w:tblGrid>
        <w:gridCol w:w="9468"/>
      </w:tblGrid>
      <w:tr w:rsidR="00CE5ECF" w:rsidRPr="009320C8" w14:paraId="2C8BA5BF" w14:textId="77777777" w:rsidTr="003B1954">
        <w:tc>
          <w:tcPr>
            <w:tcW w:w="9468" w:type="dxa"/>
          </w:tcPr>
          <w:p w14:paraId="70D81432" w14:textId="77777777" w:rsidR="00CE5ECF" w:rsidRPr="009320C8" w:rsidRDefault="00CE5ECF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ICTV-EC comments and response of the proposer:</w:t>
            </w:r>
          </w:p>
        </w:tc>
      </w:tr>
      <w:tr w:rsidR="00CE5ECF" w:rsidRPr="00C61931" w14:paraId="4B226C51" w14:textId="77777777" w:rsidTr="004D236F">
        <w:trPr>
          <w:trHeight w:val="487"/>
        </w:trPr>
        <w:tc>
          <w:tcPr>
            <w:tcW w:w="9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2534D" w14:textId="24E47B62" w:rsidR="00CE5ECF" w:rsidRPr="00C61931" w:rsidRDefault="00B42021" w:rsidP="003B1954">
            <w:pPr>
              <w:pStyle w:val="BodyTextIndent"/>
              <w:ind w:left="0" w:firstLine="0"/>
              <w:rPr>
                <w:rFonts w:ascii="Times New Roman" w:hAnsi="Times New Roman"/>
                <w:color w:val="000000"/>
              </w:rPr>
            </w:pPr>
            <w:r w:rsidRPr="00784F30">
              <w:lastRenderedPageBreak/>
              <w:t xml:space="preserve">Members of the </w:t>
            </w:r>
            <w:r w:rsidRPr="00B87955">
              <w:rPr>
                <w:i/>
              </w:rPr>
              <w:t xml:space="preserve">Botourmiaviridae </w:t>
            </w:r>
            <w:r w:rsidRPr="00784F30">
              <w:t xml:space="preserve">have an RNA genome and use cognate RNA-dependent RNA polymerases (RdRps) for replication. Thus, they should be assigned to the realm </w:t>
            </w:r>
            <w:r w:rsidRPr="001D0909">
              <w:rPr>
                <w:i/>
              </w:rPr>
              <w:t>Riboviria</w:t>
            </w:r>
            <w:r>
              <w:rPr>
                <w:i/>
              </w:rPr>
              <w:t>.</w:t>
            </w:r>
          </w:p>
        </w:tc>
      </w:tr>
    </w:tbl>
    <w:p w14:paraId="02A233E0" w14:textId="77777777" w:rsidR="004D236F" w:rsidRDefault="004D236F" w:rsidP="00D2300C">
      <w:pPr>
        <w:pStyle w:val="BodyTextIndent"/>
        <w:spacing w:after="120"/>
        <w:ind w:left="0" w:firstLine="0"/>
        <w:rPr>
          <w:rFonts w:ascii="Arial" w:hAnsi="Arial" w:cs="Arial"/>
          <w:b/>
          <w:color w:val="000000"/>
          <w:sz w:val="20"/>
        </w:rPr>
      </w:pPr>
    </w:p>
    <w:p w14:paraId="23ACC0B0" w14:textId="77777777" w:rsidR="00034DE5" w:rsidRPr="009320C8" w:rsidRDefault="006B2EE7" w:rsidP="00D2300C">
      <w:pPr>
        <w:pStyle w:val="BodyTextIndent"/>
        <w:spacing w:after="120"/>
        <w:ind w:left="0" w:firstLine="0"/>
        <w:rPr>
          <w:rFonts w:ascii="Arial" w:hAnsi="Arial" w:cs="Arial"/>
          <w:color w:val="000000"/>
          <w:sz w:val="20"/>
        </w:rPr>
      </w:pPr>
      <w:r w:rsidRPr="004D236F">
        <w:rPr>
          <w:rFonts w:ascii="Arial" w:hAnsi="Arial" w:cs="Arial"/>
          <w:b/>
          <w:color w:val="000000"/>
          <w:szCs w:val="24"/>
        </w:rPr>
        <w:t xml:space="preserve">Part </w:t>
      </w:r>
      <w:r w:rsidR="00DC2ACB" w:rsidRPr="004D236F">
        <w:rPr>
          <w:rFonts w:ascii="Arial" w:hAnsi="Arial" w:cs="Arial"/>
          <w:b/>
          <w:color w:val="000000"/>
          <w:szCs w:val="24"/>
        </w:rPr>
        <w:t>2</w:t>
      </w:r>
      <w:r w:rsidR="00034DE5" w:rsidRPr="004D236F">
        <w:rPr>
          <w:rFonts w:ascii="Arial" w:hAnsi="Arial" w:cs="Arial"/>
          <w:b/>
          <w:color w:val="000000"/>
          <w:szCs w:val="24"/>
        </w:rPr>
        <w:t>:</w:t>
      </w:r>
      <w:r w:rsidR="00034DE5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034DE5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NON-STANDARD</w:t>
      </w:r>
    </w:p>
    <w:p w14:paraId="3568EF24" w14:textId="77777777" w:rsidR="00034DE5" w:rsidRPr="009320C8" w:rsidRDefault="00034DE5" w:rsidP="00034DE5">
      <w:pPr>
        <w:pStyle w:val="BodyTextIndent"/>
        <w:ind w:left="0" w:firstLine="0"/>
        <w:rPr>
          <w:rFonts w:ascii="Arial" w:hAnsi="Arial" w:cs="Arial"/>
          <w:color w:val="0000FF"/>
          <w:sz w:val="20"/>
        </w:rPr>
      </w:pPr>
      <w:r w:rsidRPr="009320C8">
        <w:rPr>
          <w:rFonts w:ascii="Arial" w:hAnsi="Arial" w:cs="Arial"/>
          <w:color w:val="0000FF"/>
          <w:sz w:val="20"/>
        </w:rPr>
        <w:t xml:space="preserve">Template for any proposal </w:t>
      </w:r>
      <w:r w:rsidR="00D62298" w:rsidRPr="009320C8">
        <w:rPr>
          <w:rFonts w:ascii="Arial" w:hAnsi="Arial" w:cs="Arial"/>
          <w:color w:val="0000FF"/>
          <w:sz w:val="20"/>
        </w:rPr>
        <w:t xml:space="preserve">regarding </w:t>
      </w:r>
      <w:r w:rsidR="00DE1FCF" w:rsidRPr="009320C8">
        <w:rPr>
          <w:rFonts w:ascii="Arial" w:hAnsi="Arial" w:cs="Arial"/>
          <w:color w:val="0000FF"/>
          <w:sz w:val="20"/>
        </w:rPr>
        <w:t xml:space="preserve">ICTV </w:t>
      </w:r>
      <w:r w:rsidR="00D62298" w:rsidRPr="009320C8">
        <w:rPr>
          <w:rFonts w:ascii="Arial" w:hAnsi="Arial" w:cs="Arial"/>
          <w:color w:val="0000FF"/>
          <w:sz w:val="20"/>
        </w:rPr>
        <w:t xml:space="preserve">procedures, rules or </w:t>
      </w:r>
      <w:r w:rsidR="00DE1FCF" w:rsidRPr="009320C8">
        <w:rPr>
          <w:rFonts w:ascii="Arial" w:hAnsi="Arial" w:cs="Arial"/>
          <w:color w:val="0000FF"/>
          <w:sz w:val="20"/>
        </w:rPr>
        <w:t>policy,</w:t>
      </w:r>
      <w:r w:rsidR="00D62298" w:rsidRPr="009320C8">
        <w:rPr>
          <w:rFonts w:ascii="Arial" w:hAnsi="Arial" w:cs="Arial"/>
          <w:color w:val="0000FF"/>
          <w:sz w:val="20"/>
        </w:rPr>
        <w:t xml:space="preserve"> </w:t>
      </w:r>
      <w:r w:rsidR="00DE1FCF" w:rsidRPr="009320C8">
        <w:rPr>
          <w:rFonts w:ascii="Arial" w:hAnsi="Arial" w:cs="Arial"/>
          <w:color w:val="0000FF"/>
          <w:sz w:val="20"/>
          <w:u w:val="single"/>
        </w:rPr>
        <w:t>not</w:t>
      </w:r>
      <w:r w:rsidR="00DE1FCF" w:rsidRPr="009320C8">
        <w:rPr>
          <w:rFonts w:ascii="Arial" w:hAnsi="Arial" w:cs="Arial"/>
          <w:color w:val="0000FF"/>
          <w:sz w:val="20"/>
        </w:rPr>
        <w:t xml:space="preserve"> </w:t>
      </w:r>
      <w:r w:rsidR="00D62298" w:rsidRPr="009320C8">
        <w:rPr>
          <w:rFonts w:ascii="Arial" w:hAnsi="Arial" w:cs="Arial"/>
          <w:color w:val="0000FF"/>
          <w:sz w:val="20"/>
        </w:rPr>
        <w:t xml:space="preserve">involving </w:t>
      </w:r>
      <w:r w:rsidR="00DE1FCF" w:rsidRPr="009320C8">
        <w:rPr>
          <w:rFonts w:ascii="Arial" w:hAnsi="Arial" w:cs="Arial"/>
          <w:color w:val="0000FF"/>
          <w:sz w:val="20"/>
        </w:rPr>
        <w:t>the creation of new taxonomy</w:t>
      </w:r>
      <w:r w:rsidR="005F4309" w:rsidRPr="009320C8">
        <w:rPr>
          <w:rFonts w:ascii="Arial" w:hAnsi="Arial" w:cs="Arial"/>
          <w:color w:val="0000FF"/>
          <w:sz w:val="20"/>
        </w:rPr>
        <w:t xml:space="preserve">. </w:t>
      </w:r>
    </w:p>
    <w:tbl>
      <w:tblPr>
        <w:tblW w:w="9468" w:type="dxa"/>
        <w:tblLook w:val="04A0" w:firstRow="1" w:lastRow="0" w:firstColumn="1" w:lastColumn="0" w:noHBand="0" w:noVBand="1"/>
      </w:tblPr>
      <w:tblGrid>
        <w:gridCol w:w="9468"/>
      </w:tblGrid>
      <w:tr w:rsidR="00034DE5" w:rsidRPr="009320C8" w14:paraId="5C8550F1" w14:textId="77777777">
        <w:trPr>
          <w:tblHeader/>
        </w:trPr>
        <w:tc>
          <w:tcPr>
            <w:tcW w:w="9468" w:type="dxa"/>
          </w:tcPr>
          <w:p w14:paraId="15AB0256" w14:textId="77777777" w:rsidR="00034DE5" w:rsidRPr="009320C8" w:rsidRDefault="00034DE5" w:rsidP="00A11A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Text of proposal:</w:t>
            </w:r>
          </w:p>
        </w:tc>
      </w:tr>
      <w:tr w:rsidR="00034DE5" w:rsidRPr="001E492D" w14:paraId="1387CE87" w14:textId="77777777" w:rsidTr="004F23EA">
        <w:trPr>
          <w:trHeight w:val="60"/>
        </w:trPr>
        <w:tc>
          <w:tcPr>
            <w:tcW w:w="94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7F1422" w14:textId="77777777" w:rsidR="00D87539" w:rsidRPr="00BD47D7" w:rsidRDefault="00D87539" w:rsidP="00D87539">
            <w:pPr>
              <w:rPr>
                <w:rFonts w:ascii="Calibri" w:hAnsi="Calibri"/>
              </w:rPr>
            </w:pPr>
          </w:p>
          <w:p w14:paraId="03340305" w14:textId="77777777" w:rsidR="00F050DB" w:rsidRPr="00BD47D7" w:rsidRDefault="00F050DB" w:rsidP="00D87539">
            <w:pPr>
              <w:rPr>
                <w:rFonts w:ascii="Calibri" w:hAnsi="Calibri"/>
                <w:color w:val="000000"/>
              </w:rPr>
            </w:pPr>
          </w:p>
          <w:p w14:paraId="7D647FCD" w14:textId="77777777" w:rsidR="00024051" w:rsidRPr="00C61931" w:rsidRDefault="00024051" w:rsidP="00A11ACF">
            <w:pPr>
              <w:pStyle w:val="BodyTextIndent"/>
              <w:ind w:left="0" w:firstLine="0"/>
              <w:rPr>
                <w:rFonts w:ascii="Times New Roman" w:hAnsi="Times New Roman"/>
                <w:color w:val="000000"/>
              </w:rPr>
            </w:pPr>
          </w:p>
        </w:tc>
      </w:tr>
    </w:tbl>
    <w:p w14:paraId="5C0ABD53" w14:textId="77777777" w:rsidR="00991A82" w:rsidRDefault="00991A82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14:paraId="230E0068" w14:textId="425F4DBD" w:rsidR="00534EED" w:rsidRDefault="00534EED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14:paraId="6B3254CB" w14:textId="77777777" w:rsidR="00534EED" w:rsidRDefault="00534EED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14:paraId="04EBE6BC" w14:textId="77777777" w:rsidR="009F32F7" w:rsidRPr="009320C8" w:rsidRDefault="006B2EE7" w:rsidP="009F32F7">
      <w:pPr>
        <w:pStyle w:val="BodyTextIndent"/>
        <w:ind w:left="0" w:firstLine="0"/>
        <w:rPr>
          <w:rFonts w:ascii="Arial" w:hAnsi="Arial" w:cs="Arial"/>
          <w:color w:val="000000"/>
          <w:sz w:val="22"/>
          <w:szCs w:val="22"/>
        </w:rPr>
      </w:pPr>
      <w:r w:rsidRPr="004D236F">
        <w:rPr>
          <w:rFonts w:ascii="Arial" w:hAnsi="Arial" w:cs="Arial"/>
          <w:b/>
          <w:color w:val="000000"/>
          <w:szCs w:val="24"/>
        </w:rPr>
        <w:t>Part</w:t>
      </w:r>
      <w:r w:rsidR="00AC0E72" w:rsidRPr="004D236F">
        <w:rPr>
          <w:rFonts w:ascii="Arial" w:hAnsi="Arial" w:cs="Arial"/>
          <w:b/>
          <w:color w:val="000000"/>
          <w:szCs w:val="24"/>
        </w:rPr>
        <w:t xml:space="preserve"> </w:t>
      </w:r>
      <w:r w:rsidR="00DC2ACB" w:rsidRPr="004D236F">
        <w:rPr>
          <w:rFonts w:ascii="Arial" w:hAnsi="Arial" w:cs="Arial"/>
          <w:b/>
          <w:color w:val="000000"/>
          <w:szCs w:val="24"/>
        </w:rPr>
        <w:t>3</w:t>
      </w:r>
      <w:r w:rsidR="00AC0E72" w:rsidRPr="009320C8">
        <w:rPr>
          <w:rFonts w:ascii="Arial" w:hAnsi="Arial" w:cs="Arial"/>
          <w:b/>
          <w:color w:val="000000"/>
          <w:sz w:val="22"/>
          <w:szCs w:val="22"/>
        </w:rPr>
        <w:t>:</w:t>
      </w:r>
      <w:r w:rsidR="00AC0E72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9F32F7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PROPOSED TAXONOMY</w:t>
      </w:r>
    </w:p>
    <w:p w14:paraId="68FF7EDB" w14:textId="77777777" w:rsidR="009F32F7" w:rsidRDefault="009F32F7" w:rsidP="009F32F7">
      <w:pPr>
        <w:pStyle w:val="BodyTextIndent"/>
        <w:ind w:left="0" w:firstLine="0"/>
        <w:rPr>
          <w:b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8"/>
      </w:tblGrid>
      <w:tr w:rsidR="009F32F7" w:rsidRPr="001E492D" w14:paraId="63C46277" w14:textId="77777777" w:rsidTr="00E57B60">
        <w:trPr>
          <w:trHeight w:val="598"/>
        </w:trPr>
        <w:tc>
          <w:tcPr>
            <w:tcW w:w="946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14:paraId="28F499B6" w14:textId="29C30734" w:rsidR="003715C0" w:rsidRDefault="009F32F7" w:rsidP="00CA5D59">
            <w:pPr>
              <w:spacing w:before="120" w:after="120"/>
              <w:rPr>
                <w:rFonts w:eastAsia="Calibri"/>
                <w:b/>
                <w:iCs/>
                <w:shd w:val="clear" w:color="auto" w:fill="FFFFFF"/>
              </w:rPr>
            </w:pPr>
            <w:r w:rsidRPr="009320C8">
              <w:rPr>
                <w:rFonts w:ascii="Arial" w:hAnsi="Arial" w:cs="Arial"/>
                <w:b/>
                <w:sz w:val="22"/>
                <w:szCs w:val="22"/>
              </w:rPr>
              <w:t>Name of accompanying Excel module:</w:t>
            </w:r>
            <w:r w:rsidR="00464A47" w:rsidRPr="0084046E">
              <w:rPr>
                <w:rFonts w:eastAsia="Calibri"/>
                <w:b/>
                <w:iCs/>
                <w:shd w:val="clear" w:color="auto" w:fill="FFFFFF"/>
              </w:rPr>
              <w:t xml:space="preserve"> </w:t>
            </w:r>
            <w:r w:rsidR="002D4AC8" w:rsidRPr="002D4AC8">
              <w:rPr>
                <w:rFonts w:eastAsia="Calibri"/>
                <w:b/>
                <w:iCs/>
                <w:shd w:val="clear" w:color="auto" w:fill="FFFFFF"/>
              </w:rPr>
              <w:t>2018.003F.N.v1.</w:t>
            </w:r>
            <w:r w:rsidR="004E0E07">
              <w:rPr>
                <w:rFonts w:eastAsia="Calibri"/>
                <w:b/>
                <w:iCs/>
                <w:shd w:val="clear" w:color="auto" w:fill="FFFFFF"/>
              </w:rPr>
              <w:t>Boto</w:t>
            </w:r>
            <w:r w:rsidR="002D4AC8" w:rsidRPr="002D4AC8">
              <w:rPr>
                <w:rFonts w:eastAsia="Calibri"/>
                <w:b/>
                <w:iCs/>
                <w:shd w:val="clear" w:color="auto" w:fill="FFFFFF"/>
              </w:rPr>
              <w:t>urmiaviridae</w:t>
            </w:r>
          </w:p>
          <w:p w14:paraId="502C5A83" w14:textId="77777777" w:rsidR="003715C0" w:rsidRDefault="003715C0" w:rsidP="00CA5D59">
            <w:pPr>
              <w:spacing w:before="120" w:after="120"/>
              <w:rPr>
                <w:rFonts w:eastAsia="Calibri"/>
                <w:b/>
                <w:iCs/>
                <w:shd w:val="clear" w:color="auto" w:fill="FFFFFF"/>
              </w:rPr>
            </w:pPr>
          </w:p>
          <w:p w14:paraId="37A2833F" w14:textId="546D7839" w:rsidR="008E3907" w:rsidRPr="00F54FE0" w:rsidRDefault="008E3907" w:rsidP="008E3907">
            <w:pPr>
              <w:spacing w:before="120" w:after="120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F54FE0">
              <w:rPr>
                <w:rFonts w:ascii="Arial" w:eastAsia="Calibri" w:hAnsi="Arial" w:cs="Arial"/>
                <w:sz w:val="22"/>
                <w:szCs w:val="22"/>
              </w:rPr>
              <w:t xml:space="preserve">The genus of plant viruses, </w:t>
            </w:r>
            <w:r w:rsidRPr="00F54FE0">
              <w:rPr>
                <w:rFonts w:ascii="Arial" w:eastAsia="Calibri" w:hAnsi="Arial" w:cs="Arial"/>
                <w:i/>
                <w:sz w:val="22"/>
                <w:szCs w:val="22"/>
              </w:rPr>
              <w:t>Ourmiavirus</w:t>
            </w:r>
            <w:r w:rsidRPr="00F54FE0">
              <w:rPr>
                <w:rFonts w:ascii="Arial" w:eastAsia="Calibri" w:hAnsi="Arial" w:cs="Arial"/>
                <w:sz w:val="22"/>
                <w:szCs w:val="22"/>
              </w:rPr>
              <w:t>, is a floating genus, currently unassigned to any family</w:t>
            </w:r>
            <w:r w:rsidR="00A6767D" w:rsidRPr="00F54FE0">
              <w:rPr>
                <w:rFonts w:ascii="Arial" w:eastAsia="Calibri" w:hAnsi="Arial" w:cs="Arial"/>
                <w:sz w:val="22"/>
                <w:szCs w:val="22"/>
              </w:rPr>
              <w:t xml:space="preserve"> by the ICTV Virus Taxonomy </w:t>
            </w:r>
            <w:r w:rsidR="00837FDF" w:rsidRPr="00F54FE0">
              <w:rPr>
                <w:rFonts w:ascii="Arial" w:eastAsia="Calibri" w:hAnsi="Arial" w:cs="Arial"/>
                <w:sz w:val="22"/>
                <w:szCs w:val="22"/>
              </w:rPr>
              <w:t xml:space="preserve">since </w:t>
            </w:r>
            <w:r w:rsidR="00F54FE0" w:rsidRPr="00F54FE0">
              <w:rPr>
                <w:rFonts w:ascii="Arial" w:eastAsia="Calibri" w:hAnsi="Arial" w:cs="Arial"/>
                <w:sz w:val="22"/>
                <w:szCs w:val="22"/>
              </w:rPr>
              <w:t xml:space="preserve">it </w:t>
            </w:r>
            <w:r w:rsidR="00837FDF" w:rsidRPr="00F54FE0">
              <w:rPr>
                <w:rFonts w:ascii="Arial" w:eastAsia="Calibri" w:hAnsi="Arial" w:cs="Arial"/>
                <w:sz w:val="22"/>
                <w:szCs w:val="22"/>
              </w:rPr>
              <w:t xml:space="preserve">does not fit </w:t>
            </w:r>
            <w:r w:rsidR="00A6767D" w:rsidRPr="00F54FE0">
              <w:rPr>
                <w:rFonts w:ascii="Arial" w:eastAsia="Calibri" w:hAnsi="Arial" w:cs="Arial"/>
                <w:sz w:val="22"/>
                <w:szCs w:val="22"/>
              </w:rPr>
              <w:t>in</w:t>
            </w:r>
            <w:r w:rsidR="00E6694D" w:rsidRPr="00F54FE0">
              <w:rPr>
                <w:rFonts w:ascii="Arial" w:eastAsia="Calibri" w:hAnsi="Arial" w:cs="Arial"/>
                <w:sz w:val="22"/>
                <w:szCs w:val="22"/>
              </w:rPr>
              <w:t xml:space="preserve"> the established </w:t>
            </w:r>
            <w:r w:rsidR="00E6694D" w:rsidRPr="00F54FE0">
              <w:rPr>
                <w:rFonts w:ascii="Arial" w:eastAsia="Calibri" w:hAnsi="Arial" w:cs="Arial"/>
                <w:i/>
                <w:sz w:val="22"/>
                <w:szCs w:val="22"/>
              </w:rPr>
              <w:t>Narnaviridae</w:t>
            </w:r>
            <w:r w:rsidR="00E6694D" w:rsidRPr="00F54FE0">
              <w:rPr>
                <w:rFonts w:ascii="Arial" w:eastAsia="Calibri" w:hAnsi="Arial" w:cs="Arial"/>
                <w:sz w:val="22"/>
                <w:szCs w:val="22"/>
              </w:rPr>
              <w:t xml:space="preserve"> and </w:t>
            </w:r>
            <w:r w:rsidR="00E6694D" w:rsidRPr="00F54FE0">
              <w:rPr>
                <w:rFonts w:ascii="Arial" w:eastAsia="Calibri" w:hAnsi="Arial" w:cs="Arial"/>
                <w:i/>
                <w:sz w:val="22"/>
                <w:szCs w:val="22"/>
              </w:rPr>
              <w:t>Leviviridae</w:t>
            </w:r>
            <w:r w:rsidR="00E6694D" w:rsidRPr="00F54FE0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 w:rsidR="00A6767D" w:rsidRPr="00F54FE0">
              <w:rPr>
                <w:rFonts w:ascii="Arial" w:eastAsia="Calibri" w:hAnsi="Arial" w:cs="Arial"/>
                <w:sz w:val="22"/>
                <w:szCs w:val="22"/>
              </w:rPr>
              <w:t xml:space="preserve">families </w:t>
            </w:r>
            <w:r w:rsidR="00E6694D" w:rsidRPr="00F54FE0">
              <w:rPr>
                <w:rFonts w:ascii="Arial" w:eastAsia="Calibri" w:hAnsi="Arial" w:cs="Arial"/>
                <w:sz w:val="22"/>
                <w:szCs w:val="22"/>
              </w:rPr>
              <w:t>(</w:t>
            </w:r>
            <w:r w:rsidR="00B14911">
              <w:rPr>
                <w:rFonts w:ascii="Arial" w:eastAsia="Calibri" w:hAnsi="Arial" w:cs="Arial"/>
                <w:sz w:val="22"/>
                <w:szCs w:val="22"/>
              </w:rPr>
              <w:t>5</w:t>
            </w:r>
            <w:r w:rsidR="00E6694D" w:rsidRPr="00F54FE0">
              <w:rPr>
                <w:rFonts w:ascii="Arial" w:eastAsia="Calibri" w:hAnsi="Arial" w:cs="Arial"/>
                <w:sz w:val="22"/>
                <w:szCs w:val="22"/>
              </w:rPr>
              <w:t>)</w:t>
            </w:r>
            <w:r w:rsidR="00F54FE0" w:rsidRPr="00F54FE0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 w:rsidR="00F54FE0" w:rsidRPr="00F54FE0">
              <w:rPr>
                <w:rFonts w:ascii="Arial" w:hAnsi="Arial" w:cs="Arial"/>
                <w:sz w:val="22"/>
                <w:szCs w:val="22"/>
              </w:rPr>
              <w:t>even if it bears some homology in the RdRp with them</w:t>
            </w:r>
            <w:r w:rsidR="00633E81" w:rsidRPr="00F54FE0">
              <w:rPr>
                <w:rFonts w:ascii="Arial" w:eastAsia="Calibri" w:hAnsi="Arial" w:cs="Arial"/>
                <w:sz w:val="22"/>
                <w:szCs w:val="22"/>
              </w:rPr>
              <w:t xml:space="preserve">. </w:t>
            </w:r>
            <w:r w:rsidRPr="00F54FE0">
              <w:rPr>
                <w:rFonts w:ascii="Arial" w:eastAsia="Calibri" w:hAnsi="Arial" w:cs="Arial"/>
                <w:sz w:val="22"/>
                <w:szCs w:val="22"/>
              </w:rPr>
              <w:t xml:space="preserve">Therefore, based upon close evolutionary relationships between members of genera </w:t>
            </w:r>
            <w:r w:rsidRPr="00F54FE0">
              <w:rPr>
                <w:rFonts w:ascii="Arial" w:eastAsia="Calibri" w:hAnsi="Arial" w:cs="Arial"/>
                <w:i/>
                <w:sz w:val="22"/>
                <w:szCs w:val="22"/>
              </w:rPr>
              <w:t>Ourmiavirus</w:t>
            </w:r>
            <w:r w:rsidRPr="00F54FE0">
              <w:rPr>
                <w:rFonts w:ascii="Arial" w:eastAsia="Calibri" w:hAnsi="Arial" w:cs="Arial"/>
                <w:sz w:val="22"/>
                <w:szCs w:val="22"/>
              </w:rPr>
              <w:t xml:space="preserve"> and </w:t>
            </w:r>
            <w:r w:rsidR="00C03AF9" w:rsidRPr="00F54FE0">
              <w:rPr>
                <w:rFonts w:ascii="Arial" w:eastAsia="Calibri" w:hAnsi="Arial" w:cs="Arial"/>
                <w:sz w:val="22"/>
                <w:szCs w:val="22"/>
              </w:rPr>
              <w:t>members of the ourmia-like viruses infecting fungi</w:t>
            </w:r>
            <w:r w:rsidRPr="00F54FE0">
              <w:rPr>
                <w:rFonts w:ascii="Arial" w:eastAsia="Calibri" w:hAnsi="Arial" w:cs="Arial"/>
                <w:i/>
                <w:sz w:val="22"/>
                <w:szCs w:val="22"/>
              </w:rPr>
              <w:t>,</w:t>
            </w:r>
            <w:r w:rsidRPr="00F54FE0">
              <w:rPr>
                <w:rFonts w:ascii="Arial" w:eastAsia="Calibri" w:hAnsi="Arial" w:cs="Arial"/>
                <w:sz w:val="22"/>
                <w:szCs w:val="22"/>
              </w:rPr>
              <w:t xml:space="preserve"> presented in several published papers and in this document, we propose the creation of a new family named </w:t>
            </w:r>
            <w:r w:rsidR="00052656">
              <w:rPr>
                <w:rFonts w:ascii="Arial" w:eastAsia="Calibri" w:hAnsi="Arial" w:cs="Arial"/>
                <w:i/>
                <w:sz w:val="22"/>
                <w:szCs w:val="22"/>
              </w:rPr>
              <w:t>Boto</w:t>
            </w:r>
            <w:r w:rsidRPr="00F54FE0">
              <w:rPr>
                <w:rFonts w:ascii="Arial" w:eastAsia="Calibri" w:hAnsi="Arial" w:cs="Arial"/>
                <w:i/>
                <w:sz w:val="22"/>
                <w:szCs w:val="22"/>
              </w:rPr>
              <w:t xml:space="preserve">urmiaviridae, </w:t>
            </w:r>
            <w:r w:rsidRPr="00F54FE0">
              <w:rPr>
                <w:rFonts w:ascii="Arial" w:eastAsia="Calibri" w:hAnsi="Arial" w:cs="Arial"/>
                <w:sz w:val="22"/>
                <w:szCs w:val="22"/>
              </w:rPr>
              <w:t>to</w:t>
            </w:r>
            <w:r w:rsidRPr="00F54FE0">
              <w:rPr>
                <w:rFonts w:ascii="Arial" w:eastAsia="Calibri" w:hAnsi="Arial" w:cs="Arial"/>
                <w:i/>
                <w:sz w:val="22"/>
                <w:szCs w:val="22"/>
              </w:rPr>
              <w:t xml:space="preserve"> </w:t>
            </w:r>
            <w:r w:rsidRPr="00F54FE0">
              <w:rPr>
                <w:rFonts w:ascii="Arial" w:eastAsia="Calibri" w:hAnsi="Arial" w:cs="Arial"/>
                <w:sz w:val="22"/>
                <w:szCs w:val="22"/>
              </w:rPr>
              <w:t xml:space="preserve">embrace </w:t>
            </w:r>
            <w:r w:rsidR="00C03AF9" w:rsidRPr="00F54FE0">
              <w:rPr>
                <w:rFonts w:ascii="Arial" w:eastAsia="Calibri" w:hAnsi="Arial" w:cs="Arial"/>
                <w:sz w:val="22"/>
                <w:szCs w:val="22"/>
              </w:rPr>
              <w:t xml:space="preserve">the genus </w:t>
            </w:r>
            <w:r w:rsidR="00C03AF9" w:rsidRPr="00F54FE0">
              <w:rPr>
                <w:rFonts w:ascii="Arial" w:eastAsia="Calibri" w:hAnsi="Arial" w:cs="Arial"/>
                <w:i/>
                <w:sz w:val="22"/>
                <w:szCs w:val="22"/>
              </w:rPr>
              <w:t>Ourmiavirus</w:t>
            </w:r>
            <w:r w:rsidR="00C03AF9" w:rsidRPr="00F54FE0">
              <w:rPr>
                <w:rFonts w:ascii="Arial" w:eastAsia="Calibri" w:hAnsi="Arial" w:cs="Arial"/>
                <w:sz w:val="22"/>
                <w:szCs w:val="22"/>
              </w:rPr>
              <w:t xml:space="preserve"> and </w:t>
            </w:r>
            <w:r w:rsidR="00454F82" w:rsidRPr="00F54FE0">
              <w:rPr>
                <w:rFonts w:ascii="Arial" w:eastAsia="Calibri" w:hAnsi="Arial" w:cs="Arial"/>
                <w:sz w:val="22"/>
                <w:szCs w:val="22"/>
              </w:rPr>
              <w:t xml:space="preserve">the </w:t>
            </w:r>
            <w:r w:rsidR="00C03AF9" w:rsidRPr="00F54FE0">
              <w:rPr>
                <w:rFonts w:ascii="Arial" w:eastAsia="Calibri" w:hAnsi="Arial" w:cs="Arial"/>
                <w:sz w:val="22"/>
                <w:szCs w:val="22"/>
              </w:rPr>
              <w:t xml:space="preserve">three new </w:t>
            </w:r>
            <w:r w:rsidR="008D5076">
              <w:rPr>
                <w:rFonts w:ascii="Arial" w:eastAsia="Calibri" w:hAnsi="Arial" w:cs="Arial"/>
                <w:sz w:val="22"/>
                <w:szCs w:val="22"/>
              </w:rPr>
              <w:t>genera</w:t>
            </w:r>
            <w:r w:rsidR="008D5076" w:rsidRPr="00F54FE0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 w:rsidR="008D5076">
              <w:rPr>
                <w:rFonts w:ascii="Arial" w:eastAsia="Calibri" w:hAnsi="Arial" w:cs="Arial"/>
                <w:sz w:val="22"/>
                <w:szCs w:val="22"/>
              </w:rPr>
              <w:t>described</w:t>
            </w:r>
            <w:r w:rsidR="008D5076" w:rsidRPr="00F54FE0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 w:rsidR="00BB07BD" w:rsidRPr="00F54FE0">
              <w:rPr>
                <w:rFonts w:ascii="Arial" w:eastAsia="Calibri" w:hAnsi="Arial" w:cs="Arial"/>
                <w:sz w:val="22"/>
                <w:szCs w:val="22"/>
              </w:rPr>
              <w:t>in this proposal</w:t>
            </w:r>
            <w:r w:rsidR="00C03AF9" w:rsidRPr="00F54FE0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 w:rsidR="00C03AF9" w:rsidRPr="00ED5BE2">
              <w:rPr>
                <w:rFonts w:ascii="Arial" w:eastAsia="Calibri" w:hAnsi="Arial" w:cs="Arial"/>
                <w:iCs/>
                <w:sz w:val="22"/>
                <w:szCs w:val="22"/>
                <w:shd w:val="clear" w:color="auto" w:fill="FFFFFF"/>
              </w:rPr>
              <w:t>(</w:t>
            </w:r>
            <w:r w:rsidR="00C03AF9" w:rsidRPr="00ED5BE2">
              <w:rPr>
                <w:rFonts w:ascii="Arial" w:eastAsia="Calibri" w:hAnsi="Arial" w:cs="Arial"/>
                <w:i/>
                <w:iCs/>
                <w:sz w:val="22"/>
                <w:szCs w:val="22"/>
                <w:shd w:val="clear" w:color="auto" w:fill="FFFFFF"/>
              </w:rPr>
              <w:t>Botoulivirus</w:t>
            </w:r>
            <w:r w:rsidR="00C03AF9" w:rsidRPr="00ED5BE2">
              <w:rPr>
                <w:rFonts w:ascii="Arial" w:eastAsia="Calibri" w:hAnsi="Arial" w:cs="Arial"/>
                <w:iCs/>
                <w:sz w:val="22"/>
                <w:szCs w:val="22"/>
                <w:shd w:val="clear" w:color="auto" w:fill="FFFFFF"/>
              </w:rPr>
              <w:t xml:space="preserve">, </w:t>
            </w:r>
            <w:r w:rsidR="00C03AF9" w:rsidRPr="00F54FE0">
              <w:rPr>
                <w:rFonts w:ascii="Arial" w:eastAsia="Calibri" w:hAnsi="Arial" w:cs="Arial"/>
                <w:i/>
                <w:iCs/>
                <w:sz w:val="22"/>
                <w:szCs w:val="22"/>
                <w:shd w:val="clear" w:color="auto" w:fill="FFFFFF"/>
              </w:rPr>
              <w:t>Magoulivirus</w:t>
            </w:r>
            <w:r w:rsidR="00C03AF9" w:rsidRPr="00F54FE0">
              <w:rPr>
                <w:rFonts w:ascii="Arial" w:eastAsia="Calibri" w:hAnsi="Arial" w:cs="Arial"/>
                <w:iCs/>
                <w:sz w:val="22"/>
                <w:szCs w:val="22"/>
                <w:shd w:val="clear" w:color="auto" w:fill="FFFFFF"/>
              </w:rPr>
              <w:t xml:space="preserve"> and </w:t>
            </w:r>
            <w:r w:rsidR="00C03AF9" w:rsidRPr="00F54FE0">
              <w:rPr>
                <w:rFonts w:ascii="Arial" w:eastAsia="Calibri" w:hAnsi="Arial" w:cs="Arial"/>
                <w:i/>
                <w:iCs/>
                <w:sz w:val="22"/>
                <w:szCs w:val="22"/>
                <w:shd w:val="clear" w:color="auto" w:fill="FFFFFF"/>
              </w:rPr>
              <w:t>Scleroulivirus</w:t>
            </w:r>
            <w:r w:rsidR="00C03AF9" w:rsidRPr="00F54FE0">
              <w:rPr>
                <w:rFonts w:ascii="Arial" w:eastAsia="Calibri" w:hAnsi="Arial" w:cs="Arial"/>
                <w:iCs/>
                <w:sz w:val="22"/>
                <w:szCs w:val="22"/>
                <w:shd w:val="clear" w:color="auto" w:fill="FFFFFF"/>
              </w:rPr>
              <w:t>)</w:t>
            </w:r>
            <w:r w:rsidR="00D10BCE" w:rsidRPr="00F54FE0">
              <w:rPr>
                <w:rFonts w:ascii="Arial" w:eastAsia="Calibri" w:hAnsi="Arial" w:cs="Arial"/>
                <w:sz w:val="22"/>
                <w:szCs w:val="22"/>
              </w:rPr>
              <w:t>.</w:t>
            </w:r>
          </w:p>
          <w:p w14:paraId="0EF3BCE6" w14:textId="77777777" w:rsidR="008E3907" w:rsidRPr="007863A9" w:rsidRDefault="008E3907" w:rsidP="00CA5D59">
            <w:pPr>
              <w:spacing w:before="120" w:after="120"/>
              <w:rPr>
                <w:rFonts w:ascii="Arial" w:eastAsia="Calibri" w:hAnsi="Arial" w:cs="Arial"/>
                <w:b/>
                <w:iCs/>
                <w:sz w:val="22"/>
                <w:szCs w:val="22"/>
                <w:shd w:val="clear" w:color="auto" w:fill="FFFFFF"/>
              </w:rPr>
            </w:pPr>
          </w:p>
          <w:p w14:paraId="2CB2791E" w14:textId="29F504F4" w:rsidR="002C1CB8" w:rsidRPr="007863A9" w:rsidRDefault="003715C0" w:rsidP="00CA5D59">
            <w:pPr>
              <w:spacing w:before="120" w:after="120"/>
              <w:rPr>
                <w:rFonts w:ascii="Arial" w:eastAsia="Calibri" w:hAnsi="Arial" w:cs="Arial"/>
                <w:b/>
                <w:iCs/>
                <w:sz w:val="22"/>
                <w:szCs w:val="22"/>
                <w:shd w:val="clear" w:color="auto" w:fill="FFFFFF"/>
              </w:rPr>
            </w:pPr>
            <w:r w:rsidRPr="007863A9">
              <w:rPr>
                <w:rFonts w:ascii="Arial" w:eastAsia="Calibri" w:hAnsi="Arial" w:cs="Arial"/>
                <w:b/>
                <w:iCs/>
                <w:sz w:val="22"/>
                <w:szCs w:val="22"/>
                <w:shd w:val="clear" w:color="auto" w:fill="FFFFFF"/>
              </w:rPr>
              <w:t>G</w:t>
            </w:r>
            <w:r w:rsidR="00464A47" w:rsidRPr="007863A9">
              <w:rPr>
                <w:rFonts w:ascii="Arial" w:eastAsia="Calibri" w:hAnsi="Arial" w:cs="Arial"/>
                <w:b/>
                <w:iCs/>
                <w:sz w:val="22"/>
                <w:szCs w:val="22"/>
                <w:shd w:val="clear" w:color="auto" w:fill="FFFFFF"/>
              </w:rPr>
              <w:t xml:space="preserve">enus </w:t>
            </w:r>
            <w:r w:rsidR="00FD5934" w:rsidRPr="007863A9">
              <w:rPr>
                <w:rFonts w:ascii="Arial" w:eastAsia="Calibri" w:hAnsi="Arial" w:cs="Arial"/>
                <w:b/>
                <w:i/>
                <w:iCs/>
                <w:sz w:val="22"/>
                <w:szCs w:val="22"/>
                <w:shd w:val="clear" w:color="auto" w:fill="FFFFFF"/>
              </w:rPr>
              <w:t>Botoul</w:t>
            </w:r>
            <w:r w:rsidR="00750E22" w:rsidRPr="007863A9">
              <w:rPr>
                <w:rFonts w:ascii="Arial" w:eastAsia="Calibri" w:hAnsi="Arial" w:cs="Arial"/>
                <w:b/>
                <w:i/>
                <w:iCs/>
                <w:sz w:val="22"/>
                <w:szCs w:val="22"/>
                <w:shd w:val="clear" w:color="auto" w:fill="FFFFFF"/>
              </w:rPr>
              <w:t>i</w:t>
            </w:r>
            <w:r w:rsidR="00FD5934" w:rsidRPr="007863A9">
              <w:rPr>
                <w:rFonts w:ascii="Arial" w:eastAsia="Calibri" w:hAnsi="Arial" w:cs="Arial"/>
                <w:b/>
                <w:i/>
                <w:iCs/>
                <w:sz w:val="22"/>
                <w:szCs w:val="22"/>
                <w:shd w:val="clear" w:color="auto" w:fill="FFFFFF"/>
              </w:rPr>
              <w:t>virus</w:t>
            </w:r>
          </w:p>
          <w:p w14:paraId="55DD3A68" w14:textId="19BEC7B5" w:rsidR="009F099F" w:rsidRPr="00874363" w:rsidRDefault="009F099F" w:rsidP="00CA5D59">
            <w:pPr>
              <w:spacing w:before="120" w:after="120"/>
              <w:jc w:val="both"/>
              <w:rPr>
                <w:rStyle w:val="Emphasis"/>
                <w:rFonts w:ascii="Arial" w:hAnsi="Arial" w:cs="Arial"/>
                <w:sz w:val="22"/>
                <w:szCs w:val="22"/>
                <w:shd w:val="clear" w:color="auto" w:fill="FFFFFF"/>
              </w:rPr>
            </w:pPr>
            <w:r w:rsidRPr="00874363">
              <w:rPr>
                <w:rStyle w:val="Emphasis"/>
                <w:rFonts w:ascii="Arial" w:hAnsi="Arial" w:cs="Arial"/>
                <w:i w:val="0"/>
                <w:sz w:val="22"/>
                <w:szCs w:val="22"/>
                <w:shd w:val="clear" w:color="auto" w:fill="FFFFFF"/>
              </w:rPr>
              <w:t xml:space="preserve">Name of </w:t>
            </w:r>
            <w:r w:rsidR="008D5076">
              <w:rPr>
                <w:rStyle w:val="Emphasis"/>
                <w:rFonts w:ascii="Arial" w:hAnsi="Arial" w:cs="Arial"/>
                <w:i w:val="0"/>
                <w:sz w:val="22"/>
                <w:szCs w:val="22"/>
                <w:shd w:val="clear" w:color="auto" w:fill="FFFFFF"/>
              </w:rPr>
              <w:t>the type</w:t>
            </w:r>
            <w:r w:rsidR="008D5076" w:rsidRPr="00874363">
              <w:rPr>
                <w:rStyle w:val="Emphasis"/>
                <w:rFonts w:ascii="Arial" w:hAnsi="Arial" w:cs="Arial"/>
                <w:i w:val="0"/>
                <w:sz w:val="22"/>
                <w:szCs w:val="22"/>
                <w:shd w:val="clear" w:color="auto" w:fill="FFFFFF"/>
              </w:rPr>
              <w:t xml:space="preserve"> </w:t>
            </w:r>
            <w:r w:rsidRPr="00874363">
              <w:rPr>
                <w:rStyle w:val="Emphasis"/>
                <w:rFonts w:ascii="Arial" w:hAnsi="Arial" w:cs="Arial"/>
                <w:i w:val="0"/>
                <w:sz w:val="22"/>
                <w:szCs w:val="22"/>
                <w:shd w:val="clear" w:color="auto" w:fill="FFFFFF"/>
              </w:rPr>
              <w:t>species</w:t>
            </w:r>
            <w:r w:rsidRPr="00874363">
              <w:rPr>
                <w:rStyle w:val="Emphasis"/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: Botrytis </w:t>
            </w:r>
            <w:r w:rsidR="00750E22">
              <w:rPr>
                <w:rStyle w:val="Emphasis"/>
                <w:rFonts w:ascii="Arial" w:hAnsi="Arial" w:cs="Arial"/>
                <w:sz w:val="22"/>
                <w:szCs w:val="22"/>
                <w:shd w:val="clear" w:color="auto" w:fill="FFFFFF"/>
              </w:rPr>
              <w:t>botoulivirus</w:t>
            </w:r>
            <w:r w:rsidRPr="00874363">
              <w:rPr>
                <w:rStyle w:val="Emphasis"/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 </w:t>
            </w:r>
          </w:p>
          <w:p w14:paraId="23167EB3" w14:textId="77777777" w:rsidR="002C1CB8" w:rsidRPr="00874363" w:rsidRDefault="002C1CB8" w:rsidP="00CA5D59">
            <w:pPr>
              <w:spacing w:before="120" w:after="120"/>
              <w:jc w:val="both"/>
              <w:rPr>
                <w:rFonts w:ascii="Arial" w:eastAsia="Calibri" w:hAnsi="Arial" w:cs="Arial"/>
                <w:iCs/>
                <w:sz w:val="22"/>
                <w:szCs w:val="22"/>
                <w:shd w:val="clear" w:color="auto" w:fill="FFFFFF"/>
              </w:rPr>
            </w:pPr>
            <w:r w:rsidRPr="00874363">
              <w:rPr>
                <w:rFonts w:ascii="Arial" w:eastAsia="Calibri" w:hAnsi="Arial" w:cs="Arial"/>
                <w:iCs/>
                <w:sz w:val="22"/>
                <w:szCs w:val="22"/>
                <w:shd w:val="clear" w:color="auto" w:fill="FFFFFF"/>
              </w:rPr>
              <w:t xml:space="preserve">Representative isolate: </w:t>
            </w:r>
            <w:r w:rsidRPr="00B50A9D">
              <w:rPr>
                <w:rFonts w:ascii="Arial" w:eastAsia="Calibri" w:hAnsi="Arial" w:cs="Arial"/>
                <w:iCs/>
                <w:sz w:val="22"/>
                <w:szCs w:val="22"/>
                <w:shd w:val="clear" w:color="auto" w:fill="FFFFFF"/>
              </w:rPr>
              <w:t>Botrytis ourmia-like virus</w:t>
            </w:r>
            <w:r w:rsidRPr="00874363">
              <w:rPr>
                <w:rFonts w:ascii="Arial" w:eastAsia="Calibri" w:hAnsi="Arial" w:cs="Arial"/>
                <w:iCs/>
                <w:sz w:val="22"/>
                <w:szCs w:val="22"/>
                <w:shd w:val="clear" w:color="auto" w:fill="FFFFFF"/>
              </w:rPr>
              <w:t xml:space="preserve"> (BOLV) HAZ2-3</w:t>
            </w:r>
          </w:p>
          <w:p w14:paraId="3107677A" w14:textId="03F9AAC6" w:rsidR="002C1CB8" w:rsidRDefault="002C1CB8" w:rsidP="00CA5D59">
            <w:pPr>
              <w:spacing w:before="120" w:after="120"/>
              <w:jc w:val="both"/>
              <w:rPr>
                <w:rFonts w:ascii="Arial" w:eastAsia="Calibri" w:hAnsi="Arial" w:cs="Arial"/>
                <w:sz w:val="22"/>
                <w:szCs w:val="22"/>
                <w:shd w:val="clear" w:color="auto" w:fill="FFFFFF"/>
              </w:rPr>
            </w:pPr>
            <w:r w:rsidRPr="00874363">
              <w:rPr>
                <w:rFonts w:ascii="Arial" w:eastAsia="Calibri" w:hAnsi="Arial" w:cs="Arial"/>
                <w:iCs/>
                <w:sz w:val="22"/>
                <w:szCs w:val="22"/>
                <w:shd w:val="clear" w:color="auto" w:fill="FFFFFF"/>
              </w:rPr>
              <w:t xml:space="preserve">GenBank sequence accession number: </w:t>
            </w:r>
            <w:r w:rsidRPr="00874363">
              <w:rPr>
                <w:rFonts w:ascii="Arial" w:eastAsia="Calibri" w:hAnsi="Arial" w:cs="Arial"/>
                <w:sz w:val="22"/>
                <w:szCs w:val="22"/>
                <w:shd w:val="clear" w:color="auto" w:fill="FFFFFF"/>
              </w:rPr>
              <w:t> </w:t>
            </w:r>
            <w:r w:rsidR="00E9432F" w:rsidRPr="00E9432F">
              <w:rPr>
                <w:rFonts w:ascii="Arial" w:eastAsia="Calibri" w:hAnsi="Arial" w:cs="Arial"/>
                <w:sz w:val="22"/>
                <w:szCs w:val="22"/>
                <w:shd w:val="clear" w:color="auto" w:fill="FFFFFF"/>
              </w:rPr>
              <w:t>LN827955</w:t>
            </w:r>
          </w:p>
          <w:p w14:paraId="1A1F7380" w14:textId="76555E85" w:rsidR="00E75D5B" w:rsidRPr="00874363" w:rsidRDefault="00E75D5B" w:rsidP="00CA5D59">
            <w:pPr>
              <w:spacing w:before="120" w:after="120"/>
              <w:jc w:val="both"/>
              <w:rPr>
                <w:rFonts w:ascii="Arial" w:eastAsia="Calibri" w:hAnsi="Arial" w:cs="Arial"/>
                <w:sz w:val="22"/>
                <w:szCs w:val="22"/>
                <w:shd w:val="clear" w:color="auto" w:fill="FFFFFF"/>
              </w:rPr>
            </w:pPr>
          </w:p>
          <w:p w14:paraId="76D5CAB0" w14:textId="2AA973F5" w:rsidR="00E75D5B" w:rsidRDefault="002C1CB8" w:rsidP="00794BA6">
            <w:pPr>
              <w:spacing w:before="120" w:after="120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7F6785">
              <w:rPr>
                <w:rFonts w:ascii="Arial" w:eastAsia="Calibri" w:hAnsi="Arial" w:cs="Arial"/>
                <w:iCs/>
                <w:sz w:val="22"/>
                <w:szCs w:val="22"/>
                <w:shd w:val="clear" w:color="auto" w:fill="FFFFFF"/>
              </w:rPr>
              <w:t>Botrytis ourmia-like virus</w:t>
            </w:r>
            <w:r w:rsidRPr="00874363">
              <w:rPr>
                <w:rFonts w:ascii="Arial" w:eastAsia="Calibri" w:hAnsi="Arial" w:cs="Arial"/>
                <w:iCs/>
                <w:sz w:val="22"/>
                <w:szCs w:val="22"/>
                <w:shd w:val="clear" w:color="auto" w:fill="FFFFFF"/>
              </w:rPr>
              <w:t xml:space="preserve"> (BOLV) infect</w:t>
            </w:r>
            <w:r w:rsidR="001C5BA5">
              <w:rPr>
                <w:rFonts w:ascii="Arial" w:eastAsia="Calibri" w:hAnsi="Arial" w:cs="Arial"/>
                <w:iCs/>
                <w:sz w:val="22"/>
                <w:szCs w:val="22"/>
                <w:shd w:val="clear" w:color="auto" w:fill="FFFFFF"/>
              </w:rPr>
              <w:t>s</w:t>
            </w:r>
            <w:r w:rsidRPr="00874363">
              <w:rPr>
                <w:rFonts w:ascii="Arial" w:eastAsia="Calibri" w:hAnsi="Arial" w:cs="Arial"/>
                <w:iCs/>
                <w:sz w:val="22"/>
                <w:szCs w:val="22"/>
                <w:shd w:val="clear" w:color="auto" w:fill="FFFFFF"/>
              </w:rPr>
              <w:t xml:space="preserve"> strain </w:t>
            </w:r>
            <w:r w:rsidR="002C3B06" w:rsidRPr="00874363">
              <w:rPr>
                <w:rFonts w:ascii="Arial" w:eastAsia="Calibri" w:hAnsi="Arial" w:cs="Arial"/>
                <w:iCs/>
                <w:sz w:val="22"/>
                <w:szCs w:val="22"/>
                <w:shd w:val="clear" w:color="auto" w:fill="FFFFFF"/>
              </w:rPr>
              <w:t>V446</w:t>
            </w:r>
            <w:r w:rsidR="002C3B06">
              <w:rPr>
                <w:rFonts w:ascii="Arial" w:eastAsia="Calibri" w:hAnsi="Arial" w:cs="Arial"/>
                <w:iCs/>
                <w:sz w:val="22"/>
                <w:szCs w:val="22"/>
                <w:shd w:val="clear" w:color="auto" w:fill="FFFFFF"/>
              </w:rPr>
              <w:t xml:space="preserve"> </w:t>
            </w:r>
            <w:r w:rsidRPr="00874363">
              <w:rPr>
                <w:rFonts w:ascii="Arial" w:eastAsia="Calibri" w:hAnsi="Arial" w:cs="Arial"/>
                <w:iCs/>
                <w:sz w:val="22"/>
                <w:szCs w:val="22"/>
                <w:shd w:val="clear" w:color="auto" w:fill="FFFFFF"/>
              </w:rPr>
              <w:t xml:space="preserve">of the plant pathogenic fungus </w:t>
            </w:r>
            <w:r w:rsidRPr="00874363">
              <w:rPr>
                <w:rFonts w:ascii="Arial" w:eastAsia="Calibri" w:hAnsi="Arial" w:cs="Arial"/>
                <w:i/>
                <w:iCs/>
                <w:sz w:val="22"/>
                <w:szCs w:val="22"/>
                <w:shd w:val="clear" w:color="auto" w:fill="FFFFFF"/>
              </w:rPr>
              <w:t>Botrytis paeoniae.</w:t>
            </w:r>
            <w:r w:rsidRPr="00874363">
              <w:rPr>
                <w:rFonts w:ascii="Arial" w:eastAsia="Calibri" w:hAnsi="Arial" w:cs="Arial"/>
                <w:iCs/>
                <w:sz w:val="22"/>
                <w:szCs w:val="22"/>
                <w:shd w:val="clear" w:color="auto" w:fill="FFFFFF"/>
              </w:rPr>
              <w:t xml:space="preserve"> </w:t>
            </w:r>
            <w:r w:rsidRPr="00874363">
              <w:rPr>
                <w:rFonts w:ascii="Arial" w:eastAsia="Calibri" w:hAnsi="Arial" w:cs="Arial"/>
                <w:sz w:val="22"/>
                <w:szCs w:val="22"/>
              </w:rPr>
              <w:t xml:space="preserve">BOLV genome is a (+) ssRNA molecule of 2903 nucleotides </w:t>
            </w:r>
            <w:r w:rsidR="002C3B06">
              <w:rPr>
                <w:rFonts w:ascii="Arial" w:eastAsia="Calibri" w:hAnsi="Arial" w:cs="Arial"/>
                <w:sz w:val="22"/>
                <w:szCs w:val="22"/>
              </w:rPr>
              <w:t xml:space="preserve">in size </w:t>
            </w:r>
            <w:r w:rsidRPr="00874363">
              <w:rPr>
                <w:rFonts w:ascii="Arial" w:eastAsia="Calibri" w:hAnsi="Arial" w:cs="Arial"/>
                <w:sz w:val="22"/>
                <w:szCs w:val="22"/>
              </w:rPr>
              <w:t xml:space="preserve">with a 45.9% GC content. </w:t>
            </w:r>
            <w:r w:rsidR="00E56459" w:rsidRPr="00874363">
              <w:rPr>
                <w:rFonts w:ascii="Arial" w:eastAsia="Calibri" w:hAnsi="Arial" w:cs="Arial"/>
                <w:sz w:val="22"/>
                <w:szCs w:val="22"/>
              </w:rPr>
              <w:t xml:space="preserve">The </w:t>
            </w:r>
            <w:r w:rsidR="007F6785">
              <w:rPr>
                <w:rFonts w:ascii="Arial" w:eastAsia="Calibri" w:hAnsi="Arial" w:cs="Arial"/>
                <w:sz w:val="22"/>
                <w:szCs w:val="22"/>
              </w:rPr>
              <w:t>complete genome</w:t>
            </w:r>
            <w:r w:rsidR="007F6785" w:rsidRPr="00874363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 w:rsidR="00E56459" w:rsidRPr="00874363">
              <w:rPr>
                <w:rFonts w:ascii="Arial" w:eastAsia="Calibri" w:hAnsi="Arial" w:cs="Arial"/>
                <w:sz w:val="22"/>
                <w:szCs w:val="22"/>
              </w:rPr>
              <w:t>sequence ha</w:t>
            </w:r>
            <w:r w:rsidR="001C5BA5">
              <w:rPr>
                <w:rFonts w:ascii="Arial" w:eastAsia="Calibri" w:hAnsi="Arial" w:cs="Arial"/>
                <w:sz w:val="22"/>
                <w:szCs w:val="22"/>
              </w:rPr>
              <w:t>s</w:t>
            </w:r>
            <w:r w:rsidR="00E56459" w:rsidRPr="00874363">
              <w:rPr>
                <w:rFonts w:ascii="Arial" w:eastAsia="Calibri" w:hAnsi="Arial" w:cs="Arial"/>
                <w:sz w:val="22"/>
                <w:szCs w:val="22"/>
              </w:rPr>
              <w:t xml:space="preserve"> a 5’ non coding region (NCR) of 41 nts and a 3’ NCR of 693 nts. </w:t>
            </w:r>
            <w:r w:rsidRPr="00874363">
              <w:rPr>
                <w:rFonts w:ascii="Arial" w:eastAsia="Calibri" w:hAnsi="Arial" w:cs="Arial"/>
                <w:sz w:val="22"/>
                <w:szCs w:val="22"/>
              </w:rPr>
              <w:t xml:space="preserve">The viral </w:t>
            </w:r>
            <w:r w:rsidR="00E56459">
              <w:rPr>
                <w:rFonts w:ascii="Arial" w:eastAsia="Calibri" w:hAnsi="Arial" w:cs="Arial"/>
                <w:sz w:val="22"/>
                <w:szCs w:val="22"/>
              </w:rPr>
              <w:t xml:space="preserve">full-length </w:t>
            </w:r>
            <w:r w:rsidRPr="00874363">
              <w:rPr>
                <w:rFonts w:ascii="Arial" w:eastAsia="Calibri" w:hAnsi="Arial" w:cs="Arial"/>
                <w:sz w:val="22"/>
                <w:szCs w:val="22"/>
              </w:rPr>
              <w:t xml:space="preserve">genome </w:t>
            </w:r>
            <w:r w:rsidR="00E56459">
              <w:rPr>
                <w:rFonts w:ascii="Arial" w:eastAsia="Calibri" w:hAnsi="Arial" w:cs="Arial"/>
                <w:sz w:val="22"/>
                <w:szCs w:val="22"/>
              </w:rPr>
              <w:t>contains</w:t>
            </w:r>
            <w:r w:rsidRPr="00874363">
              <w:rPr>
                <w:rFonts w:ascii="Arial" w:eastAsia="Calibri" w:hAnsi="Arial" w:cs="Arial"/>
                <w:sz w:val="22"/>
                <w:szCs w:val="22"/>
              </w:rPr>
              <w:t xml:space="preserve"> a unique open reading frame (ORF) from position 42 to 2210 (Fig. 1A). The </w:t>
            </w:r>
            <w:r w:rsidR="002C3B06" w:rsidRPr="00F86578">
              <w:rPr>
                <w:rFonts w:ascii="Arial" w:eastAsia="Calibri" w:hAnsi="Arial" w:cs="Arial"/>
                <w:i/>
                <w:sz w:val="22"/>
                <w:szCs w:val="22"/>
              </w:rPr>
              <w:t>in silico</w:t>
            </w:r>
            <w:r w:rsidR="002C3B06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 w:rsidRPr="00874363">
              <w:rPr>
                <w:rFonts w:ascii="Arial" w:eastAsia="Calibri" w:hAnsi="Arial" w:cs="Arial"/>
                <w:sz w:val="22"/>
                <w:szCs w:val="22"/>
              </w:rPr>
              <w:t xml:space="preserve">translation of this ORF of 2169 nt </w:t>
            </w:r>
            <w:r w:rsidR="001C5BA5">
              <w:rPr>
                <w:rFonts w:ascii="Arial" w:eastAsia="Calibri" w:hAnsi="Arial" w:cs="Arial"/>
                <w:sz w:val="22"/>
                <w:szCs w:val="22"/>
              </w:rPr>
              <w:t>yields</w:t>
            </w:r>
            <w:r w:rsidRPr="00874363">
              <w:rPr>
                <w:rFonts w:ascii="Arial" w:eastAsia="Calibri" w:hAnsi="Arial" w:cs="Arial"/>
                <w:sz w:val="22"/>
                <w:szCs w:val="22"/>
              </w:rPr>
              <w:t xml:space="preserve"> a </w:t>
            </w:r>
            <w:r w:rsidR="00EF5326">
              <w:rPr>
                <w:rFonts w:ascii="Arial" w:eastAsia="Calibri" w:hAnsi="Arial" w:cs="Arial"/>
                <w:sz w:val="22"/>
                <w:szCs w:val="22"/>
              </w:rPr>
              <w:t>polypeptide of 722 amino acids</w:t>
            </w:r>
            <w:r w:rsidR="002C3B06">
              <w:rPr>
                <w:rFonts w:ascii="Arial" w:eastAsia="Calibri" w:hAnsi="Arial" w:cs="Arial"/>
                <w:sz w:val="22"/>
                <w:szCs w:val="22"/>
              </w:rPr>
              <w:t xml:space="preserve"> in length,</w:t>
            </w:r>
            <w:r w:rsidRPr="00874363">
              <w:rPr>
                <w:rFonts w:ascii="Arial" w:eastAsia="Calibri" w:hAnsi="Arial" w:cs="Arial"/>
                <w:sz w:val="22"/>
                <w:szCs w:val="22"/>
              </w:rPr>
              <w:t xml:space="preserve"> with a theoretical molecular weight of 81.88 kDa </w:t>
            </w:r>
            <w:r w:rsidR="001C5BA5">
              <w:rPr>
                <w:rFonts w:ascii="Arial" w:eastAsia="Calibri" w:hAnsi="Arial" w:cs="Arial"/>
                <w:sz w:val="22"/>
                <w:szCs w:val="22"/>
              </w:rPr>
              <w:t>that has</w:t>
            </w:r>
            <w:r w:rsidRPr="00874363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 w:rsidR="001C5BA5">
              <w:rPr>
                <w:rFonts w:ascii="Arial" w:eastAsia="Calibri" w:hAnsi="Arial" w:cs="Arial"/>
                <w:sz w:val="22"/>
                <w:szCs w:val="22"/>
              </w:rPr>
              <w:t>similarity</w:t>
            </w:r>
            <w:r w:rsidRPr="00874363">
              <w:rPr>
                <w:rFonts w:ascii="Arial" w:eastAsia="Calibri" w:hAnsi="Arial" w:cs="Arial"/>
                <w:sz w:val="22"/>
                <w:szCs w:val="22"/>
              </w:rPr>
              <w:t xml:space="preserve"> to the RNA dependent RNA polymerase of the ourmiaviruses</w:t>
            </w:r>
            <w:r w:rsidR="00DD4E05">
              <w:rPr>
                <w:rFonts w:ascii="Arial" w:eastAsia="Calibri" w:hAnsi="Arial" w:cs="Arial"/>
                <w:sz w:val="22"/>
                <w:szCs w:val="22"/>
              </w:rPr>
              <w:t>,</w:t>
            </w:r>
            <w:r w:rsidRPr="00874363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 w:rsidRPr="00F86578">
              <w:rPr>
                <w:rFonts w:ascii="Arial" w:eastAsia="Calibri" w:hAnsi="Arial" w:cs="Arial"/>
                <w:sz w:val="22"/>
                <w:szCs w:val="22"/>
              </w:rPr>
              <w:t>Ourmia mosaic virus</w:t>
            </w:r>
            <w:r w:rsidR="00831790">
              <w:rPr>
                <w:rFonts w:ascii="Arial" w:eastAsia="Calibri" w:hAnsi="Arial" w:cs="Arial"/>
                <w:sz w:val="22"/>
                <w:szCs w:val="22"/>
              </w:rPr>
              <w:t>,</w:t>
            </w:r>
            <w:r w:rsidR="002B3994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 w:rsidRPr="00F86578">
              <w:rPr>
                <w:rFonts w:ascii="Arial" w:eastAsia="Calibri" w:hAnsi="Arial" w:cs="Arial"/>
                <w:iCs/>
                <w:sz w:val="22"/>
                <w:szCs w:val="22"/>
              </w:rPr>
              <w:t>Epirus cherry virus</w:t>
            </w:r>
            <w:r w:rsidR="00831790">
              <w:rPr>
                <w:rFonts w:ascii="Arial" w:eastAsia="Calibri" w:hAnsi="Arial" w:cs="Arial"/>
                <w:iCs/>
                <w:sz w:val="22"/>
                <w:szCs w:val="22"/>
              </w:rPr>
              <w:t xml:space="preserve"> and </w:t>
            </w:r>
            <w:r w:rsidR="00A008A7">
              <w:rPr>
                <w:rFonts w:ascii="Arial" w:eastAsia="Calibri" w:hAnsi="Arial" w:cs="Arial"/>
                <w:iCs/>
                <w:sz w:val="22"/>
                <w:szCs w:val="22"/>
              </w:rPr>
              <w:t>C</w:t>
            </w:r>
            <w:r w:rsidR="00831790">
              <w:rPr>
                <w:rFonts w:ascii="Arial" w:eastAsia="Calibri" w:hAnsi="Arial" w:cs="Arial"/>
                <w:iCs/>
                <w:sz w:val="22"/>
                <w:szCs w:val="22"/>
              </w:rPr>
              <w:t>assava virus C</w:t>
            </w:r>
            <w:r w:rsidR="00DD4E05">
              <w:rPr>
                <w:rFonts w:ascii="Arial" w:eastAsia="Calibri" w:hAnsi="Arial" w:cs="Arial"/>
                <w:iCs/>
                <w:sz w:val="22"/>
                <w:szCs w:val="22"/>
              </w:rPr>
              <w:t>,</w:t>
            </w:r>
            <w:r w:rsidR="00E56459">
              <w:rPr>
                <w:rFonts w:ascii="Arial" w:eastAsia="Calibri" w:hAnsi="Arial" w:cs="Arial"/>
                <w:sz w:val="22"/>
                <w:szCs w:val="22"/>
              </w:rPr>
              <w:t xml:space="preserve"> and </w:t>
            </w:r>
            <w:r w:rsidR="00C34257">
              <w:rPr>
                <w:rFonts w:ascii="Arial" w:eastAsia="Calibri" w:hAnsi="Arial" w:cs="Arial"/>
                <w:sz w:val="22"/>
                <w:szCs w:val="22"/>
              </w:rPr>
              <w:t xml:space="preserve">is also similar </w:t>
            </w:r>
            <w:r w:rsidR="00E24AD7">
              <w:rPr>
                <w:rFonts w:ascii="Arial" w:eastAsia="Calibri" w:hAnsi="Arial" w:cs="Arial"/>
                <w:sz w:val="22"/>
                <w:szCs w:val="22"/>
              </w:rPr>
              <w:t xml:space="preserve">to </w:t>
            </w:r>
            <w:r w:rsidR="008D5076">
              <w:rPr>
                <w:rFonts w:ascii="Arial" w:eastAsia="Calibri" w:hAnsi="Arial" w:cs="Arial"/>
                <w:sz w:val="22"/>
                <w:szCs w:val="22"/>
              </w:rPr>
              <w:t xml:space="preserve">several </w:t>
            </w:r>
            <w:r w:rsidR="00E56459">
              <w:rPr>
                <w:rFonts w:ascii="Arial" w:eastAsia="Calibri" w:hAnsi="Arial" w:cs="Arial"/>
                <w:sz w:val="22"/>
                <w:szCs w:val="22"/>
              </w:rPr>
              <w:t xml:space="preserve">other </w:t>
            </w:r>
            <w:r w:rsidR="00EF5326">
              <w:rPr>
                <w:rFonts w:ascii="Arial" w:eastAsia="Calibri" w:hAnsi="Arial" w:cs="Arial"/>
                <w:sz w:val="22"/>
                <w:szCs w:val="22"/>
              </w:rPr>
              <w:t xml:space="preserve">ourmia-like </w:t>
            </w:r>
            <w:r w:rsidR="00E56459">
              <w:rPr>
                <w:rFonts w:ascii="Arial" w:eastAsia="Calibri" w:hAnsi="Arial" w:cs="Arial"/>
                <w:sz w:val="22"/>
                <w:szCs w:val="22"/>
              </w:rPr>
              <w:t>mycoviruses</w:t>
            </w:r>
            <w:r w:rsidRPr="00874363">
              <w:rPr>
                <w:rFonts w:ascii="Arial" w:eastAsia="Calibri" w:hAnsi="Arial" w:cs="Arial"/>
                <w:sz w:val="22"/>
                <w:szCs w:val="22"/>
              </w:rPr>
              <w:t>. The conceptual protein encoded by BOLV contain</w:t>
            </w:r>
            <w:r w:rsidR="001C5BA5">
              <w:rPr>
                <w:rFonts w:ascii="Arial" w:eastAsia="Calibri" w:hAnsi="Arial" w:cs="Arial"/>
                <w:sz w:val="22"/>
                <w:szCs w:val="22"/>
              </w:rPr>
              <w:t>s</w:t>
            </w:r>
            <w:r w:rsidRPr="00874363">
              <w:rPr>
                <w:rFonts w:ascii="Arial" w:eastAsia="Calibri" w:hAnsi="Arial" w:cs="Arial"/>
                <w:sz w:val="22"/>
                <w:szCs w:val="22"/>
              </w:rPr>
              <w:t xml:space="preserve"> the conserved domains of the viral RdRps of (+) ssRNA viruses</w:t>
            </w:r>
            <w:r w:rsidR="00F22FC3">
              <w:rPr>
                <w:rFonts w:ascii="Arial" w:eastAsia="Calibri" w:hAnsi="Arial" w:cs="Arial"/>
                <w:sz w:val="22"/>
                <w:szCs w:val="22"/>
              </w:rPr>
              <w:t xml:space="preserve"> (motifs I-VIII)</w:t>
            </w:r>
            <w:r w:rsidRPr="00874363">
              <w:rPr>
                <w:rFonts w:ascii="Arial" w:eastAsia="Calibri" w:hAnsi="Arial" w:cs="Arial"/>
                <w:sz w:val="22"/>
                <w:szCs w:val="22"/>
              </w:rPr>
              <w:t xml:space="preserve">, including the highly conserved core domain GDD (motif VI) (Fig. 1B). </w:t>
            </w:r>
          </w:p>
          <w:p w14:paraId="4FA70962" w14:textId="222ADAC1" w:rsidR="00857DD9" w:rsidRPr="00B50A9D" w:rsidRDefault="0016637D" w:rsidP="0016637D">
            <w:pPr>
              <w:spacing w:before="120" w:after="120"/>
              <w:jc w:val="both"/>
              <w:rPr>
                <w:rFonts w:ascii="Arial" w:eastAsia="Calibri" w:hAnsi="Arial" w:cs="Arial"/>
                <w:sz w:val="22"/>
                <w:szCs w:val="22"/>
                <w:shd w:val="clear" w:color="auto" w:fill="FFFFFF"/>
              </w:rPr>
            </w:pPr>
            <w:r w:rsidRPr="00B50A9D">
              <w:rPr>
                <w:rFonts w:ascii="Arial" w:eastAsia="Calibri" w:hAnsi="Arial" w:cs="Arial"/>
                <w:sz w:val="22"/>
                <w:szCs w:val="22"/>
                <w:shd w:val="clear" w:color="auto" w:fill="FFFFFF"/>
              </w:rPr>
              <w:t>In addition,</w:t>
            </w:r>
            <w:r w:rsidR="00597960">
              <w:rPr>
                <w:rFonts w:ascii="Arial" w:eastAsia="Calibri" w:hAnsi="Arial" w:cs="Arial"/>
                <w:sz w:val="22"/>
                <w:szCs w:val="22"/>
                <w:shd w:val="clear" w:color="auto" w:fill="FFFFFF"/>
              </w:rPr>
              <w:t xml:space="preserve"> </w:t>
            </w:r>
            <w:r w:rsidR="00B56F32">
              <w:rPr>
                <w:rFonts w:ascii="Arial" w:eastAsia="Calibri" w:hAnsi="Arial" w:cs="Arial"/>
                <w:sz w:val="22"/>
                <w:szCs w:val="22"/>
                <w:shd w:val="clear" w:color="auto" w:fill="FFFFFF"/>
              </w:rPr>
              <w:t>an</w:t>
            </w:r>
            <w:r w:rsidRPr="00B50A9D">
              <w:rPr>
                <w:rFonts w:ascii="Arial" w:eastAsia="Calibri" w:hAnsi="Arial" w:cs="Arial"/>
                <w:sz w:val="22"/>
                <w:szCs w:val="22"/>
                <w:shd w:val="clear" w:color="auto" w:fill="FFFFFF"/>
              </w:rPr>
              <w:t xml:space="preserve">other </w:t>
            </w:r>
            <w:r w:rsidR="00E9432F">
              <w:rPr>
                <w:rFonts w:ascii="Arial" w:eastAsia="Calibri" w:hAnsi="Arial" w:cs="Arial"/>
                <w:sz w:val="22"/>
                <w:szCs w:val="22"/>
                <w:shd w:val="clear" w:color="auto" w:fill="FFFFFF"/>
              </w:rPr>
              <w:t xml:space="preserve">recently described </w:t>
            </w:r>
            <w:r w:rsidRPr="00B50A9D">
              <w:rPr>
                <w:rFonts w:ascii="Arial" w:eastAsia="Calibri" w:hAnsi="Arial" w:cs="Arial"/>
                <w:sz w:val="22"/>
                <w:szCs w:val="22"/>
                <w:shd w:val="clear" w:color="auto" w:fill="FFFFFF"/>
              </w:rPr>
              <w:t xml:space="preserve">virus </w:t>
            </w:r>
            <w:r w:rsidR="00E9432F">
              <w:rPr>
                <w:rFonts w:ascii="Arial" w:eastAsia="Calibri" w:hAnsi="Arial" w:cs="Arial"/>
                <w:sz w:val="22"/>
                <w:szCs w:val="22"/>
                <w:shd w:val="clear" w:color="auto" w:fill="FFFFFF"/>
              </w:rPr>
              <w:t xml:space="preserve">(1, </w:t>
            </w:r>
            <w:r w:rsidR="00B14911">
              <w:rPr>
                <w:rFonts w:ascii="Arial" w:eastAsia="Calibri" w:hAnsi="Arial" w:cs="Arial"/>
                <w:sz w:val="22"/>
                <w:szCs w:val="22"/>
                <w:shd w:val="clear" w:color="auto" w:fill="FFFFFF"/>
              </w:rPr>
              <w:t>3</w:t>
            </w:r>
            <w:r w:rsidR="00E9432F" w:rsidRPr="00B50A9D">
              <w:rPr>
                <w:rFonts w:ascii="Arial" w:eastAsia="Calibri" w:hAnsi="Arial" w:cs="Arial"/>
                <w:sz w:val="22"/>
                <w:szCs w:val="22"/>
                <w:shd w:val="clear" w:color="auto" w:fill="FFFFFF"/>
              </w:rPr>
              <w:t>)</w:t>
            </w:r>
            <w:r w:rsidR="00E9432F">
              <w:rPr>
                <w:rFonts w:ascii="Arial" w:eastAsia="Calibri" w:hAnsi="Arial" w:cs="Arial"/>
                <w:sz w:val="22"/>
                <w:szCs w:val="22"/>
                <w:shd w:val="clear" w:color="auto" w:fill="FFFFFF"/>
              </w:rPr>
              <w:t xml:space="preserve"> </w:t>
            </w:r>
            <w:r w:rsidR="00B56F32">
              <w:rPr>
                <w:rFonts w:ascii="Arial" w:eastAsia="Calibri" w:hAnsi="Arial" w:cs="Arial"/>
                <w:sz w:val="22"/>
                <w:szCs w:val="22"/>
                <w:shd w:val="clear" w:color="auto" w:fill="FFFFFF"/>
              </w:rPr>
              <w:t>is</w:t>
            </w:r>
            <w:r w:rsidRPr="00B50A9D">
              <w:rPr>
                <w:rFonts w:ascii="Arial" w:eastAsia="Calibri" w:hAnsi="Arial" w:cs="Arial"/>
                <w:sz w:val="22"/>
                <w:szCs w:val="22"/>
                <w:shd w:val="clear" w:color="auto" w:fill="FFFFFF"/>
              </w:rPr>
              <w:t xml:space="preserve"> proposed to be included in this genus</w:t>
            </w:r>
            <w:r w:rsidR="00E9432F">
              <w:rPr>
                <w:rFonts w:ascii="Arial" w:eastAsia="Calibri" w:hAnsi="Arial" w:cs="Arial"/>
                <w:sz w:val="22"/>
                <w:szCs w:val="22"/>
                <w:shd w:val="clear" w:color="auto" w:fill="FFFFFF"/>
              </w:rPr>
              <w:t>. Th</w:t>
            </w:r>
            <w:r w:rsidR="00B56F32">
              <w:rPr>
                <w:rFonts w:ascii="Arial" w:eastAsia="Calibri" w:hAnsi="Arial" w:cs="Arial"/>
                <w:sz w:val="22"/>
                <w:szCs w:val="22"/>
                <w:shd w:val="clear" w:color="auto" w:fill="FFFFFF"/>
              </w:rPr>
              <w:t xml:space="preserve">is </w:t>
            </w:r>
            <w:r w:rsidR="00E9432F">
              <w:rPr>
                <w:rFonts w:ascii="Arial" w:eastAsia="Calibri" w:hAnsi="Arial" w:cs="Arial"/>
                <w:sz w:val="22"/>
                <w:szCs w:val="22"/>
                <w:shd w:val="clear" w:color="auto" w:fill="FFFFFF"/>
              </w:rPr>
              <w:t xml:space="preserve">assignment </w:t>
            </w:r>
            <w:r w:rsidR="00B56F32">
              <w:rPr>
                <w:rFonts w:ascii="Arial" w:eastAsia="Calibri" w:hAnsi="Arial" w:cs="Arial"/>
                <w:sz w:val="22"/>
                <w:szCs w:val="22"/>
                <w:shd w:val="clear" w:color="auto" w:fill="FFFFFF"/>
              </w:rPr>
              <w:t>is</w:t>
            </w:r>
            <w:r w:rsidR="00E9432F">
              <w:rPr>
                <w:rFonts w:ascii="Arial" w:eastAsia="Calibri" w:hAnsi="Arial" w:cs="Arial"/>
                <w:sz w:val="22"/>
                <w:szCs w:val="22"/>
                <w:shd w:val="clear" w:color="auto" w:fill="FFFFFF"/>
              </w:rPr>
              <w:t xml:space="preserve"> supported by </w:t>
            </w:r>
            <w:r w:rsidR="00B56F32">
              <w:rPr>
                <w:rFonts w:ascii="Arial" w:eastAsia="Calibri" w:hAnsi="Arial" w:cs="Arial"/>
                <w:sz w:val="22"/>
                <w:szCs w:val="22"/>
                <w:shd w:val="clear" w:color="auto" w:fill="FFFFFF"/>
              </w:rPr>
              <w:t>it</w:t>
            </w:r>
            <w:r w:rsidR="00E9432F">
              <w:rPr>
                <w:rFonts w:ascii="Arial" w:eastAsia="Calibri" w:hAnsi="Arial" w:cs="Arial"/>
                <w:sz w:val="22"/>
                <w:szCs w:val="22"/>
                <w:shd w:val="clear" w:color="auto" w:fill="FFFFFF"/>
              </w:rPr>
              <w:t xml:space="preserve"> </w:t>
            </w:r>
            <w:r w:rsidR="002C39F6">
              <w:rPr>
                <w:rFonts w:ascii="Arial" w:eastAsia="Calibri" w:hAnsi="Arial" w:cs="Arial"/>
                <w:sz w:val="22"/>
                <w:szCs w:val="22"/>
                <w:shd w:val="clear" w:color="auto" w:fill="FFFFFF"/>
              </w:rPr>
              <w:t>grouping</w:t>
            </w:r>
            <w:r w:rsidR="00E9432F">
              <w:rPr>
                <w:rFonts w:ascii="Arial" w:eastAsia="Calibri" w:hAnsi="Arial" w:cs="Arial"/>
                <w:sz w:val="22"/>
                <w:szCs w:val="22"/>
                <w:shd w:val="clear" w:color="auto" w:fill="FFFFFF"/>
              </w:rPr>
              <w:t xml:space="preserve"> in </w:t>
            </w:r>
            <w:r w:rsidR="002C39F6">
              <w:rPr>
                <w:rFonts w:ascii="Arial" w:eastAsia="Calibri" w:hAnsi="Arial" w:cs="Arial"/>
                <w:sz w:val="22"/>
                <w:szCs w:val="22"/>
                <w:shd w:val="clear" w:color="auto" w:fill="FFFFFF"/>
              </w:rPr>
              <w:t xml:space="preserve">a </w:t>
            </w:r>
            <w:r w:rsidR="00DC396E" w:rsidRPr="00874363">
              <w:rPr>
                <w:rFonts w:ascii="Arial" w:hAnsi="Arial" w:cs="Arial"/>
                <w:sz w:val="22"/>
                <w:szCs w:val="22"/>
                <w:lang w:eastAsia="es-ES"/>
              </w:rPr>
              <w:t>phylogenetic tree</w:t>
            </w:r>
            <w:r w:rsidR="00DC396E">
              <w:rPr>
                <w:rFonts w:ascii="Arial" w:eastAsia="Calibri" w:hAnsi="Arial" w:cs="Arial"/>
                <w:sz w:val="22"/>
                <w:szCs w:val="22"/>
                <w:shd w:val="clear" w:color="auto" w:fill="FFFFFF"/>
              </w:rPr>
              <w:t xml:space="preserve"> constructed using the alignment of </w:t>
            </w:r>
            <w:r w:rsidR="00493B93">
              <w:rPr>
                <w:rFonts w:ascii="Arial" w:hAnsi="Arial" w:cs="Arial"/>
                <w:sz w:val="22"/>
                <w:szCs w:val="22"/>
                <w:lang w:eastAsia="es-ES"/>
              </w:rPr>
              <w:t>conserved</w:t>
            </w:r>
            <w:r w:rsidR="00DC396E" w:rsidRPr="00874363">
              <w:rPr>
                <w:rFonts w:ascii="Arial" w:hAnsi="Arial" w:cs="Arial"/>
                <w:sz w:val="22"/>
                <w:szCs w:val="22"/>
                <w:lang w:eastAsia="es-ES"/>
              </w:rPr>
              <w:t xml:space="preserve"> amino acid sequences of </w:t>
            </w:r>
            <w:r w:rsidR="00DF73DF">
              <w:rPr>
                <w:rFonts w:ascii="Arial" w:hAnsi="Arial" w:cs="Arial"/>
                <w:sz w:val="22"/>
                <w:szCs w:val="22"/>
                <w:lang w:eastAsia="es-ES"/>
              </w:rPr>
              <w:t>4</w:t>
            </w:r>
            <w:r w:rsidR="00413AC6">
              <w:rPr>
                <w:rFonts w:ascii="Arial" w:hAnsi="Arial" w:cs="Arial"/>
                <w:sz w:val="22"/>
                <w:szCs w:val="22"/>
                <w:lang w:eastAsia="es-ES"/>
              </w:rPr>
              <w:t>2</w:t>
            </w:r>
            <w:r w:rsidR="00DF73DF" w:rsidRPr="00874363">
              <w:rPr>
                <w:rFonts w:ascii="Arial" w:hAnsi="Arial" w:cs="Arial"/>
                <w:sz w:val="22"/>
                <w:szCs w:val="22"/>
                <w:lang w:eastAsia="es-ES"/>
              </w:rPr>
              <w:t xml:space="preserve"> </w:t>
            </w:r>
            <w:r w:rsidR="00DC396E" w:rsidRPr="00874363">
              <w:rPr>
                <w:rFonts w:ascii="Arial" w:hAnsi="Arial" w:cs="Arial"/>
                <w:sz w:val="22"/>
                <w:szCs w:val="22"/>
                <w:lang w:eastAsia="es-ES"/>
              </w:rPr>
              <w:t xml:space="preserve">RdRps (Fig. </w:t>
            </w:r>
            <w:r w:rsidR="00DC396E">
              <w:rPr>
                <w:rFonts w:ascii="Arial" w:eastAsia="Calibri" w:hAnsi="Arial" w:cs="Arial"/>
                <w:sz w:val="22"/>
                <w:szCs w:val="22"/>
              </w:rPr>
              <w:t>4</w:t>
            </w:r>
            <w:r w:rsidR="00DC396E" w:rsidRPr="00874363">
              <w:rPr>
                <w:rFonts w:ascii="Arial" w:eastAsia="Calibri" w:hAnsi="Arial" w:cs="Arial"/>
                <w:sz w:val="22"/>
                <w:szCs w:val="22"/>
              </w:rPr>
              <w:t>)</w:t>
            </w:r>
            <w:r w:rsidRPr="00B50A9D">
              <w:rPr>
                <w:rFonts w:ascii="Arial" w:eastAsia="Calibri" w:hAnsi="Arial" w:cs="Arial"/>
                <w:sz w:val="22"/>
                <w:szCs w:val="22"/>
                <w:shd w:val="clear" w:color="auto" w:fill="FFFFFF"/>
              </w:rPr>
              <w:t xml:space="preserve">: </w:t>
            </w:r>
          </w:p>
          <w:p w14:paraId="47E1E1A3" w14:textId="031AB373" w:rsidR="006E5DB8" w:rsidRPr="0067727F" w:rsidRDefault="006E5DB8" w:rsidP="006E5DB8">
            <w:pPr>
              <w:spacing w:before="120" w:after="120"/>
              <w:jc w:val="both"/>
              <w:rPr>
                <w:rFonts w:ascii="Arial" w:eastAsia="Calibri" w:hAnsi="Arial" w:cs="Arial"/>
                <w:sz w:val="22"/>
                <w:szCs w:val="22"/>
                <w:shd w:val="clear" w:color="auto" w:fill="FFFFFF"/>
              </w:rPr>
            </w:pPr>
            <w:r w:rsidRPr="0067727F">
              <w:rPr>
                <w:rFonts w:ascii="Arial" w:eastAsia="Calibri" w:hAnsi="Arial" w:cs="Arial"/>
                <w:sz w:val="22"/>
                <w:szCs w:val="22"/>
                <w:shd w:val="clear" w:color="auto" w:fill="FFFFFF"/>
              </w:rPr>
              <w:lastRenderedPageBreak/>
              <w:t>-</w:t>
            </w:r>
            <w:r w:rsidRPr="0067727F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 w:rsidRPr="0067727F">
              <w:rPr>
                <w:rFonts w:ascii="Arial" w:eastAsia="Calibri" w:hAnsi="Arial" w:cs="Arial"/>
                <w:sz w:val="22"/>
                <w:szCs w:val="22"/>
                <w:shd w:val="clear" w:color="auto" w:fill="FFFFFF"/>
              </w:rPr>
              <w:t xml:space="preserve">Sclerotinia sclerotiorum ourmia-like virus 2 isolate 291 </w:t>
            </w:r>
            <w:r w:rsidRPr="0067727F">
              <w:rPr>
                <w:rFonts w:ascii="Arial" w:eastAsia="Calibri" w:hAnsi="Arial" w:cs="Arial"/>
                <w:sz w:val="22"/>
                <w:szCs w:val="22"/>
                <w:shd w:val="clear" w:color="auto" w:fill="FFFFFF"/>
                <w:lang w:val="es-ES"/>
              </w:rPr>
              <w:t>(GenBank Acc No</w:t>
            </w:r>
            <w:r w:rsidRPr="0067727F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 KP900929)</w:t>
            </w:r>
            <w:r w:rsidR="008D5076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 to represent </w:t>
            </w:r>
            <w:r w:rsidR="008D41DF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the </w:t>
            </w:r>
            <w:r w:rsidR="008D5076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species </w:t>
            </w:r>
            <w:r w:rsidR="008D5076" w:rsidRPr="00F74EA9">
              <w:rPr>
                <w:rFonts w:ascii="Arial" w:hAnsi="Arial" w:cs="Arial"/>
                <w:i/>
                <w:sz w:val="22"/>
                <w:szCs w:val="22"/>
                <w:shd w:val="clear" w:color="auto" w:fill="FFFFFF"/>
              </w:rPr>
              <w:t>Sclerotinia botoulivirus</w:t>
            </w:r>
            <w:r w:rsidR="008D5076">
              <w:rPr>
                <w:rFonts w:ascii="Arial" w:hAnsi="Arial" w:cs="Arial"/>
                <w:i/>
                <w:sz w:val="22"/>
                <w:szCs w:val="22"/>
                <w:shd w:val="clear" w:color="auto" w:fill="FFFFFF"/>
              </w:rPr>
              <w:t xml:space="preserve"> 2</w:t>
            </w:r>
          </w:p>
          <w:p w14:paraId="513652A7" w14:textId="1CE02A6D" w:rsidR="004C6449" w:rsidRPr="00750E22" w:rsidRDefault="00696CD3" w:rsidP="004C6449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  <w:r w:rsidRPr="00750E22">
              <w:rPr>
                <w:rFonts w:ascii="Arial" w:eastAsia="Calibri" w:hAnsi="Arial" w:cs="Arial"/>
                <w:b/>
                <w:iCs/>
                <w:sz w:val="22"/>
                <w:szCs w:val="22"/>
                <w:shd w:val="clear" w:color="auto" w:fill="FFFFFF"/>
              </w:rPr>
              <w:t xml:space="preserve">Genus </w:t>
            </w:r>
            <w:r w:rsidR="004C6449" w:rsidRPr="00750E22">
              <w:rPr>
                <w:rFonts w:ascii="Arial" w:eastAsia="Calibri" w:hAnsi="Arial" w:cs="Arial"/>
                <w:b/>
                <w:i/>
                <w:iCs/>
                <w:sz w:val="22"/>
                <w:szCs w:val="22"/>
                <w:shd w:val="clear" w:color="auto" w:fill="FFFFFF"/>
              </w:rPr>
              <w:t>Magoulivirus</w:t>
            </w:r>
            <w:r w:rsidR="004C6449" w:rsidRPr="00750E22">
              <w:rPr>
                <w:rFonts w:ascii="Arial" w:eastAsia="Calibri" w:hAnsi="Arial" w:cs="Arial"/>
                <w:b/>
                <w:iCs/>
                <w:sz w:val="22"/>
                <w:szCs w:val="22"/>
                <w:shd w:val="clear" w:color="auto" w:fill="FFFFFF"/>
              </w:rPr>
              <w:t xml:space="preserve"> </w:t>
            </w:r>
          </w:p>
          <w:p w14:paraId="2BDFF7EB" w14:textId="08715DE6" w:rsidR="00750E22" w:rsidRPr="00750E22" w:rsidRDefault="00696CD3" w:rsidP="00696CD3">
            <w:pPr>
              <w:spacing w:before="120" w:after="120"/>
              <w:jc w:val="both"/>
              <w:rPr>
                <w:rFonts w:ascii="Arial" w:eastAsia="Calibri" w:hAnsi="Arial" w:cs="Arial"/>
                <w:iCs/>
                <w:sz w:val="22"/>
                <w:szCs w:val="22"/>
                <w:shd w:val="clear" w:color="auto" w:fill="FFFFFF"/>
              </w:rPr>
            </w:pPr>
            <w:r w:rsidRPr="00750E22">
              <w:rPr>
                <w:rStyle w:val="Emphasis"/>
                <w:rFonts w:ascii="Arial" w:hAnsi="Arial" w:cs="Arial"/>
                <w:i w:val="0"/>
                <w:sz w:val="22"/>
                <w:szCs w:val="22"/>
                <w:shd w:val="clear" w:color="auto" w:fill="FFFFFF"/>
              </w:rPr>
              <w:t xml:space="preserve">Name of </w:t>
            </w:r>
            <w:r w:rsidR="008D5076">
              <w:rPr>
                <w:rStyle w:val="Emphasis"/>
                <w:rFonts w:ascii="Arial" w:hAnsi="Arial" w:cs="Arial"/>
                <w:i w:val="0"/>
                <w:sz w:val="22"/>
                <w:szCs w:val="22"/>
                <w:shd w:val="clear" w:color="auto" w:fill="FFFFFF"/>
              </w:rPr>
              <w:t>the type</w:t>
            </w:r>
            <w:r w:rsidR="008D5076" w:rsidRPr="00750E22">
              <w:rPr>
                <w:rStyle w:val="Emphasis"/>
                <w:rFonts w:ascii="Arial" w:hAnsi="Arial" w:cs="Arial"/>
                <w:i w:val="0"/>
                <w:sz w:val="22"/>
                <w:szCs w:val="22"/>
                <w:shd w:val="clear" w:color="auto" w:fill="FFFFFF"/>
              </w:rPr>
              <w:t xml:space="preserve"> </w:t>
            </w:r>
            <w:r w:rsidRPr="00750E22">
              <w:rPr>
                <w:rStyle w:val="Emphasis"/>
                <w:rFonts w:ascii="Arial" w:hAnsi="Arial" w:cs="Arial"/>
                <w:i w:val="0"/>
                <w:sz w:val="22"/>
                <w:szCs w:val="22"/>
                <w:shd w:val="clear" w:color="auto" w:fill="FFFFFF"/>
              </w:rPr>
              <w:t>species</w:t>
            </w:r>
            <w:r w:rsidRPr="00750E22">
              <w:rPr>
                <w:rStyle w:val="Emphasis"/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: </w:t>
            </w:r>
            <w:r w:rsidR="00750E22" w:rsidRPr="00750E22">
              <w:rPr>
                <w:rFonts w:ascii="Arial" w:eastAsia="Calibri" w:hAnsi="Arial" w:cs="Arial"/>
                <w:i/>
                <w:sz w:val="22"/>
                <w:szCs w:val="22"/>
                <w:shd w:val="clear" w:color="auto" w:fill="FFFFFF"/>
              </w:rPr>
              <w:t>Magnaporthe</w:t>
            </w:r>
            <w:r w:rsidR="00750E22" w:rsidRPr="00750E22">
              <w:rPr>
                <w:rFonts w:ascii="Arial" w:eastAsia="Calibri" w:hAnsi="Arial" w:cs="Arial"/>
                <w:i/>
                <w:iCs/>
                <w:sz w:val="22"/>
                <w:szCs w:val="22"/>
                <w:shd w:val="clear" w:color="auto" w:fill="FFFFFF"/>
              </w:rPr>
              <w:t xml:space="preserve"> magoulivirus</w:t>
            </w:r>
            <w:r w:rsidR="00D85AAC">
              <w:rPr>
                <w:rFonts w:ascii="Arial" w:eastAsia="Calibri" w:hAnsi="Arial" w:cs="Arial"/>
                <w:i/>
                <w:iCs/>
                <w:sz w:val="22"/>
                <w:szCs w:val="22"/>
                <w:shd w:val="clear" w:color="auto" w:fill="FFFFFF"/>
              </w:rPr>
              <w:t xml:space="preserve"> 1</w:t>
            </w:r>
          </w:p>
          <w:p w14:paraId="1A5E3F34" w14:textId="7DB91F87" w:rsidR="00750E22" w:rsidRDefault="00696CD3" w:rsidP="00696CD3">
            <w:pPr>
              <w:spacing w:before="120" w:after="120"/>
              <w:jc w:val="both"/>
              <w:rPr>
                <w:rFonts w:ascii="Arial" w:eastAsia="Calibri" w:hAnsi="Arial" w:cs="Arial"/>
                <w:sz w:val="22"/>
                <w:szCs w:val="22"/>
                <w:shd w:val="clear" w:color="auto" w:fill="FFFFFF"/>
              </w:rPr>
            </w:pPr>
            <w:r w:rsidRPr="00874363">
              <w:rPr>
                <w:rFonts w:ascii="Arial" w:eastAsia="Calibri" w:hAnsi="Arial" w:cs="Arial"/>
                <w:iCs/>
                <w:sz w:val="22"/>
                <w:szCs w:val="22"/>
                <w:shd w:val="clear" w:color="auto" w:fill="FFFFFF"/>
              </w:rPr>
              <w:t xml:space="preserve">Representative isolate: </w:t>
            </w:r>
            <w:r w:rsidR="00750E22" w:rsidRPr="0067727F">
              <w:rPr>
                <w:rFonts w:ascii="Arial" w:eastAsia="Calibri" w:hAnsi="Arial" w:cs="Arial"/>
                <w:sz w:val="22"/>
                <w:szCs w:val="22"/>
                <w:shd w:val="clear" w:color="auto" w:fill="FFFFFF"/>
              </w:rPr>
              <w:t xml:space="preserve">Magnaporthe oryzae ourmia-like virus </w:t>
            </w:r>
            <w:r w:rsidR="00750E22">
              <w:rPr>
                <w:rFonts w:ascii="Arial" w:eastAsia="Calibri" w:hAnsi="Arial" w:cs="Arial"/>
                <w:sz w:val="22"/>
                <w:szCs w:val="22"/>
                <w:shd w:val="clear" w:color="auto" w:fill="FFFFFF"/>
              </w:rPr>
              <w:t>1 (MOLV1)</w:t>
            </w:r>
            <w:r w:rsidR="008D5076">
              <w:rPr>
                <w:rFonts w:ascii="Arial" w:eastAsia="Calibri" w:hAnsi="Arial" w:cs="Arial"/>
                <w:sz w:val="22"/>
                <w:szCs w:val="22"/>
                <w:shd w:val="clear" w:color="auto" w:fill="FFFFFF"/>
              </w:rPr>
              <w:t xml:space="preserve"> isolate</w:t>
            </w:r>
            <w:r w:rsidR="00E60BA0">
              <w:rPr>
                <w:rFonts w:ascii="Arial" w:eastAsia="Calibri" w:hAnsi="Arial" w:cs="Arial"/>
                <w:sz w:val="22"/>
                <w:szCs w:val="22"/>
                <w:shd w:val="clear" w:color="auto" w:fill="FFFFFF"/>
              </w:rPr>
              <w:t xml:space="preserve"> </w:t>
            </w:r>
            <w:r w:rsidR="00E60BA0" w:rsidRPr="003D3863">
              <w:rPr>
                <w:rFonts w:ascii="Arial" w:hAnsi="Arial" w:cs="Arial"/>
                <w:sz w:val="22"/>
                <w:szCs w:val="22"/>
              </w:rPr>
              <w:t>Guy11</w:t>
            </w:r>
          </w:p>
          <w:p w14:paraId="616F3233" w14:textId="2CAB628F" w:rsidR="00696CD3" w:rsidRDefault="00696CD3" w:rsidP="00696CD3">
            <w:pPr>
              <w:spacing w:before="120" w:after="120"/>
              <w:jc w:val="both"/>
              <w:rPr>
                <w:rFonts w:ascii="Arial" w:hAnsi="Arial" w:cs="Arial"/>
                <w:sz w:val="22"/>
                <w:szCs w:val="22"/>
                <w:shd w:val="clear" w:color="auto" w:fill="FFFFFF"/>
              </w:rPr>
            </w:pPr>
            <w:r w:rsidRPr="00874363">
              <w:rPr>
                <w:rFonts w:ascii="Arial" w:eastAsia="Calibri" w:hAnsi="Arial" w:cs="Arial"/>
                <w:iCs/>
                <w:sz w:val="22"/>
                <w:szCs w:val="22"/>
                <w:shd w:val="clear" w:color="auto" w:fill="FFFFFF"/>
              </w:rPr>
              <w:t xml:space="preserve">GenBank sequence accession number: </w:t>
            </w:r>
            <w:r w:rsidRPr="00874363">
              <w:rPr>
                <w:rFonts w:ascii="Arial" w:eastAsia="Calibri" w:hAnsi="Arial" w:cs="Arial"/>
                <w:sz w:val="22"/>
                <w:szCs w:val="22"/>
                <w:shd w:val="clear" w:color="auto" w:fill="FFFFFF"/>
              </w:rPr>
              <w:t> </w:t>
            </w:r>
            <w:r w:rsidR="00750E22" w:rsidRPr="0067727F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LT593139</w:t>
            </w:r>
          </w:p>
          <w:p w14:paraId="7D299CD0" w14:textId="493A7F59" w:rsidR="008A03C3" w:rsidRPr="00C01C07" w:rsidRDefault="003D45AC" w:rsidP="00696CD3">
            <w:pPr>
              <w:spacing w:before="120" w:after="120"/>
              <w:jc w:val="both"/>
              <w:rPr>
                <w:rFonts w:ascii="Arial" w:eastAsia="Calibri" w:hAnsi="Arial" w:cs="Arial"/>
                <w:sz w:val="22"/>
                <w:szCs w:val="22"/>
                <w:shd w:val="clear" w:color="auto" w:fill="FFFFFF"/>
              </w:rPr>
            </w:pPr>
            <w:r w:rsidRPr="00CB2BAE">
              <w:rPr>
                <w:rFonts w:ascii="Arial" w:eastAsia="Calibri" w:hAnsi="Arial" w:cs="Arial"/>
                <w:sz w:val="22"/>
                <w:szCs w:val="22"/>
                <w:shd w:val="clear" w:color="auto" w:fill="FFFFFF"/>
              </w:rPr>
              <w:t xml:space="preserve">Magnaporthe oryzae ourmia-like virus 1 (MOLV1) </w:t>
            </w:r>
            <w:r w:rsidR="00CB2BAE">
              <w:rPr>
                <w:rFonts w:ascii="Arial" w:eastAsia="Calibri" w:hAnsi="Arial" w:cs="Arial"/>
                <w:sz w:val="22"/>
                <w:szCs w:val="22"/>
                <w:shd w:val="clear" w:color="auto" w:fill="FFFFFF"/>
              </w:rPr>
              <w:t xml:space="preserve">infects </w:t>
            </w:r>
            <w:r w:rsidRPr="00CB2BAE">
              <w:rPr>
                <w:rFonts w:ascii="Arial" w:eastAsia="Calibri" w:hAnsi="Arial" w:cs="Arial"/>
                <w:sz w:val="22"/>
                <w:szCs w:val="22"/>
                <w:shd w:val="clear" w:color="auto" w:fill="FFFFFF"/>
              </w:rPr>
              <w:t xml:space="preserve">the </w:t>
            </w:r>
            <w:r w:rsidRPr="003D3863">
              <w:rPr>
                <w:rFonts w:ascii="Arial" w:hAnsi="Arial" w:cs="Arial"/>
                <w:sz w:val="22"/>
                <w:szCs w:val="22"/>
              </w:rPr>
              <w:t xml:space="preserve">rice field isolate Guy11 of </w:t>
            </w:r>
            <w:r w:rsidRPr="003D3863">
              <w:rPr>
                <w:rFonts w:ascii="Arial" w:eastAsia="Calibri" w:hAnsi="Arial" w:cs="Arial"/>
                <w:i/>
                <w:sz w:val="22"/>
                <w:szCs w:val="22"/>
                <w:shd w:val="clear" w:color="auto" w:fill="FFFFFF"/>
              </w:rPr>
              <w:t>Magnaporthe oryzae</w:t>
            </w:r>
            <w:r w:rsidRPr="003D3863">
              <w:rPr>
                <w:rFonts w:ascii="Arial" w:hAnsi="Arial" w:cs="Arial"/>
                <w:sz w:val="22"/>
                <w:szCs w:val="22"/>
              </w:rPr>
              <w:t xml:space="preserve">. MOLV1 genome is a positive and polyadenylated ssRNA molecule of 2364 nt, excluding the poly (A) tail. </w:t>
            </w:r>
            <w:r w:rsidR="00B66BFC" w:rsidRPr="009075E6">
              <w:rPr>
                <w:rFonts w:ascii="Arial" w:hAnsi="Arial" w:cs="Arial"/>
                <w:sz w:val="22"/>
                <w:szCs w:val="22"/>
              </w:rPr>
              <w:t>The 5’ and 3’ UTRs of MOLV1 are 116 nt and 430 nt in length, respectively.</w:t>
            </w:r>
            <w:r w:rsidR="0069080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3D3863">
              <w:rPr>
                <w:rFonts w:ascii="Arial" w:hAnsi="Arial" w:cs="Arial"/>
                <w:sz w:val="22"/>
                <w:szCs w:val="22"/>
              </w:rPr>
              <w:t>The MOLV1 genome has a unique open reading frame (ORF) from position 117 to 1931 (Fig.</w:t>
            </w:r>
            <w:r w:rsidR="00B66BFC">
              <w:rPr>
                <w:rFonts w:ascii="Arial" w:hAnsi="Arial" w:cs="Arial"/>
                <w:sz w:val="22"/>
                <w:szCs w:val="22"/>
              </w:rPr>
              <w:t>2A</w:t>
            </w:r>
            <w:r w:rsidRPr="003D3863">
              <w:rPr>
                <w:rFonts w:ascii="Arial" w:hAnsi="Arial" w:cs="Arial"/>
                <w:sz w:val="22"/>
                <w:szCs w:val="22"/>
              </w:rPr>
              <w:t xml:space="preserve">). The </w:t>
            </w:r>
            <w:r w:rsidR="00B66BFC" w:rsidRPr="003D3863">
              <w:rPr>
                <w:rFonts w:ascii="Arial" w:hAnsi="Arial" w:cs="Arial"/>
                <w:i/>
                <w:sz w:val="22"/>
                <w:szCs w:val="22"/>
              </w:rPr>
              <w:t>in silico</w:t>
            </w:r>
            <w:r w:rsidR="00B66BF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3D3863">
              <w:rPr>
                <w:rFonts w:ascii="Arial" w:hAnsi="Arial" w:cs="Arial"/>
                <w:sz w:val="22"/>
                <w:szCs w:val="22"/>
              </w:rPr>
              <w:t xml:space="preserve">translation of this </w:t>
            </w:r>
            <w:r w:rsidR="003E7A73">
              <w:rPr>
                <w:rFonts w:ascii="Arial" w:hAnsi="Arial" w:cs="Arial"/>
                <w:sz w:val="22"/>
                <w:szCs w:val="22"/>
              </w:rPr>
              <w:t>1</w:t>
            </w:r>
            <w:r w:rsidRPr="003D3863">
              <w:rPr>
                <w:rFonts w:ascii="Arial" w:hAnsi="Arial" w:cs="Arial"/>
                <w:sz w:val="22"/>
                <w:szCs w:val="22"/>
              </w:rPr>
              <w:t xml:space="preserve">818 nt ORF generates a polypeptide of 605 aa with a theoretical molecular weight of 67.12 kDa. This protein has higher identity with the RdRp of </w:t>
            </w:r>
            <w:r w:rsidRPr="00A259A8">
              <w:rPr>
                <w:rFonts w:ascii="Arial" w:hAnsi="Arial" w:cs="Arial"/>
                <w:sz w:val="22"/>
                <w:szCs w:val="22"/>
              </w:rPr>
              <w:t>Rhizoctonia solani</w:t>
            </w:r>
            <w:r w:rsidRPr="00046E12">
              <w:rPr>
                <w:rFonts w:ascii="Arial" w:hAnsi="Arial" w:cs="Arial"/>
                <w:sz w:val="22"/>
                <w:szCs w:val="22"/>
              </w:rPr>
              <w:t xml:space="preserve"> ourmia-like virus 1</w:t>
            </w:r>
            <w:r w:rsidRPr="003D3863">
              <w:rPr>
                <w:rFonts w:ascii="Arial" w:hAnsi="Arial" w:cs="Arial"/>
                <w:sz w:val="22"/>
                <w:szCs w:val="22"/>
              </w:rPr>
              <w:t xml:space="preserve"> (RsOLV1; 40 %), although it is also similar to other ourmia-like mycoviruses and plant ourmiaviruses. The MOLV1 viral protein contains the conserved domains of the RdRp present in (+) ssRNA viruses, including the highly conserved core domain GDD in motif VI (Fig.2</w:t>
            </w:r>
            <w:r w:rsidR="00B66BFC">
              <w:rPr>
                <w:rFonts w:ascii="Arial" w:hAnsi="Arial" w:cs="Arial"/>
                <w:sz w:val="22"/>
                <w:szCs w:val="22"/>
              </w:rPr>
              <w:t>B</w:t>
            </w:r>
            <w:r w:rsidRPr="003D3863">
              <w:rPr>
                <w:rFonts w:ascii="Arial" w:hAnsi="Arial" w:cs="Arial"/>
                <w:sz w:val="22"/>
                <w:szCs w:val="22"/>
              </w:rPr>
              <w:t xml:space="preserve">). </w:t>
            </w:r>
          </w:p>
          <w:p w14:paraId="56211790" w14:textId="75F4C0FE" w:rsidR="00E747A2" w:rsidRPr="00B50A9D" w:rsidRDefault="00D303EC" w:rsidP="00D303EC">
            <w:pPr>
              <w:spacing w:before="120" w:after="120"/>
              <w:jc w:val="both"/>
              <w:rPr>
                <w:rFonts w:ascii="Arial" w:eastAsia="Calibri" w:hAnsi="Arial" w:cs="Arial"/>
                <w:sz w:val="22"/>
                <w:szCs w:val="22"/>
                <w:shd w:val="clear" w:color="auto" w:fill="FFFFFF"/>
              </w:rPr>
            </w:pPr>
            <w:r w:rsidRPr="00B50A9D">
              <w:rPr>
                <w:rFonts w:ascii="Arial" w:eastAsia="Calibri" w:hAnsi="Arial" w:cs="Arial"/>
                <w:sz w:val="22"/>
                <w:szCs w:val="22"/>
                <w:shd w:val="clear" w:color="auto" w:fill="FFFFFF"/>
              </w:rPr>
              <w:t xml:space="preserve">In addition, </w:t>
            </w:r>
            <w:r>
              <w:rPr>
                <w:rFonts w:ascii="Arial" w:eastAsia="Calibri" w:hAnsi="Arial" w:cs="Arial"/>
                <w:sz w:val="22"/>
                <w:szCs w:val="22"/>
                <w:shd w:val="clear" w:color="auto" w:fill="FFFFFF"/>
              </w:rPr>
              <w:t xml:space="preserve">another </w:t>
            </w:r>
            <w:r w:rsidRPr="00B50A9D">
              <w:rPr>
                <w:rFonts w:ascii="Arial" w:eastAsia="Calibri" w:hAnsi="Arial" w:cs="Arial"/>
                <w:sz w:val="22"/>
                <w:szCs w:val="22"/>
                <w:shd w:val="clear" w:color="auto" w:fill="FFFFFF"/>
              </w:rPr>
              <w:t>viru</w:t>
            </w:r>
            <w:r>
              <w:rPr>
                <w:rFonts w:ascii="Arial" w:eastAsia="Calibri" w:hAnsi="Arial" w:cs="Arial"/>
                <w:sz w:val="22"/>
                <w:szCs w:val="22"/>
                <w:shd w:val="clear" w:color="auto" w:fill="FFFFFF"/>
              </w:rPr>
              <w:t>s</w:t>
            </w:r>
            <w:r w:rsidRPr="00B50A9D">
              <w:rPr>
                <w:rFonts w:ascii="Arial" w:eastAsia="Calibri" w:hAnsi="Arial" w:cs="Arial"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rFonts w:ascii="Arial" w:eastAsia="Calibri" w:hAnsi="Arial" w:cs="Arial"/>
                <w:sz w:val="22"/>
                <w:szCs w:val="22"/>
                <w:shd w:val="clear" w:color="auto" w:fill="FFFFFF"/>
              </w:rPr>
              <w:t>is</w:t>
            </w:r>
            <w:r w:rsidRPr="00B50A9D">
              <w:rPr>
                <w:rFonts w:ascii="Arial" w:eastAsia="Calibri" w:hAnsi="Arial" w:cs="Arial"/>
                <w:sz w:val="22"/>
                <w:szCs w:val="22"/>
                <w:shd w:val="clear" w:color="auto" w:fill="FFFFFF"/>
              </w:rPr>
              <w:t xml:space="preserve"> proposed to be included in this genus according </w:t>
            </w:r>
            <w:r>
              <w:rPr>
                <w:rFonts w:ascii="Arial" w:eastAsia="Calibri" w:hAnsi="Arial" w:cs="Arial"/>
                <w:sz w:val="22"/>
                <w:szCs w:val="22"/>
                <w:shd w:val="clear" w:color="auto" w:fill="FFFFFF"/>
              </w:rPr>
              <w:t>the recently published data</w:t>
            </w:r>
            <w:r w:rsidR="008D2635">
              <w:rPr>
                <w:rFonts w:ascii="Arial" w:eastAsia="Calibri" w:hAnsi="Arial" w:cs="Arial"/>
                <w:sz w:val="22"/>
                <w:szCs w:val="22"/>
                <w:shd w:val="clear" w:color="auto" w:fill="FFFFFF"/>
              </w:rPr>
              <w:t xml:space="preserve"> (</w:t>
            </w:r>
            <w:r w:rsidR="00B14911">
              <w:rPr>
                <w:rFonts w:ascii="Arial" w:eastAsia="Calibri" w:hAnsi="Arial" w:cs="Arial"/>
                <w:sz w:val="22"/>
                <w:szCs w:val="22"/>
                <w:shd w:val="clear" w:color="auto" w:fill="FFFFFF"/>
              </w:rPr>
              <w:t>2</w:t>
            </w:r>
            <w:r w:rsidR="008D2635">
              <w:rPr>
                <w:rFonts w:ascii="Arial" w:eastAsia="Calibri" w:hAnsi="Arial" w:cs="Arial"/>
                <w:sz w:val="22"/>
                <w:szCs w:val="22"/>
                <w:shd w:val="clear" w:color="auto" w:fill="FFFFFF"/>
              </w:rPr>
              <w:t>,</w:t>
            </w:r>
            <w:r>
              <w:rPr>
                <w:rFonts w:ascii="Arial" w:eastAsia="Calibri" w:hAnsi="Arial" w:cs="Arial"/>
                <w:sz w:val="22"/>
                <w:szCs w:val="22"/>
                <w:shd w:val="clear" w:color="auto" w:fill="FFFFFF"/>
              </w:rPr>
              <w:t xml:space="preserve"> </w:t>
            </w:r>
            <w:r w:rsidR="00B14911">
              <w:rPr>
                <w:rFonts w:ascii="Arial" w:eastAsia="Calibri" w:hAnsi="Arial" w:cs="Arial"/>
                <w:sz w:val="22"/>
                <w:szCs w:val="22"/>
                <w:shd w:val="clear" w:color="auto" w:fill="FFFFFF"/>
              </w:rPr>
              <w:t>3</w:t>
            </w:r>
            <w:r w:rsidRPr="00B50A9D">
              <w:rPr>
                <w:rFonts w:ascii="Arial" w:eastAsia="Calibri" w:hAnsi="Arial" w:cs="Arial"/>
                <w:sz w:val="22"/>
                <w:szCs w:val="22"/>
                <w:shd w:val="clear" w:color="auto" w:fill="FFFFFF"/>
              </w:rPr>
              <w:t>)</w:t>
            </w:r>
            <w:r w:rsidR="002C39F6">
              <w:rPr>
                <w:rFonts w:ascii="Arial" w:eastAsia="Calibri" w:hAnsi="Arial" w:cs="Arial"/>
                <w:sz w:val="22"/>
                <w:szCs w:val="22"/>
                <w:shd w:val="clear" w:color="auto" w:fill="FFFFFF"/>
              </w:rPr>
              <w:t>. Th</w:t>
            </w:r>
            <w:r w:rsidR="00B56F32">
              <w:rPr>
                <w:rFonts w:ascii="Arial" w:eastAsia="Calibri" w:hAnsi="Arial" w:cs="Arial"/>
                <w:sz w:val="22"/>
                <w:szCs w:val="22"/>
                <w:shd w:val="clear" w:color="auto" w:fill="FFFFFF"/>
              </w:rPr>
              <w:t>is</w:t>
            </w:r>
            <w:r w:rsidR="002C39F6">
              <w:rPr>
                <w:rFonts w:ascii="Arial" w:eastAsia="Calibri" w:hAnsi="Arial" w:cs="Arial"/>
                <w:sz w:val="22"/>
                <w:szCs w:val="22"/>
                <w:shd w:val="clear" w:color="auto" w:fill="FFFFFF"/>
              </w:rPr>
              <w:t xml:space="preserve"> assignment </w:t>
            </w:r>
            <w:r w:rsidR="00B56F32">
              <w:rPr>
                <w:rFonts w:ascii="Arial" w:eastAsia="Calibri" w:hAnsi="Arial" w:cs="Arial"/>
                <w:sz w:val="22"/>
                <w:szCs w:val="22"/>
                <w:shd w:val="clear" w:color="auto" w:fill="FFFFFF"/>
              </w:rPr>
              <w:t>is</w:t>
            </w:r>
            <w:r w:rsidR="002C39F6">
              <w:rPr>
                <w:rFonts w:ascii="Arial" w:eastAsia="Calibri" w:hAnsi="Arial" w:cs="Arial"/>
                <w:sz w:val="22"/>
                <w:szCs w:val="22"/>
                <w:shd w:val="clear" w:color="auto" w:fill="FFFFFF"/>
              </w:rPr>
              <w:t xml:space="preserve"> supported by </w:t>
            </w:r>
            <w:r w:rsidR="007A5056">
              <w:rPr>
                <w:rFonts w:ascii="Arial" w:eastAsia="Calibri" w:hAnsi="Arial" w:cs="Arial"/>
                <w:sz w:val="22"/>
                <w:szCs w:val="22"/>
                <w:shd w:val="clear" w:color="auto" w:fill="FFFFFF"/>
              </w:rPr>
              <w:t>it</w:t>
            </w:r>
            <w:r w:rsidR="002C39F6">
              <w:rPr>
                <w:rFonts w:ascii="Arial" w:eastAsia="Calibri" w:hAnsi="Arial" w:cs="Arial"/>
                <w:sz w:val="22"/>
                <w:szCs w:val="22"/>
                <w:shd w:val="clear" w:color="auto" w:fill="FFFFFF"/>
              </w:rPr>
              <w:t xml:space="preserve"> bootstrap supported grouping in </w:t>
            </w:r>
            <w:r w:rsidR="00E747A2">
              <w:rPr>
                <w:rFonts w:ascii="Arial" w:hAnsi="Arial" w:cs="Arial"/>
                <w:sz w:val="22"/>
                <w:szCs w:val="22"/>
                <w:lang w:eastAsia="es-ES"/>
              </w:rPr>
              <w:t xml:space="preserve">the </w:t>
            </w:r>
            <w:r w:rsidR="00E747A2" w:rsidRPr="00874363">
              <w:rPr>
                <w:rFonts w:ascii="Arial" w:hAnsi="Arial" w:cs="Arial"/>
                <w:sz w:val="22"/>
                <w:szCs w:val="22"/>
                <w:lang w:eastAsia="es-ES"/>
              </w:rPr>
              <w:t>phylogenetic tree</w:t>
            </w:r>
            <w:r w:rsidR="00E747A2">
              <w:rPr>
                <w:rFonts w:ascii="Arial" w:eastAsia="Calibri" w:hAnsi="Arial" w:cs="Arial"/>
                <w:sz w:val="22"/>
                <w:szCs w:val="22"/>
                <w:shd w:val="clear" w:color="auto" w:fill="FFFFFF"/>
              </w:rPr>
              <w:t xml:space="preserve"> constructed using the alignment of </w:t>
            </w:r>
            <w:r w:rsidR="001F6BB9">
              <w:rPr>
                <w:rFonts w:ascii="Arial" w:hAnsi="Arial" w:cs="Arial"/>
                <w:sz w:val="22"/>
                <w:szCs w:val="22"/>
                <w:lang w:eastAsia="es-ES"/>
              </w:rPr>
              <w:t>conserved</w:t>
            </w:r>
            <w:r w:rsidR="00E747A2" w:rsidRPr="00874363">
              <w:rPr>
                <w:rFonts w:ascii="Arial" w:hAnsi="Arial" w:cs="Arial"/>
                <w:sz w:val="22"/>
                <w:szCs w:val="22"/>
                <w:lang w:eastAsia="es-ES"/>
              </w:rPr>
              <w:t xml:space="preserve"> amino acid sequences of </w:t>
            </w:r>
            <w:r w:rsidR="00DA3AF2">
              <w:rPr>
                <w:rFonts w:ascii="Arial" w:hAnsi="Arial" w:cs="Arial"/>
                <w:sz w:val="22"/>
                <w:szCs w:val="22"/>
                <w:lang w:eastAsia="es-ES"/>
              </w:rPr>
              <w:t>4</w:t>
            </w:r>
            <w:r w:rsidR="00BD7507">
              <w:rPr>
                <w:rFonts w:ascii="Arial" w:hAnsi="Arial" w:cs="Arial"/>
                <w:sz w:val="22"/>
                <w:szCs w:val="22"/>
                <w:lang w:eastAsia="es-ES"/>
              </w:rPr>
              <w:t>2</w:t>
            </w:r>
            <w:r w:rsidR="00E747A2" w:rsidRPr="00874363">
              <w:rPr>
                <w:rFonts w:ascii="Arial" w:hAnsi="Arial" w:cs="Arial"/>
                <w:sz w:val="22"/>
                <w:szCs w:val="22"/>
                <w:lang w:eastAsia="es-ES"/>
              </w:rPr>
              <w:t xml:space="preserve"> RdRps (Fig. </w:t>
            </w:r>
            <w:r w:rsidR="00E747A2">
              <w:rPr>
                <w:rFonts w:ascii="Arial" w:eastAsia="Calibri" w:hAnsi="Arial" w:cs="Arial"/>
                <w:sz w:val="22"/>
                <w:szCs w:val="22"/>
              </w:rPr>
              <w:t>4</w:t>
            </w:r>
            <w:r w:rsidR="00E747A2" w:rsidRPr="00874363">
              <w:rPr>
                <w:rFonts w:ascii="Arial" w:eastAsia="Calibri" w:hAnsi="Arial" w:cs="Arial"/>
                <w:sz w:val="22"/>
                <w:szCs w:val="22"/>
              </w:rPr>
              <w:t>)</w:t>
            </w:r>
            <w:r w:rsidRPr="00B50A9D">
              <w:rPr>
                <w:rFonts w:ascii="Arial" w:eastAsia="Calibri" w:hAnsi="Arial" w:cs="Arial"/>
                <w:sz w:val="22"/>
                <w:szCs w:val="22"/>
                <w:shd w:val="clear" w:color="auto" w:fill="FFFFFF"/>
              </w:rPr>
              <w:t xml:space="preserve">: </w:t>
            </w:r>
          </w:p>
          <w:p w14:paraId="59B9B711" w14:textId="3DF27AAE" w:rsidR="002C39F6" w:rsidRDefault="00D303EC" w:rsidP="00D303EC">
            <w:pPr>
              <w:spacing w:before="120" w:after="120"/>
              <w:jc w:val="both"/>
              <w:rPr>
                <w:rStyle w:val="highlight"/>
                <w:rFonts w:ascii="Arial" w:hAnsi="Arial" w:cs="Arial"/>
                <w:sz w:val="22"/>
                <w:szCs w:val="22"/>
                <w:shd w:val="clear" w:color="auto" w:fill="FFFFFF"/>
                <w:lang w:val="es-ES"/>
              </w:rPr>
            </w:pPr>
            <w:r w:rsidRPr="0067727F">
              <w:rPr>
                <w:rFonts w:ascii="Arial" w:eastAsia="Calibri" w:hAnsi="Arial" w:cs="Arial"/>
                <w:sz w:val="22"/>
                <w:szCs w:val="22"/>
                <w:shd w:val="clear" w:color="auto" w:fill="FFFFFF"/>
                <w:lang w:val="es-ES"/>
              </w:rPr>
              <w:t>-</w:t>
            </w:r>
            <w:r w:rsidRPr="0067727F">
              <w:rPr>
                <w:rFonts w:ascii="Arial" w:eastAsia="Calibri" w:hAnsi="Arial" w:cs="Arial"/>
                <w:sz w:val="22"/>
                <w:szCs w:val="22"/>
                <w:lang w:val="es-ES"/>
              </w:rPr>
              <w:t xml:space="preserve"> </w:t>
            </w:r>
            <w:r w:rsidRPr="0067727F">
              <w:rPr>
                <w:rFonts w:ascii="Arial" w:eastAsia="Calibri" w:hAnsi="Arial" w:cs="Arial"/>
                <w:sz w:val="22"/>
                <w:szCs w:val="22"/>
                <w:shd w:val="clear" w:color="auto" w:fill="FFFFFF"/>
                <w:lang w:val="es-ES"/>
              </w:rPr>
              <w:t xml:space="preserve">Rhizoctonia solani ourmia-like virus 1 isolate RsAG2 (GenBank Acc No </w:t>
            </w:r>
            <w:r w:rsidRPr="0067727F">
              <w:rPr>
                <w:rFonts w:ascii="Arial" w:hAnsi="Arial" w:cs="Arial"/>
                <w:sz w:val="22"/>
                <w:szCs w:val="22"/>
                <w:shd w:val="clear" w:color="auto" w:fill="FFFFFF"/>
                <w:lang w:val="es-ES"/>
              </w:rPr>
              <w:t>KP900921</w:t>
            </w:r>
            <w:r w:rsidRPr="0067727F">
              <w:rPr>
                <w:rStyle w:val="highlight"/>
                <w:rFonts w:ascii="Arial" w:hAnsi="Arial" w:cs="Arial"/>
                <w:sz w:val="22"/>
                <w:szCs w:val="22"/>
                <w:shd w:val="clear" w:color="auto" w:fill="FFFFFF"/>
                <w:lang w:val="es-ES"/>
              </w:rPr>
              <w:t>)</w:t>
            </w:r>
            <w:r w:rsidR="00046E12">
              <w:rPr>
                <w:rStyle w:val="highlight"/>
                <w:rFonts w:ascii="Arial" w:hAnsi="Arial" w:cs="Arial"/>
                <w:sz w:val="22"/>
                <w:szCs w:val="22"/>
                <w:shd w:val="clear" w:color="auto" w:fill="FFFFFF"/>
                <w:lang w:val="es-ES"/>
              </w:rPr>
              <w:t xml:space="preserve"> to represent a species </w:t>
            </w:r>
            <w:r w:rsidR="00046E12" w:rsidRPr="00D85AAC">
              <w:rPr>
                <w:rStyle w:val="highlight"/>
                <w:rFonts w:ascii="Arial" w:hAnsi="Arial" w:cs="Arial"/>
                <w:i/>
                <w:sz w:val="22"/>
                <w:szCs w:val="22"/>
                <w:shd w:val="clear" w:color="auto" w:fill="FFFFFF"/>
                <w:lang w:val="es-ES"/>
              </w:rPr>
              <w:t>Rhizoctonia magoulivirus 1</w:t>
            </w:r>
          </w:p>
          <w:p w14:paraId="44B0DB05" w14:textId="77777777" w:rsidR="002C39F6" w:rsidRDefault="002C39F6" w:rsidP="00D303EC">
            <w:pPr>
              <w:spacing w:before="120" w:after="120"/>
              <w:jc w:val="both"/>
              <w:rPr>
                <w:rStyle w:val="highlight"/>
                <w:rFonts w:ascii="Arial" w:hAnsi="Arial" w:cs="Arial"/>
                <w:sz w:val="22"/>
                <w:szCs w:val="22"/>
                <w:shd w:val="clear" w:color="auto" w:fill="FFFFFF"/>
                <w:lang w:val="es-ES"/>
              </w:rPr>
            </w:pPr>
          </w:p>
          <w:p w14:paraId="1737D404" w14:textId="3B6DD609" w:rsidR="006E5DB8" w:rsidRDefault="00696CD3" w:rsidP="006E5DB8">
            <w:pPr>
              <w:spacing w:before="120" w:after="120"/>
              <w:jc w:val="both"/>
              <w:rPr>
                <w:rFonts w:ascii="Arial" w:eastAsia="Calibri" w:hAnsi="Arial" w:cs="Arial"/>
                <w:b/>
                <w:i/>
                <w:iCs/>
                <w:sz w:val="22"/>
                <w:szCs w:val="22"/>
                <w:shd w:val="clear" w:color="auto" w:fill="FFFFFF"/>
              </w:rPr>
            </w:pPr>
            <w:r w:rsidRPr="00CD0DA0">
              <w:rPr>
                <w:rFonts w:ascii="Arial" w:eastAsia="Calibri" w:hAnsi="Arial" w:cs="Arial"/>
                <w:b/>
                <w:iCs/>
                <w:sz w:val="22"/>
                <w:szCs w:val="22"/>
                <w:shd w:val="clear" w:color="auto" w:fill="FFFFFF"/>
              </w:rPr>
              <w:t xml:space="preserve">Genus </w:t>
            </w:r>
            <w:r w:rsidRPr="00CD0DA0">
              <w:rPr>
                <w:rFonts w:ascii="Arial" w:eastAsia="Calibri" w:hAnsi="Arial" w:cs="Arial"/>
                <w:b/>
                <w:i/>
                <w:iCs/>
                <w:sz w:val="22"/>
                <w:szCs w:val="22"/>
                <w:shd w:val="clear" w:color="auto" w:fill="FFFFFF"/>
              </w:rPr>
              <w:t>Scleroulivirus</w:t>
            </w:r>
          </w:p>
          <w:p w14:paraId="1CD99CD8" w14:textId="1318F350" w:rsidR="00423846" w:rsidRPr="00423846" w:rsidRDefault="00423846" w:rsidP="00423846">
            <w:pPr>
              <w:spacing w:before="120" w:after="120"/>
              <w:jc w:val="both"/>
              <w:rPr>
                <w:rFonts w:ascii="Arial" w:eastAsia="Calibri" w:hAnsi="Arial" w:cs="Arial"/>
                <w:i/>
                <w:iCs/>
                <w:sz w:val="22"/>
                <w:szCs w:val="22"/>
                <w:shd w:val="clear" w:color="auto" w:fill="FFFFFF"/>
              </w:rPr>
            </w:pPr>
            <w:r w:rsidRPr="00750E22">
              <w:rPr>
                <w:rStyle w:val="Emphasis"/>
                <w:rFonts w:ascii="Arial" w:hAnsi="Arial" w:cs="Arial"/>
                <w:i w:val="0"/>
                <w:sz w:val="22"/>
                <w:szCs w:val="22"/>
                <w:shd w:val="clear" w:color="auto" w:fill="FFFFFF"/>
              </w:rPr>
              <w:t>Name of new species</w:t>
            </w:r>
            <w:r w:rsidRPr="00750E22">
              <w:rPr>
                <w:rStyle w:val="Emphasis"/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: </w:t>
            </w:r>
            <w:r w:rsidRPr="00423846">
              <w:rPr>
                <w:rFonts w:ascii="Arial" w:eastAsia="Calibri" w:hAnsi="Arial" w:cs="Arial"/>
                <w:i/>
                <w:sz w:val="22"/>
                <w:szCs w:val="22"/>
                <w:shd w:val="clear" w:color="auto" w:fill="FFFFFF"/>
              </w:rPr>
              <w:t>Sclerotinia</w:t>
            </w:r>
            <w:r w:rsidRPr="00423846">
              <w:rPr>
                <w:rFonts w:ascii="Arial" w:eastAsia="Calibri" w:hAnsi="Arial" w:cs="Arial"/>
                <w:i/>
                <w:iCs/>
                <w:sz w:val="22"/>
                <w:szCs w:val="22"/>
                <w:shd w:val="clear" w:color="auto" w:fill="FFFFFF"/>
              </w:rPr>
              <w:t xml:space="preserve"> scleroulivirus</w:t>
            </w:r>
            <w:r w:rsidR="00363C6A">
              <w:rPr>
                <w:rFonts w:ascii="Arial" w:eastAsia="Calibri" w:hAnsi="Arial" w:cs="Arial"/>
                <w:i/>
                <w:iCs/>
                <w:sz w:val="22"/>
                <w:szCs w:val="22"/>
                <w:shd w:val="clear" w:color="auto" w:fill="FFFFFF"/>
              </w:rPr>
              <w:t xml:space="preserve"> 1</w:t>
            </w:r>
          </w:p>
          <w:p w14:paraId="76A58A72" w14:textId="6362BED7" w:rsidR="00423846" w:rsidRDefault="00423846" w:rsidP="00423846">
            <w:pPr>
              <w:spacing w:before="120" w:after="120"/>
              <w:jc w:val="both"/>
              <w:rPr>
                <w:rFonts w:ascii="Arial" w:eastAsia="Calibri" w:hAnsi="Arial" w:cs="Arial"/>
                <w:sz w:val="22"/>
                <w:szCs w:val="22"/>
                <w:shd w:val="clear" w:color="auto" w:fill="FFFFFF"/>
              </w:rPr>
            </w:pPr>
            <w:r w:rsidRPr="00874363">
              <w:rPr>
                <w:rFonts w:ascii="Arial" w:eastAsia="Calibri" w:hAnsi="Arial" w:cs="Arial"/>
                <w:iCs/>
                <w:sz w:val="22"/>
                <w:szCs w:val="22"/>
                <w:shd w:val="clear" w:color="auto" w:fill="FFFFFF"/>
              </w:rPr>
              <w:t xml:space="preserve">Representative isolate: </w:t>
            </w:r>
            <w:r w:rsidRPr="0067727F">
              <w:rPr>
                <w:rFonts w:ascii="Arial" w:eastAsia="Calibri" w:hAnsi="Arial" w:cs="Arial"/>
                <w:sz w:val="22"/>
                <w:szCs w:val="22"/>
                <w:shd w:val="clear" w:color="auto" w:fill="FFFFFF"/>
              </w:rPr>
              <w:t xml:space="preserve">Sclerotinia sclerotiorum ourmia-like virus 1 isolate 334 </w:t>
            </w:r>
          </w:p>
          <w:p w14:paraId="47BD1B98" w14:textId="3BB1D8D2" w:rsidR="00423846" w:rsidRDefault="00423846" w:rsidP="00423846">
            <w:pPr>
              <w:spacing w:before="120" w:after="120"/>
              <w:jc w:val="both"/>
              <w:rPr>
                <w:rFonts w:ascii="Arial" w:hAnsi="Arial" w:cs="Arial"/>
                <w:sz w:val="22"/>
                <w:szCs w:val="22"/>
                <w:shd w:val="clear" w:color="auto" w:fill="FFFFFF"/>
              </w:rPr>
            </w:pPr>
            <w:r w:rsidRPr="00874363">
              <w:rPr>
                <w:rFonts w:ascii="Arial" w:eastAsia="Calibri" w:hAnsi="Arial" w:cs="Arial"/>
                <w:iCs/>
                <w:sz w:val="22"/>
                <w:szCs w:val="22"/>
                <w:shd w:val="clear" w:color="auto" w:fill="FFFFFF"/>
              </w:rPr>
              <w:t xml:space="preserve">GenBank sequence accession number: </w:t>
            </w:r>
            <w:r w:rsidRPr="00874363">
              <w:rPr>
                <w:rFonts w:ascii="Arial" w:eastAsia="Calibri" w:hAnsi="Arial" w:cs="Arial"/>
                <w:sz w:val="22"/>
                <w:szCs w:val="22"/>
                <w:shd w:val="clear" w:color="auto" w:fill="FFFFFF"/>
              </w:rPr>
              <w:t> </w:t>
            </w:r>
            <w:r w:rsidRPr="0067727F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KP900928</w:t>
            </w:r>
          </w:p>
          <w:p w14:paraId="5D0DE18B" w14:textId="6CD6F432" w:rsidR="00CB1843" w:rsidRPr="00C01C07" w:rsidRDefault="00CB1843" w:rsidP="00CB1843">
            <w:pPr>
              <w:spacing w:before="120" w:after="120"/>
              <w:jc w:val="both"/>
              <w:rPr>
                <w:rFonts w:ascii="Arial" w:eastAsia="Calibri" w:hAnsi="Arial" w:cs="Arial"/>
                <w:sz w:val="22"/>
                <w:szCs w:val="22"/>
                <w:shd w:val="clear" w:color="auto" w:fill="FFFFFF"/>
              </w:rPr>
            </w:pPr>
            <w:r w:rsidRPr="0067727F">
              <w:rPr>
                <w:rFonts w:ascii="Arial" w:eastAsia="Calibri" w:hAnsi="Arial" w:cs="Arial"/>
                <w:sz w:val="22"/>
                <w:szCs w:val="22"/>
                <w:shd w:val="clear" w:color="auto" w:fill="FFFFFF"/>
              </w:rPr>
              <w:t>Sclerotinia sclerotiorum ourmia-like virus 1</w:t>
            </w:r>
            <w:r w:rsidRPr="00CB2BAE">
              <w:rPr>
                <w:rFonts w:ascii="Arial" w:eastAsia="Calibri" w:hAnsi="Arial" w:cs="Arial"/>
                <w:sz w:val="22"/>
                <w:szCs w:val="22"/>
                <w:shd w:val="clear" w:color="auto" w:fill="FFFFFF"/>
              </w:rPr>
              <w:t xml:space="preserve"> (</w:t>
            </w:r>
            <w:r>
              <w:rPr>
                <w:rFonts w:ascii="Arial" w:eastAsia="Calibri" w:hAnsi="Arial" w:cs="Arial"/>
                <w:sz w:val="22"/>
                <w:szCs w:val="22"/>
                <w:shd w:val="clear" w:color="auto" w:fill="FFFFFF"/>
              </w:rPr>
              <w:t>Ss</w:t>
            </w:r>
            <w:r w:rsidRPr="00CB2BAE">
              <w:rPr>
                <w:rFonts w:ascii="Arial" w:eastAsia="Calibri" w:hAnsi="Arial" w:cs="Arial"/>
                <w:sz w:val="22"/>
                <w:szCs w:val="22"/>
                <w:shd w:val="clear" w:color="auto" w:fill="FFFFFF"/>
              </w:rPr>
              <w:t xml:space="preserve">OLV1) </w:t>
            </w:r>
            <w:r>
              <w:rPr>
                <w:rFonts w:ascii="Arial" w:eastAsia="Calibri" w:hAnsi="Arial" w:cs="Arial"/>
                <w:sz w:val="22"/>
                <w:szCs w:val="22"/>
                <w:shd w:val="clear" w:color="auto" w:fill="FFFFFF"/>
              </w:rPr>
              <w:t xml:space="preserve">infects </w:t>
            </w:r>
            <w:r w:rsidRPr="00CB2BAE">
              <w:rPr>
                <w:rFonts w:ascii="Arial" w:eastAsia="Calibri" w:hAnsi="Arial" w:cs="Arial"/>
                <w:sz w:val="22"/>
                <w:szCs w:val="22"/>
                <w:shd w:val="clear" w:color="auto" w:fill="FFFFFF"/>
              </w:rPr>
              <w:t xml:space="preserve">the </w:t>
            </w:r>
            <w:r w:rsidR="004638AB">
              <w:rPr>
                <w:rFonts w:ascii="Arial" w:eastAsia="Calibri" w:hAnsi="Arial" w:cs="Arial"/>
                <w:sz w:val="22"/>
                <w:szCs w:val="22"/>
                <w:shd w:val="clear" w:color="auto" w:fill="FFFFFF"/>
              </w:rPr>
              <w:t>isolate 334 of the plant pathogenic</w:t>
            </w:r>
            <w:r w:rsidR="00227748">
              <w:rPr>
                <w:rFonts w:ascii="Arial" w:eastAsia="Calibri" w:hAnsi="Arial" w:cs="Arial"/>
                <w:sz w:val="22"/>
                <w:szCs w:val="22"/>
                <w:shd w:val="clear" w:color="auto" w:fill="FFFFFF"/>
              </w:rPr>
              <w:t xml:space="preserve"> fungus</w:t>
            </w:r>
            <w:r w:rsidR="004638AB">
              <w:rPr>
                <w:rFonts w:ascii="Arial" w:eastAsia="Calibri" w:hAnsi="Arial" w:cs="Arial"/>
                <w:sz w:val="22"/>
                <w:szCs w:val="22"/>
                <w:shd w:val="clear" w:color="auto" w:fill="FFFFFF"/>
              </w:rPr>
              <w:t xml:space="preserve"> </w:t>
            </w:r>
            <w:r w:rsidR="004638AB" w:rsidRPr="00144EE2">
              <w:rPr>
                <w:rFonts w:ascii="Arial" w:eastAsia="Calibri" w:hAnsi="Arial" w:cs="Arial"/>
                <w:i/>
                <w:sz w:val="22"/>
                <w:szCs w:val="22"/>
                <w:shd w:val="clear" w:color="auto" w:fill="FFFFFF"/>
              </w:rPr>
              <w:t>Sclerotinia sclerotiorum</w:t>
            </w:r>
            <w:r w:rsidRPr="003D3863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4638AB">
              <w:rPr>
                <w:rFonts w:ascii="Arial" w:eastAsia="Calibri" w:hAnsi="Arial" w:cs="Arial"/>
                <w:sz w:val="22"/>
                <w:szCs w:val="22"/>
                <w:shd w:val="clear" w:color="auto" w:fill="FFFFFF"/>
              </w:rPr>
              <w:t>Ss</w:t>
            </w:r>
            <w:r w:rsidR="004638AB" w:rsidRPr="00CB2BAE">
              <w:rPr>
                <w:rFonts w:ascii="Arial" w:eastAsia="Calibri" w:hAnsi="Arial" w:cs="Arial"/>
                <w:sz w:val="22"/>
                <w:szCs w:val="22"/>
                <w:shd w:val="clear" w:color="auto" w:fill="FFFFFF"/>
              </w:rPr>
              <w:t>OLV1</w:t>
            </w:r>
            <w:r w:rsidRPr="003D386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A0434" w:rsidRPr="00874363">
              <w:rPr>
                <w:rFonts w:ascii="Arial" w:eastAsia="Calibri" w:hAnsi="Arial" w:cs="Arial"/>
                <w:sz w:val="22"/>
                <w:szCs w:val="22"/>
              </w:rPr>
              <w:t xml:space="preserve">genome is a (+) ssRNA molecule of </w:t>
            </w:r>
            <w:r>
              <w:rPr>
                <w:rFonts w:ascii="Arial" w:hAnsi="Arial" w:cs="Arial"/>
                <w:sz w:val="22"/>
                <w:szCs w:val="22"/>
              </w:rPr>
              <w:t>3180</w:t>
            </w:r>
            <w:r w:rsidR="00B10156">
              <w:rPr>
                <w:rFonts w:ascii="Arial" w:hAnsi="Arial" w:cs="Arial"/>
                <w:sz w:val="22"/>
                <w:szCs w:val="22"/>
              </w:rPr>
              <w:t xml:space="preserve"> nt</w:t>
            </w:r>
            <w:r w:rsidRPr="003D3863">
              <w:rPr>
                <w:rFonts w:ascii="Arial" w:hAnsi="Arial" w:cs="Arial"/>
                <w:sz w:val="22"/>
                <w:szCs w:val="22"/>
              </w:rPr>
              <w:t xml:space="preserve">. The </w:t>
            </w:r>
            <w:r w:rsidR="00247699">
              <w:rPr>
                <w:rFonts w:ascii="Arial" w:eastAsia="Calibri" w:hAnsi="Arial" w:cs="Arial"/>
                <w:sz w:val="22"/>
                <w:szCs w:val="22"/>
                <w:shd w:val="clear" w:color="auto" w:fill="FFFFFF"/>
              </w:rPr>
              <w:t>Ss</w:t>
            </w:r>
            <w:r w:rsidR="00247699" w:rsidRPr="00CB2BAE">
              <w:rPr>
                <w:rFonts w:ascii="Arial" w:eastAsia="Calibri" w:hAnsi="Arial" w:cs="Arial"/>
                <w:sz w:val="22"/>
                <w:szCs w:val="22"/>
                <w:shd w:val="clear" w:color="auto" w:fill="FFFFFF"/>
              </w:rPr>
              <w:t>OLV1</w:t>
            </w:r>
            <w:r w:rsidRPr="003D3863">
              <w:rPr>
                <w:rFonts w:ascii="Arial" w:hAnsi="Arial" w:cs="Arial"/>
                <w:sz w:val="22"/>
                <w:szCs w:val="22"/>
              </w:rPr>
              <w:t xml:space="preserve"> genome has a unique open reading frame (ORF) from position </w:t>
            </w:r>
            <w:r w:rsidR="00DF5C68">
              <w:rPr>
                <w:rFonts w:ascii="Arial" w:hAnsi="Arial" w:cs="Arial"/>
                <w:sz w:val="22"/>
                <w:szCs w:val="22"/>
              </w:rPr>
              <w:t>281</w:t>
            </w:r>
            <w:r w:rsidRPr="003D3863">
              <w:rPr>
                <w:rFonts w:ascii="Arial" w:hAnsi="Arial" w:cs="Arial"/>
                <w:sz w:val="22"/>
                <w:szCs w:val="22"/>
              </w:rPr>
              <w:t xml:space="preserve"> to </w:t>
            </w:r>
            <w:r w:rsidR="00DF5C68">
              <w:rPr>
                <w:rFonts w:ascii="Arial" w:hAnsi="Arial" w:cs="Arial"/>
                <w:sz w:val="22"/>
                <w:szCs w:val="22"/>
              </w:rPr>
              <w:t>2341</w:t>
            </w:r>
            <w:r w:rsidR="00D81C8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81C86" w:rsidRPr="003D3863">
              <w:rPr>
                <w:rFonts w:ascii="Arial" w:hAnsi="Arial" w:cs="Arial"/>
                <w:sz w:val="22"/>
                <w:szCs w:val="22"/>
              </w:rPr>
              <w:t>(Fig.</w:t>
            </w:r>
            <w:r w:rsidR="00D81C86">
              <w:rPr>
                <w:rFonts w:ascii="Arial" w:hAnsi="Arial" w:cs="Arial"/>
                <w:sz w:val="22"/>
                <w:szCs w:val="22"/>
              </w:rPr>
              <w:t>3A</w:t>
            </w:r>
            <w:r w:rsidR="00D81C86" w:rsidRPr="003D3863">
              <w:rPr>
                <w:rFonts w:ascii="Arial" w:hAnsi="Arial" w:cs="Arial"/>
                <w:sz w:val="22"/>
                <w:szCs w:val="22"/>
              </w:rPr>
              <w:t>)</w:t>
            </w:r>
            <w:r w:rsidRPr="003D3863">
              <w:rPr>
                <w:rFonts w:ascii="Arial" w:hAnsi="Arial" w:cs="Arial"/>
                <w:sz w:val="22"/>
                <w:szCs w:val="22"/>
              </w:rPr>
              <w:t xml:space="preserve">. The </w:t>
            </w:r>
            <w:r w:rsidRPr="003D3863">
              <w:rPr>
                <w:rFonts w:ascii="Arial" w:hAnsi="Arial" w:cs="Arial"/>
                <w:i/>
                <w:sz w:val="22"/>
                <w:szCs w:val="22"/>
              </w:rPr>
              <w:t>in silico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3D3863">
              <w:rPr>
                <w:rFonts w:ascii="Arial" w:hAnsi="Arial" w:cs="Arial"/>
                <w:sz w:val="22"/>
                <w:szCs w:val="22"/>
              </w:rPr>
              <w:t xml:space="preserve">translation of this </w:t>
            </w:r>
            <w:r w:rsidR="006B1E90">
              <w:rPr>
                <w:rFonts w:ascii="Arial" w:hAnsi="Arial" w:cs="Arial"/>
                <w:sz w:val="22"/>
                <w:szCs w:val="22"/>
              </w:rPr>
              <w:t>2058</w:t>
            </w:r>
            <w:r w:rsidRPr="003D386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73DF0">
              <w:rPr>
                <w:rFonts w:ascii="Arial" w:hAnsi="Arial" w:cs="Arial"/>
                <w:sz w:val="22"/>
                <w:szCs w:val="22"/>
              </w:rPr>
              <w:t xml:space="preserve">nt </w:t>
            </w:r>
            <w:r w:rsidRPr="003D3863">
              <w:rPr>
                <w:rFonts w:ascii="Arial" w:hAnsi="Arial" w:cs="Arial"/>
                <w:sz w:val="22"/>
                <w:szCs w:val="22"/>
              </w:rPr>
              <w:t>ORF generates a polypeptide of 6</w:t>
            </w:r>
            <w:r w:rsidR="00B10156">
              <w:rPr>
                <w:rFonts w:ascii="Arial" w:hAnsi="Arial" w:cs="Arial"/>
                <w:sz w:val="22"/>
                <w:szCs w:val="22"/>
              </w:rPr>
              <w:t>86</w:t>
            </w:r>
            <w:r w:rsidRPr="003D3863">
              <w:rPr>
                <w:rFonts w:ascii="Arial" w:hAnsi="Arial" w:cs="Arial"/>
                <w:sz w:val="22"/>
                <w:szCs w:val="22"/>
              </w:rPr>
              <w:t xml:space="preserve"> aa. This protein has highe</w:t>
            </w:r>
            <w:r w:rsidR="00046E12">
              <w:rPr>
                <w:rFonts w:ascii="Arial" w:hAnsi="Arial" w:cs="Arial"/>
                <w:sz w:val="22"/>
                <w:szCs w:val="22"/>
              </w:rPr>
              <w:t>st</w:t>
            </w:r>
            <w:r w:rsidRPr="003D3863">
              <w:rPr>
                <w:rFonts w:ascii="Arial" w:hAnsi="Arial" w:cs="Arial"/>
                <w:sz w:val="22"/>
                <w:szCs w:val="22"/>
              </w:rPr>
              <w:t xml:space="preserve"> identity with the RdRp of </w:t>
            </w:r>
            <w:r w:rsidR="008C7F1A">
              <w:rPr>
                <w:rFonts w:ascii="Arial" w:eastAsia="Calibri" w:hAnsi="Arial" w:cs="Arial"/>
                <w:iCs/>
                <w:sz w:val="22"/>
                <w:szCs w:val="22"/>
              </w:rPr>
              <w:t>S</w:t>
            </w:r>
            <w:r w:rsidR="008C7F1A" w:rsidRPr="00015A6E">
              <w:rPr>
                <w:rFonts w:ascii="Arial" w:eastAsia="Calibri" w:hAnsi="Arial" w:cs="Arial"/>
                <w:iCs/>
                <w:sz w:val="22"/>
                <w:szCs w:val="22"/>
              </w:rPr>
              <w:t xml:space="preserve">oybean </w:t>
            </w:r>
            <w:r w:rsidR="00015A6E" w:rsidRPr="00015A6E">
              <w:rPr>
                <w:rFonts w:ascii="Arial" w:eastAsia="Calibri" w:hAnsi="Arial" w:cs="Arial"/>
                <w:iCs/>
                <w:sz w:val="22"/>
                <w:szCs w:val="22"/>
              </w:rPr>
              <w:t>leaf-associated ourmiavirus 1</w:t>
            </w:r>
            <w:r w:rsidR="0023041C" w:rsidRPr="003D386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3D3863">
              <w:rPr>
                <w:rFonts w:ascii="Arial" w:hAnsi="Arial" w:cs="Arial"/>
                <w:sz w:val="22"/>
                <w:szCs w:val="22"/>
              </w:rPr>
              <w:t>(</w:t>
            </w:r>
            <w:r w:rsidR="00015A6E">
              <w:rPr>
                <w:rFonts w:ascii="Arial" w:hAnsi="Arial" w:cs="Arial"/>
                <w:sz w:val="22"/>
                <w:szCs w:val="22"/>
              </w:rPr>
              <w:t>49</w:t>
            </w:r>
            <w:r w:rsidRPr="003D3863">
              <w:rPr>
                <w:rFonts w:ascii="Arial" w:hAnsi="Arial" w:cs="Arial"/>
                <w:sz w:val="22"/>
                <w:szCs w:val="22"/>
              </w:rPr>
              <w:t xml:space="preserve"> %), although it is also similar to other ourmia-like mycoviruses and plant ourmiaviruses. The </w:t>
            </w:r>
            <w:r w:rsidR="00D81C86">
              <w:rPr>
                <w:rFonts w:ascii="Arial" w:eastAsia="Calibri" w:hAnsi="Arial" w:cs="Arial"/>
                <w:sz w:val="22"/>
                <w:szCs w:val="22"/>
                <w:shd w:val="clear" w:color="auto" w:fill="FFFFFF"/>
              </w:rPr>
              <w:t>Ss</w:t>
            </w:r>
            <w:r w:rsidR="00D81C86" w:rsidRPr="00CB2BAE">
              <w:rPr>
                <w:rFonts w:ascii="Arial" w:eastAsia="Calibri" w:hAnsi="Arial" w:cs="Arial"/>
                <w:sz w:val="22"/>
                <w:szCs w:val="22"/>
                <w:shd w:val="clear" w:color="auto" w:fill="FFFFFF"/>
              </w:rPr>
              <w:t>OLV1</w:t>
            </w:r>
            <w:r w:rsidRPr="003D3863">
              <w:rPr>
                <w:rFonts w:ascii="Arial" w:hAnsi="Arial" w:cs="Arial"/>
                <w:sz w:val="22"/>
                <w:szCs w:val="22"/>
              </w:rPr>
              <w:t xml:space="preserve"> viral protein contains the conserved domains of the RdRp present in (+) ssRNA viruses, including the highly conserved core domain GDD in motif VI (Fig.</w:t>
            </w:r>
            <w:r w:rsidR="00D81C86">
              <w:rPr>
                <w:rFonts w:ascii="Arial" w:hAnsi="Arial" w:cs="Arial"/>
                <w:sz w:val="22"/>
                <w:szCs w:val="22"/>
              </w:rPr>
              <w:t>3</w:t>
            </w:r>
            <w:r>
              <w:rPr>
                <w:rFonts w:ascii="Arial" w:hAnsi="Arial" w:cs="Arial"/>
                <w:sz w:val="22"/>
                <w:szCs w:val="22"/>
              </w:rPr>
              <w:t>B</w:t>
            </w:r>
            <w:r w:rsidRPr="003D3863">
              <w:rPr>
                <w:rFonts w:ascii="Arial" w:hAnsi="Arial" w:cs="Arial"/>
                <w:sz w:val="22"/>
                <w:szCs w:val="22"/>
              </w:rPr>
              <w:t xml:space="preserve">). </w:t>
            </w:r>
          </w:p>
          <w:p w14:paraId="554F5A55" w14:textId="1D6FE718" w:rsidR="00423846" w:rsidRPr="008D2635" w:rsidRDefault="002C39F6" w:rsidP="006E5DB8">
            <w:pPr>
              <w:spacing w:before="120" w:after="120"/>
              <w:jc w:val="both"/>
              <w:rPr>
                <w:rFonts w:ascii="Arial" w:eastAsia="Calibri" w:hAnsi="Arial" w:cs="Arial"/>
                <w:sz w:val="22"/>
                <w:szCs w:val="22"/>
                <w:shd w:val="clear" w:color="auto" w:fill="FFFFFF"/>
              </w:rPr>
            </w:pPr>
            <w:r>
              <w:rPr>
                <w:rFonts w:ascii="Arial" w:eastAsia="Calibri" w:hAnsi="Arial" w:cs="Arial"/>
                <w:sz w:val="22"/>
                <w:szCs w:val="22"/>
                <w:shd w:val="clear" w:color="auto" w:fill="FFFFFF"/>
              </w:rPr>
              <w:t>O</w:t>
            </w:r>
            <w:r w:rsidR="00597960">
              <w:rPr>
                <w:rFonts w:ascii="Arial" w:eastAsia="Calibri" w:hAnsi="Arial" w:cs="Arial"/>
                <w:sz w:val="22"/>
                <w:szCs w:val="22"/>
                <w:shd w:val="clear" w:color="auto" w:fill="FFFFFF"/>
              </w:rPr>
              <w:t>ther</w:t>
            </w:r>
            <w:r w:rsidR="00423846">
              <w:rPr>
                <w:rFonts w:ascii="Arial" w:eastAsia="Calibri" w:hAnsi="Arial" w:cs="Arial"/>
                <w:sz w:val="22"/>
                <w:szCs w:val="22"/>
                <w:shd w:val="clear" w:color="auto" w:fill="FFFFFF"/>
              </w:rPr>
              <w:t xml:space="preserve"> </w:t>
            </w:r>
            <w:r w:rsidR="00423846" w:rsidRPr="00B50A9D">
              <w:rPr>
                <w:rFonts w:ascii="Arial" w:eastAsia="Calibri" w:hAnsi="Arial" w:cs="Arial"/>
                <w:sz w:val="22"/>
                <w:szCs w:val="22"/>
                <w:shd w:val="clear" w:color="auto" w:fill="FFFFFF"/>
              </w:rPr>
              <w:t>viru</w:t>
            </w:r>
            <w:r w:rsidR="00423846">
              <w:rPr>
                <w:rFonts w:ascii="Arial" w:eastAsia="Calibri" w:hAnsi="Arial" w:cs="Arial"/>
                <w:sz w:val="22"/>
                <w:szCs w:val="22"/>
                <w:shd w:val="clear" w:color="auto" w:fill="FFFFFF"/>
              </w:rPr>
              <w:t>s</w:t>
            </w:r>
            <w:r w:rsidR="00597960">
              <w:rPr>
                <w:rFonts w:ascii="Arial" w:eastAsia="Calibri" w:hAnsi="Arial" w:cs="Arial"/>
                <w:sz w:val="22"/>
                <w:szCs w:val="22"/>
                <w:shd w:val="clear" w:color="auto" w:fill="FFFFFF"/>
              </w:rPr>
              <w:t>es</w:t>
            </w:r>
            <w:r w:rsidR="00423846" w:rsidRPr="00B50A9D">
              <w:rPr>
                <w:rFonts w:ascii="Arial" w:eastAsia="Calibri" w:hAnsi="Arial" w:cs="Arial"/>
                <w:sz w:val="22"/>
                <w:szCs w:val="22"/>
                <w:shd w:val="clear" w:color="auto" w:fill="FFFFFF"/>
              </w:rPr>
              <w:t xml:space="preserve"> </w:t>
            </w:r>
            <w:r w:rsidR="00597960">
              <w:rPr>
                <w:rFonts w:ascii="Arial" w:eastAsia="Calibri" w:hAnsi="Arial" w:cs="Arial"/>
                <w:sz w:val="22"/>
                <w:szCs w:val="22"/>
                <w:shd w:val="clear" w:color="auto" w:fill="FFFFFF"/>
              </w:rPr>
              <w:t>are</w:t>
            </w:r>
            <w:r w:rsidR="00423846" w:rsidRPr="00B50A9D">
              <w:rPr>
                <w:rFonts w:ascii="Arial" w:eastAsia="Calibri" w:hAnsi="Arial" w:cs="Arial"/>
                <w:sz w:val="22"/>
                <w:szCs w:val="22"/>
                <w:shd w:val="clear" w:color="auto" w:fill="FFFFFF"/>
              </w:rPr>
              <w:t xml:space="preserve"> proposed to be included in this genus according </w:t>
            </w:r>
            <w:r w:rsidR="00423846">
              <w:rPr>
                <w:rFonts w:ascii="Arial" w:eastAsia="Calibri" w:hAnsi="Arial" w:cs="Arial"/>
                <w:sz w:val="22"/>
                <w:szCs w:val="22"/>
                <w:shd w:val="clear" w:color="auto" w:fill="FFFFFF"/>
              </w:rPr>
              <w:t>the recently published data</w:t>
            </w:r>
            <w:r w:rsidR="008D2635">
              <w:rPr>
                <w:rFonts w:ascii="Arial" w:eastAsia="Calibri" w:hAnsi="Arial" w:cs="Arial"/>
                <w:sz w:val="22"/>
                <w:szCs w:val="22"/>
                <w:shd w:val="clear" w:color="auto" w:fill="FFFFFF"/>
              </w:rPr>
              <w:t xml:space="preserve"> (</w:t>
            </w:r>
            <w:r w:rsidR="00B14911">
              <w:rPr>
                <w:rFonts w:ascii="Arial" w:eastAsia="Calibri" w:hAnsi="Arial" w:cs="Arial"/>
                <w:sz w:val="22"/>
                <w:szCs w:val="22"/>
                <w:shd w:val="clear" w:color="auto" w:fill="FFFFFF"/>
              </w:rPr>
              <w:t>3</w:t>
            </w:r>
            <w:r w:rsidR="008D2635">
              <w:rPr>
                <w:rFonts w:ascii="Arial" w:eastAsia="Calibri" w:hAnsi="Arial" w:cs="Arial"/>
                <w:sz w:val="22"/>
                <w:szCs w:val="22"/>
                <w:shd w:val="clear" w:color="auto" w:fill="FFFFFF"/>
              </w:rPr>
              <w:t xml:space="preserve">, </w:t>
            </w:r>
            <w:r w:rsidR="00B14911">
              <w:rPr>
                <w:rFonts w:ascii="Arial" w:eastAsia="Calibri" w:hAnsi="Arial" w:cs="Arial"/>
                <w:sz w:val="22"/>
                <w:szCs w:val="22"/>
                <w:shd w:val="clear" w:color="auto" w:fill="FFFFFF"/>
              </w:rPr>
              <w:t>4</w:t>
            </w:r>
            <w:r w:rsidR="00423846" w:rsidRPr="00B50A9D">
              <w:rPr>
                <w:rFonts w:ascii="Arial" w:eastAsia="Calibri" w:hAnsi="Arial" w:cs="Arial"/>
                <w:sz w:val="22"/>
                <w:szCs w:val="22"/>
                <w:shd w:val="clear" w:color="auto" w:fill="FFFFFF"/>
              </w:rPr>
              <w:t>)</w:t>
            </w:r>
            <w:r>
              <w:rPr>
                <w:rFonts w:ascii="Arial" w:eastAsia="Calibri" w:hAnsi="Arial" w:cs="Arial"/>
                <w:sz w:val="22"/>
                <w:szCs w:val="22"/>
                <w:shd w:val="clear" w:color="auto" w:fill="FFFFFF"/>
              </w:rPr>
              <w:t xml:space="preserve">. These assignments are supported by their bootstrap supported grouping in </w:t>
            </w:r>
            <w:r w:rsidR="00D746E1">
              <w:rPr>
                <w:rFonts w:ascii="Arial" w:hAnsi="Arial" w:cs="Arial"/>
                <w:sz w:val="22"/>
                <w:szCs w:val="22"/>
                <w:lang w:eastAsia="es-ES"/>
              </w:rPr>
              <w:t xml:space="preserve">the </w:t>
            </w:r>
            <w:r w:rsidR="00D746E1" w:rsidRPr="00874363">
              <w:rPr>
                <w:rFonts w:ascii="Arial" w:hAnsi="Arial" w:cs="Arial"/>
                <w:sz w:val="22"/>
                <w:szCs w:val="22"/>
                <w:lang w:eastAsia="es-ES"/>
              </w:rPr>
              <w:t>phylogenetic tree</w:t>
            </w:r>
            <w:r w:rsidR="00D746E1">
              <w:rPr>
                <w:rFonts w:ascii="Arial" w:eastAsia="Calibri" w:hAnsi="Arial" w:cs="Arial"/>
                <w:sz w:val="22"/>
                <w:szCs w:val="22"/>
                <w:shd w:val="clear" w:color="auto" w:fill="FFFFFF"/>
              </w:rPr>
              <w:t xml:space="preserve"> constructed using the alignment of </w:t>
            </w:r>
            <w:r w:rsidR="00697B4A">
              <w:rPr>
                <w:rFonts w:ascii="Arial" w:hAnsi="Arial" w:cs="Arial"/>
                <w:sz w:val="22"/>
                <w:szCs w:val="22"/>
                <w:lang w:eastAsia="es-ES"/>
              </w:rPr>
              <w:t>conserved</w:t>
            </w:r>
            <w:r w:rsidR="00D746E1" w:rsidRPr="00874363">
              <w:rPr>
                <w:rFonts w:ascii="Arial" w:hAnsi="Arial" w:cs="Arial"/>
                <w:sz w:val="22"/>
                <w:szCs w:val="22"/>
                <w:lang w:eastAsia="es-ES"/>
              </w:rPr>
              <w:t xml:space="preserve"> amino acid sequences of </w:t>
            </w:r>
            <w:r w:rsidR="00DA3AF2">
              <w:rPr>
                <w:rFonts w:ascii="Arial" w:hAnsi="Arial" w:cs="Arial"/>
                <w:sz w:val="22"/>
                <w:szCs w:val="22"/>
                <w:lang w:eastAsia="es-ES"/>
              </w:rPr>
              <w:t>4</w:t>
            </w:r>
            <w:r w:rsidR="00BD7507">
              <w:rPr>
                <w:rFonts w:ascii="Arial" w:hAnsi="Arial" w:cs="Arial"/>
                <w:sz w:val="22"/>
                <w:szCs w:val="22"/>
                <w:lang w:eastAsia="es-ES"/>
              </w:rPr>
              <w:t>2</w:t>
            </w:r>
            <w:r w:rsidR="00D746E1" w:rsidRPr="00874363">
              <w:rPr>
                <w:rFonts w:ascii="Arial" w:hAnsi="Arial" w:cs="Arial"/>
                <w:sz w:val="22"/>
                <w:szCs w:val="22"/>
                <w:lang w:eastAsia="es-ES"/>
              </w:rPr>
              <w:t xml:space="preserve"> RdRps (Fig. </w:t>
            </w:r>
            <w:r w:rsidR="00D746E1">
              <w:rPr>
                <w:rFonts w:ascii="Arial" w:eastAsia="Calibri" w:hAnsi="Arial" w:cs="Arial"/>
                <w:sz w:val="22"/>
                <w:szCs w:val="22"/>
              </w:rPr>
              <w:t>4</w:t>
            </w:r>
            <w:r w:rsidR="00D746E1" w:rsidRPr="00874363">
              <w:rPr>
                <w:rFonts w:ascii="Arial" w:eastAsia="Calibri" w:hAnsi="Arial" w:cs="Arial"/>
                <w:sz w:val="22"/>
                <w:szCs w:val="22"/>
              </w:rPr>
              <w:t>)</w:t>
            </w:r>
            <w:r w:rsidR="00423846" w:rsidRPr="00B50A9D">
              <w:rPr>
                <w:rFonts w:ascii="Arial" w:eastAsia="Calibri" w:hAnsi="Arial" w:cs="Arial"/>
                <w:sz w:val="22"/>
                <w:szCs w:val="22"/>
                <w:shd w:val="clear" w:color="auto" w:fill="FFFFFF"/>
              </w:rPr>
              <w:t xml:space="preserve">: </w:t>
            </w:r>
          </w:p>
          <w:p w14:paraId="6D566F73" w14:textId="48DA2671" w:rsidR="006E5DB8" w:rsidRPr="0067727F" w:rsidRDefault="006E5DB8" w:rsidP="006E5DB8">
            <w:pPr>
              <w:spacing w:before="120" w:after="120"/>
              <w:jc w:val="both"/>
              <w:rPr>
                <w:rFonts w:ascii="Arial" w:eastAsia="Calibri" w:hAnsi="Arial" w:cs="Arial"/>
                <w:sz w:val="22"/>
                <w:szCs w:val="22"/>
                <w:shd w:val="clear" w:color="auto" w:fill="FFFFFF"/>
              </w:rPr>
            </w:pPr>
            <w:r w:rsidRPr="0067727F">
              <w:rPr>
                <w:rFonts w:ascii="Arial" w:eastAsia="Calibri" w:hAnsi="Arial" w:cs="Arial"/>
                <w:sz w:val="22"/>
                <w:szCs w:val="22"/>
                <w:shd w:val="clear" w:color="auto" w:fill="FFFFFF"/>
              </w:rPr>
              <w:t>-</w:t>
            </w:r>
            <w:r w:rsidRPr="0067727F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 w:rsidRPr="0067727F">
              <w:rPr>
                <w:rFonts w:ascii="Arial" w:eastAsia="Calibri" w:hAnsi="Arial" w:cs="Arial"/>
                <w:sz w:val="22"/>
                <w:szCs w:val="22"/>
                <w:shd w:val="clear" w:color="auto" w:fill="FFFFFF"/>
              </w:rPr>
              <w:t xml:space="preserve">Soybean leaf-associated ourmiavirus 1 isolate </w:t>
            </w:r>
            <w:r w:rsidRPr="0067727F">
              <w:rPr>
                <w:rFonts w:ascii="Arial" w:eastAsia="Calibri" w:hAnsi="Arial" w:cs="Arial"/>
                <w:bCs/>
                <w:sz w:val="22"/>
                <w:szCs w:val="22"/>
                <w:shd w:val="clear" w:color="auto" w:fill="FFFFFF"/>
              </w:rPr>
              <w:t>SlaOurV1-1</w:t>
            </w:r>
            <w:r w:rsidRPr="0067727F">
              <w:rPr>
                <w:rFonts w:ascii="Arial" w:eastAsia="Calibri" w:hAnsi="Arial" w:cs="Arial"/>
                <w:b/>
                <w:sz w:val="22"/>
                <w:szCs w:val="22"/>
                <w:shd w:val="clear" w:color="auto" w:fill="FFFFFF"/>
              </w:rPr>
              <w:t xml:space="preserve"> </w:t>
            </w:r>
            <w:r w:rsidRPr="0067727F">
              <w:rPr>
                <w:rFonts w:ascii="Arial" w:eastAsia="Calibri" w:hAnsi="Arial" w:cs="Arial"/>
                <w:sz w:val="22"/>
                <w:szCs w:val="22"/>
                <w:shd w:val="clear" w:color="auto" w:fill="FFFFFF"/>
                <w:lang w:val="es-ES"/>
              </w:rPr>
              <w:t>(GenBank Acc No</w:t>
            </w:r>
            <w:r w:rsidRPr="0067727F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 KT598235)</w:t>
            </w:r>
            <w:r w:rsidR="00DB1486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 as a type isolate of the species </w:t>
            </w:r>
            <w:r w:rsidR="00DB1486" w:rsidRPr="00070FAE">
              <w:rPr>
                <w:rFonts w:ascii="Arial" w:hAnsi="Arial" w:cs="Arial"/>
                <w:i/>
                <w:sz w:val="22"/>
                <w:szCs w:val="22"/>
                <w:shd w:val="clear" w:color="auto" w:fill="FFFFFF"/>
              </w:rPr>
              <w:t>Soybean scleroulivirus 1</w:t>
            </w:r>
          </w:p>
          <w:p w14:paraId="2DB7D398" w14:textId="4252627E" w:rsidR="00DB1486" w:rsidRPr="0067727F" w:rsidRDefault="006E5DB8" w:rsidP="00DB1486">
            <w:pPr>
              <w:spacing w:before="120" w:after="120"/>
              <w:jc w:val="both"/>
              <w:rPr>
                <w:rFonts w:ascii="Arial" w:eastAsia="Calibri" w:hAnsi="Arial" w:cs="Arial"/>
                <w:sz w:val="22"/>
                <w:szCs w:val="22"/>
                <w:shd w:val="clear" w:color="auto" w:fill="FFFFFF"/>
              </w:rPr>
            </w:pPr>
            <w:r w:rsidRPr="0067727F">
              <w:rPr>
                <w:rFonts w:ascii="Arial" w:eastAsia="Calibri" w:hAnsi="Arial" w:cs="Arial"/>
                <w:sz w:val="22"/>
                <w:szCs w:val="22"/>
                <w:shd w:val="clear" w:color="auto" w:fill="FFFFFF"/>
              </w:rPr>
              <w:t>-</w:t>
            </w:r>
            <w:r w:rsidRPr="0067727F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 w:rsidRPr="0067727F">
              <w:rPr>
                <w:rFonts w:ascii="Arial" w:eastAsia="Calibri" w:hAnsi="Arial" w:cs="Arial"/>
                <w:sz w:val="22"/>
                <w:szCs w:val="22"/>
                <w:shd w:val="clear" w:color="auto" w:fill="FFFFFF"/>
              </w:rPr>
              <w:t xml:space="preserve">Soybean leaf-associated ourmiavirus 2 isolate SlaOurV2-1 </w:t>
            </w:r>
            <w:r w:rsidRPr="0067727F">
              <w:rPr>
                <w:rFonts w:ascii="Arial" w:eastAsia="Calibri" w:hAnsi="Arial" w:cs="Arial"/>
                <w:sz w:val="22"/>
                <w:szCs w:val="22"/>
                <w:shd w:val="clear" w:color="auto" w:fill="FFFFFF"/>
                <w:lang w:val="es-ES"/>
              </w:rPr>
              <w:t>(GenBank Acc No</w:t>
            </w:r>
            <w:r w:rsidRPr="0067727F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 KT598247)</w:t>
            </w:r>
            <w:r w:rsidR="00DB1486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 to represent the species </w:t>
            </w:r>
            <w:r w:rsidR="00DB1486" w:rsidRPr="00CB7618">
              <w:rPr>
                <w:rFonts w:ascii="Arial" w:hAnsi="Arial" w:cs="Arial"/>
                <w:i/>
                <w:sz w:val="22"/>
                <w:szCs w:val="22"/>
                <w:shd w:val="clear" w:color="auto" w:fill="FFFFFF"/>
              </w:rPr>
              <w:t xml:space="preserve">Soybean scleroulivirus </w:t>
            </w:r>
            <w:r w:rsidR="00DB1486">
              <w:rPr>
                <w:rFonts w:ascii="Arial" w:hAnsi="Arial" w:cs="Arial"/>
                <w:i/>
                <w:sz w:val="22"/>
                <w:szCs w:val="22"/>
                <w:shd w:val="clear" w:color="auto" w:fill="FFFFFF"/>
              </w:rPr>
              <w:t>2</w:t>
            </w:r>
          </w:p>
          <w:p w14:paraId="07D71D92" w14:textId="77777777" w:rsidR="004509D0" w:rsidRDefault="004509D0" w:rsidP="00886581">
            <w:pPr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eastAsia="es-ES"/>
              </w:rPr>
            </w:pPr>
          </w:p>
          <w:p w14:paraId="4FB1B5E7" w14:textId="241449DE" w:rsidR="00886581" w:rsidRDefault="004509D0" w:rsidP="00886581">
            <w:pPr>
              <w:spacing w:before="120" w:after="120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eastAsia="es-ES"/>
              </w:rPr>
              <w:t>The tree in Fig. 4 was used to</w:t>
            </w:r>
            <w:r w:rsidR="00886581" w:rsidRPr="00874363">
              <w:rPr>
                <w:rFonts w:ascii="Arial" w:hAnsi="Arial" w:cs="Arial"/>
                <w:sz w:val="22"/>
                <w:szCs w:val="22"/>
                <w:lang w:eastAsia="es-ES"/>
              </w:rPr>
              <w:t xml:space="preserve"> infer </w:t>
            </w:r>
            <w:r>
              <w:rPr>
                <w:rFonts w:ascii="Arial" w:hAnsi="Arial" w:cs="Arial"/>
                <w:sz w:val="22"/>
                <w:szCs w:val="22"/>
                <w:lang w:eastAsia="es-ES"/>
              </w:rPr>
              <w:t xml:space="preserve">broader </w:t>
            </w:r>
            <w:r w:rsidR="002C39F6">
              <w:rPr>
                <w:rFonts w:ascii="Arial" w:hAnsi="Arial" w:cs="Arial"/>
                <w:sz w:val="22"/>
                <w:szCs w:val="22"/>
                <w:lang w:eastAsia="es-ES"/>
              </w:rPr>
              <w:t>rel</w:t>
            </w:r>
            <w:r w:rsidR="00A3054F">
              <w:rPr>
                <w:rFonts w:ascii="Arial" w:hAnsi="Arial" w:cs="Arial"/>
                <w:sz w:val="22"/>
                <w:szCs w:val="22"/>
                <w:lang w:eastAsia="es-ES"/>
              </w:rPr>
              <w:t>a</w:t>
            </w:r>
            <w:r w:rsidR="002C39F6">
              <w:rPr>
                <w:rFonts w:ascii="Arial" w:hAnsi="Arial" w:cs="Arial"/>
                <w:sz w:val="22"/>
                <w:szCs w:val="22"/>
                <w:lang w:eastAsia="es-ES"/>
              </w:rPr>
              <w:t>tionship</w:t>
            </w:r>
            <w:r w:rsidR="00A3054F">
              <w:rPr>
                <w:rFonts w:ascii="Arial" w:hAnsi="Arial" w:cs="Arial"/>
                <w:sz w:val="22"/>
                <w:szCs w:val="22"/>
                <w:lang w:eastAsia="es-ES"/>
              </w:rPr>
              <w:t>s</w:t>
            </w:r>
            <w:r w:rsidR="002C39F6">
              <w:rPr>
                <w:rFonts w:ascii="Arial" w:hAnsi="Arial" w:cs="Arial"/>
                <w:sz w:val="22"/>
                <w:szCs w:val="22"/>
                <w:lang w:eastAsia="es-ES"/>
              </w:rPr>
              <w:t xml:space="preserve"> of </w:t>
            </w:r>
            <w:r>
              <w:rPr>
                <w:rFonts w:ascii="Arial" w:hAnsi="Arial" w:cs="Arial"/>
                <w:sz w:val="22"/>
                <w:szCs w:val="22"/>
                <w:lang w:eastAsia="es-ES"/>
              </w:rPr>
              <w:t xml:space="preserve">the proposed new family and its component genera, </w:t>
            </w:r>
            <w:r w:rsidR="004E0E07">
              <w:rPr>
                <w:rFonts w:ascii="Arial" w:hAnsi="Arial" w:cs="Arial"/>
                <w:sz w:val="22"/>
                <w:szCs w:val="22"/>
                <w:lang w:eastAsia="es-ES"/>
              </w:rPr>
              <w:t>t</w:t>
            </w:r>
            <w:r w:rsidR="00886581" w:rsidRPr="00874363">
              <w:rPr>
                <w:rFonts w:ascii="Arial" w:hAnsi="Arial" w:cs="Arial"/>
                <w:sz w:val="22"/>
                <w:szCs w:val="22"/>
                <w:lang w:eastAsia="es-ES"/>
              </w:rPr>
              <w:t>h</w:t>
            </w:r>
            <w:r>
              <w:rPr>
                <w:rFonts w:ascii="Arial" w:hAnsi="Arial" w:cs="Arial"/>
                <w:sz w:val="22"/>
                <w:szCs w:val="22"/>
                <w:lang w:eastAsia="es-ES"/>
              </w:rPr>
              <w:t xml:space="preserve">is </w:t>
            </w:r>
            <w:r w:rsidR="00886581" w:rsidRPr="00874363">
              <w:rPr>
                <w:rFonts w:ascii="Arial" w:hAnsi="Arial" w:cs="Arial"/>
                <w:sz w:val="22"/>
                <w:szCs w:val="22"/>
                <w:lang w:eastAsia="es-ES"/>
              </w:rPr>
              <w:t xml:space="preserve">places </w:t>
            </w:r>
            <w:r w:rsidR="00D01BF9">
              <w:rPr>
                <w:rFonts w:ascii="Arial" w:hAnsi="Arial" w:cs="Arial"/>
                <w:sz w:val="22"/>
                <w:szCs w:val="22"/>
                <w:lang w:eastAsia="es-ES"/>
              </w:rPr>
              <w:t xml:space="preserve">the proposed </w:t>
            </w:r>
            <w:r w:rsidR="004E0E07">
              <w:rPr>
                <w:rFonts w:ascii="Arial" w:hAnsi="Arial" w:cs="Arial"/>
                <w:i/>
                <w:sz w:val="22"/>
                <w:szCs w:val="22"/>
                <w:lang w:eastAsia="es-ES"/>
              </w:rPr>
              <w:t>Boto</w:t>
            </w:r>
            <w:r w:rsidR="00886581" w:rsidRPr="00D01BF9">
              <w:rPr>
                <w:rFonts w:ascii="Arial" w:hAnsi="Arial" w:cs="Arial"/>
                <w:i/>
                <w:sz w:val="22"/>
                <w:szCs w:val="22"/>
                <w:lang w:eastAsia="es-ES"/>
              </w:rPr>
              <w:t>urmiavir</w:t>
            </w:r>
            <w:r w:rsidRPr="00D01BF9">
              <w:rPr>
                <w:rFonts w:ascii="Arial" w:hAnsi="Arial" w:cs="Arial"/>
                <w:i/>
                <w:sz w:val="22"/>
                <w:szCs w:val="22"/>
                <w:lang w:eastAsia="es-ES"/>
              </w:rPr>
              <w:t>idae</w:t>
            </w:r>
            <w:r w:rsidR="00886581" w:rsidRPr="00874363">
              <w:rPr>
                <w:rFonts w:ascii="Arial" w:hAnsi="Arial" w:cs="Arial"/>
                <w:sz w:val="22"/>
                <w:szCs w:val="22"/>
                <w:lang w:eastAsia="es-ES"/>
              </w:rPr>
              <w:t xml:space="preserve"> more closely related to members of the genus </w:t>
            </w:r>
            <w:r w:rsidR="00886581" w:rsidRPr="00874363">
              <w:rPr>
                <w:rFonts w:ascii="Arial" w:hAnsi="Arial" w:cs="Arial"/>
                <w:i/>
                <w:iCs/>
                <w:sz w:val="22"/>
                <w:szCs w:val="22"/>
                <w:lang w:eastAsia="es-ES"/>
              </w:rPr>
              <w:t>Narnavirus</w:t>
            </w:r>
            <w:r w:rsidR="00886581" w:rsidRPr="00874363">
              <w:rPr>
                <w:rFonts w:ascii="Arial" w:hAnsi="Arial" w:cs="Arial"/>
                <w:sz w:val="22"/>
                <w:szCs w:val="22"/>
                <w:lang w:eastAsia="es-ES"/>
              </w:rPr>
              <w:t xml:space="preserve"> than to members of the genus</w:t>
            </w:r>
            <w:r w:rsidR="00886581" w:rsidRPr="00874363">
              <w:rPr>
                <w:rFonts w:ascii="Arial" w:hAnsi="Arial" w:cs="Arial"/>
                <w:i/>
                <w:sz w:val="22"/>
                <w:szCs w:val="22"/>
                <w:lang w:eastAsia="es-ES"/>
              </w:rPr>
              <w:t xml:space="preserve"> Mitovirus</w:t>
            </w:r>
            <w:r w:rsidR="00886581" w:rsidRPr="00874363">
              <w:rPr>
                <w:rFonts w:ascii="Arial" w:eastAsia="Calibri" w:hAnsi="Arial" w:cs="Arial"/>
                <w:sz w:val="22"/>
                <w:szCs w:val="22"/>
              </w:rPr>
              <w:t xml:space="preserve">. </w:t>
            </w:r>
            <w:r w:rsidR="00886581">
              <w:rPr>
                <w:rFonts w:ascii="Arial" w:eastAsia="Calibri" w:hAnsi="Arial" w:cs="Arial"/>
                <w:sz w:val="22"/>
                <w:szCs w:val="22"/>
              </w:rPr>
              <w:t>Moreover, t</w:t>
            </w:r>
            <w:r w:rsidR="00886581">
              <w:rPr>
                <w:rFonts w:ascii="Arial" w:eastAsia="Calibri" w:hAnsi="Arial" w:cs="Arial"/>
                <w:color w:val="000000"/>
                <w:sz w:val="22"/>
                <w:szCs w:val="22"/>
              </w:rPr>
              <w:t>he</w:t>
            </w:r>
            <w:r w:rsidR="00886581" w:rsidRPr="00874363"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analysis </w:t>
            </w:r>
            <w:r w:rsidR="00886581" w:rsidRPr="00874363">
              <w:rPr>
                <w:rFonts w:ascii="Arial" w:eastAsia="Calibri" w:hAnsi="Arial" w:cs="Arial"/>
                <w:color w:val="000000"/>
                <w:sz w:val="22"/>
                <w:szCs w:val="22"/>
              </w:rPr>
              <w:lastRenderedPageBreak/>
              <w:t xml:space="preserve">indicates that </w:t>
            </w:r>
            <w:r w:rsidR="00886581" w:rsidRPr="00874363">
              <w:rPr>
                <w:rFonts w:ascii="Arial" w:eastAsia="Calibri" w:hAnsi="Arial" w:cs="Arial"/>
                <w:sz w:val="22"/>
                <w:szCs w:val="22"/>
              </w:rPr>
              <w:t xml:space="preserve">fungal ourmia-like viruses are more closely related to plant viruses of the </w:t>
            </w:r>
            <w:r w:rsidR="00886581" w:rsidRPr="00874363">
              <w:rPr>
                <w:rFonts w:ascii="Arial" w:eastAsia="Calibri" w:hAnsi="Arial" w:cs="Arial"/>
                <w:i/>
                <w:sz w:val="22"/>
                <w:szCs w:val="22"/>
              </w:rPr>
              <w:t>Ourmiavirus</w:t>
            </w:r>
            <w:r w:rsidR="00886581" w:rsidRPr="00874363">
              <w:rPr>
                <w:rFonts w:ascii="Arial" w:eastAsia="Calibri" w:hAnsi="Arial" w:cs="Arial"/>
                <w:sz w:val="22"/>
                <w:szCs w:val="22"/>
              </w:rPr>
              <w:t xml:space="preserve"> genus than to mycoviruses o</w:t>
            </w:r>
            <w:r w:rsidR="00886581" w:rsidRPr="00874363">
              <w:rPr>
                <w:rFonts w:ascii="Arial" w:hAnsi="Arial" w:cs="Arial"/>
                <w:sz w:val="22"/>
                <w:szCs w:val="22"/>
                <w:lang w:eastAsia="es-ES"/>
              </w:rPr>
              <w:t xml:space="preserve">f the </w:t>
            </w:r>
            <w:r w:rsidR="00886581" w:rsidRPr="00874363">
              <w:rPr>
                <w:rFonts w:ascii="Arial" w:hAnsi="Arial" w:cs="Arial"/>
                <w:i/>
                <w:sz w:val="22"/>
                <w:szCs w:val="22"/>
                <w:lang w:eastAsia="es-ES"/>
              </w:rPr>
              <w:t>Narnaviridae</w:t>
            </w:r>
            <w:r w:rsidR="00886581" w:rsidRPr="00874363">
              <w:rPr>
                <w:rFonts w:ascii="Arial" w:hAnsi="Arial" w:cs="Arial"/>
                <w:sz w:val="22"/>
                <w:szCs w:val="22"/>
                <w:lang w:eastAsia="es-ES"/>
              </w:rPr>
              <w:t xml:space="preserve"> family. </w:t>
            </w:r>
            <w:r w:rsidR="00886581" w:rsidRPr="00874363">
              <w:rPr>
                <w:rFonts w:ascii="Arial" w:eastAsia="Calibri" w:hAnsi="Arial" w:cs="Arial"/>
                <w:sz w:val="22"/>
                <w:szCs w:val="22"/>
              </w:rPr>
              <w:t>Al</w:t>
            </w:r>
            <w:r w:rsidR="00886581">
              <w:rPr>
                <w:rFonts w:ascii="Arial" w:eastAsia="Calibri" w:hAnsi="Arial" w:cs="Arial"/>
                <w:sz w:val="22"/>
                <w:szCs w:val="22"/>
              </w:rPr>
              <w:t>together, the analysis</w:t>
            </w:r>
            <w:r w:rsidR="00886581" w:rsidRPr="00874363">
              <w:rPr>
                <w:rFonts w:ascii="Arial" w:eastAsia="Calibri" w:hAnsi="Arial" w:cs="Arial"/>
                <w:sz w:val="22"/>
                <w:szCs w:val="22"/>
              </w:rPr>
              <w:t xml:space="preserve"> indicate</w:t>
            </w:r>
            <w:r w:rsidR="00886581">
              <w:rPr>
                <w:rFonts w:ascii="Arial" w:eastAsia="Calibri" w:hAnsi="Arial" w:cs="Arial"/>
                <w:sz w:val="22"/>
                <w:szCs w:val="22"/>
              </w:rPr>
              <w:t>s</w:t>
            </w:r>
            <w:r w:rsidR="00886581" w:rsidRPr="00874363">
              <w:rPr>
                <w:rFonts w:ascii="Arial" w:eastAsia="Calibri" w:hAnsi="Arial" w:cs="Arial"/>
                <w:sz w:val="22"/>
                <w:szCs w:val="22"/>
              </w:rPr>
              <w:t xml:space="preserve"> that BOLV</w:t>
            </w:r>
            <w:r w:rsidR="004E7A66">
              <w:rPr>
                <w:rFonts w:ascii="Arial" w:eastAsia="Calibri" w:hAnsi="Arial" w:cs="Arial"/>
                <w:sz w:val="22"/>
                <w:szCs w:val="22"/>
              </w:rPr>
              <w:t>,</w:t>
            </w:r>
            <w:r w:rsidR="004E7A66">
              <w:rPr>
                <w:rFonts w:ascii="Arial" w:hAnsi="Arial" w:cs="Arial"/>
                <w:sz w:val="22"/>
                <w:szCs w:val="22"/>
                <w:lang w:eastAsia="es-ES"/>
              </w:rPr>
              <w:t xml:space="preserve"> MOLV1, SsOLV1</w:t>
            </w:r>
            <w:r w:rsidR="00886581" w:rsidRPr="00874363">
              <w:rPr>
                <w:rFonts w:ascii="Arial" w:eastAsia="Calibri" w:hAnsi="Arial" w:cs="Arial"/>
                <w:sz w:val="22"/>
                <w:szCs w:val="22"/>
              </w:rPr>
              <w:t xml:space="preserve"> and other ourmia-like mycoviruses are related with members of the genus </w:t>
            </w:r>
            <w:r w:rsidR="00886581" w:rsidRPr="00874363">
              <w:rPr>
                <w:rFonts w:ascii="Arial" w:eastAsia="Calibri" w:hAnsi="Arial" w:cs="Arial"/>
                <w:i/>
                <w:sz w:val="22"/>
                <w:szCs w:val="22"/>
              </w:rPr>
              <w:t>Ourmiavirus</w:t>
            </w:r>
            <w:r w:rsidR="00886581" w:rsidRPr="00874363">
              <w:rPr>
                <w:rFonts w:ascii="Arial" w:eastAsia="Calibri" w:hAnsi="Arial" w:cs="Arial"/>
                <w:sz w:val="22"/>
                <w:szCs w:val="22"/>
              </w:rPr>
              <w:t>.</w:t>
            </w:r>
            <w:r w:rsidR="00886581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</w:p>
          <w:p w14:paraId="3C8B8673" w14:textId="633038EE" w:rsidR="00886581" w:rsidRDefault="00886581" w:rsidP="00D303EC">
            <w:pPr>
              <w:spacing w:before="120" w:after="120"/>
              <w:jc w:val="both"/>
              <w:rPr>
                <w:rFonts w:ascii="Arial" w:eastAsia="Calibri" w:hAnsi="Arial" w:cs="Arial"/>
                <w:sz w:val="22"/>
                <w:szCs w:val="22"/>
                <w:shd w:val="clear" w:color="auto" w:fill="FFFFFF"/>
                <w:lang w:val="es-ES"/>
              </w:rPr>
            </w:pPr>
            <w:r w:rsidRPr="00874363">
              <w:rPr>
                <w:rFonts w:ascii="Arial" w:eastAsia="Calibri" w:hAnsi="Arial" w:cs="Arial"/>
                <w:sz w:val="22"/>
                <w:szCs w:val="22"/>
              </w:rPr>
              <w:t xml:space="preserve">However, </w:t>
            </w:r>
            <w:r w:rsidR="000304A8" w:rsidRPr="00874363">
              <w:rPr>
                <w:rFonts w:ascii="Arial" w:hAnsi="Arial" w:cs="Arial"/>
                <w:sz w:val="22"/>
                <w:szCs w:val="22"/>
                <w:lang w:eastAsia="es-ES"/>
              </w:rPr>
              <w:t>BOLV</w:t>
            </w:r>
            <w:r w:rsidR="000304A8">
              <w:rPr>
                <w:rFonts w:ascii="Arial" w:hAnsi="Arial" w:cs="Arial"/>
                <w:sz w:val="22"/>
                <w:szCs w:val="22"/>
                <w:lang w:eastAsia="es-ES"/>
              </w:rPr>
              <w:t>, MOLV1 and SsOLV1</w:t>
            </w:r>
            <w:r w:rsidR="000304A8" w:rsidRPr="00874363">
              <w:rPr>
                <w:rFonts w:ascii="Arial" w:hAnsi="Arial" w:cs="Arial"/>
                <w:sz w:val="22"/>
                <w:szCs w:val="22"/>
                <w:lang w:eastAsia="es-ES"/>
              </w:rPr>
              <w:t xml:space="preserve"> </w:t>
            </w:r>
            <w:r w:rsidR="00452CCA">
              <w:rPr>
                <w:rFonts w:ascii="Arial" w:eastAsia="Calibri" w:hAnsi="Arial" w:cs="Arial"/>
                <w:sz w:val="22"/>
                <w:szCs w:val="22"/>
              </w:rPr>
              <w:t>differ</w:t>
            </w:r>
            <w:r w:rsidRPr="00874363">
              <w:rPr>
                <w:rFonts w:ascii="Arial" w:eastAsia="Calibri" w:hAnsi="Arial" w:cs="Arial"/>
                <w:sz w:val="22"/>
                <w:szCs w:val="22"/>
              </w:rPr>
              <w:t xml:space="preserve"> significantly from all members of the established genus </w:t>
            </w:r>
            <w:r w:rsidRPr="00874363">
              <w:rPr>
                <w:rFonts w:ascii="Arial" w:eastAsia="Calibri" w:hAnsi="Arial" w:cs="Arial"/>
                <w:i/>
                <w:sz w:val="22"/>
                <w:szCs w:val="22"/>
              </w:rPr>
              <w:t>Ourmiavirus</w:t>
            </w:r>
            <w:r>
              <w:rPr>
                <w:rFonts w:ascii="Arial" w:eastAsia="Calibri" w:hAnsi="Arial" w:cs="Arial"/>
                <w:sz w:val="22"/>
                <w:szCs w:val="22"/>
              </w:rPr>
              <w:t>. Currently recognized ourmiaviruses infect plants, and contain a tripartite genome, each one of the three segments contains a single ORF that codes for an RdRp, a coat protein or a movement protein (</w:t>
            </w:r>
            <w:r w:rsidR="00420324">
              <w:rPr>
                <w:rFonts w:ascii="Arial" w:eastAsia="Calibri" w:hAnsi="Arial" w:cs="Arial"/>
                <w:sz w:val="22"/>
                <w:szCs w:val="22"/>
              </w:rPr>
              <w:t>5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). </w:t>
            </w:r>
            <w:r w:rsidR="004509D0">
              <w:rPr>
                <w:rFonts w:ascii="Arial" w:eastAsia="Calibri" w:hAnsi="Arial" w:cs="Arial"/>
                <w:sz w:val="22"/>
                <w:szCs w:val="22"/>
              </w:rPr>
              <w:t xml:space="preserve">Members of the proposed </w:t>
            </w:r>
            <w:r w:rsidR="004509D0" w:rsidRPr="00664C45">
              <w:rPr>
                <w:rFonts w:ascii="Arial" w:eastAsia="Calibri" w:hAnsi="Arial" w:cs="Arial"/>
                <w:i/>
                <w:iCs/>
                <w:sz w:val="22"/>
                <w:szCs w:val="22"/>
                <w:shd w:val="clear" w:color="auto" w:fill="FFFFFF"/>
              </w:rPr>
              <w:t>Scleroulivirus, Magoulivirus, Botoulivirus</w:t>
            </w:r>
            <w:r w:rsidR="004509D0" w:rsidRPr="004509D0" w:rsidDel="004509D0">
              <w:rPr>
                <w:rFonts w:ascii="Arial" w:hAnsi="Arial" w:cs="Arial"/>
                <w:sz w:val="22"/>
                <w:szCs w:val="22"/>
                <w:lang w:eastAsia="es-ES"/>
              </w:rPr>
              <w:t xml:space="preserve"> </w:t>
            </w:r>
            <w:r w:rsidR="004509D0">
              <w:rPr>
                <w:rFonts w:ascii="Arial" w:hAnsi="Arial" w:cs="Arial"/>
                <w:sz w:val="22"/>
                <w:szCs w:val="22"/>
                <w:lang w:eastAsia="es-ES"/>
              </w:rPr>
              <w:t xml:space="preserve">genera </w:t>
            </w:r>
            <w:r w:rsidR="00452CCA">
              <w:rPr>
                <w:rFonts w:ascii="Arial" w:eastAsia="Calibri" w:hAnsi="Arial" w:cs="Arial"/>
                <w:sz w:val="22"/>
                <w:szCs w:val="22"/>
              </w:rPr>
              <w:t>differ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significantly from all members of </w:t>
            </w:r>
            <w:r w:rsidRPr="00400C53">
              <w:rPr>
                <w:rFonts w:ascii="Arial" w:eastAsia="Calibri" w:hAnsi="Arial" w:cs="Arial"/>
                <w:i/>
                <w:sz w:val="22"/>
                <w:szCs w:val="22"/>
              </w:rPr>
              <w:t>Ourmiavirus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genus </w:t>
            </w:r>
            <w:r w:rsidR="004509D0">
              <w:rPr>
                <w:rFonts w:ascii="Arial" w:eastAsia="Calibri" w:hAnsi="Arial" w:cs="Arial"/>
                <w:sz w:val="22"/>
                <w:szCs w:val="22"/>
              </w:rPr>
              <w:t xml:space="preserve">by possessing </w:t>
            </w:r>
            <w:r w:rsidRPr="00874363">
              <w:rPr>
                <w:rFonts w:ascii="Arial" w:eastAsia="Calibri" w:hAnsi="Arial" w:cs="Arial"/>
                <w:sz w:val="22"/>
                <w:szCs w:val="22"/>
              </w:rPr>
              <w:t>a monopartite genome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that</w:t>
            </w:r>
            <w:r w:rsidRPr="00874363">
              <w:rPr>
                <w:rFonts w:ascii="Arial" w:eastAsia="Calibri" w:hAnsi="Arial" w:cs="Arial"/>
                <w:sz w:val="22"/>
                <w:szCs w:val="22"/>
              </w:rPr>
              <w:t xml:space="preserve"> do</w:t>
            </w:r>
            <w:r w:rsidR="004509D0">
              <w:rPr>
                <w:rFonts w:ascii="Arial" w:eastAsia="Calibri" w:hAnsi="Arial" w:cs="Arial"/>
                <w:sz w:val="22"/>
                <w:szCs w:val="22"/>
              </w:rPr>
              <w:t>es</w:t>
            </w:r>
            <w:r w:rsidRPr="00874363">
              <w:rPr>
                <w:rFonts w:ascii="Arial" w:eastAsia="Calibri" w:hAnsi="Arial" w:cs="Arial"/>
                <w:sz w:val="22"/>
                <w:szCs w:val="22"/>
              </w:rPr>
              <w:t xml:space="preserve"> not </w:t>
            </w:r>
            <w:r w:rsidR="004509D0">
              <w:rPr>
                <w:rFonts w:ascii="Arial" w:eastAsia="Calibri" w:hAnsi="Arial" w:cs="Arial"/>
                <w:sz w:val="22"/>
                <w:szCs w:val="22"/>
              </w:rPr>
              <w:t>en</w:t>
            </w:r>
            <w:r w:rsidRPr="00874363">
              <w:rPr>
                <w:rFonts w:ascii="Arial" w:eastAsia="Calibri" w:hAnsi="Arial" w:cs="Arial"/>
                <w:sz w:val="22"/>
                <w:szCs w:val="22"/>
              </w:rPr>
              <w:t xml:space="preserve">code a movement protein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or </w:t>
            </w:r>
            <w:r w:rsidRPr="00874363">
              <w:rPr>
                <w:rFonts w:ascii="Arial" w:eastAsia="Calibri" w:hAnsi="Arial" w:cs="Arial"/>
                <w:sz w:val="22"/>
                <w:szCs w:val="22"/>
              </w:rPr>
              <w:t xml:space="preserve">a coat protein, </w:t>
            </w:r>
            <w:r>
              <w:rPr>
                <w:rFonts w:ascii="Arial" w:eastAsia="Calibri" w:hAnsi="Arial" w:cs="Arial"/>
                <w:sz w:val="22"/>
                <w:szCs w:val="22"/>
              </w:rPr>
              <w:t>hence</w:t>
            </w:r>
            <w:r w:rsidRPr="00874363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 w:rsidR="004509D0">
              <w:rPr>
                <w:rFonts w:ascii="Arial" w:eastAsia="Calibri" w:hAnsi="Arial" w:cs="Arial"/>
                <w:sz w:val="22"/>
                <w:szCs w:val="22"/>
              </w:rPr>
              <w:t xml:space="preserve">viral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RNA is not encapsidated. </w:t>
            </w:r>
            <w:r w:rsidR="00046E12">
              <w:rPr>
                <w:rFonts w:ascii="Arial" w:hAnsi="Arial" w:cs="Arial"/>
                <w:sz w:val="22"/>
                <w:szCs w:val="22"/>
                <w:lang w:eastAsia="es-ES"/>
              </w:rPr>
              <w:t xml:space="preserve">Viruses belonging to </w:t>
            </w:r>
            <w:r w:rsidR="00046E12">
              <w:rPr>
                <w:rFonts w:ascii="Arial" w:eastAsia="Calibri" w:hAnsi="Arial" w:cs="Arial"/>
                <w:sz w:val="22"/>
                <w:szCs w:val="22"/>
              </w:rPr>
              <w:t>t</w:t>
            </w:r>
            <w:r w:rsidR="004509D0">
              <w:rPr>
                <w:rFonts w:ascii="Arial" w:eastAsia="Calibri" w:hAnsi="Arial" w:cs="Arial"/>
                <w:sz w:val="22"/>
                <w:szCs w:val="22"/>
              </w:rPr>
              <w:t>hese proposed genera all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 w:rsidR="00A11D1A">
              <w:rPr>
                <w:rFonts w:ascii="Arial" w:eastAsia="Calibri" w:hAnsi="Arial" w:cs="Arial"/>
                <w:sz w:val="22"/>
                <w:szCs w:val="22"/>
              </w:rPr>
              <w:t>infect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fungi, instead of plants, which is a </w:t>
            </w:r>
            <w:r w:rsidR="004509D0">
              <w:rPr>
                <w:rFonts w:ascii="Arial" w:eastAsia="Calibri" w:hAnsi="Arial" w:cs="Arial"/>
                <w:sz w:val="22"/>
                <w:szCs w:val="22"/>
              </w:rPr>
              <w:t xml:space="preserve">further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distinct feature that separates </w:t>
            </w:r>
            <w:r w:rsidR="00614F94">
              <w:rPr>
                <w:rFonts w:ascii="Arial" w:eastAsia="Calibri" w:hAnsi="Arial" w:cs="Arial"/>
                <w:sz w:val="22"/>
                <w:szCs w:val="22"/>
              </w:rPr>
              <w:t>these mycoviruses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from</w:t>
            </w:r>
            <w:r w:rsidR="006B2273">
              <w:rPr>
                <w:rFonts w:ascii="Arial" w:eastAsia="Calibri" w:hAnsi="Arial" w:cs="Arial"/>
                <w:sz w:val="22"/>
                <w:szCs w:val="22"/>
              </w:rPr>
              <w:t xml:space="preserve"> the genus</w:t>
            </w:r>
            <w:r w:rsidRPr="0076150D">
              <w:rPr>
                <w:rFonts w:ascii="Arial" w:eastAsia="Calibri" w:hAnsi="Arial" w:cs="Arial"/>
                <w:i/>
                <w:sz w:val="22"/>
                <w:szCs w:val="22"/>
              </w:rPr>
              <w:t xml:space="preserve"> Ourmiavirus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. </w:t>
            </w:r>
          </w:p>
          <w:p w14:paraId="1599C884" w14:textId="7E1DD408" w:rsidR="00627A4D" w:rsidRDefault="009A5FC5" w:rsidP="00886581">
            <w:pPr>
              <w:spacing w:before="120" w:after="120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Moreover</w:t>
            </w:r>
            <w:r w:rsidR="00F90497">
              <w:rPr>
                <w:rFonts w:ascii="Arial" w:eastAsia="Calibri" w:hAnsi="Arial" w:cs="Arial"/>
                <w:sz w:val="22"/>
                <w:szCs w:val="22"/>
              </w:rPr>
              <w:t xml:space="preserve">, </w:t>
            </w:r>
            <w:r w:rsidR="00582E94">
              <w:rPr>
                <w:rFonts w:ascii="Arial" w:eastAsia="Calibri" w:hAnsi="Arial" w:cs="Arial"/>
                <w:sz w:val="22"/>
                <w:szCs w:val="22"/>
              </w:rPr>
              <w:t>the creation of three</w:t>
            </w:r>
            <w:r w:rsidR="00CA3814">
              <w:rPr>
                <w:rFonts w:ascii="Arial" w:eastAsia="Calibri" w:hAnsi="Arial" w:cs="Arial"/>
                <w:sz w:val="22"/>
                <w:szCs w:val="22"/>
              </w:rPr>
              <w:t xml:space="preserve"> new genera</w:t>
            </w:r>
            <w:r w:rsidR="00886581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 w:rsidR="00886581" w:rsidRPr="00F94790">
              <w:rPr>
                <w:rFonts w:ascii="Arial" w:eastAsia="Calibri" w:hAnsi="Arial" w:cs="Arial"/>
                <w:i/>
                <w:sz w:val="22"/>
                <w:szCs w:val="22"/>
              </w:rPr>
              <w:t>Botou</w:t>
            </w:r>
            <w:r w:rsidR="00C057BA">
              <w:rPr>
                <w:rFonts w:ascii="Arial" w:eastAsia="Calibri" w:hAnsi="Arial" w:cs="Arial"/>
                <w:i/>
                <w:sz w:val="22"/>
                <w:szCs w:val="22"/>
              </w:rPr>
              <w:t>i</w:t>
            </w:r>
            <w:r w:rsidR="00886581" w:rsidRPr="00F94790">
              <w:rPr>
                <w:rFonts w:ascii="Arial" w:eastAsia="Calibri" w:hAnsi="Arial" w:cs="Arial"/>
                <w:i/>
                <w:sz w:val="22"/>
                <w:szCs w:val="22"/>
              </w:rPr>
              <w:t>virus</w:t>
            </w:r>
            <w:r w:rsidR="00582E94">
              <w:rPr>
                <w:rFonts w:ascii="Arial" w:eastAsia="Calibri" w:hAnsi="Arial" w:cs="Arial"/>
                <w:i/>
                <w:sz w:val="22"/>
                <w:szCs w:val="22"/>
              </w:rPr>
              <w:t>,</w:t>
            </w:r>
            <w:r w:rsidR="00582E94" w:rsidRPr="00F54FE0">
              <w:rPr>
                <w:rFonts w:ascii="Arial" w:eastAsia="Calibri" w:hAnsi="Arial" w:cs="Arial"/>
                <w:i/>
                <w:iCs/>
                <w:sz w:val="22"/>
                <w:szCs w:val="22"/>
                <w:shd w:val="clear" w:color="auto" w:fill="FFFFFF"/>
              </w:rPr>
              <w:t xml:space="preserve"> Magoulivirus</w:t>
            </w:r>
            <w:r w:rsidR="00582E94" w:rsidRPr="00F54FE0">
              <w:rPr>
                <w:rFonts w:ascii="Arial" w:eastAsia="Calibri" w:hAnsi="Arial" w:cs="Arial"/>
                <w:iCs/>
                <w:sz w:val="22"/>
                <w:szCs w:val="22"/>
                <w:shd w:val="clear" w:color="auto" w:fill="FFFFFF"/>
              </w:rPr>
              <w:t xml:space="preserve"> and </w:t>
            </w:r>
            <w:r w:rsidR="00582E94" w:rsidRPr="00F54FE0">
              <w:rPr>
                <w:rFonts w:ascii="Arial" w:eastAsia="Calibri" w:hAnsi="Arial" w:cs="Arial"/>
                <w:i/>
                <w:iCs/>
                <w:sz w:val="22"/>
                <w:szCs w:val="22"/>
                <w:shd w:val="clear" w:color="auto" w:fill="FFFFFF"/>
              </w:rPr>
              <w:t>Scleroulivirus</w:t>
            </w:r>
            <w:r w:rsidR="00730130">
              <w:rPr>
                <w:rFonts w:ascii="Arial" w:eastAsia="Calibri" w:hAnsi="Arial" w:cs="Arial"/>
                <w:i/>
                <w:iCs/>
                <w:sz w:val="22"/>
                <w:szCs w:val="22"/>
                <w:shd w:val="clear" w:color="auto" w:fill="FFFFFF"/>
              </w:rPr>
              <w:t xml:space="preserve"> </w:t>
            </w:r>
            <w:r w:rsidR="00730130">
              <w:rPr>
                <w:rFonts w:ascii="Arial" w:eastAsia="Calibri" w:hAnsi="Arial" w:cs="Arial"/>
                <w:iCs/>
                <w:sz w:val="22"/>
                <w:szCs w:val="22"/>
                <w:shd w:val="clear" w:color="auto" w:fill="FFFFFF"/>
              </w:rPr>
              <w:t>is supported</w:t>
            </w:r>
            <w:r w:rsidR="00886581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 w:rsidR="00627A4D">
              <w:rPr>
                <w:rFonts w:ascii="Arial" w:eastAsia="Calibri" w:hAnsi="Arial" w:cs="Arial"/>
                <w:sz w:val="22"/>
                <w:szCs w:val="22"/>
              </w:rPr>
              <w:t xml:space="preserve">since the phylogenetic tree places the mycoviruses proposed to be included in each of </w:t>
            </w:r>
            <w:r w:rsidR="00183507">
              <w:rPr>
                <w:rFonts w:ascii="Arial" w:eastAsia="Calibri" w:hAnsi="Arial" w:cs="Arial"/>
                <w:sz w:val="22"/>
                <w:szCs w:val="22"/>
              </w:rPr>
              <w:t>this genus</w:t>
            </w:r>
            <w:r w:rsidR="00627A4D">
              <w:rPr>
                <w:rFonts w:ascii="Arial" w:eastAsia="Calibri" w:hAnsi="Arial" w:cs="Arial"/>
                <w:sz w:val="22"/>
                <w:szCs w:val="22"/>
              </w:rPr>
              <w:t xml:space="preserve"> in different groups </w:t>
            </w:r>
            <w:r w:rsidR="00CA3814">
              <w:rPr>
                <w:rFonts w:ascii="Arial" w:eastAsia="Calibri" w:hAnsi="Arial" w:cs="Arial"/>
                <w:sz w:val="22"/>
                <w:szCs w:val="22"/>
              </w:rPr>
              <w:t xml:space="preserve">with bootstrap </w:t>
            </w:r>
            <w:r w:rsidR="000200F4">
              <w:rPr>
                <w:rFonts w:ascii="Arial" w:eastAsia="Calibri" w:hAnsi="Arial" w:cs="Arial"/>
                <w:sz w:val="22"/>
                <w:szCs w:val="22"/>
              </w:rPr>
              <w:t>support</w:t>
            </w:r>
            <w:r w:rsidR="00CA3814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 w:rsidR="00664C45">
              <w:rPr>
                <w:rFonts w:ascii="Arial" w:eastAsia="Calibri" w:hAnsi="Arial" w:cs="Arial"/>
                <w:sz w:val="22"/>
                <w:szCs w:val="22"/>
              </w:rPr>
              <w:t xml:space="preserve">higher that 70 </w:t>
            </w:r>
            <w:r w:rsidR="009A626B">
              <w:rPr>
                <w:rFonts w:ascii="Arial" w:eastAsia="Calibri" w:hAnsi="Arial" w:cs="Arial"/>
                <w:sz w:val="22"/>
                <w:szCs w:val="22"/>
              </w:rPr>
              <w:t>%</w:t>
            </w:r>
            <w:r w:rsidR="00CA3814">
              <w:rPr>
                <w:rFonts w:ascii="Arial" w:eastAsia="Calibri" w:hAnsi="Arial" w:cs="Arial"/>
                <w:sz w:val="22"/>
                <w:szCs w:val="22"/>
              </w:rPr>
              <w:t>.</w:t>
            </w:r>
            <w:r w:rsidR="00627A4D">
              <w:rPr>
                <w:rFonts w:ascii="Arial" w:eastAsia="Calibri" w:hAnsi="Arial" w:cs="Arial"/>
                <w:sz w:val="22"/>
                <w:szCs w:val="22"/>
              </w:rPr>
              <w:t xml:space="preserve">   </w:t>
            </w:r>
          </w:p>
          <w:p w14:paraId="132DEC06" w14:textId="427B962E" w:rsidR="004C6449" w:rsidRPr="002D2A7F" w:rsidRDefault="00886581" w:rsidP="00C057BA">
            <w:pPr>
              <w:spacing w:before="120" w:after="120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D251D8">
              <w:rPr>
                <w:rFonts w:ascii="Arial" w:eastAsia="Calibri" w:hAnsi="Arial" w:cs="Arial"/>
                <w:sz w:val="22"/>
                <w:szCs w:val="22"/>
              </w:rPr>
              <w:t>For species demarcation criteria</w:t>
            </w:r>
            <w:r>
              <w:rPr>
                <w:rFonts w:ascii="Arial" w:eastAsia="Calibri" w:hAnsi="Arial" w:cs="Arial"/>
                <w:sz w:val="22"/>
                <w:szCs w:val="22"/>
              </w:rPr>
              <w:t>,</w:t>
            </w:r>
            <w:r w:rsidRPr="00D251D8">
              <w:rPr>
                <w:rFonts w:ascii="Arial" w:eastAsia="Calibri" w:hAnsi="Arial" w:cs="Arial"/>
                <w:sz w:val="22"/>
                <w:szCs w:val="22"/>
              </w:rPr>
              <w:t xml:space="preserve"> we propose that amino acid sequences identities of putative RdRp proteins between</w:t>
            </w:r>
            <w:r w:rsidR="00DB1486">
              <w:rPr>
                <w:rFonts w:ascii="Arial" w:eastAsia="Calibri" w:hAnsi="Arial" w:cs="Arial"/>
                <w:sz w:val="22"/>
                <w:szCs w:val="22"/>
              </w:rPr>
              <w:t xml:space="preserve"> viruses belonging to</w:t>
            </w:r>
            <w:r w:rsidRPr="00D251D8">
              <w:rPr>
                <w:rFonts w:ascii="Arial" w:eastAsia="Calibri" w:hAnsi="Arial" w:cs="Arial"/>
                <w:sz w:val="22"/>
                <w:szCs w:val="22"/>
              </w:rPr>
              <w:t xml:space="preserve"> different </w:t>
            </w:r>
            <w:r w:rsidR="009150B1" w:rsidRPr="00D251D8">
              <w:rPr>
                <w:rFonts w:ascii="Arial" w:eastAsia="Calibri" w:hAnsi="Arial" w:cs="Arial"/>
                <w:sz w:val="22"/>
                <w:szCs w:val="22"/>
              </w:rPr>
              <w:t>species</w:t>
            </w:r>
            <w:r w:rsidR="009150B1">
              <w:rPr>
                <w:rFonts w:ascii="Arial" w:eastAsia="Calibri" w:hAnsi="Arial" w:cs="Arial"/>
                <w:sz w:val="22"/>
                <w:szCs w:val="22"/>
              </w:rPr>
              <w:t xml:space="preserve"> in each of the gen</w:t>
            </w:r>
            <w:r w:rsidR="00DB1486">
              <w:rPr>
                <w:rFonts w:ascii="Arial" w:eastAsia="Calibri" w:hAnsi="Arial" w:cs="Arial"/>
                <w:sz w:val="22"/>
                <w:szCs w:val="22"/>
              </w:rPr>
              <w:t>era</w:t>
            </w:r>
            <w:r w:rsidR="009150B1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 w:rsidR="00DB1486" w:rsidRPr="00841434">
              <w:rPr>
                <w:rFonts w:ascii="Arial" w:eastAsia="Calibri" w:hAnsi="Arial" w:cs="Arial"/>
                <w:i/>
                <w:sz w:val="22"/>
                <w:szCs w:val="22"/>
              </w:rPr>
              <w:t>B</w:t>
            </w:r>
            <w:r w:rsidR="0019332C" w:rsidRPr="00841434">
              <w:rPr>
                <w:rFonts w:ascii="Arial" w:eastAsia="Calibri" w:hAnsi="Arial" w:cs="Arial"/>
                <w:i/>
                <w:sz w:val="22"/>
                <w:szCs w:val="22"/>
              </w:rPr>
              <w:t>otoul</w:t>
            </w:r>
            <w:r w:rsidR="00C057BA">
              <w:rPr>
                <w:rFonts w:ascii="Arial" w:eastAsia="Calibri" w:hAnsi="Arial" w:cs="Arial"/>
                <w:i/>
                <w:sz w:val="22"/>
                <w:szCs w:val="22"/>
              </w:rPr>
              <w:t>i</w:t>
            </w:r>
            <w:r w:rsidR="0019332C" w:rsidRPr="00841434">
              <w:rPr>
                <w:rFonts w:ascii="Arial" w:eastAsia="Calibri" w:hAnsi="Arial" w:cs="Arial"/>
                <w:i/>
                <w:sz w:val="22"/>
                <w:szCs w:val="22"/>
              </w:rPr>
              <w:t>virus</w:t>
            </w:r>
            <w:r w:rsidR="0019332C">
              <w:rPr>
                <w:rFonts w:ascii="Arial" w:eastAsia="Calibri" w:hAnsi="Arial" w:cs="Arial"/>
                <w:sz w:val="22"/>
                <w:szCs w:val="22"/>
              </w:rPr>
              <w:t xml:space="preserve">, </w:t>
            </w:r>
            <w:r w:rsidR="00DB1486" w:rsidRPr="00841434">
              <w:rPr>
                <w:rFonts w:ascii="Arial" w:eastAsia="Calibri" w:hAnsi="Arial" w:cs="Arial"/>
                <w:i/>
                <w:sz w:val="22"/>
                <w:szCs w:val="22"/>
              </w:rPr>
              <w:t>M</w:t>
            </w:r>
            <w:r w:rsidR="0019332C" w:rsidRPr="00841434">
              <w:rPr>
                <w:rFonts w:ascii="Arial" w:eastAsia="Calibri" w:hAnsi="Arial" w:cs="Arial"/>
                <w:i/>
                <w:sz w:val="22"/>
                <w:szCs w:val="22"/>
              </w:rPr>
              <w:t>agoulivirus</w:t>
            </w:r>
            <w:r w:rsidR="0019332C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 w:rsidR="00DB1486">
              <w:rPr>
                <w:rFonts w:ascii="Arial" w:eastAsia="Calibri" w:hAnsi="Arial" w:cs="Arial"/>
                <w:sz w:val="22"/>
                <w:szCs w:val="22"/>
              </w:rPr>
              <w:t>and</w:t>
            </w:r>
            <w:r w:rsidR="0019332C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 w:rsidR="00DB1486" w:rsidRPr="00841434">
              <w:rPr>
                <w:rFonts w:ascii="Arial" w:eastAsia="Calibri" w:hAnsi="Arial" w:cs="Arial"/>
                <w:i/>
                <w:sz w:val="22"/>
                <w:szCs w:val="22"/>
              </w:rPr>
              <w:t>S</w:t>
            </w:r>
            <w:r w:rsidR="0019332C" w:rsidRPr="00841434">
              <w:rPr>
                <w:rFonts w:ascii="Arial" w:eastAsia="Calibri" w:hAnsi="Arial" w:cs="Arial"/>
                <w:i/>
                <w:sz w:val="22"/>
                <w:szCs w:val="22"/>
              </w:rPr>
              <w:t>cleroulivirus</w:t>
            </w:r>
            <w:r w:rsidRPr="00D251D8">
              <w:rPr>
                <w:rFonts w:ascii="Arial" w:eastAsia="Calibri" w:hAnsi="Arial" w:cs="Arial"/>
                <w:sz w:val="22"/>
                <w:szCs w:val="22"/>
              </w:rPr>
              <w:t xml:space="preserve"> should be less than 90%. However,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the </w:t>
            </w:r>
            <w:r w:rsidR="0019332C">
              <w:rPr>
                <w:rFonts w:ascii="Arial" w:eastAsia="Calibri" w:hAnsi="Arial" w:cs="Arial"/>
                <w:sz w:val="22"/>
                <w:szCs w:val="22"/>
              </w:rPr>
              <w:t>species inside each genus</w:t>
            </w:r>
            <w:r w:rsidRPr="00D251D8">
              <w:rPr>
                <w:rFonts w:ascii="Arial" w:eastAsia="Calibri" w:hAnsi="Arial" w:cs="Arial"/>
                <w:sz w:val="22"/>
                <w:szCs w:val="22"/>
              </w:rPr>
              <w:t xml:space="preserve"> described </w:t>
            </w:r>
            <w:r>
              <w:rPr>
                <w:rFonts w:ascii="Arial" w:eastAsia="Calibri" w:hAnsi="Arial" w:cs="Arial"/>
                <w:sz w:val="22"/>
                <w:szCs w:val="22"/>
              </w:rPr>
              <w:t>thus</w:t>
            </w:r>
            <w:r w:rsidRPr="00D251D8">
              <w:rPr>
                <w:rFonts w:ascii="Arial" w:eastAsia="Calibri" w:hAnsi="Arial" w:cs="Arial"/>
                <w:sz w:val="22"/>
                <w:szCs w:val="22"/>
              </w:rPr>
              <w:t xml:space="preserve"> far leave little doubt about species demarcation since within the RdRp isolates of different species have less than </w:t>
            </w:r>
            <w:r w:rsidR="005E64E9">
              <w:rPr>
                <w:rFonts w:ascii="Arial" w:eastAsia="Calibri" w:hAnsi="Arial" w:cs="Arial"/>
                <w:sz w:val="22"/>
                <w:szCs w:val="22"/>
              </w:rPr>
              <w:t>55</w:t>
            </w:r>
            <w:r w:rsidRPr="00D251D8">
              <w:rPr>
                <w:rFonts w:ascii="Arial" w:eastAsia="Calibri" w:hAnsi="Arial" w:cs="Arial"/>
                <w:sz w:val="22"/>
                <w:szCs w:val="22"/>
              </w:rPr>
              <w:t>% amino acid sequence identity</w:t>
            </w:r>
            <w:r w:rsidR="004509D0">
              <w:rPr>
                <w:rFonts w:ascii="Arial" w:eastAsia="Calibri" w:hAnsi="Arial" w:cs="Arial"/>
                <w:sz w:val="22"/>
                <w:szCs w:val="22"/>
              </w:rPr>
              <w:t xml:space="preserve">, apart from </w:t>
            </w:r>
            <w:r w:rsidRPr="00D251D8">
              <w:rPr>
                <w:rFonts w:ascii="Arial" w:eastAsia="Calibri" w:hAnsi="Arial" w:cs="Arial"/>
                <w:sz w:val="22"/>
                <w:szCs w:val="22"/>
              </w:rPr>
              <w:t xml:space="preserve">SlaOurV1-1 and SlaOurV1-2 </w:t>
            </w:r>
            <w:r w:rsidR="004509D0">
              <w:rPr>
                <w:rFonts w:ascii="Arial" w:eastAsia="Calibri" w:hAnsi="Arial" w:cs="Arial"/>
                <w:sz w:val="22"/>
                <w:szCs w:val="22"/>
              </w:rPr>
              <w:t>(</w:t>
            </w:r>
            <w:r w:rsidRPr="00D251D8">
              <w:rPr>
                <w:rFonts w:ascii="Arial" w:eastAsia="Calibri" w:hAnsi="Arial" w:cs="Arial"/>
                <w:sz w:val="22"/>
                <w:szCs w:val="22"/>
              </w:rPr>
              <w:t>71% identity</w:t>
            </w:r>
            <w:r w:rsidR="004509D0">
              <w:rPr>
                <w:rFonts w:ascii="Arial" w:eastAsia="Calibri" w:hAnsi="Arial" w:cs="Arial"/>
                <w:sz w:val="22"/>
                <w:szCs w:val="22"/>
              </w:rPr>
              <w:t>)</w:t>
            </w:r>
            <w:r w:rsidR="005E64E9">
              <w:rPr>
                <w:rFonts w:ascii="Arial" w:eastAsia="Calibri" w:hAnsi="Arial" w:cs="Arial"/>
                <w:sz w:val="22"/>
                <w:szCs w:val="22"/>
              </w:rPr>
              <w:t>.</w:t>
            </w:r>
          </w:p>
        </w:tc>
      </w:tr>
    </w:tbl>
    <w:p w14:paraId="5153CD45" w14:textId="77777777" w:rsidR="00CD49D5" w:rsidRDefault="00CD49D5" w:rsidP="00AA601F">
      <w:pPr>
        <w:pStyle w:val="BodyTextIndent"/>
        <w:spacing w:before="120" w:after="120"/>
        <w:ind w:left="0" w:firstLine="0"/>
        <w:rPr>
          <w:rFonts w:ascii="Arial" w:hAnsi="Arial" w:cs="Arial"/>
          <w:color w:val="0000FF"/>
          <w:sz w:val="20"/>
        </w:rPr>
      </w:pPr>
    </w:p>
    <w:p w14:paraId="00026998" w14:textId="77777777" w:rsidR="009F32F7" w:rsidRPr="00DC2ACB" w:rsidRDefault="009320C8" w:rsidP="00AA601F">
      <w:pPr>
        <w:pStyle w:val="BodyTextIndent"/>
        <w:spacing w:before="120" w:after="120"/>
        <w:ind w:left="0" w:firstLine="0"/>
        <w:rPr>
          <w:rFonts w:ascii="Arial" w:hAnsi="Arial" w:cs="Arial"/>
          <w:color w:val="0000FF"/>
          <w:sz w:val="20"/>
        </w:rPr>
      </w:pPr>
      <w:r>
        <w:rPr>
          <w:rFonts w:ascii="Arial" w:hAnsi="Arial" w:cs="Arial"/>
          <w:color w:val="0000FF"/>
          <w:sz w:val="20"/>
        </w:rPr>
        <w:t>T</w:t>
      </w:r>
      <w:r w:rsidR="009F32F7" w:rsidRPr="003B7125">
        <w:rPr>
          <w:rFonts w:ascii="Arial" w:hAnsi="Arial" w:cs="Arial"/>
          <w:color w:val="0000FF"/>
          <w:sz w:val="20"/>
        </w:rPr>
        <w:t xml:space="preserve">he taxonomic changes you are proposing </w:t>
      </w:r>
      <w:r>
        <w:rPr>
          <w:rFonts w:ascii="Arial" w:hAnsi="Arial" w:cs="Arial"/>
          <w:color w:val="0000FF"/>
          <w:sz w:val="20"/>
        </w:rPr>
        <w:t xml:space="preserve">should be presented </w:t>
      </w:r>
      <w:r w:rsidR="009F32F7" w:rsidRPr="003B7125">
        <w:rPr>
          <w:rFonts w:ascii="Arial" w:hAnsi="Arial" w:cs="Arial"/>
          <w:color w:val="0000FF"/>
          <w:sz w:val="20"/>
        </w:rPr>
        <w:t xml:space="preserve">on </w:t>
      </w:r>
      <w:r>
        <w:rPr>
          <w:rFonts w:ascii="Arial" w:hAnsi="Arial" w:cs="Arial"/>
          <w:color w:val="0000FF"/>
          <w:sz w:val="20"/>
        </w:rPr>
        <w:t xml:space="preserve">an accompanying </w:t>
      </w:r>
      <w:r w:rsidR="009F32F7">
        <w:rPr>
          <w:rFonts w:ascii="Arial" w:hAnsi="Arial" w:cs="Arial"/>
          <w:color w:val="0000FF"/>
          <w:sz w:val="20"/>
        </w:rPr>
        <w:t>Excel</w:t>
      </w:r>
      <w:r>
        <w:rPr>
          <w:rFonts w:ascii="Arial" w:hAnsi="Arial" w:cs="Arial"/>
          <w:color w:val="0000FF"/>
          <w:sz w:val="20"/>
        </w:rPr>
        <w:t xml:space="preserve"> module, </w:t>
      </w:r>
      <w:r w:rsidR="009F32F7" w:rsidRPr="003B7125">
        <w:rPr>
          <w:rFonts w:ascii="Arial" w:hAnsi="Arial" w:cs="Arial"/>
          <w:color w:val="0000FF"/>
          <w:sz w:val="20"/>
        </w:rPr>
        <w:t>2017_TP_Template_</w:t>
      </w:r>
      <w:r w:rsidR="009F32F7">
        <w:rPr>
          <w:rFonts w:ascii="Arial" w:hAnsi="Arial" w:cs="Arial"/>
          <w:color w:val="0000FF"/>
          <w:sz w:val="20"/>
        </w:rPr>
        <w:t>Excel_module</w:t>
      </w:r>
      <w:r w:rsidR="009F32F7" w:rsidRPr="003B7125">
        <w:rPr>
          <w:rFonts w:ascii="Arial" w:hAnsi="Arial" w:cs="Arial"/>
          <w:color w:val="0000FF"/>
          <w:sz w:val="20"/>
        </w:rPr>
        <w:t xml:space="preserve">. </w:t>
      </w:r>
      <w:r w:rsidR="00AA601F">
        <w:rPr>
          <w:rFonts w:ascii="Arial" w:hAnsi="Arial" w:cs="Arial"/>
          <w:color w:val="0000FF"/>
          <w:sz w:val="20"/>
        </w:rPr>
        <w:t xml:space="preserve">Please enter the </w:t>
      </w:r>
      <w:r>
        <w:rPr>
          <w:rFonts w:ascii="Arial" w:hAnsi="Arial" w:cs="Arial"/>
          <w:color w:val="0000FF"/>
          <w:sz w:val="20"/>
        </w:rPr>
        <w:t xml:space="preserve">file </w:t>
      </w:r>
      <w:r w:rsidR="00AA601F">
        <w:rPr>
          <w:rFonts w:ascii="Arial" w:hAnsi="Arial" w:cs="Arial"/>
          <w:color w:val="0000FF"/>
          <w:sz w:val="20"/>
        </w:rPr>
        <w:t xml:space="preserve">name </w:t>
      </w:r>
      <w:r w:rsidR="000B7774">
        <w:rPr>
          <w:rFonts w:ascii="Arial" w:hAnsi="Arial" w:cs="Arial"/>
          <w:color w:val="0000FF"/>
          <w:sz w:val="20"/>
        </w:rPr>
        <w:t xml:space="preserve">of </w:t>
      </w:r>
      <w:r w:rsidRPr="003B7125">
        <w:rPr>
          <w:rFonts w:ascii="Arial" w:hAnsi="Arial" w:cs="Arial"/>
          <w:color w:val="0000FF"/>
          <w:sz w:val="20"/>
        </w:rPr>
        <w:t xml:space="preserve">the </w:t>
      </w:r>
      <w:r>
        <w:rPr>
          <w:rFonts w:ascii="Arial" w:hAnsi="Arial" w:cs="Arial"/>
          <w:color w:val="0000FF"/>
          <w:sz w:val="20"/>
        </w:rPr>
        <w:t xml:space="preserve">completed module </w:t>
      </w:r>
      <w:r w:rsidR="00AA601F">
        <w:rPr>
          <w:rFonts w:ascii="Arial" w:hAnsi="Arial" w:cs="Arial"/>
          <w:color w:val="0000FF"/>
          <w:sz w:val="20"/>
        </w:rPr>
        <w:t>in this box</w:t>
      </w:r>
      <w:r w:rsidR="009F32F7" w:rsidRPr="003B7125">
        <w:rPr>
          <w:rFonts w:ascii="Arial" w:hAnsi="Arial" w:cs="Arial"/>
          <w:color w:val="0000FF"/>
          <w:sz w:val="20"/>
        </w:rPr>
        <w:t>.</w:t>
      </w:r>
    </w:p>
    <w:p w14:paraId="77999115" w14:textId="77777777" w:rsidR="008A612E" w:rsidRPr="009320C8" w:rsidRDefault="00AA601F" w:rsidP="008A612E">
      <w:pPr>
        <w:pStyle w:val="BodyTextIndent"/>
        <w:ind w:left="0" w:firstLine="0"/>
        <w:rPr>
          <w:b/>
          <w:szCs w:val="24"/>
        </w:rPr>
      </w:pPr>
      <w:r w:rsidRPr="009320C8">
        <w:rPr>
          <w:rFonts w:ascii="Arial" w:hAnsi="Arial" w:cs="Arial"/>
          <w:b/>
          <w:color w:val="000000"/>
          <w:szCs w:val="24"/>
        </w:rPr>
        <w:t>S</w:t>
      </w:r>
      <w:r w:rsidR="008A612E" w:rsidRPr="009320C8">
        <w:rPr>
          <w:rFonts w:ascii="Arial" w:hAnsi="Arial" w:cs="Arial"/>
          <w:b/>
          <w:color w:val="000000"/>
          <w:szCs w:val="24"/>
        </w:rPr>
        <w:t>upporting material</w:t>
      </w:r>
      <w:r w:rsidR="009320C8">
        <w:rPr>
          <w:rFonts w:ascii="Arial" w:hAnsi="Arial" w:cs="Arial"/>
          <w:b/>
          <w:color w:val="000000"/>
          <w:szCs w:val="24"/>
        </w:rPr>
        <w:t>:</w:t>
      </w:r>
    </w:p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8A612E" w:rsidRPr="001E492D" w14:paraId="4884BED0" w14:textId="77777777" w:rsidTr="00AA601F">
        <w:trPr>
          <w:trHeight w:val="266"/>
          <w:tblHeader/>
        </w:trPr>
        <w:tc>
          <w:tcPr>
            <w:tcW w:w="9228" w:type="dxa"/>
          </w:tcPr>
          <w:p w14:paraId="595FBA8E" w14:textId="77777777" w:rsidR="008A612E" w:rsidRPr="008071B6" w:rsidRDefault="008A612E" w:rsidP="00AA601F">
            <w:pPr>
              <w:rPr>
                <w:b/>
                <w:color w:val="808080"/>
                <w:szCs w:val="20"/>
              </w:rPr>
            </w:pPr>
            <w:r w:rsidRPr="008071B6">
              <w:rPr>
                <w:rFonts w:ascii="Arial" w:hAnsi="Arial" w:cs="Arial"/>
                <w:color w:val="808080"/>
                <w:sz w:val="20"/>
                <w:szCs w:val="20"/>
              </w:rPr>
              <w:t>additional material in support of this proposal</w:t>
            </w:r>
          </w:p>
        </w:tc>
      </w:tr>
      <w:tr w:rsidR="00AC0E72" w:rsidRPr="001E492D" w14:paraId="3863113D" w14:textId="77777777" w:rsidTr="001E59C1">
        <w:trPr>
          <w:trHeight w:val="1566"/>
        </w:trPr>
        <w:tc>
          <w:tcPr>
            <w:tcW w:w="9228" w:type="dxa"/>
          </w:tcPr>
          <w:p w14:paraId="27991A9D" w14:textId="77777777" w:rsidR="00F657DF" w:rsidRDefault="00724490" w:rsidP="008418CD">
            <w:pPr>
              <w:ind w:left="284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Please explain the reasons for the taxonomic changes you are proposing and </w:t>
            </w:r>
            <w:r w:rsidR="00F85A70">
              <w:rPr>
                <w:rFonts w:ascii="Arial" w:hAnsi="Arial" w:cs="Arial"/>
                <w:color w:val="0000FF"/>
                <w:sz w:val="20"/>
              </w:rPr>
              <w:t xml:space="preserve">provide </w:t>
            </w:r>
            <w:r>
              <w:rPr>
                <w:rFonts w:ascii="Arial" w:hAnsi="Arial" w:cs="Arial"/>
                <w:color w:val="0000FF"/>
                <w:sz w:val="20"/>
              </w:rPr>
              <w:t xml:space="preserve">evidence to support them. </w:t>
            </w:r>
            <w:r w:rsidR="00F657DF">
              <w:rPr>
                <w:rFonts w:ascii="Arial" w:hAnsi="Arial" w:cs="Arial"/>
                <w:color w:val="0000FF"/>
                <w:sz w:val="20"/>
              </w:rPr>
              <w:t>The following information should be provided, where relevant:</w:t>
            </w:r>
          </w:p>
          <w:p w14:paraId="379EC5D6" w14:textId="77777777" w:rsidR="00F657DF" w:rsidRPr="00A77BC1" w:rsidRDefault="001E7FD5" w:rsidP="00CB3A13">
            <w:pPr>
              <w:pStyle w:val="BodyTextIndent"/>
              <w:numPr>
                <w:ilvl w:val="0"/>
                <w:numId w:val="24"/>
              </w:numPr>
              <w:ind w:left="567" w:hanging="283"/>
              <w:rPr>
                <w:rFonts w:ascii="Arial" w:hAnsi="Arial" w:cs="Arial"/>
                <w:color w:val="0000FF"/>
                <w:sz w:val="20"/>
              </w:rPr>
            </w:pPr>
            <w:r w:rsidRPr="00F071D8">
              <w:rPr>
                <w:rFonts w:ascii="Arial" w:hAnsi="Arial" w:cs="Arial"/>
                <w:b/>
                <w:color w:val="0000FF"/>
                <w:sz w:val="20"/>
              </w:rPr>
              <w:t>S</w:t>
            </w:r>
            <w:r w:rsidR="00F657DF" w:rsidRPr="00F071D8">
              <w:rPr>
                <w:rFonts w:ascii="Arial" w:hAnsi="Arial" w:cs="Arial"/>
                <w:b/>
                <w:color w:val="0000FF"/>
                <w:sz w:val="20"/>
              </w:rPr>
              <w:t>pecies</w:t>
            </w:r>
            <w:r w:rsidR="00F071D8" w:rsidRPr="00F071D8">
              <w:rPr>
                <w:rFonts w:ascii="Arial" w:hAnsi="Arial" w:cs="Arial"/>
                <w:b/>
                <w:color w:val="0000FF"/>
                <w:sz w:val="20"/>
              </w:rPr>
              <w:t xml:space="preserve"> </w:t>
            </w:r>
            <w:r w:rsidR="00F071D8" w:rsidRPr="00A77BC1">
              <w:rPr>
                <w:rFonts w:ascii="Arial" w:hAnsi="Arial" w:cs="Arial"/>
                <w:b/>
                <w:color w:val="0000FF"/>
                <w:sz w:val="20"/>
              </w:rPr>
              <w:t>demarcation criteria</w:t>
            </w:r>
            <w:r w:rsidR="00F657DF">
              <w:rPr>
                <w:rFonts w:ascii="Arial" w:hAnsi="Arial" w:cs="Arial"/>
                <w:color w:val="0000FF"/>
                <w:sz w:val="20"/>
              </w:rPr>
              <w:t xml:space="preserve">: </w:t>
            </w:r>
            <w:r w:rsidR="00F657DF" w:rsidRPr="00A77BC1">
              <w:rPr>
                <w:rFonts w:ascii="Arial" w:hAnsi="Arial" w:cs="Arial"/>
                <w:color w:val="0000FF"/>
                <w:sz w:val="20"/>
              </w:rPr>
              <w:t xml:space="preserve">Explain how new species differ from others in the genus and demonstrate that these differences meet the criteria previously established for demarcating between species. If no </w:t>
            </w:r>
            <w:r w:rsidR="00F071D8">
              <w:rPr>
                <w:rFonts w:ascii="Arial" w:hAnsi="Arial" w:cs="Arial"/>
                <w:color w:val="0000FF"/>
                <w:sz w:val="20"/>
              </w:rPr>
              <w:t>criteria</w:t>
            </w:r>
            <w:r w:rsidR="00F657DF" w:rsidRPr="00A77BC1">
              <w:rPr>
                <w:rFonts w:ascii="Arial" w:hAnsi="Arial" w:cs="Arial"/>
                <w:b/>
                <w:color w:val="0000FF"/>
                <w:sz w:val="20"/>
              </w:rPr>
              <w:t xml:space="preserve"> </w:t>
            </w:r>
            <w:r w:rsidR="00F657DF" w:rsidRPr="00A77BC1">
              <w:rPr>
                <w:rFonts w:ascii="Arial" w:hAnsi="Arial" w:cs="Arial"/>
                <w:color w:val="0000FF"/>
                <w:sz w:val="20"/>
              </w:rPr>
              <w:t>have previously been established, and if there will now be more than one species in the genus, please state the demarcation criteria you are proposing.</w:t>
            </w:r>
            <w:r w:rsidR="006A1735" w:rsidRPr="00A77BC1">
              <w:rPr>
                <w:rFonts w:ascii="Arial" w:hAnsi="Arial" w:cs="Arial"/>
                <w:color w:val="0000FF"/>
                <w:sz w:val="20"/>
              </w:rPr>
              <w:t xml:space="preserve"> </w:t>
            </w:r>
          </w:p>
          <w:p w14:paraId="6118838C" w14:textId="77777777" w:rsidR="00C46C65" w:rsidRDefault="001E7FD5" w:rsidP="00CB3A13">
            <w:pPr>
              <w:pStyle w:val="BodyTextIndent"/>
              <w:numPr>
                <w:ilvl w:val="0"/>
                <w:numId w:val="24"/>
              </w:numPr>
              <w:ind w:left="567" w:hanging="283"/>
              <w:rPr>
                <w:rFonts w:ascii="Arial" w:hAnsi="Arial" w:cs="Arial"/>
                <w:color w:val="0000FF"/>
                <w:sz w:val="20"/>
              </w:rPr>
            </w:pPr>
            <w:r w:rsidRPr="008F03D2">
              <w:rPr>
                <w:rFonts w:ascii="Arial" w:hAnsi="Arial" w:cs="Arial"/>
                <w:b/>
                <w:color w:val="0000FF"/>
                <w:sz w:val="20"/>
              </w:rPr>
              <w:t>Higher taxa</w:t>
            </w:r>
            <w:r w:rsidR="00F657DF" w:rsidRPr="00F657DF">
              <w:rPr>
                <w:rFonts w:ascii="Arial" w:hAnsi="Arial" w:cs="Arial"/>
                <w:color w:val="0000FF"/>
                <w:sz w:val="20"/>
              </w:rPr>
              <w:t xml:space="preserve">: </w:t>
            </w:r>
          </w:p>
          <w:p w14:paraId="047B85C7" w14:textId="77777777" w:rsidR="001E7FD5" w:rsidRDefault="00B12D76" w:rsidP="00CB3A13">
            <w:pPr>
              <w:pStyle w:val="BodyTextIndent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>T</w:t>
            </w:r>
            <w:r w:rsidR="009551D6">
              <w:rPr>
                <w:rFonts w:ascii="Arial" w:hAnsi="Arial" w:cs="Arial"/>
                <w:color w:val="0000FF"/>
                <w:sz w:val="20"/>
              </w:rPr>
              <w:t xml:space="preserve">here is no formal requirement </w:t>
            </w:r>
            <w:r w:rsidR="0012796D">
              <w:rPr>
                <w:rFonts w:ascii="Arial" w:hAnsi="Arial" w:cs="Arial"/>
                <w:color w:val="0000FF"/>
                <w:sz w:val="20"/>
              </w:rPr>
              <w:t>to state demarcation criteria whe</w:t>
            </w:r>
            <w:r>
              <w:rPr>
                <w:rFonts w:ascii="Arial" w:hAnsi="Arial" w:cs="Arial"/>
                <w:color w:val="0000FF"/>
                <w:sz w:val="20"/>
              </w:rPr>
              <w:t>n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 proposing new genera or other higher taxa</w:t>
            </w:r>
            <w:r w:rsidR="00F071D8">
              <w:rPr>
                <w:rFonts w:ascii="Arial" w:hAnsi="Arial" w:cs="Arial"/>
                <w:color w:val="0000FF"/>
                <w:sz w:val="20"/>
              </w:rPr>
              <w:t>. However, a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 similar concept should apply</w:t>
            </w:r>
            <w:r w:rsidR="00F071D8">
              <w:rPr>
                <w:rFonts w:ascii="Arial" w:hAnsi="Arial" w:cs="Arial"/>
                <w:color w:val="0000FF"/>
                <w:sz w:val="20"/>
              </w:rPr>
              <w:t xml:space="preserve"> </w:t>
            </w:r>
            <w:r w:rsidR="006C4A0C">
              <w:rPr>
                <w:rFonts w:ascii="Arial" w:hAnsi="Arial" w:cs="Arial"/>
                <w:color w:val="0000FF"/>
                <w:sz w:val="20"/>
              </w:rPr>
              <w:t xml:space="preserve">in </w:t>
            </w:r>
            <w:r>
              <w:rPr>
                <w:rFonts w:ascii="Arial" w:hAnsi="Arial" w:cs="Arial"/>
                <w:color w:val="0000FF"/>
                <w:sz w:val="20"/>
              </w:rPr>
              <w:t xml:space="preserve">pursuit of </w:t>
            </w:r>
            <w:r w:rsidR="006A1735">
              <w:rPr>
                <w:rFonts w:ascii="Arial" w:hAnsi="Arial" w:cs="Arial"/>
                <w:color w:val="0000FF"/>
                <w:sz w:val="20"/>
              </w:rPr>
              <w:t xml:space="preserve">a rational and consistent </w:t>
            </w:r>
            <w:r w:rsidR="00F071D8">
              <w:rPr>
                <w:rFonts w:ascii="Arial" w:hAnsi="Arial" w:cs="Arial"/>
                <w:color w:val="0000FF"/>
                <w:sz w:val="20"/>
              </w:rPr>
              <w:t xml:space="preserve">virus </w:t>
            </w:r>
            <w:r w:rsidR="006A1735">
              <w:rPr>
                <w:rFonts w:ascii="Arial" w:hAnsi="Arial" w:cs="Arial"/>
                <w:color w:val="0000FF"/>
                <w:sz w:val="20"/>
              </w:rPr>
              <w:t xml:space="preserve">taxonomy. </w:t>
            </w:r>
          </w:p>
          <w:p w14:paraId="11C7D6B2" w14:textId="77777777" w:rsidR="001E7FD5" w:rsidRDefault="0012796D" w:rsidP="00CB3A13">
            <w:pPr>
              <w:pStyle w:val="BodyTextIndent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Please </w:t>
            </w:r>
            <w:r w:rsidR="006A1735">
              <w:rPr>
                <w:rFonts w:ascii="Arial" w:hAnsi="Arial" w:cs="Arial"/>
                <w:color w:val="0000FF"/>
                <w:sz w:val="20"/>
              </w:rPr>
              <w:t xml:space="preserve">indicate the </w:t>
            </w:r>
            <w:r w:rsidR="001E7FD5" w:rsidRPr="00B12D76">
              <w:rPr>
                <w:rFonts w:ascii="Arial" w:hAnsi="Arial" w:cs="Arial"/>
                <w:b/>
                <w:color w:val="0000FF"/>
                <w:sz w:val="20"/>
              </w:rPr>
              <w:t>origin of names</w:t>
            </w:r>
            <w:r w:rsidR="001E7FD5">
              <w:rPr>
                <w:rFonts w:ascii="Arial" w:hAnsi="Arial" w:cs="Arial"/>
                <w:color w:val="0000FF"/>
                <w:sz w:val="20"/>
              </w:rPr>
              <w:t xml:space="preserve"> assigned to </w:t>
            </w:r>
            <w:r w:rsidR="00B12D76">
              <w:rPr>
                <w:rFonts w:ascii="Arial" w:hAnsi="Arial" w:cs="Arial"/>
                <w:color w:val="0000FF"/>
                <w:sz w:val="20"/>
              </w:rPr>
              <w:t xml:space="preserve">new </w:t>
            </w:r>
            <w:r w:rsidR="006A1735">
              <w:rPr>
                <w:rFonts w:ascii="Arial" w:hAnsi="Arial" w:cs="Arial"/>
                <w:color w:val="0000FF"/>
                <w:sz w:val="20"/>
              </w:rPr>
              <w:t>taxa</w:t>
            </w:r>
            <w:r w:rsidR="001E7FD5">
              <w:rPr>
                <w:rFonts w:ascii="Arial" w:hAnsi="Arial" w:cs="Arial"/>
                <w:color w:val="0000FF"/>
                <w:sz w:val="20"/>
              </w:rPr>
              <w:t xml:space="preserve"> at genus level and above</w:t>
            </w:r>
            <w:r w:rsidR="006A1735">
              <w:rPr>
                <w:rFonts w:ascii="Arial" w:hAnsi="Arial" w:cs="Arial"/>
                <w:color w:val="0000FF"/>
                <w:sz w:val="20"/>
              </w:rPr>
              <w:t>.</w:t>
            </w:r>
          </w:p>
          <w:p w14:paraId="3A84355E" w14:textId="77777777" w:rsidR="00F657DF" w:rsidRDefault="00260377" w:rsidP="00CB3A13">
            <w:pPr>
              <w:pStyle w:val="BodyTextIndent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For each new genus 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a </w:t>
            </w:r>
            <w:r w:rsidR="009551D6" w:rsidRPr="0012796D">
              <w:rPr>
                <w:rFonts w:ascii="Arial" w:hAnsi="Arial" w:cs="Arial"/>
                <w:b/>
                <w:color w:val="0000FF"/>
                <w:sz w:val="20"/>
              </w:rPr>
              <w:t>type species</w:t>
            </w:r>
            <w:r>
              <w:rPr>
                <w:rFonts w:ascii="Arial" w:hAnsi="Arial" w:cs="Arial"/>
                <w:color w:val="0000FF"/>
                <w:sz w:val="20"/>
              </w:rPr>
              <w:t xml:space="preserve"> 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must be designated </w:t>
            </w:r>
            <w:r>
              <w:rPr>
                <w:rFonts w:ascii="Arial" w:hAnsi="Arial" w:cs="Arial"/>
                <w:color w:val="0000FF"/>
                <w:sz w:val="20"/>
              </w:rPr>
              <w:t>to represent it</w:t>
            </w:r>
            <w:r w:rsidR="0012796D">
              <w:rPr>
                <w:rFonts w:ascii="Arial" w:hAnsi="Arial" w:cs="Arial"/>
                <w:color w:val="0000FF"/>
                <w:sz w:val="20"/>
              </w:rPr>
              <w:t>. Please</w:t>
            </w:r>
            <w:r>
              <w:rPr>
                <w:rFonts w:ascii="Arial" w:hAnsi="Arial" w:cs="Arial"/>
                <w:color w:val="0000FF"/>
                <w:sz w:val="20"/>
              </w:rPr>
              <w:t xml:space="preserve"> explain </w:t>
            </w:r>
            <w:r w:rsidR="0012796D">
              <w:rPr>
                <w:rFonts w:ascii="Arial" w:hAnsi="Arial" w:cs="Arial"/>
                <w:color w:val="0000FF"/>
                <w:sz w:val="20"/>
              </w:rPr>
              <w:t>your</w:t>
            </w:r>
            <w:r>
              <w:rPr>
                <w:rFonts w:ascii="Arial" w:hAnsi="Arial" w:cs="Arial"/>
                <w:color w:val="0000FF"/>
                <w:sz w:val="20"/>
              </w:rPr>
              <w:t xml:space="preserve"> choice. </w:t>
            </w:r>
          </w:p>
          <w:p w14:paraId="2EA3106C" w14:textId="1619EEC1" w:rsidR="00CB4B74" w:rsidRPr="00CB4B74" w:rsidRDefault="006A1735" w:rsidP="00CB4B74">
            <w:pPr>
              <w:pStyle w:val="BodyTextIndent"/>
              <w:numPr>
                <w:ilvl w:val="0"/>
                <w:numId w:val="24"/>
              </w:numPr>
              <w:spacing w:after="120"/>
              <w:ind w:left="567" w:hanging="283"/>
              <w:rPr>
                <w:rFonts w:ascii="Arial" w:hAnsi="Arial" w:cs="Arial"/>
                <w:color w:val="0000FF"/>
                <w:sz w:val="20"/>
              </w:rPr>
            </w:pPr>
            <w:r w:rsidRPr="008F03D2">
              <w:rPr>
                <w:rFonts w:ascii="Arial" w:hAnsi="Arial" w:cs="Arial"/>
                <w:b/>
                <w:color w:val="0000FF"/>
                <w:sz w:val="20"/>
              </w:rPr>
              <w:t>Supporting evidence</w:t>
            </w:r>
            <w:r>
              <w:rPr>
                <w:rFonts w:ascii="Arial" w:hAnsi="Arial" w:cs="Arial"/>
                <w:color w:val="0000FF"/>
                <w:sz w:val="20"/>
              </w:rPr>
              <w:t xml:space="preserve">: </w:t>
            </w:r>
            <w:r w:rsidR="006B2EE7" w:rsidRPr="00F657DF">
              <w:rPr>
                <w:rFonts w:ascii="Arial" w:hAnsi="Arial" w:cs="Arial"/>
                <w:color w:val="0000FF"/>
                <w:sz w:val="20"/>
              </w:rPr>
              <w:t xml:space="preserve">The use of Figures and Tables is strongly recommended (note that copying from publications will require permission from the copyright holder). For phylogenetic analysis, try to provide a tree where branch length is related to genetic distance. </w:t>
            </w:r>
          </w:p>
          <w:p w14:paraId="0BF10540" w14:textId="77777777" w:rsidR="001E59C1" w:rsidRPr="00B91D87" w:rsidRDefault="001E59C1" w:rsidP="00724490">
            <w:pPr>
              <w:rPr>
                <w:rFonts w:ascii="Arial" w:hAnsi="Arial" w:cs="Arial"/>
                <w:color w:val="0000FF"/>
                <w:sz w:val="20"/>
              </w:rPr>
            </w:pPr>
          </w:p>
        </w:tc>
      </w:tr>
    </w:tbl>
    <w:p w14:paraId="2DAFFFE4" w14:textId="77777777" w:rsidR="00BA1AE3" w:rsidRDefault="00BA1AE3" w:rsidP="009F099F">
      <w:pPr>
        <w:spacing w:line="360" w:lineRule="auto"/>
        <w:jc w:val="both"/>
        <w:rPr>
          <w:rFonts w:ascii="Tahoma" w:hAnsi="Tahoma" w:cs="Tahoma"/>
          <w:b/>
        </w:rPr>
      </w:pPr>
    </w:p>
    <w:p w14:paraId="7D356BD0" w14:textId="77777777" w:rsidR="00205180" w:rsidRDefault="00205180" w:rsidP="009F099F">
      <w:pPr>
        <w:spacing w:line="360" w:lineRule="auto"/>
        <w:jc w:val="both"/>
        <w:rPr>
          <w:rFonts w:ascii="Tahoma" w:hAnsi="Tahoma" w:cs="Tahoma"/>
          <w:b/>
        </w:rPr>
      </w:pPr>
    </w:p>
    <w:p w14:paraId="6983FF54" w14:textId="77777777" w:rsidR="00205180" w:rsidRDefault="00205180" w:rsidP="009F099F">
      <w:pPr>
        <w:spacing w:line="360" w:lineRule="auto"/>
        <w:jc w:val="both"/>
        <w:rPr>
          <w:rFonts w:ascii="Tahoma" w:hAnsi="Tahoma" w:cs="Tahoma"/>
          <w:b/>
        </w:rPr>
      </w:pPr>
    </w:p>
    <w:p w14:paraId="53F8A14C" w14:textId="77777777" w:rsidR="009F099F" w:rsidRPr="009F44A3" w:rsidRDefault="009F099F" w:rsidP="009F099F">
      <w:pPr>
        <w:spacing w:line="360" w:lineRule="auto"/>
        <w:jc w:val="both"/>
        <w:rPr>
          <w:rFonts w:ascii="Tahoma" w:hAnsi="Tahoma" w:cs="Tahoma"/>
          <w:b/>
        </w:rPr>
      </w:pPr>
      <w:r w:rsidRPr="00B47A00">
        <w:rPr>
          <w:rFonts w:ascii="Tahoma" w:hAnsi="Tahoma" w:cs="Tahoma"/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2DAEBFA0" wp14:editId="024B55D9">
                <wp:simplePos x="0" y="0"/>
                <wp:positionH relativeFrom="column">
                  <wp:posOffset>-136474</wp:posOffset>
                </wp:positionH>
                <wp:positionV relativeFrom="paragraph">
                  <wp:posOffset>180899</wp:posOffset>
                </wp:positionV>
                <wp:extent cx="6403810" cy="523898"/>
                <wp:effectExtent l="0" t="0" r="0" b="9525"/>
                <wp:wrapNone/>
                <wp:docPr id="7" name="Scheme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03810" cy="523898"/>
                          <a:chOff x="321915" y="0"/>
                          <a:chExt cx="7030115" cy="575311"/>
                        </a:xfrm>
                      </wpg:grpSpPr>
                      <wps:wsp>
                        <wps:cNvPr id="8" name="Line 3"/>
                        <wps:cNvCnPr>
                          <a:cxnSpLocks/>
                        </wps:cNvCnPr>
                        <wps:spPr>
                          <a:xfrm>
                            <a:off x="876300" y="342900"/>
                            <a:ext cx="5126355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rgbClr val="000000"/>
                            </a:solidFill>
                          </a:ln>
                        </wps:spPr>
                        <wps:bodyPr/>
                      </wps:wsp>
                      <wps:wsp>
                        <wps:cNvPr id="9" name="CustomShape 4"/>
                        <wps:cNvSpPr>
                          <a:spLocks/>
                        </wps:cNvSpPr>
                        <wps:spPr>
                          <a:xfrm>
                            <a:off x="971550" y="209550"/>
                            <a:ext cx="3808730" cy="236220"/>
                          </a:xfrm>
                          <a:prstGeom prst="rect">
                            <a:avLst/>
                          </a:prstGeom>
                          <a:solidFill>
                            <a:schemeClr val="accent2">
                              <a:lumMod val="20000"/>
                              <a:lumOff val="80000"/>
                            </a:schemeClr>
                          </a:solidFill>
                          <a:ln>
                            <a:solidFill>
                              <a:srgbClr val="000000"/>
                            </a:solidFill>
                          </a:ln>
                          <a:effectLst>
                            <a:innerShdw blurRad="114300">
                              <a:prstClr val="black"/>
                            </a:innerShdw>
                          </a:effectLst>
                        </wps:spPr>
                        <wps:txbx>
                          <w:txbxContent>
                            <w:p w14:paraId="22D10E67" w14:textId="77777777" w:rsidR="00DF10BC" w:rsidRPr="00511FBF" w:rsidRDefault="00DF10BC" w:rsidP="009F099F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rFonts w:ascii="Courier New" w:hAnsi="Courier New" w:cs="Courier New"/>
                                  <w:b/>
                                  <w:sz w:val="20"/>
                                  <w:szCs w:val="20"/>
                                </w:rPr>
                              </w:pPr>
                              <w:r w:rsidRPr="00511FBF">
                                <w:rPr>
                                  <w:rFonts w:ascii="Courier New" w:eastAsia="SimSun" w:hAnsi="Courier New" w:cs="Courier New"/>
                                  <w:b/>
                                  <w:color w:val="000000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ORF (722 aa)</w:t>
                              </w:r>
                            </w:p>
                          </w:txbxContent>
                        </wps:txbx>
                        <wps:bodyPr wrap="square" lIns="90000" tIns="45000" rIns="90000" bIns="45000"/>
                      </wps:wsp>
                      <wps:wsp>
                        <wps:cNvPr id="10" name="CustomShape 6"/>
                        <wps:cNvSpPr>
                          <a:spLocks/>
                        </wps:cNvSpPr>
                        <wps:spPr>
                          <a:xfrm>
                            <a:off x="321915" y="209500"/>
                            <a:ext cx="1350010" cy="3441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5FB00AB" w14:textId="77777777" w:rsidR="00DF10BC" w:rsidRPr="00511FBF" w:rsidRDefault="00DF10BC" w:rsidP="009F099F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rFonts w:ascii="Courier New" w:hAnsi="Courier New" w:cs="Courier New"/>
                                  <w:b/>
                                </w:rPr>
                              </w:pPr>
                              <w:r w:rsidRPr="00511FBF">
                                <w:rPr>
                                  <w:rFonts w:ascii="Courier New" w:eastAsia="SimSun" w:hAnsi="Courier New" w:cs="Courier New"/>
                                  <w:b/>
                                  <w:color w:val="000000"/>
                                  <w:kern w:val="24"/>
                                  <w:lang w:val="en-US"/>
                                </w:rPr>
                                <w:t>BOLV</w:t>
                              </w:r>
                            </w:p>
                          </w:txbxContent>
                        </wps:txbx>
                        <wps:bodyPr lIns="90000" tIns="45000" rIns="90000" bIns="45000"/>
                      </wps:wsp>
                      <wps:wsp>
                        <wps:cNvPr id="11" name="CustomShape 10"/>
                        <wps:cNvSpPr>
                          <a:spLocks/>
                        </wps:cNvSpPr>
                        <wps:spPr>
                          <a:xfrm>
                            <a:off x="800100" y="0"/>
                            <a:ext cx="444500" cy="231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D2F3B51" w14:textId="77777777" w:rsidR="00DF10BC" w:rsidRPr="00511FBF" w:rsidRDefault="00DF10BC" w:rsidP="009F099F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rFonts w:ascii="Courier New" w:hAnsi="Courier New" w:cs="Courier New"/>
                                  <w:b/>
                                  <w:sz w:val="20"/>
                                  <w:szCs w:val="20"/>
                                </w:rPr>
                              </w:pPr>
                              <w:r w:rsidRPr="00511FBF">
                                <w:rPr>
                                  <w:rFonts w:ascii="Courier New" w:eastAsia="SimSun" w:hAnsi="Courier New" w:cs="Courier New"/>
                                  <w:b/>
                                  <w:color w:val="000000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42</w:t>
                              </w:r>
                            </w:p>
                          </w:txbxContent>
                        </wps:txbx>
                        <wps:bodyPr lIns="90000" tIns="45000" rIns="90000" bIns="45000"/>
                      </wps:wsp>
                      <wps:wsp>
                        <wps:cNvPr id="12" name="CustomShape 12"/>
                        <wps:cNvSpPr>
                          <a:spLocks/>
                        </wps:cNvSpPr>
                        <wps:spPr>
                          <a:xfrm>
                            <a:off x="4572000" y="0"/>
                            <a:ext cx="702310" cy="231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83A68FB" w14:textId="77777777" w:rsidR="00DF10BC" w:rsidRPr="00511FBF" w:rsidRDefault="00DF10BC" w:rsidP="009F099F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rFonts w:ascii="Courier New" w:hAnsi="Courier New" w:cs="Courier New"/>
                                  <w:b/>
                                  <w:sz w:val="20"/>
                                  <w:szCs w:val="20"/>
                                </w:rPr>
                              </w:pPr>
                              <w:r w:rsidRPr="00511FBF">
                                <w:rPr>
                                  <w:rFonts w:ascii="Courier New" w:eastAsia="SimSun" w:hAnsi="Courier New" w:cs="Courier New"/>
                                  <w:b/>
                                  <w:color w:val="000000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2210</w:t>
                              </w:r>
                            </w:p>
                          </w:txbxContent>
                        </wps:txbx>
                        <wps:bodyPr lIns="90000" tIns="45000" rIns="90000" bIns="45000"/>
                      </wps:wsp>
                      <wps:wsp>
                        <wps:cNvPr id="13" name="CustomShape 16"/>
                        <wps:cNvSpPr>
                          <a:spLocks/>
                        </wps:cNvSpPr>
                        <wps:spPr>
                          <a:xfrm>
                            <a:off x="6002652" y="231776"/>
                            <a:ext cx="1349378" cy="3435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8A1E47A" w14:textId="77777777" w:rsidR="00DF10BC" w:rsidRPr="00511FBF" w:rsidRDefault="00DF10BC" w:rsidP="009F099F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rFonts w:ascii="Courier New" w:hAnsi="Courier New" w:cs="Courier New"/>
                                  <w:b/>
                                </w:rPr>
                              </w:pPr>
                              <w:r w:rsidRPr="00511FBF">
                                <w:rPr>
                                  <w:rFonts w:ascii="Courier New" w:eastAsia="SimSun" w:hAnsi="Courier New" w:cs="Courier New"/>
                                  <w:b/>
                                  <w:color w:val="000000"/>
                                  <w:kern w:val="24"/>
                                  <w:lang w:val="en-US"/>
                                </w:rPr>
                                <w:t>2903 nts</w:t>
                              </w:r>
                            </w:p>
                          </w:txbxContent>
                        </wps:txbx>
                        <wps:bodyPr lIns="90000" tIns="45000" rIns="90000" bIns="45000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DAEBFA0" id="Scheme" o:spid="_x0000_s1026" style="position:absolute;left:0;text-align:left;margin-left:-10.75pt;margin-top:14.25pt;width:504.25pt;height:41.25pt;z-index:251660288;mso-width-relative:margin;mso-height-relative:margin" coordorigin="3219" coordsize="70301,57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">
                <v:line id="Line 3" o:spid="_x0000_s1027" style="position:absolute;visibility:visible;mso-wrap-style:square" from="8763,3429" to="60026,34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KHm0b8AAADaAAAADwAAAGRycy9kb3ducmV2LnhtbERPTYvCMBC9L/gfwgje1tQVRKpRRHAV&#10;b9ZF2NvQjG1tM6lJqt1/vzkIHh/ve7nuTSMe5HxlWcFknIAgzq2uuFDwc959zkH4gKyxsUwK/sjD&#10;ejX4WGKq7ZNP9MhCIWII+xQVlCG0qZQ+L8mgH9uWOHJX6wyGCF0htcNnDDeN/EqSmTRYcWwosaVt&#10;SXmddUbBpcv491bvXIPd935/vdxrPz0qNRr2mwWIQH14i1/ug1YQt8Yr8QbI1T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UKHm0b8AAADaAAAADwAAAAAAAAAAAAAAAACh&#10;AgAAZHJzL2Rvd25yZXYueG1sUEsFBgAAAAAEAAQA+QAAAI0DAAAAAA==&#10;" strokeweight="1.5pt">
                  <o:lock v:ext="edit" shapetype="f"/>
                </v:line>
                <v:rect id="CustomShape 4" o:spid="_x0000_s1028" style="position:absolute;left:9715;top:2095;width:38087;height:23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OOFcUA&#10;AADaAAAADwAAAGRycy9kb3ducmV2LnhtbESPzWsCMRTE70L/h/AEL6VmLbXoulHEYttDL10/zs/N&#10;2w+6eVmSqNv/vhEKHoeZ+Q2TrXrTigs531hWMBknIIgLqxuuFOx326cZCB+QNbaWScEveVgtHwYZ&#10;ptpe+ZsueahEhLBPUUEdQpdK6YuaDPqx7YijV1pnMETpKqkdXiPctPI5SV6lwYbjQo0dbWoqfvKz&#10;UcAzlx/b9xc3+Zofpo/lx1t/2u6UGg379QJEoD7cw//tT61gDrcr8Qb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1044VxQAAANoAAAAPAAAAAAAAAAAAAAAAAJgCAABkcnMv&#10;ZG93bnJldi54bWxQSwUGAAAAAAQABAD1AAAAigMAAAAA&#10;" fillcolor="#fbe4d5 [661]">
                  <v:path arrowok="t"/>
                  <v:textbox inset="2.5mm,1.25mm,2.5mm,1.25mm">
                    <w:txbxContent>
                      <w:p w14:paraId="22D10E67" w14:textId="77777777" w:rsidR="00DF10BC" w:rsidRPr="00511FBF" w:rsidRDefault="00DF10BC" w:rsidP="009F099F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rFonts w:ascii="Courier New" w:hAnsi="Courier New" w:cs="Courier New"/>
                            <w:b/>
                            <w:sz w:val="20"/>
                            <w:szCs w:val="20"/>
                          </w:rPr>
                        </w:pPr>
                        <w:r w:rsidRPr="00511FBF">
                          <w:rPr>
                            <w:rFonts w:ascii="Courier New" w:eastAsia="SimSun" w:hAnsi="Courier New" w:cs="Courier New"/>
                            <w:b/>
                            <w:color w:val="000000"/>
                            <w:kern w:val="24"/>
                            <w:sz w:val="20"/>
                            <w:szCs w:val="20"/>
                            <w:lang w:val="en-US"/>
                          </w:rPr>
                          <w:t>ORF (722 aa)</w:t>
                        </w:r>
                      </w:p>
                    </w:txbxContent>
                  </v:textbox>
                </v:rect>
                <v:rect id="CustomShape 6" o:spid="_x0000_s1029" style="position:absolute;left:3219;top:2095;width:13500;height:34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ygAMYA&#10;AADbAAAADwAAAGRycy9kb3ducmV2LnhtbESPQUsDMRCF70L/QxihF7GJBYtum5ailIpQqlWw3sbN&#10;uLu4mSxJbLf/vnMQvM3w3rz3zWzR+1YdKKYmsIWbkQFFXAbXcGXh/W11fQcqZWSHbWCycKIEi/ng&#10;YoaFC0d+pcMuV0pCOBVooc65K7ROZU0e0yh0xKJ9h+gxyxor7SIeJdy3emzMRHtsWBpq7OihpvJn&#10;9+stbNf7j3z76TbGuEd8vtJf/ct9tHZ42S+noDL1+d/8d/3kBF/o5RcZQM/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uygAMYAAADbAAAADwAAAAAAAAAAAAAAAACYAgAAZHJz&#10;L2Rvd25yZXYueG1sUEsFBgAAAAAEAAQA9QAAAIsDAAAAAA==&#10;" filled="f" stroked="f">
                  <v:path arrowok="t"/>
                  <v:textbox inset="2.5mm,1.25mm,2.5mm,1.25mm">
                    <w:txbxContent>
                      <w:p w14:paraId="45FB00AB" w14:textId="77777777" w:rsidR="00DF10BC" w:rsidRPr="00511FBF" w:rsidRDefault="00DF10BC" w:rsidP="009F099F">
                        <w:pPr>
                          <w:pStyle w:val="NormalWeb"/>
                          <w:spacing w:before="0" w:beforeAutospacing="0" w:after="0" w:afterAutospacing="0"/>
                          <w:rPr>
                            <w:rFonts w:ascii="Courier New" w:hAnsi="Courier New" w:cs="Courier New"/>
                            <w:b/>
                          </w:rPr>
                        </w:pPr>
                        <w:r w:rsidRPr="00511FBF">
                          <w:rPr>
                            <w:rFonts w:ascii="Courier New" w:eastAsia="SimSun" w:hAnsi="Courier New" w:cs="Courier New"/>
                            <w:b/>
                            <w:color w:val="000000"/>
                            <w:kern w:val="24"/>
                            <w:lang w:val="en-US"/>
                          </w:rPr>
                          <w:t>BOLV</w:t>
                        </w:r>
                      </w:p>
                    </w:txbxContent>
                  </v:textbox>
                </v:rect>
                <v:rect id="CustomShape 10" o:spid="_x0000_s1030" style="position:absolute;left:8001;width:4445;height:23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aAFm8QA&#10;AADbAAAADwAAAGRycy9kb3ducmV2LnhtbERP30vDMBB+F/wfwgl7GVuygaJ1aRHHmAzGdBPUt7M5&#10;22JzKUm2df/9Igx8u4/v582K3rbiQD40jjVMxgoEcelMw5WG991idA8iRGSDrWPScKIARX59NcPM&#10;uCO/0WEbK5FCOGSooY6xy6QMZU0Ww9h1xIn7cd5iTNBX0ng8pnDbyqlSd9Jiw6mhxo6eayp/t3ur&#10;YbP8/Ii3X2atlJnjaii/+9cHr/Xgpn96BBGpj//ii/vFpPkT+PslHSDzM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WgBZvEAAAA2wAAAA8AAAAAAAAAAAAAAAAAmAIAAGRycy9k&#10;b3ducmV2LnhtbFBLBQYAAAAABAAEAPUAAACJAwAAAAA=&#10;" filled="f" stroked="f">
                  <v:path arrowok="t"/>
                  <v:textbox inset="2.5mm,1.25mm,2.5mm,1.25mm">
                    <w:txbxContent>
                      <w:p w14:paraId="6D2F3B51" w14:textId="77777777" w:rsidR="00DF10BC" w:rsidRPr="00511FBF" w:rsidRDefault="00DF10BC" w:rsidP="009F099F">
                        <w:pPr>
                          <w:pStyle w:val="NormalWeb"/>
                          <w:spacing w:before="0" w:beforeAutospacing="0" w:after="0" w:afterAutospacing="0"/>
                          <w:rPr>
                            <w:rFonts w:ascii="Courier New" w:hAnsi="Courier New" w:cs="Courier New"/>
                            <w:b/>
                            <w:sz w:val="20"/>
                            <w:szCs w:val="20"/>
                          </w:rPr>
                        </w:pPr>
                        <w:r w:rsidRPr="00511FBF">
                          <w:rPr>
                            <w:rFonts w:ascii="Courier New" w:eastAsia="SimSun" w:hAnsi="Courier New" w:cs="Courier New"/>
                            <w:b/>
                            <w:color w:val="000000"/>
                            <w:kern w:val="24"/>
                            <w:sz w:val="20"/>
                            <w:szCs w:val="20"/>
                            <w:lang w:val="en-US"/>
                          </w:rPr>
                          <w:t>42</w:t>
                        </w:r>
                      </w:p>
                    </w:txbxContent>
                  </v:textbox>
                </v:rect>
                <v:rect id="CustomShape 12" o:spid="_x0000_s1031" style="position:absolute;left:45720;width:7023;height:23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Kb7MMA&#10;AADbAAAADwAAAGRycy9kb3ducmV2LnhtbERPTWsCMRC9C/0PYQq9iCYVKro1SrGUlkJRV8H2Nt1M&#10;dxc3kyVJdfvvG0HwNo/3ObNFZxtxJB9qxxruhwoEceFMzaWG3fZlMAERIrLBxjFp+KMAi/lNb4aZ&#10;cSfe0DGPpUghHDLUUMXYZlKGoiKLYeha4sT9OG8xJuhLaTyeUrht5EipsbRYc2qosKVlRcUh/7Ua&#10;Vq+f+/jwZT6UMs/43pff3Xrqtb677Z4eQUTq4lV8cb+ZNH8E51/SAXL+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XKb7MMAAADbAAAADwAAAAAAAAAAAAAAAACYAgAAZHJzL2Rv&#10;d25yZXYueG1sUEsFBgAAAAAEAAQA9QAAAIgDAAAAAA==&#10;" filled="f" stroked="f">
                  <v:path arrowok="t"/>
                  <v:textbox inset="2.5mm,1.25mm,2.5mm,1.25mm">
                    <w:txbxContent>
                      <w:p w14:paraId="483A68FB" w14:textId="77777777" w:rsidR="00DF10BC" w:rsidRPr="00511FBF" w:rsidRDefault="00DF10BC" w:rsidP="009F099F">
                        <w:pPr>
                          <w:pStyle w:val="NormalWeb"/>
                          <w:spacing w:before="0" w:beforeAutospacing="0" w:after="0" w:afterAutospacing="0"/>
                          <w:rPr>
                            <w:rFonts w:ascii="Courier New" w:hAnsi="Courier New" w:cs="Courier New"/>
                            <w:b/>
                            <w:sz w:val="20"/>
                            <w:szCs w:val="20"/>
                          </w:rPr>
                        </w:pPr>
                        <w:r w:rsidRPr="00511FBF">
                          <w:rPr>
                            <w:rFonts w:ascii="Courier New" w:eastAsia="SimSun" w:hAnsi="Courier New" w:cs="Courier New"/>
                            <w:b/>
                            <w:color w:val="000000"/>
                            <w:kern w:val="24"/>
                            <w:sz w:val="20"/>
                            <w:szCs w:val="20"/>
                            <w:lang w:val="en-US"/>
                          </w:rPr>
                          <w:t>2210</w:t>
                        </w:r>
                      </w:p>
                    </w:txbxContent>
                  </v:textbox>
                </v:rect>
                <v:rect id="_x0000_s1032" style="position:absolute;left:60026;top:2317;width:13494;height:34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4+d8MA&#10;AADbAAAADwAAAGRycy9kb3ducmV2LnhtbERPTWsCMRC9F/wPYQpeiiZaLHZrFGkRRZCqLVRv0810&#10;d3EzWZJUt/++EQq9zeN9zmTW2lqcyYfKsYZBX4Egzp2puNDw/rbojUGEiGywdkwafijAbNq5mWBm&#10;3IV3dN7HQqQQDhlqKGNsMilDXpLF0HcNceK+nLcYE/SFNB4vKdzWcqjUg7RYcWoosaHnkvLT/ttq&#10;eF0ePuLoaDZKmRdc38nPdvvote7etvMnEJHa+C/+c69Mmn8P11/SAXL6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j4+d8MAAADbAAAADwAAAAAAAAAAAAAAAACYAgAAZHJzL2Rv&#10;d25yZXYueG1sUEsFBgAAAAAEAAQA9QAAAIgDAAAAAA==&#10;" filled="f" stroked="f">
                  <v:path arrowok="t"/>
                  <v:textbox inset="2.5mm,1.25mm,2.5mm,1.25mm">
                    <w:txbxContent>
                      <w:p w14:paraId="68A1E47A" w14:textId="77777777" w:rsidR="00DF10BC" w:rsidRPr="00511FBF" w:rsidRDefault="00DF10BC" w:rsidP="009F099F">
                        <w:pPr>
                          <w:pStyle w:val="NormalWeb"/>
                          <w:spacing w:before="0" w:beforeAutospacing="0" w:after="0" w:afterAutospacing="0"/>
                          <w:rPr>
                            <w:rFonts w:ascii="Courier New" w:hAnsi="Courier New" w:cs="Courier New"/>
                            <w:b/>
                          </w:rPr>
                        </w:pPr>
                        <w:r w:rsidRPr="00511FBF">
                          <w:rPr>
                            <w:rFonts w:ascii="Courier New" w:eastAsia="SimSun" w:hAnsi="Courier New" w:cs="Courier New"/>
                            <w:b/>
                            <w:color w:val="000000"/>
                            <w:kern w:val="24"/>
                            <w:lang w:val="en-US"/>
                          </w:rPr>
                          <w:t>2903 nts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rFonts w:ascii="Tahoma" w:hAnsi="Tahoma" w:cs="Tahoma"/>
          <w:b/>
        </w:rPr>
        <w:t>A</w:t>
      </w:r>
    </w:p>
    <w:p w14:paraId="0450C7CA" w14:textId="01297176" w:rsidR="009F099F" w:rsidRPr="00CC48A3" w:rsidRDefault="009F099F" w:rsidP="009F099F">
      <w:pPr>
        <w:spacing w:line="360" w:lineRule="auto"/>
        <w:jc w:val="both"/>
        <w:rPr>
          <w:rFonts w:ascii="Tahoma" w:hAnsi="Tahoma" w:cs="Tahoma"/>
        </w:rPr>
      </w:pPr>
    </w:p>
    <w:p w14:paraId="2A0D486E" w14:textId="26A46611" w:rsidR="009F099F" w:rsidRDefault="009F099F" w:rsidP="009F099F">
      <w:pPr>
        <w:spacing w:line="360" w:lineRule="auto"/>
        <w:jc w:val="both"/>
        <w:rPr>
          <w:rFonts w:ascii="Tahoma" w:hAnsi="Tahoma" w:cs="Tahoma"/>
        </w:rPr>
      </w:pPr>
    </w:p>
    <w:p w14:paraId="47722395" w14:textId="10C0F87F" w:rsidR="004C1DEA" w:rsidRDefault="004C1DEA" w:rsidP="009F099F">
      <w:pPr>
        <w:spacing w:line="360" w:lineRule="auto"/>
        <w:jc w:val="both"/>
        <w:rPr>
          <w:rFonts w:ascii="Tahoma" w:hAnsi="Tahoma" w:cs="Tahoma"/>
          <w:b/>
        </w:rPr>
      </w:pPr>
    </w:p>
    <w:p w14:paraId="5AA078B4" w14:textId="77777777" w:rsidR="009F099F" w:rsidRDefault="009F099F" w:rsidP="009F099F">
      <w:pPr>
        <w:spacing w:line="360" w:lineRule="auto"/>
        <w:jc w:val="both"/>
        <w:rPr>
          <w:rFonts w:ascii="Tahoma" w:hAnsi="Tahoma" w:cs="Tahoma"/>
          <w:b/>
        </w:rPr>
      </w:pPr>
      <w:r w:rsidRPr="009F44A3">
        <w:rPr>
          <w:rFonts w:ascii="Tahoma" w:hAnsi="Tahoma" w:cs="Tahoma"/>
          <w:b/>
        </w:rPr>
        <w:t>B</w:t>
      </w:r>
    </w:p>
    <w:p w14:paraId="59437BF0" w14:textId="77777777" w:rsidR="009F099F" w:rsidRPr="00CB136C" w:rsidRDefault="009F099F" w:rsidP="009F09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b/>
          <w:color w:val="000000"/>
          <w:sz w:val="20"/>
          <w:szCs w:val="20"/>
          <w:lang w:eastAsia="es-ES"/>
        </w:rPr>
      </w:pPr>
      <w:r w:rsidRPr="001F0B65">
        <w:rPr>
          <w:rFonts w:ascii="Courier New" w:hAnsi="Courier New" w:cs="Courier New"/>
          <w:color w:val="000000"/>
          <w:sz w:val="20"/>
          <w:szCs w:val="20"/>
          <w:lang w:eastAsia="es-ES"/>
        </w:rPr>
        <w:tab/>
      </w:r>
      <w:r w:rsidRPr="001F0B65">
        <w:rPr>
          <w:rFonts w:ascii="Courier New" w:hAnsi="Courier New" w:cs="Courier New"/>
          <w:color w:val="000000"/>
          <w:sz w:val="20"/>
          <w:szCs w:val="20"/>
          <w:lang w:eastAsia="es-ES"/>
        </w:rPr>
        <w:tab/>
      </w:r>
      <w:r w:rsidRPr="00CB136C">
        <w:rPr>
          <w:rFonts w:ascii="Courier New" w:hAnsi="Courier New" w:cs="Courier New"/>
          <w:b/>
          <w:color w:val="000000"/>
          <w:sz w:val="20"/>
          <w:szCs w:val="20"/>
          <w:lang w:eastAsia="es-ES"/>
        </w:rPr>
        <w:t>I</w:t>
      </w:r>
      <w:r w:rsidRPr="00CB136C">
        <w:rPr>
          <w:rFonts w:ascii="Courier New" w:hAnsi="Courier New" w:cs="Courier New"/>
          <w:b/>
          <w:color w:val="000000"/>
          <w:sz w:val="20"/>
          <w:szCs w:val="20"/>
          <w:lang w:eastAsia="es-ES"/>
        </w:rPr>
        <w:tab/>
      </w:r>
      <w:r w:rsidRPr="00CB136C">
        <w:rPr>
          <w:rFonts w:ascii="Courier New" w:hAnsi="Courier New" w:cs="Courier New"/>
          <w:b/>
          <w:color w:val="000000"/>
          <w:sz w:val="20"/>
          <w:szCs w:val="20"/>
          <w:lang w:eastAsia="es-ES"/>
        </w:rPr>
        <w:tab/>
        <w:t xml:space="preserve">     II</w:t>
      </w:r>
      <w:r w:rsidRPr="00CB136C">
        <w:rPr>
          <w:rFonts w:ascii="Courier New" w:hAnsi="Courier New" w:cs="Courier New"/>
          <w:b/>
          <w:color w:val="000000"/>
          <w:sz w:val="20"/>
          <w:szCs w:val="20"/>
          <w:lang w:eastAsia="es-ES"/>
        </w:rPr>
        <w:tab/>
      </w:r>
      <w:r w:rsidRPr="00CB136C">
        <w:rPr>
          <w:rFonts w:ascii="Courier New" w:hAnsi="Courier New" w:cs="Courier New"/>
          <w:b/>
          <w:color w:val="000000"/>
          <w:sz w:val="20"/>
          <w:szCs w:val="20"/>
          <w:lang w:eastAsia="es-ES"/>
        </w:rPr>
        <w:tab/>
      </w:r>
      <w:r w:rsidRPr="00CB136C">
        <w:rPr>
          <w:rFonts w:ascii="Courier New" w:hAnsi="Courier New" w:cs="Courier New"/>
          <w:b/>
          <w:color w:val="000000"/>
          <w:sz w:val="20"/>
          <w:szCs w:val="20"/>
          <w:lang w:eastAsia="es-ES"/>
        </w:rPr>
        <w:tab/>
        <w:t xml:space="preserve">    III</w:t>
      </w:r>
    </w:p>
    <w:p w14:paraId="0CF68B45" w14:textId="77777777" w:rsidR="009F099F" w:rsidRPr="00CB136C" w:rsidRDefault="009F099F" w:rsidP="009F09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  <w:lang w:eastAsia="es-ES"/>
        </w:rPr>
      </w:pPr>
      <w:r w:rsidRPr="00364278">
        <w:rPr>
          <w:rFonts w:ascii="Courier New" w:hAnsi="Courier New" w:cs="Courier New"/>
          <w:b/>
          <w:color w:val="000000"/>
          <w:sz w:val="20"/>
          <w:szCs w:val="20"/>
          <w:lang w:eastAsia="es-ES"/>
        </w:rPr>
        <w:t>BOLV</w:t>
      </w:r>
      <w:r w:rsidRPr="00CB136C">
        <w:rPr>
          <w:rFonts w:ascii="Courier New" w:hAnsi="Courier New" w:cs="Courier New"/>
          <w:color w:val="000000"/>
          <w:sz w:val="20"/>
          <w:szCs w:val="20"/>
          <w:lang w:eastAsia="es-ES"/>
        </w:rPr>
        <w:t xml:space="preserve">         </w:t>
      </w:r>
      <w:r w:rsidRPr="00CB136C">
        <w:rPr>
          <w:rFonts w:ascii="Courier New" w:hAnsi="Courier New" w:cs="Courier New"/>
          <w:color w:val="000000"/>
          <w:sz w:val="20"/>
          <w:szCs w:val="20"/>
          <w:highlight w:val="lightGray"/>
          <w:lang w:eastAsia="es-ES"/>
        </w:rPr>
        <w:t>KGKIRV</w:t>
      </w:r>
      <w:r w:rsidRPr="00CB136C">
        <w:rPr>
          <w:rFonts w:ascii="Courier New" w:hAnsi="Courier New" w:cs="Courier New"/>
          <w:color w:val="000000"/>
          <w:sz w:val="20"/>
          <w:szCs w:val="20"/>
          <w:lang w:eastAsia="es-ES"/>
        </w:rPr>
        <w:t>VTMQGAN</w:t>
      </w:r>
      <w:r w:rsidRPr="00CB136C">
        <w:rPr>
          <w:rFonts w:ascii="Courier New" w:hAnsi="Courier New" w:cs="Courier New"/>
          <w:color w:val="000000"/>
          <w:sz w:val="20"/>
          <w:szCs w:val="20"/>
          <w:highlight w:val="lightGray"/>
          <w:lang w:eastAsia="es-ES"/>
        </w:rPr>
        <w:t>TKKVLRPVHSALYDYLAGFGWL</w:t>
      </w:r>
      <w:r w:rsidRPr="00CB136C">
        <w:rPr>
          <w:rFonts w:ascii="Courier New" w:hAnsi="Courier New" w:cs="Courier New"/>
          <w:color w:val="000000"/>
          <w:sz w:val="20"/>
          <w:szCs w:val="20"/>
          <w:lang w:eastAsia="es-ES"/>
        </w:rPr>
        <w:t>VRGDVTA</w:t>
      </w:r>
      <w:r w:rsidRPr="00CB136C">
        <w:rPr>
          <w:rFonts w:ascii="Courier New" w:hAnsi="Courier New" w:cs="Courier New"/>
          <w:color w:val="000000"/>
          <w:sz w:val="20"/>
          <w:szCs w:val="20"/>
          <w:highlight w:val="lightGray"/>
          <w:lang w:eastAsia="es-ES"/>
        </w:rPr>
        <w:t>ADFEAIIED</w:t>
      </w:r>
      <w:r>
        <w:rPr>
          <w:rFonts w:ascii="Courier New" w:hAnsi="Courier New" w:cs="Courier New"/>
          <w:color w:val="000000"/>
          <w:sz w:val="20"/>
          <w:szCs w:val="20"/>
          <w:lang w:eastAsia="es-ES"/>
        </w:rPr>
        <w:t>KQ</w:t>
      </w:r>
    </w:p>
    <w:p w14:paraId="69498AD0" w14:textId="77777777" w:rsidR="009F099F" w:rsidRPr="00CB136C" w:rsidRDefault="009F099F" w:rsidP="009F09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  <w:lang w:eastAsia="es-ES"/>
        </w:rPr>
      </w:pPr>
    </w:p>
    <w:p w14:paraId="455F48F8" w14:textId="77777777" w:rsidR="009F099F" w:rsidRPr="00CB136C" w:rsidRDefault="009F099F" w:rsidP="009F09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b/>
          <w:color w:val="000000"/>
          <w:sz w:val="20"/>
          <w:szCs w:val="20"/>
          <w:lang w:eastAsia="es-ES"/>
        </w:rPr>
      </w:pPr>
      <w:r w:rsidRPr="00CB136C">
        <w:rPr>
          <w:rFonts w:ascii="Courier New" w:hAnsi="Courier New" w:cs="Courier New"/>
          <w:color w:val="000000"/>
          <w:sz w:val="20"/>
          <w:szCs w:val="20"/>
          <w:lang w:eastAsia="es-ES"/>
        </w:rPr>
        <w:tab/>
      </w:r>
      <w:r w:rsidRPr="00CB136C">
        <w:rPr>
          <w:rFonts w:ascii="Courier New" w:hAnsi="Courier New" w:cs="Courier New"/>
          <w:color w:val="000000"/>
          <w:sz w:val="20"/>
          <w:szCs w:val="20"/>
          <w:lang w:eastAsia="es-ES"/>
        </w:rPr>
        <w:tab/>
      </w:r>
      <w:r w:rsidRPr="00CB136C">
        <w:rPr>
          <w:rFonts w:ascii="Courier New" w:hAnsi="Courier New" w:cs="Courier New"/>
          <w:color w:val="000000"/>
          <w:sz w:val="20"/>
          <w:szCs w:val="20"/>
          <w:lang w:eastAsia="es-ES"/>
        </w:rPr>
        <w:tab/>
        <w:t xml:space="preserve">  </w:t>
      </w:r>
      <w:r w:rsidRPr="00CB136C">
        <w:rPr>
          <w:rFonts w:ascii="Courier New" w:hAnsi="Courier New" w:cs="Courier New"/>
          <w:b/>
          <w:color w:val="000000"/>
          <w:sz w:val="20"/>
          <w:szCs w:val="20"/>
          <w:lang w:eastAsia="es-ES"/>
        </w:rPr>
        <w:t>IV</w:t>
      </w:r>
      <w:r w:rsidRPr="00CB136C">
        <w:rPr>
          <w:rFonts w:ascii="Courier New" w:hAnsi="Courier New" w:cs="Courier New"/>
          <w:b/>
          <w:color w:val="000000"/>
          <w:sz w:val="20"/>
          <w:szCs w:val="20"/>
          <w:lang w:eastAsia="es-ES"/>
        </w:rPr>
        <w:tab/>
      </w:r>
      <w:r w:rsidRPr="00CB136C">
        <w:rPr>
          <w:rFonts w:ascii="Courier New" w:hAnsi="Courier New" w:cs="Courier New"/>
          <w:b/>
          <w:color w:val="000000"/>
          <w:sz w:val="20"/>
          <w:szCs w:val="20"/>
          <w:lang w:eastAsia="es-ES"/>
        </w:rPr>
        <w:tab/>
      </w:r>
      <w:r w:rsidRPr="00CB136C">
        <w:rPr>
          <w:rFonts w:ascii="Courier New" w:hAnsi="Courier New" w:cs="Courier New"/>
          <w:b/>
          <w:color w:val="000000"/>
          <w:sz w:val="20"/>
          <w:szCs w:val="20"/>
          <w:lang w:eastAsia="es-ES"/>
        </w:rPr>
        <w:tab/>
      </w:r>
    </w:p>
    <w:p w14:paraId="737F3226" w14:textId="77777777" w:rsidR="009F099F" w:rsidRPr="00CB136C" w:rsidRDefault="009F099F" w:rsidP="009F09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  <w:lang w:eastAsia="es-ES"/>
        </w:rPr>
      </w:pPr>
      <w:r w:rsidRPr="00364278">
        <w:rPr>
          <w:rFonts w:ascii="Courier New" w:hAnsi="Courier New" w:cs="Courier New"/>
          <w:b/>
          <w:color w:val="000000"/>
          <w:sz w:val="20"/>
          <w:szCs w:val="20"/>
          <w:lang w:eastAsia="es-ES"/>
        </w:rPr>
        <w:t>BOLV</w:t>
      </w:r>
      <w:r w:rsidRPr="00CB136C">
        <w:rPr>
          <w:rFonts w:ascii="Courier New" w:hAnsi="Courier New" w:cs="Courier New"/>
          <w:color w:val="000000"/>
          <w:sz w:val="20"/>
          <w:szCs w:val="20"/>
          <w:lang w:eastAsia="es-ES"/>
        </w:rPr>
        <w:t xml:space="preserve">         GDEKFIS</w:t>
      </w:r>
      <w:r w:rsidRPr="00CB136C">
        <w:rPr>
          <w:rFonts w:ascii="Courier New" w:hAnsi="Courier New" w:cs="Courier New"/>
          <w:color w:val="000000"/>
          <w:sz w:val="20"/>
          <w:szCs w:val="20"/>
          <w:highlight w:val="lightGray"/>
          <w:lang w:eastAsia="es-ES"/>
        </w:rPr>
        <w:t>GDYEQATNHINI</w:t>
      </w:r>
      <w:r w:rsidRPr="00CB136C">
        <w:rPr>
          <w:rFonts w:ascii="Courier New" w:hAnsi="Courier New" w:cs="Courier New"/>
          <w:color w:val="000000"/>
          <w:sz w:val="20"/>
          <w:szCs w:val="20"/>
          <w:lang w:eastAsia="es-ES"/>
        </w:rPr>
        <w:t>DSVQAII</w:t>
      </w:r>
      <w:r>
        <w:rPr>
          <w:rFonts w:ascii="Courier New" w:hAnsi="Courier New" w:cs="Courier New"/>
          <w:color w:val="000000"/>
          <w:sz w:val="20"/>
          <w:szCs w:val="20"/>
          <w:lang w:eastAsia="es-ES"/>
        </w:rPr>
        <w:t>SVIAEEPLLSDEEREVLIRSFRDVTV</w:t>
      </w:r>
      <w:r w:rsidRPr="00CB136C">
        <w:rPr>
          <w:rFonts w:ascii="Courier New" w:hAnsi="Courier New" w:cs="Courier New"/>
          <w:color w:val="000000"/>
          <w:sz w:val="20"/>
          <w:szCs w:val="20"/>
          <w:lang w:eastAsia="es-ES"/>
        </w:rPr>
        <w:t>YK</w:t>
      </w:r>
    </w:p>
    <w:p w14:paraId="71B3D6C2" w14:textId="77777777" w:rsidR="009F099F" w:rsidRPr="00CB136C" w:rsidRDefault="009F099F" w:rsidP="009F09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  <w:lang w:eastAsia="es-ES"/>
        </w:rPr>
      </w:pPr>
    </w:p>
    <w:p w14:paraId="1B42D387" w14:textId="77777777" w:rsidR="009F099F" w:rsidRPr="00CB136C" w:rsidRDefault="009F099F" w:rsidP="009F09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b/>
          <w:color w:val="000000"/>
          <w:sz w:val="20"/>
          <w:szCs w:val="20"/>
          <w:lang w:eastAsia="es-ES"/>
        </w:rPr>
      </w:pPr>
      <w:r w:rsidRPr="00CB136C">
        <w:rPr>
          <w:rFonts w:ascii="Courier New" w:hAnsi="Courier New" w:cs="Courier New"/>
          <w:color w:val="000000"/>
          <w:sz w:val="20"/>
          <w:szCs w:val="20"/>
          <w:lang w:eastAsia="es-ES"/>
        </w:rPr>
        <w:tab/>
      </w:r>
      <w:r w:rsidRPr="00CB136C">
        <w:rPr>
          <w:rFonts w:ascii="Courier New" w:hAnsi="Courier New" w:cs="Courier New"/>
          <w:color w:val="000000"/>
          <w:sz w:val="20"/>
          <w:szCs w:val="20"/>
          <w:lang w:eastAsia="es-ES"/>
        </w:rPr>
        <w:tab/>
      </w:r>
      <w:r w:rsidRPr="00CB136C">
        <w:rPr>
          <w:rFonts w:ascii="Courier New" w:hAnsi="Courier New" w:cs="Courier New"/>
          <w:color w:val="000000"/>
          <w:sz w:val="20"/>
          <w:szCs w:val="20"/>
          <w:lang w:eastAsia="es-ES"/>
        </w:rPr>
        <w:tab/>
      </w:r>
      <w:r w:rsidRPr="00CB136C">
        <w:rPr>
          <w:rFonts w:ascii="Courier New" w:hAnsi="Courier New" w:cs="Courier New"/>
          <w:color w:val="000000"/>
          <w:sz w:val="20"/>
          <w:szCs w:val="20"/>
          <w:lang w:eastAsia="es-ES"/>
        </w:rPr>
        <w:tab/>
        <w:t xml:space="preserve">     </w:t>
      </w:r>
      <w:r w:rsidRPr="00CB136C">
        <w:rPr>
          <w:rFonts w:ascii="Courier New" w:hAnsi="Courier New" w:cs="Courier New"/>
          <w:b/>
          <w:color w:val="000000"/>
          <w:sz w:val="20"/>
          <w:szCs w:val="20"/>
          <w:lang w:eastAsia="es-ES"/>
        </w:rPr>
        <w:t>V</w:t>
      </w:r>
    </w:p>
    <w:p w14:paraId="6DB9B00A" w14:textId="77777777" w:rsidR="009F099F" w:rsidRDefault="009F099F" w:rsidP="009F09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  <w:lang w:eastAsia="es-ES"/>
        </w:rPr>
      </w:pPr>
      <w:r w:rsidRPr="00364278">
        <w:rPr>
          <w:rFonts w:ascii="Courier New" w:hAnsi="Courier New" w:cs="Courier New"/>
          <w:b/>
          <w:color w:val="000000"/>
          <w:sz w:val="20"/>
          <w:szCs w:val="20"/>
          <w:lang w:eastAsia="es-ES"/>
        </w:rPr>
        <w:t>BOLV</w:t>
      </w:r>
      <w:r>
        <w:rPr>
          <w:rFonts w:ascii="Courier New" w:hAnsi="Courier New" w:cs="Courier New"/>
          <w:color w:val="000000"/>
          <w:sz w:val="20"/>
          <w:szCs w:val="20"/>
          <w:lang w:eastAsia="es-ES"/>
        </w:rPr>
        <w:t xml:space="preserve">         </w:t>
      </w:r>
      <w:r w:rsidRPr="00CB136C">
        <w:rPr>
          <w:rFonts w:ascii="Courier New" w:hAnsi="Courier New" w:cs="Courier New"/>
          <w:color w:val="000000"/>
          <w:sz w:val="20"/>
          <w:szCs w:val="20"/>
          <w:lang w:eastAsia="es-ES"/>
        </w:rPr>
        <w:t>NNGSFLC</w:t>
      </w:r>
      <w:r w:rsidRPr="00CB136C">
        <w:rPr>
          <w:rFonts w:ascii="Courier New" w:hAnsi="Courier New" w:cs="Courier New"/>
          <w:color w:val="000000"/>
          <w:sz w:val="20"/>
          <w:szCs w:val="20"/>
          <w:highlight w:val="lightGray"/>
          <w:lang w:eastAsia="es-ES"/>
        </w:rPr>
        <w:t>KVRNGSMMGNLVSFPLLCILNKCCYDMSRE</w:t>
      </w:r>
      <w:r>
        <w:rPr>
          <w:rFonts w:ascii="Courier New" w:hAnsi="Courier New" w:cs="Courier New"/>
          <w:color w:val="000000"/>
          <w:sz w:val="20"/>
          <w:szCs w:val="20"/>
          <w:lang w:eastAsia="es-ES"/>
        </w:rPr>
        <w:t>IESEENGVP</w:t>
      </w:r>
      <w:r w:rsidRPr="00CB136C">
        <w:rPr>
          <w:rFonts w:ascii="Courier New" w:hAnsi="Courier New" w:cs="Courier New"/>
          <w:color w:val="000000"/>
          <w:sz w:val="20"/>
          <w:szCs w:val="20"/>
          <w:lang w:eastAsia="es-ES"/>
        </w:rPr>
        <w:t>YCPR</w:t>
      </w:r>
    </w:p>
    <w:p w14:paraId="07A37336" w14:textId="77777777" w:rsidR="009F099F" w:rsidRPr="00CB136C" w:rsidRDefault="009F099F" w:rsidP="009F09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  <w:lang w:eastAsia="es-ES"/>
        </w:rPr>
      </w:pPr>
    </w:p>
    <w:p w14:paraId="24879099" w14:textId="77777777" w:rsidR="009F099F" w:rsidRPr="00CB136C" w:rsidRDefault="009F099F" w:rsidP="009F09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b/>
          <w:color w:val="000000"/>
          <w:sz w:val="20"/>
          <w:szCs w:val="20"/>
          <w:lang w:eastAsia="es-ES"/>
        </w:rPr>
      </w:pPr>
      <w:r w:rsidRPr="00CB136C">
        <w:rPr>
          <w:rFonts w:ascii="Courier New" w:hAnsi="Courier New" w:cs="Courier New"/>
          <w:color w:val="000000"/>
          <w:sz w:val="20"/>
          <w:szCs w:val="20"/>
          <w:lang w:eastAsia="es-ES"/>
        </w:rPr>
        <w:tab/>
      </w:r>
      <w:r w:rsidRPr="00CB136C">
        <w:rPr>
          <w:rFonts w:ascii="Courier New" w:hAnsi="Courier New" w:cs="Courier New"/>
          <w:color w:val="000000"/>
          <w:sz w:val="20"/>
          <w:szCs w:val="20"/>
          <w:lang w:eastAsia="es-ES"/>
        </w:rPr>
        <w:tab/>
        <w:t xml:space="preserve">   </w:t>
      </w:r>
      <w:r w:rsidRPr="00CB136C">
        <w:rPr>
          <w:rFonts w:ascii="Courier New" w:hAnsi="Courier New" w:cs="Courier New"/>
          <w:b/>
          <w:color w:val="000000"/>
          <w:sz w:val="20"/>
          <w:szCs w:val="20"/>
          <w:lang w:eastAsia="es-ES"/>
        </w:rPr>
        <w:t>VI</w:t>
      </w:r>
      <w:r w:rsidRPr="00CB136C">
        <w:rPr>
          <w:rFonts w:ascii="Courier New" w:hAnsi="Courier New" w:cs="Courier New"/>
          <w:b/>
          <w:color w:val="000000"/>
          <w:sz w:val="20"/>
          <w:szCs w:val="20"/>
          <w:lang w:eastAsia="es-ES"/>
        </w:rPr>
        <w:tab/>
      </w:r>
      <w:r w:rsidRPr="00CB136C">
        <w:rPr>
          <w:rFonts w:ascii="Courier New" w:hAnsi="Courier New" w:cs="Courier New"/>
          <w:b/>
          <w:color w:val="000000"/>
          <w:sz w:val="20"/>
          <w:szCs w:val="20"/>
          <w:lang w:eastAsia="es-ES"/>
        </w:rPr>
        <w:tab/>
      </w:r>
      <w:r w:rsidRPr="00CB136C">
        <w:rPr>
          <w:rFonts w:ascii="Courier New" w:hAnsi="Courier New" w:cs="Courier New"/>
          <w:b/>
          <w:color w:val="000000"/>
          <w:sz w:val="20"/>
          <w:szCs w:val="20"/>
          <w:lang w:eastAsia="es-ES"/>
        </w:rPr>
        <w:tab/>
        <w:t xml:space="preserve">    VII</w:t>
      </w:r>
      <w:r w:rsidRPr="00CB136C">
        <w:rPr>
          <w:rFonts w:ascii="Courier New" w:hAnsi="Courier New" w:cs="Courier New"/>
          <w:b/>
          <w:color w:val="000000"/>
          <w:sz w:val="20"/>
          <w:szCs w:val="20"/>
          <w:lang w:eastAsia="es-ES"/>
        </w:rPr>
        <w:tab/>
      </w:r>
      <w:r w:rsidRPr="00CB136C">
        <w:rPr>
          <w:rFonts w:ascii="Courier New" w:hAnsi="Courier New" w:cs="Courier New"/>
          <w:b/>
          <w:color w:val="000000"/>
          <w:sz w:val="20"/>
          <w:szCs w:val="20"/>
          <w:lang w:eastAsia="es-ES"/>
        </w:rPr>
        <w:tab/>
      </w:r>
      <w:r w:rsidRPr="00CB136C">
        <w:rPr>
          <w:rFonts w:ascii="Courier New" w:hAnsi="Courier New" w:cs="Courier New"/>
          <w:b/>
          <w:color w:val="000000"/>
          <w:sz w:val="20"/>
          <w:szCs w:val="20"/>
          <w:lang w:eastAsia="es-ES"/>
        </w:rPr>
        <w:tab/>
        <w:t xml:space="preserve">     VIII</w:t>
      </w:r>
    </w:p>
    <w:p w14:paraId="7FC2F6F9" w14:textId="77777777" w:rsidR="009F099F" w:rsidRPr="00CB136C" w:rsidRDefault="009F099F" w:rsidP="009F09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  <w:lang w:eastAsia="es-ES"/>
        </w:rPr>
      </w:pPr>
      <w:r w:rsidRPr="00364278">
        <w:rPr>
          <w:rFonts w:ascii="Courier New" w:hAnsi="Courier New" w:cs="Courier New"/>
          <w:b/>
          <w:color w:val="000000"/>
          <w:sz w:val="20"/>
          <w:szCs w:val="20"/>
          <w:lang w:eastAsia="es-ES"/>
        </w:rPr>
        <w:t>BOLV</w:t>
      </w:r>
      <w:r w:rsidRPr="00CB136C">
        <w:rPr>
          <w:rFonts w:ascii="Courier New" w:hAnsi="Courier New" w:cs="Courier New"/>
          <w:color w:val="000000"/>
          <w:sz w:val="20"/>
          <w:szCs w:val="20"/>
          <w:lang w:eastAsia="es-ES"/>
        </w:rPr>
        <w:t xml:space="preserve">         VG</w:t>
      </w:r>
      <w:r w:rsidRPr="00CB136C">
        <w:rPr>
          <w:rFonts w:ascii="Courier New" w:hAnsi="Courier New" w:cs="Courier New"/>
          <w:color w:val="000000"/>
          <w:sz w:val="20"/>
          <w:szCs w:val="20"/>
          <w:highlight w:val="lightGray"/>
          <w:lang w:eastAsia="es-ES"/>
        </w:rPr>
        <w:t>RFN</w:t>
      </w:r>
      <w:r w:rsidRPr="006C17BF">
        <w:rPr>
          <w:rFonts w:ascii="Courier New" w:hAnsi="Courier New" w:cs="Courier New"/>
          <w:b/>
          <w:color w:val="000000"/>
          <w:sz w:val="20"/>
          <w:szCs w:val="20"/>
          <w:highlight w:val="lightGray"/>
          <w:lang w:eastAsia="es-ES"/>
        </w:rPr>
        <w:t>GDD</w:t>
      </w:r>
      <w:r w:rsidRPr="00CB136C">
        <w:rPr>
          <w:rFonts w:ascii="Courier New" w:hAnsi="Courier New" w:cs="Courier New"/>
          <w:color w:val="000000"/>
          <w:sz w:val="20"/>
          <w:szCs w:val="20"/>
          <w:highlight w:val="lightGray"/>
          <w:lang w:eastAsia="es-ES"/>
        </w:rPr>
        <w:t>CAFC</w:t>
      </w:r>
      <w:r w:rsidRPr="00CB136C">
        <w:rPr>
          <w:rFonts w:ascii="Courier New" w:hAnsi="Courier New" w:cs="Courier New"/>
          <w:color w:val="000000"/>
          <w:sz w:val="20"/>
          <w:szCs w:val="20"/>
          <w:lang w:eastAsia="es-ES"/>
        </w:rPr>
        <w:t>GTDRFFEIWRETTS</w:t>
      </w:r>
      <w:r w:rsidRPr="00CB136C">
        <w:rPr>
          <w:rFonts w:ascii="Courier New" w:hAnsi="Courier New" w:cs="Courier New"/>
          <w:color w:val="000000"/>
          <w:sz w:val="20"/>
          <w:szCs w:val="20"/>
          <w:highlight w:val="lightGray"/>
          <w:lang w:eastAsia="es-ES"/>
        </w:rPr>
        <w:t>IFGLVVQEKK</w:t>
      </w:r>
      <w:r w:rsidRPr="00CB136C">
        <w:rPr>
          <w:rFonts w:ascii="Courier New" w:hAnsi="Courier New" w:cs="Courier New"/>
          <w:color w:val="000000"/>
          <w:sz w:val="20"/>
          <w:szCs w:val="20"/>
          <w:lang w:eastAsia="es-ES"/>
        </w:rPr>
        <w:t>TGISSRWIELNSESF</w:t>
      </w:r>
      <w:r w:rsidRPr="00CB136C">
        <w:rPr>
          <w:rFonts w:ascii="Courier New" w:hAnsi="Courier New" w:cs="Courier New"/>
          <w:color w:val="000000"/>
          <w:sz w:val="20"/>
          <w:szCs w:val="20"/>
          <w:highlight w:val="lightGray"/>
          <w:lang w:eastAsia="es-ES"/>
        </w:rPr>
        <w:t>DSLKHRF</w:t>
      </w:r>
      <w:r w:rsidRPr="00CB136C">
        <w:rPr>
          <w:rFonts w:ascii="Courier New" w:hAnsi="Courier New" w:cs="Courier New"/>
          <w:color w:val="000000"/>
          <w:sz w:val="20"/>
          <w:szCs w:val="20"/>
          <w:lang w:eastAsia="es-ES"/>
        </w:rPr>
        <w:t>VQ</w:t>
      </w:r>
    </w:p>
    <w:p w14:paraId="7589B3E7" w14:textId="77777777" w:rsidR="009F099F" w:rsidRPr="009B01C1" w:rsidRDefault="009F099F" w:rsidP="009F09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  <w:lang w:eastAsia="es-ES"/>
        </w:rPr>
      </w:pPr>
    </w:p>
    <w:p w14:paraId="3EC79217" w14:textId="77777777" w:rsidR="009F099F" w:rsidRDefault="009F099F" w:rsidP="004644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  <w:lang w:eastAsia="es-ES"/>
        </w:rPr>
      </w:pPr>
      <w:r w:rsidRPr="009B01C1">
        <w:rPr>
          <w:rFonts w:ascii="Courier New" w:hAnsi="Courier New" w:cs="Courier New"/>
          <w:color w:val="000000"/>
          <w:sz w:val="20"/>
          <w:szCs w:val="20"/>
          <w:lang w:eastAsia="es-ES"/>
        </w:rPr>
        <w:t xml:space="preserve"> </w:t>
      </w:r>
    </w:p>
    <w:p w14:paraId="5C178206" w14:textId="77777777" w:rsidR="00825F9F" w:rsidRPr="0046447E" w:rsidRDefault="00825F9F" w:rsidP="004644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  <w:lang w:eastAsia="es-ES"/>
        </w:rPr>
      </w:pPr>
    </w:p>
    <w:p w14:paraId="23A2A054" w14:textId="446594FA" w:rsidR="00804721" w:rsidRDefault="009F099F" w:rsidP="00833D68">
      <w:pPr>
        <w:pStyle w:val="BodyText"/>
        <w:tabs>
          <w:tab w:val="left" w:pos="0"/>
        </w:tabs>
        <w:spacing w:before="120"/>
        <w:jc w:val="both"/>
        <w:rPr>
          <w:rFonts w:eastAsia="Calibri"/>
        </w:rPr>
      </w:pPr>
      <w:r w:rsidRPr="007F644A">
        <w:rPr>
          <w:rFonts w:ascii="Arial" w:hAnsi="Arial" w:cs="Arial"/>
          <w:b/>
          <w:sz w:val="20"/>
          <w:szCs w:val="20"/>
        </w:rPr>
        <w:t xml:space="preserve">Figure 1. </w:t>
      </w:r>
      <w:r w:rsidRPr="00A63055">
        <w:rPr>
          <w:rFonts w:ascii="Arial" w:hAnsi="Arial" w:cs="Arial"/>
          <w:sz w:val="20"/>
          <w:szCs w:val="20"/>
        </w:rPr>
        <w:t>Sequence properties of BOLV (A) Schematic representation of BOLV</w:t>
      </w:r>
      <w:r w:rsidR="000D37D5">
        <w:rPr>
          <w:rFonts w:ascii="Arial" w:hAnsi="Arial" w:cs="Arial"/>
          <w:sz w:val="20"/>
          <w:szCs w:val="20"/>
        </w:rPr>
        <w:t>-HAZ2-3</w:t>
      </w:r>
      <w:r w:rsidRPr="00A63055">
        <w:rPr>
          <w:rFonts w:ascii="Arial" w:hAnsi="Arial" w:cs="Arial"/>
          <w:sz w:val="20"/>
          <w:szCs w:val="20"/>
        </w:rPr>
        <w:t xml:space="preserve"> genome showing location of ORF. (B)  Sequence of the conserved motifs I to VIII </w:t>
      </w:r>
      <w:r w:rsidRPr="002C1CB8">
        <w:rPr>
          <w:rFonts w:ascii="Arial" w:eastAsia="Calibri" w:hAnsi="Arial" w:cs="Arial"/>
          <w:sz w:val="20"/>
          <w:szCs w:val="20"/>
        </w:rPr>
        <w:t>of the viral RdRps of (+) ssRNA viruses</w:t>
      </w:r>
      <w:r w:rsidRPr="00A63055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in</w:t>
      </w:r>
      <w:r w:rsidRPr="00A63055">
        <w:rPr>
          <w:rFonts w:ascii="Arial" w:hAnsi="Arial" w:cs="Arial"/>
          <w:sz w:val="20"/>
          <w:szCs w:val="20"/>
        </w:rPr>
        <w:t xml:space="preserve"> BOLV RdRp (LN827955)</w:t>
      </w:r>
      <w:r>
        <w:rPr>
          <w:rFonts w:ascii="Arial" w:hAnsi="Arial" w:cs="Arial"/>
          <w:sz w:val="20"/>
          <w:szCs w:val="20"/>
        </w:rPr>
        <w:t xml:space="preserve">, </w:t>
      </w:r>
      <w:r w:rsidRPr="00A63055">
        <w:rPr>
          <w:rFonts w:ascii="Arial" w:hAnsi="Arial" w:cs="Arial"/>
          <w:sz w:val="20"/>
          <w:szCs w:val="20"/>
        </w:rPr>
        <w:t xml:space="preserve">in bold is highlighted the </w:t>
      </w:r>
      <w:r w:rsidRPr="002C1CB8">
        <w:rPr>
          <w:rFonts w:ascii="Arial" w:eastAsia="Calibri" w:hAnsi="Arial" w:cs="Arial"/>
          <w:sz w:val="20"/>
          <w:szCs w:val="20"/>
        </w:rPr>
        <w:t>highly conserved core domain GDD (motif VI)</w:t>
      </w:r>
      <w:r>
        <w:rPr>
          <w:rFonts w:ascii="Arial" w:eastAsia="Calibri" w:hAnsi="Arial" w:cs="Arial"/>
          <w:sz w:val="20"/>
          <w:szCs w:val="20"/>
        </w:rPr>
        <w:t>.</w:t>
      </w:r>
    </w:p>
    <w:p w14:paraId="73C05110" w14:textId="77777777" w:rsidR="00825F9F" w:rsidRDefault="00825F9F" w:rsidP="0046447E">
      <w:pPr>
        <w:spacing w:after="200" w:line="276" w:lineRule="auto"/>
        <w:jc w:val="both"/>
        <w:rPr>
          <w:rFonts w:ascii="Arial" w:eastAsia="Calibri" w:hAnsi="Arial" w:cs="Arial"/>
          <w:sz w:val="20"/>
          <w:szCs w:val="20"/>
        </w:rPr>
      </w:pPr>
    </w:p>
    <w:p w14:paraId="27A0D137" w14:textId="34E73257" w:rsidR="00804721" w:rsidRDefault="00E879D0" w:rsidP="00730479">
      <w:pPr>
        <w:spacing w:line="360" w:lineRule="auto"/>
        <w:jc w:val="both"/>
        <w:rPr>
          <w:rFonts w:ascii="Tahoma" w:hAnsi="Tahoma" w:cs="Tahoma"/>
          <w:b/>
        </w:rPr>
      </w:pPr>
      <w:r w:rsidRPr="00B47A00">
        <w:rPr>
          <w:rFonts w:ascii="Tahoma" w:hAnsi="Tahoma" w:cs="Tahoma"/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67BD622E" wp14:editId="2482F6E5">
                <wp:simplePos x="0" y="0"/>
                <wp:positionH relativeFrom="column">
                  <wp:posOffset>-115570</wp:posOffset>
                </wp:positionH>
                <wp:positionV relativeFrom="paragraph">
                  <wp:posOffset>266065</wp:posOffset>
                </wp:positionV>
                <wp:extent cx="6270625" cy="503555"/>
                <wp:effectExtent l="0" t="0" r="0" b="0"/>
                <wp:wrapNone/>
                <wp:docPr id="18" name="Scheme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70625" cy="503555"/>
                          <a:chOff x="251876" y="0"/>
                          <a:chExt cx="6884970" cy="553415"/>
                        </a:xfrm>
                      </wpg:grpSpPr>
                      <wps:wsp>
                        <wps:cNvPr id="19" name="Line 3"/>
                        <wps:cNvCnPr>
                          <a:cxnSpLocks/>
                        </wps:cNvCnPr>
                        <wps:spPr>
                          <a:xfrm>
                            <a:off x="876300" y="342900"/>
                            <a:ext cx="4768640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rgbClr val="000000"/>
                            </a:solidFill>
                          </a:ln>
                        </wps:spPr>
                        <wps:bodyPr/>
                      </wps:wsp>
                      <wps:wsp>
                        <wps:cNvPr id="20" name="CustomShape 4"/>
                        <wps:cNvSpPr>
                          <a:spLocks/>
                        </wps:cNvSpPr>
                        <wps:spPr>
                          <a:xfrm>
                            <a:off x="1221235" y="230859"/>
                            <a:ext cx="3535680" cy="214630"/>
                          </a:xfrm>
                          <a:prstGeom prst="rect">
                            <a:avLst/>
                          </a:prstGeom>
                          <a:solidFill>
                            <a:schemeClr val="accent2">
                              <a:lumMod val="20000"/>
                              <a:lumOff val="80000"/>
                            </a:schemeClr>
                          </a:solidFill>
                          <a:ln>
                            <a:solidFill>
                              <a:srgbClr val="000000"/>
                            </a:solidFill>
                          </a:ln>
                          <a:effectLst>
                            <a:innerShdw blurRad="114300">
                              <a:prstClr val="black"/>
                            </a:innerShdw>
                          </a:effectLst>
                        </wps:spPr>
                        <wps:txbx>
                          <w:txbxContent>
                            <w:p w14:paraId="4912B453" w14:textId="6BD292AA" w:rsidR="00DF10BC" w:rsidRPr="00511FBF" w:rsidRDefault="00DF10BC" w:rsidP="00804721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rFonts w:ascii="Courier New" w:hAnsi="Courier New" w:cs="Courier New"/>
                                  <w:b/>
                                  <w:sz w:val="20"/>
                                  <w:szCs w:val="20"/>
                                </w:rPr>
                              </w:pPr>
                              <w:r w:rsidRPr="00511FBF">
                                <w:rPr>
                                  <w:rFonts w:ascii="Courier New" w:eastAsia="SimSun" w:hAnsi="Courier New" w:cs="Courier New"/>
                                  <w:b/>
                                  <w:color w:val="000000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ORF (</w:t>
                              </w:r>
                              <w:r>
                                <w:rPr>
                                  <w:rFonts w:ascii="Courier New" w:eastAsia="SimSun" w:hAnsi="Courier New" w:cs="Courier New"/>
                                  <w:b/>
                                  <w:color w:val="000000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605</w:t>
                              </w:r>
                              <w:r w:rsidRPr="00511FBF">
                                <w:rPr>
                                  <w:rFonts w:ascii="Courier New" w:eastAsia="SimSun" w:hAnsi="Courier New" w:cs="Courier New"/>
                                  <w:b/>
                                  <w:color w:val="000000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 xml:space="preserve"> aa)</w:t>
                              </w:r>
                            </w:p>
                          </w:txbxContent>
                        </wps:txbx>
                        <wps:bodyPr wrap="square" lIns="90000" tIns="45000" rIns="90000" bIns="45000"/>
                      </wps:wsp>
                      <wps:wsp>
                        <wps:cNvPr id="21" name="CustomShape 6"/>
                        <wps:cNvSpPr>
                          <a:spLocks/>
                        </wps:cNvSpPr>
                        <wps:spPr>
                          <a:xfrm>
                            <a:off x="251876" y="209246"/>
                            <a:ext cx="1420022" cy="3441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D9CB9FA" w14:textId="61E7E9E1" w:rsidR="00DF10BC" w:rsidRPr="00511FBF" w:rsidRDefault="00DF10BC" w:rsidP="00804721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rFonts w:ascii="Courier New" w:hAnsi="Courier New" w:cs="Courier New"/>
                                  <w:b/>
                                </w:rPr>
                              </w:pPr>
                              <w:r>
                                <w:rPr>
                                  <w:rFonts w:ascii="Courier New" w:eastAsia="SimSun" w:hAnsi="Courier New" w:cs="Courier New"/>
                                  <w:b/>
                                  <w:color w:val="000000"/>
                                  <w:kern w:val="24"/>
                                  <w:lang w:val="en-US"/>
                                </w:rPr>
                                <w:t>M</w:t>
                              </w:r>
                              <w:r w:rsidRPr="00511FBF">
                                <w:rPr>
                                  <w:rFonts w:ascii="Courier New" w:eastAsia="SimSun" w:hAnsi="Courier New" w:cs="Courier New"/>
                                  <w:b/>
                                  <w:color w:val="000000"/>
                                  <w:kern w:val="24"/>
                                  <w:lang w:val="en-US"/>
                                </w:rPr>
                                <w:t>OLV</w:t>
                              </w:r>
                              <w:r>
                                <w:rPr>
                                  <w:rFonts w:ascii="Courier New" w:eastAsia="SimSun" w:hAnsi="Courier New" w:cs="Courier New"/>
                                  <w:b/>
                                  <w:color w:val="000000"/>
                                  <w:kern w:val="24"/>
                                  <w:lang w:val="en-US"/>
                                </w:rPr>
                                <w:t>1</w:t>
                              </w:r>
                            </w:p>
                          </w:txbxContent>
                        </wps:txbx>
                        <wps:bodyPr lIns="90000" tIns="45000" rIns="90000" bIns="45000"/>
                      </wps:wsp>
                      <wps:wsp>
                        <wps:cNvPr id="22" name="CustomShape 10"/>
                        <wps:cNvSpPr>
                          <a:spLocks/>
                        </wps:cNvSpPr>
                        <wps:spPr>
                          <a:xfrm>
                            <a:off x="1080500" y="0"/>
                            <a:ext cx="657774" cy="231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3097A641" w14:textId="28D2EA46" w:rsidR="00DF10BC" w:rsidRPr="00511FBF" w:rsidRDefault="00DF10BC" w:rsidP="00804721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rFonts w:ascii="Courier New" w:hAnsi="Courier New" w:cs="Courier New"/>
                                  <w:b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Courier New" w:eastAsia="SimSun" w:hAnsi="Courier New" w:cs="Courier New"/>
                                  <w:b/>
                                  <w:color w:val="000000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117</w:t>
                              </w:r>
                            </w:p>
                          </w:txbxContent>
                        </wps:txbx>
                        <wps:bodyPr lIns="90000" tIns="45000" rIns="90000" bIns="45000"/>
                      </wps:wsp>
                      <wps:wsp>
                        <wps:cNvPr id="23" name="CustomShape 12"/>
                        <wps:cNvSpPr>
                          <a:spLocks/>
                        </wps:cNvSpPr>
                        <wps:spPr>
                          <a:xfrm>
                            <a:off x="4572000" y="0"/>
                            <a:ext cx="702310" cy="231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4D1DDCF" w14:textId="26A14427" w:rsidR="00DF10BC" w:rsidRPr="00511FBF" w:rsidRDefault="00DF10BC" w:rsidP="00804721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rFonts w:ascii="Courier New" w:hAnsi="Courier New" w:cs="Courier New"/>
                                  <w:b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Courier New" w:eastAsia="SimSun" w:hAnsi="Courier New" w:cs="Courier New"/>
                                  <w:b/>
                                  <w:color w:val="000000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1931</w:t>
                              </w:r>
                            </w:p>
                          </w:txbxContent>
                        </wps:txbx>
                        <wps:bodyPr lIns="90000" tIns="45000" rIns="90000" bIns="45000"/>
                      </wps:wsp>
                      <wps:wsp>
                        <wps:cNvPr id="24" name="CustomShape 16"/>
                        <wps:cNvSpPr>
                          <a:spLocks/>
                        </wps:cNvSpPr>
                        <wps:spPr>
                          <a:xfrm>
                            <a:off x="5895144" y="184791"/>
                            <a:ext cx="1241702" cy="3435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2373201" w14:textId="7F8E6ADC" w:rsidR="00DF10BC" w:rsidRPr="00E879D0" w:rsidRDefault="00E879D0" w:rsidP="00804721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rFonts w:ascii="Courier New" w:hAnsi="Courier New" w:cs="Courier New"/>
                                  <w:b/>
                                </w:rPr>
                              </w:pPr>
                              <w:r>
                                <w:rPr>
                                  <w:rFonts w:ascii="Courier New" w:eastAsia="SimSun" w:hAnsi="Courier New" w:cs="Courier New"/>
                                  <w:b/>
                                  <w:color w:val="000000"/>
                                  <w:kern w:val="24"/>
                                  <w:sz w:val="22"/>
                                  <w:szCs w:val="22"/>
                                  <w:lang w:val="en-US"/>
                                </w:rPr>
                                <w:t xml:space="preserve">  </w:t>
                              </w:r>
                              <w:r w:rsidRPr="00E879D0">
                                <w:rPr>
                                  <w:rFonts w:ascii="Courier New" w:eastAsia="SimSun" w:hAnsi="Courier New" w:cs="Courier New"/>
                                  <w:b/>
                                  <w:color w:val="000000"/>
                                  <w:kern w:val="24"/>
                                  <w:lang w:val="en-US"/>
                                </w:rPr>
                                <w:t>2364 nt</w:t>
                              </w:r>
                            </w:p>
                          </w:txbxContent>
                        </wps:txbx>
                        <wps:bodyPr lIns="90000" tIns="45000" rIns="90000" bIns="45000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7BD622E" id="_x0000_s1033" style="position:absolute;left:0;text-align:left;margin-left:-9.1pt;margin-top:20.95pt;width:493.75pt;height:39.65pt;z-index:251664384;mso-width-relative:margin;mso-height-relative:margin" coordorigin="2518" coordsize="68849,55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">
                <v:line id="Line 3" o:spid="_x0000_s1034" style="position:absolute;visibility:visible;mso-wrap-style:square" from="8763,3429" to="56449,34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x+988IAAADbAAAADwAAAGRycy9kb3ducmV2LnhtbERPS2vCQBC+F/oflin0VjdakDa6CVLw&#10;gTfTIvQ2ZMckJjub7m40/nu3UOhtPr7nLPPRdOJCzjeWFUwnCQji0uqGKwVfn+uXNxA+IGvsLJOC&#10;G3nIs8eHJabaXvlAlyJUIoawT1FBHUKfSunLmgz6ie2JI3eyzmCI0FVSO7zGcNPJWZLMpcGGY0ON&#10;PX3UVLbFYBQch4K/z+3adThsttvT8af1r3ulnp/G1QJEoDH8i//cOx3nv8PvL/EAmd0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nx+988IAAADbAAAADwAAAAAAAAAAAAAA&#10;AAChAgAAZHJzL2Rvd25yZXYueG1sUEsFBgAAAAAEAAQA+QAAAJADAAAAAA==&#10;" strokeweight="1.5pt">
                  <o:lock v:ext="edit" shapetype="f"/>
                </v:line>
                <v:rect id="CustomShape 4" o:spid="_x0000_s1035" style="position:absolute;left:12212;top:2308;width:35357;height:21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G1UM8IA&#10;AADbAAAADwAAAGRycy9kb3ducmV2LnhtbERPyW7CMBC9V+IfrEHqpQIH1CIIMahqRemBC2E5D/Fk&#10;EfE4sl1I/x4fKvX49PZs3ZtW3Mj5xrKCyTgBQVxY3XCl4HjYjOYgfEDW2FomBb/kYb0aPGWYanvn&#10;Pd3yUIkYwj5FBXUIXSqlL2oy6Me2I45caZ3BEKGrpHZ4j+GmldMkmUmDDceGGjv6qKm45j9GAc9d&#10;fm6/Xt1ktzi9vZTbz/6yOSj1POzflyAC9eFf/Of+1gqmcX38En+AXD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bVQzwgAAANsAAAAPAAAAAAAAAAAAAAAAAJgCAABkcnMvZG93&#10;bnJldi54bWxQSwUGAAAAAAQABAD1AAAAhwMAAAAA&#10;" fillcolor="#fbe4d5 [661]">
                  <v:path arrowok="t"/>
                  <v:textbox inset="2.5mm,1.25mm,2.5mm,1.25mm">
                    <w:txbxContent>
                      <w:p w14:paraId="4912B453" w14:textId="6BD292AA" w:rsidR="00DF10BC" w:rsidRPr="00511FBF" w:rsidRDefault="00DF10BC" w:rsidP="00804721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rFonts w:ascii="Courier New" w:hAnsi="Courier New" w:cs="Courier New"/>
                            <w:b/>
                            <w:sz w:val="20"/>
                            <w:szCs w:val="20"/>
                          </w:rPr>
                        </w:pPr>
                        <w:r w:rsidRPr="00511FBF">
                          <w:rPr>
                            <w:rFonts w:ascii="Courier New" w:eastAsia="SimSun" w:hAnsi="Courier New" w:cs="Courier New"/>
                            <w:b/>
                            <w:color w:val="000000"/>
                            <w:kern w:val="24"/>
                            <w:sz w:val="20"/>
                            <w:szCs w:val="20"/>
                            <w:lang w:val="en-US"/>
                          </w:rPr>
                          <w:t>ORF (</w:t>
                        </w:r>
                        <w:r>
                          <w:rPr>
                            <w:rFonts w:ascii="Courier New" w:eastAsia="SimSun" w:hAnsi="Courier New" w:cs="Courier New"/>
                            <w:b/>
                            <w:color w:val="000000"/>
                            <w:kern w:val="24"/>
                            <w:sz w:val="20"/>
                            <w:szCs w:val="20"/>
                            <w:lang w:val="en-US"/>
                          </w:rPr>
                          <w:t>605</w:t>
                        </w:r>
                        <w:r w:rsidRPr="00511FBF">
                          <w:rPr>
                            <w:rFonts w:ascii="Courier New" w:eastAsia="SimSun" w:hAnsi="Courier New" w:cs="Courier New"/>
                            <w:b/>
                            <w:color w:val="000000"/>
                            <w:kern w:val="24"/>
                            <w:sz w:val="20"/>
                            <w:szCs w:val="20"/>
                            <w:lang w:val="en-US"/>
                          </w:rPr>
                          <w:t xml:space="preserve"> aa)</w:t>
                        </w:r>
                      </w:p>
                    </w:txbxContent>
                  </v:textbox>
                </v:rect>
                <v:rect id="CustomShape 6" o:spid="_x0000_s1036" style="position:absolute;left:2518;top:2092;width:14200;height:34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8zPJsYA&#10;AADbAAAADwAAAGRycy9kb3ducmV2LnhtbESPQWsCMRSE70L/Q3iFXkpNFCzt1ihFKYog2lVoe3vd&#10;vO4u3bwsSdT135tCweMwM98w42lnG3EkH2rHGgZ9BYK4cKbmUsN+9/bwBCJEZIONY9JwpgDTyU1v&#10;jJlxJ36nYx5LkSAcMtRQxdhmUoaiIouh71ri5P04bzEm6UtpPJ4S3DZyqNSjtFhzWqiwpVlFxW9+&#10;sBo2i8+POPoya6XMHFf38rvbPnut72671xcQkbp4Df+3l0bDcAB/X9IPkJML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8zPJsYAAADbAAAADwAAAAAAAAAAAAAAAACYAgAAZHJz&#10;L2Rvd25yZXYueG1sUEsFBgAAAAAEAAQA9QAAAIsDAAAAAA==&#10;" filled="f" stroked="f">
                  <v:path arrowok="t"/>
                  <v:textbox inset="2.5mm,1.25mm,2.5mm,1.25mm">
                    <w:txbxContent>
                      <w:p w14:paraId="6D9CB9FA" w14:textId="61E7E9E1" w:rsidR="00DF10BC" w:rsidRPr="00511FBF" w:rsidRDefault="00DF10BC" w:rsidP="00804721">
                        <w:pPr>
                          <w:pStyle w:val="NormalWeb"/>
                          <w:spacing w:before="0" w:beforeAutospacing="0" w:after="0" w:afterAutospacing="0"/>
                          <w:rPr>
                            <w:rFonts w:ascii="Courier New" w:hAnsi="Courier New" w:cs="Courier New"/>
                            <w:b/>
                          </w:rPr>
                        </w:pPr>
                        <w:r>
                          <w:rPr>
                            <w:rFonts w:ascii="Courier New" w:eastAsia="SimSun" w:hAnsi="Courier New" w:cs="Courier New"/>
                            <w:b/>
                            <w:color w:val="000000"/>
                            <w:kern w:val="24"/>
                            <w:lang w:val="en-US"/>
                          </w:rPr>
                          <w:t>M</w:t>
                        </w:r>
                        <w:r w:rsidRPr="00511FBF">
                          <w:rPr>
                            <w:rFonts w:ascii="Courier New" w:eastAsia="SimSun" w:hAnsi="Courier New" w:cs="Courier New"/>
                            <w:b/>
                            <w:color w:val="000000"/>
                            <w:kern w:val="24"/>
                            <w:lang w:val="en-US"/>
                          </w:rPr>
                          <w:t>OLV</w:t>
                        </w:r>
                        <w:r>
                          <w:rPr>
                            <w:rFonts w:ascii="Courier New" w:eastAsia="SimSun" w:hAnsi="Courier New" w:cs="Courier New"/>
                            <w:b/>
                            <w:color w:val="000000"/>
                            <w:kern w:val="24"/>
                            <w:lang w:val="en-US"/>
                          </w:rPr>
                          <w:t>1</w:t>
                        </w:r>
                      </w:p>
                    </w:txbxContent>
                  </v:textbox>
                </v:rect>
                <v:rect id="CustomShape 10" o:spid="_x0000_s1037" style="position:absolute;left:10805;width:6577;height:23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x5RUcYA&#10;AADbAAAADwAAAGRycy9kb3ducmV2LnhtbESPUUvDMBSF3wf+h3AFX4ZLLExcbTpkIg5B5qage7tr&#10;rm1Zc1OSuNV/b4TBHg/nnO9wivlgO3EgH1rHGm4mCgRx5UzLtYaP96frOxAhIhvsHJOGXwowLy9G&#10;BebGHXlNh02sRYJwyFFDE2OfSxmqhiyGieuJk/ftvMWYpK+l8XhMcNvJTKlbabHltNBgT4uGqv3m&#10;x2pYPX99xunWvCplHvFlLHfD28xrfXU5PNyDiDTEc/jUXhoNWQb/X9IPkO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x5RUcYAAADbAAAADwAAAAAAAAAAAAAAAACYAgAAZHJz&#10;L2Rvd25yZXYueG1sUEsFBgAAAAAEAAQA9QAAAIsDAAAAAA==&#10;" filled="f" stroked="f">
                  <v:path arrowok="t"/>
                  <v:textbox inset="2.5mm,1.25mm,2.5mm,1.25mm">
                    <w:txbxContent>
                      <w:p w14:paraId="3097A641" w14:textId="28D2EA46" w:rsidR="00DF10BC" w:rsidRPr="00511FBF" w:rsidRDefault="00DF10BC" w:rsidP="00804721">
                        <w:pPr>
                          <w:pStyle w:val="NormalWeb"/>
                          <w:spacing w:before="0" w:beforeAutospacing="0" w:after="0" w:afterAutospacing="0"/>
                          <w:rPr>
                            <w:rFonts w:ascii="Courier New" w:hAnsi="Courier New" w:cs="Courier New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 New" w:eastAsia="SimSun" w:hAnsi="Courier New" w:cs="Courier New"/>
                            <w:b/>
                            <w:color w:val="000000"/>
                            <w:kern w:val="24"/>
                            <w:sz w:val="20"/>
                            <w:szCs w:val="20"/>
                            <w:lang w:val="en-US"/>
                          </w:rPr>
                          <w:t>117</w:t>
                        </w:r>
                      </w:p>
                    </w:txbxContent>
                  </v:textbox>
                </v:rect>
                <v:rect id="CustomShape 12" o:spid="_x0000_s1038" style="position:absolute;left:45720;width:7023;height:23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FL0ysUA&#10;AADbAAAADwAAAGRycy9kb3ducmV2LnhtbESPQUvEMBSE74L/ITzBi2wTu6xo3WwRRRRB1K6g3p7N&#10;sy02LyWJu9l/bxYEj8PMfMMs62RHsSEfBscaTgsFgrh1ZuBOw+v6dnYOIkRkg6Nj0rCjAPXq8GCJ&#10;lXFbfqFNEzuRIRwq1NDHOFVShrYni6FwE3H2vpy3GLP0nTQetxluR1kqdSYtDpwXepzouqf2u/mx&#10;Gp7u3t/i4sM8KmVu8OFEfqbnC6/18VG6ugQRKcX/8F/73mgo57D/kn+AXP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UvTKxQAAANsAAAAPAAAAAAAAAAAAAAAAAJgCAABkcnMv&#10;ZG93bnJldi54bWxQSwUGAAAAAAQABAD1AAAAigMAAAAA&#10;" filled="f" stroked="f">
                  <v:path arrowok="t"/>
                  <v:textbox inset="2.5mm,1.25mm,2.5mm,1.25mm">
                    <w:txbxContent>
                      <w:p w14:paraId="44D1DDCF" w14:textId="26A14427" w:rsidR="00DF10BC" w:rsidRPr="00511FBF" w:rsidRDefault="00DF10BC" w:rsidP="00804721">
                        <w:pPr>
                          <w:pStyle w:val="NormalWeb"/>
                          <w:spacing w:before="0" w:beforeAutospacing="0" w:after="0" w:afterAutospacing="0"/>
                          <w:rPr>
                            <w:rFonts w:ascii="Courier New" w:hAnsi="Courier New" w:cs="Courier New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 New" w:eastAsia="SimSun" w:hAnsi="Courier New" w:cs="Courier New"/>
                            <w:b/>
                            <w:color w:val="000000"/>
                            <w:kern w:val="24"/>
                            <w:sz w:val="20"/>
                            <w:szCs w:val="20"/>
                            <w:lang w:val="en-US"/>
                          </w:rPr>
                          <w:t>1931</w:t>
                        </w:r>
                      </w:p>
                    </w:txbxContent>
                  </v:textbox>
                </v:rect>
                <v:rect id="_x0000_s1039" style="position:absolute;left:58951;top:1847;width:12417;height:34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7tsvsUA&#10;AADbAAAADwAAAGRycy9kb3ducmV2LnhtbESPQUvEMBSE74L/ITzBi2wTy65o3WwRRRRB1K6g3p7N&#10;sy02LyWJu9l/bxYEj8PMfMMs62RHsSEfBscaTgsFgrh1ZuBOw+v6dnYOIkRkg6Nj0rCjAPXq8GCJ&#10;lXFbfqFNEzuRIRwq1NDHOFVShrYni6FwE3H2vpy3GLP0nTQetxluR1kqdSYtDpwXepzouqf2u/mx&#10;Gp7u3t/i4sM8KmVu8OFEfqbnC6/18VG6ugQRKcX/8F/73mgo57D/kn+AXP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u2y+xQAAANsAAAAPAAAAAAAAAAAAAAAAAJgCAABkcnMv&#10;ZG93bnJldi54bWxQSwUGAAAAAAQABAD1AAAAigMAAAAA&#10;" filled="f" stroked="f">
                  <v:path arrowok="t"/>
                  <v:textbox inset="2.5mm,1.25mm,2.5mm,1.25mm">
                    <w:txbxContent>
                      <w:p w14:paraId="42373201" w14:textId="7F8E6ADC" w:rsidR="00DF10BC" w:rsidRPr="00E879D0" w:rsidRDefault="00E879D0" w:rsidP="00804721">
                        <w:pPr>
                          <w:pStyle w:val="NormalWeb"/>
                          <w:spacing w:before="0" w:beforeAutospacing="0" w:after="0" w:afterAutospacing="0"/>
                          <w:rPr>
                            <w:rFonts w:ascii="Courier New" w:hAnsi="Courier New" w:cs="Courier New"/>
                            <w:b/>
                          </w:rPr>
                        </w:pPr>
                        <w:r>
                          <w:rPr>
                            <w:rFonts w:ascii="Courier New" w:eastAsia="SimSun" w:hAnsi="Courier New" w:cs="Courier New"/>
                            <w:b/>
                            <w:color w:val="000000"/>
                            <w:kern w:val="24"/>
                            <w:sz w:val="22"/>
                            <w:szCs w:val="22"/>
                            <w:lang w:val="en-US"/>
                          </w:rPr>
                          <w:t xml:space="preserve">  </w:t>
                        </w:r>
                        <w:r w:rsidRPr="00E879D0">
                          <w:rPr>
                            <w:rFonts w:ascii="Courier New" w:eastAsia="SimSun" w:hAnsi="Courier New" w:cs="Courier New"/>
                            <w:b/>
                            <w:color w:val="000000"/>
                            <w:kern w:val="24"/>
                            <w:lang w:val="en-US"/>
                          </w:rPr>
                          <w:t>2364 nt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804721">
        <w:rPr>
          <w:rFonts w:ascii="Tahoma" w:hAnsi="Tahoma" w:cs="Tahoma"/>
          <w:b/>
        </w:rPr>
        <w:t>A</w:t>
      </w:r>
    </w:p>
    <w:p w14:paraId="58E7E86F" w14:textId="25687F45" w:rsidR="00804721" w:rsidRDefault="00E879D0" w:rsidP="00730479">
      <w:pPr>
        <w:spacing w:line="360" w:lineRule="auto"/>
        <w:jc w:val="both"/>
        <w:rPr>
          <w:rFonts w:ascii="Tahoma" w:hAnsi="Tahoma" w:cs="Tahoma"/>
          <w:b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A7BA27A" wp14:editId="23C51FDD">
                <wp:simplePos x="0" y="0"/>
                <wp:positionH relativeFrom="column">
                  <wp:posOffset>4691380</wp:posOffset>
                </wp:positionH>
                <wp:positionV relativeFrom="paragraph">
                  <wp:posOffset>184624</wp:posOffset>
                </wp:positionV>
                <wp:extent cx="1028700" cy="312420"/>
                <wp:effectExtent l="0" t="0" r="0" b="0"/>
                <wp:wrapNone/>
                <wp:docPr id="17" name="Custom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28700" cy="312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BA177AE" w14:textId="42439AF2" w:rsidR="00E879D0" w:rsidRPr="00453D17" w:rsidRDefault="00E879D0" w:rsidP="00E879D0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Courier New" w:hAnsi="Courier New" w:cs="Courier New"/>
                                <w:b/>
                              </w:rPr>
                            </w:pPr>
                            <w:r w:rsidRPr="00453D17">
                              <w:rPr>
                                <w:rFonts w:ascii="Courier New" w:eastAsia="SimSun" w:hAnsi="Courier New" w:cs="Courier New"/>
                                <w:b/>
                                <w:color w:val="000000"/>
                                <w:kern w:val="24"/>
                                <w:lang w:val="en-US"/>
                              </w:rPr>
                              <w:t>(A)n</w:t>
                            </w:r>
                          </w:p>
                        </w:txbxContent>
                      </wps:txbx>
                      <wps:bodyPr lIns="90000" tIns="45000" rIns="90000" bIns="45000"/>
                    </wps:wsp>
                  </a:graphicData>
                </a:graphic>
              </wp:anchor>
            </w:drawing>
          </mc:Choice>
          <mc:Fallback>
            <w:pict>
              <v:rect w14:anchorId="4A7BA27A" id="CustomShape 16" o:spid="_x0000_s1040" style="position:absolute;left:0;text-align:left;margin-left:369.4pt;margin-top:14.55pt;width:81pt;height:24.6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" filled="f" stroked="f">
                <v:path arrowok="t"/>
                <v:textbox inset="2.5mm,1.25mm,2.5mm,1.25mm">
                  <w:txbxContent>
                    <w:p w14:paraId="7BA177AE" w14:textId="42439AF2" w:rsidR="00E879D0" w:rsidRPr="00453D17" w:rsidRDefault="00E879D0" w:rsidP="00E879D0">
                      <w:pPr>
                        <w:pStyle w:val="NormalWeb"/>
                        <w:spacing w:before="0" w:beforeAutospacing="0" w:after="0" w:afterAutospacing="0"/>
                        <w:rPr>
                          <w:rFonts w:ascii="Courier New" w:hAnsi="Courier New" w:cs="Courier New"/>
                          <w:b/>
                        </w:rPr>
                      </w:pPr>
                      <w:r w:rsidRPr="00453D17">
                        <w:rPr>
                          <w:rFonts w:ascii="Courier New" w:eastAsia="SimSun" w:hAnsi="Courier New" w:cs="Courier New"/>
                          <w:b/>
                          <w:color w:val="000000"/>
                          <w:kern w:val="24"/>
                          <w:lang w:val="en-US"/>
                        </w:rPr>
                        <w:t>(A)n</w:t>
                      </w:r>
                    </w:p>
                  </w:txbxContent>
                </v:textbox>
              </v:rect>
            </w:pict>
          </mc:Fallback>
        </mc:AlternateContent>
      </w:r>
    </w:p>
    <w:p w14:paraId="53CCDE9D" w14:textId="47DB2CA2" w:rsidR="00804721" w:rsidRDefault="00804721" w:rsidP="00730479">
      <w:pPr>
        <w:spacing w:line="360" w:lineRule="auto"/>
        <w:jc w:val="both"/>
        <w:rPr>
          <w:rFonts w:ascii="Tahoma" w:hAnsi="Tahoma" w:cs="Tahoma"/>
          <w:b/>
        </w:rPr>
      </w:pPr>
    </w:p>
    <w:p w14:paraId="75850346" w14:textId="77777777" w:rsidR="00804721" w:rsidRDefault="00804721" w:rsidP="00730479">
      <w:pPr>
        <w:spacing w:line="360" w:lineRule="auto"/>
        <w:jc w:val="both"/>
        <w:rPr>
          <w:rFonts w:ascii="Tahoma" w:hAnsi="Tahoma" w:cs="Tahoma"/>
          <w:b/>
        </w:rPr>
      </w:pPr>
    </w:p>
    <w:p w14:paraId="0ADB9742" w14:textId="06509251" w:rsidR="00804721" w:rsidRDefault="00453D17" w:rsidP="00453D17">
      <w:pPr>
        <w:tabs>
          <w:tab w:val="left" w:pos="8210"/>
        </w:tabs>
        <w:spacing w:line="360" w:lineRule="auto"/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ab/>
      </w:r>
    </w:p>
    <w:p w14:paraId="25467800" w14:textId="77777777" w:rsidR="00804721" w:rsidRDefault="00804721" w:rsidP="00804721">
      <w:pPr>
        <w:spacing w:line="360" w:lineRule="auto"/>
        <w:jc w:val="both"/>
        <w:rPr>
          <w:rFonts w:ascii="Tahoma" w:hAnsi="Tahoma" w:cs="Tahoma"/>
          <w:b/>
        </w:rPr>
      </w:pPr>
      <w:r w:rsidRPr="009F44A3">
        <w:rPr>
          <w:rFonts w:ascii="Tahoma" w:hAnsi="Tahoma" w:cs="Tahoma"/>
          <w:b/>
        </w:rPr>
        <w:t>B</w:t>
      </w:r>
    </w:p>
    <w:p w14:paraId="33031AB8" w14:textId="26BA2080" w:rsidR="007B5027" w:rsidRDefault="007B5027">
      <w:pPr>
        <w:rPr>
          <w:rFonts w:ascii="Courier New" w:hAnsi="Courier New" w:cs="Courier New"/>
          <w:b/>
          <w:color w:val="000000"/>
          <w:sz w:val="20"/>
          <w:szCs w:val="20"/>
          <w:lang w:eastAsia="es-ES"/>
        </w:rPr>
      </w:pPr>
      <w:r w:rsidRPr="001F0B65">
        <w:rPr>
          <w:rFonts w:ascii="Courier New" w:hAnsi="Courier New" w:cs="Courier New"/>
          <w:color w:val="000000"/>
          <w:sz w:val="20"/>
          <w:szCs w:val="20"/>
          <w:lang w:eastAsia="es-ES"/>
        </w:rPr>
        <w:tab/>
      </w:r>
      <w:r w:rsidRPr="001F0B65">
        <w:rPr>
          <w:rFonts w:ascii="Courier New" w:hAnsi="Courier New" w:cs="Courier New"/>
          <w:color w:val="000000"/>
          <w:sz w:val="20"/>
          <w:szCs w:val="20"/>
          <w:lang w:eastAsia="es-ES"/>
        </w:rPr>
        <w:tab/>
      </w:r>
      <w:r>
        <w:rPr>
          <w:rFonts w:ascii="Courier New" w:hAnsi="Courier New" w:cs="Courier New"/>
          <w:color w:val="000000"/>
          <w:sz w:val="20"/>
          <w:szCs w:val="20"/>
          <w:lang w:eastAsia="es-ES"/>
        </w:rPr>
        <w:t xml:space="preserve">   </w:t>
      </w:r>
      <w:r w:rsidR="00BA6304">
        <w:rPr>
          <w:rFonts w:ascii="Courier New" w:hAnsi="Courier New" w:cs="Courier New"/>
          <w:color w:val="000000"/>
          <w:sz w:val="20"/>
          <w:szCs w:val="20"/>
          <w:lang w:eastAsia="es-ES"/>
        </w:rPr>
        <w:t xml:space="preserve"> </w:t>
      </w:r>
      <w:r>
        <w:rPr>
          <w:rFonts w:ascii="Courier New" w:hAnsi="Courier New" w:cs="Courier New"/>
          <w:b/>
          <w:color w:val="000000"/>
          <w:sz w:val="20"/>
          <w:szCs w:val="20"/>
          <w:lang w:eastAsia="es-ES"/>
        </w:rPr>
        <w:t>I</w:t>
      </w:r>
      <w:r>
        <w:rPr>
          <w:rFonts w:ascii="Courier New" w:hAnsi="Courier New" w:cs="Courier New"/>
          <w:b/>
          <w:color w:val="000000"/>
          <w:sz w:val="20"/>
          <w:szCs w:val="20"/>
          <w:lang w:eastAsia="es-ES"/>
        </w:rPr>
        <w:tab/>
      </w:r>
      <w:r>
        <w:rPr>
          <w:rFonts w:ascii="Courier New" w:hAnsi="Courier New" w:cs="Courier New"/>
          <w:b/>
          <w:color w:val="000000"/>
          <w:sz w:val="20"/>
          <w:szCs w:val="20"/>
          <w:lang w:eastAsia="es-ES"/>
        </w:rPr>
        <w:tab/>
        <w:t xml:space="preserve">   </w:t>
      </w:r>
      <w:r>
        <w:rPr>
          <w:rFonts w:ascii="Courier New" w:hAnsi="Courier New" w:cs="Courier New"/>
          <w:b/>
          <w:color w:val="000000"/>
          <w:sz w:val="20"/>
          <w:szCs w:val="20"/>
          <w:lang w:eastAsia="es-ES"/>
        </w:rPr>
        <w:tab/>
        <w:t xml:space="preserve">   II</w:t>
      </w:r>
      <w:r>
        <w:rPr>
          <w:rFonts w:ascii="Courier New" w:hAnsi="Courier New" w:cs="Courier New"/>
          <w:b/>
          <w:color w:val="000000"/>
          <w:sz w:val="20"/>
          <w:szCs w:val="20"/>
          <w:lang w:eastAsia="es-ES"/>
        </w:rPr>
        <w:tab/>
      </w:r>
      <w:r>
        <w:rPr>
          <w:rFonts w:ascii="Courier New" w:hAnsi="Courier New" w:cs="Courier New"/>
          <w:b/>
          <w:color w:val="000000"/>
          <w:sz w:val="20"/>
          <w:szCs w:val="20"/>
          <w:lang w:eastAsia="es-ES"/>
        </w:rPr>
        <w:tab/>
      </w:r>
      <w:r>
        <w:rPr>
          <w:rFonts w:ascii="Courier New" w:hAnsi="Courier New" w:cs="Courier New"/>
          <w:b/>
          <w:color w:val="000000"/>
          <w:sz w:val="20"/>
          <w:szCs w:val="20"/>
          <w:lang w:eastAsia="es-ES"/>
        </w:rPr>
        <w:tab/>
        <w:t xml:space="preserve">        </w:t>
      </w:r>
      <w:r w:rsidR="00BA6304">
        <w:rPr>
          <w:rFonts w:ascii="Courier New" w:hAnsi="Courier New" w:cs="Courier New"/>
          <w:b/>
          <w:color w:val="000000"/>
          <w:sz w:val="20"/>
          <w:szCs w:val="20"/>
          <w:lang w:eastAsia="es-ES"/>
        </w:rPr>
        <w:t xml:space="preserve"> </w:t>
      </w:r>
      <w:r w:rsidRPr="00CB136C">
        <w:rPr>
          <w:rFonts w:ascii="Courier New" w:hAnsi="Courier New" w:cs="Courier New"/>
          <w:b/>
          <w:color w:val="000000"/>
          <w:sz w:val="20"/>
          <w:szCs w:val="20"/>
          <w:lang w:eastAsia="es-ES"/>
        </w:rPr>
        <w:t>III</w:t>
      </w:r>
    </w:p>
    <w:p w14:paraId="6431A9FB" w14:textId="34BFC3E8" w:rsidR="00331C95" w:rsidRDefault="00331C95">
      <w:pPr>
        <w:rPr>
          <w:rFonts w:ascii="Courier New" w:hAnsi="Courier New" w:cs="Courier New"/>
          <w:color w:val="000000"/>
          <w:sz w:val="20"/>
          <w:szCs w:val="20"/>
          <w:lang w:eastAsia="es-ES"/>
        </w:rPr>
      </w:pPr>
      <w:r>
        <w:rPr>
          <w:rFonts w:ascii="Courier New" w:hAnsi="Courier New" w:cs="Courier New"/>
          <w:color w:val="000000"/>
          <w:sz w:val="20"/>
          <w:szCs w:val="20"/>
          <w:lang w:eastAsia="es-ES"/>
        </w:rPr>
        <w:t>M</w:t>
      </w:r>
      <w:r w:rsidRPr="005C7F8E">
        <w:rPr>
          <w:rFonts w:ascii="Courier New" w:hAnsi="Courier New" w:cs="Courier New"/>
          <w:color w:val="000000"/>
          <w:sz w:val="20"/>
          <w:szCs w:val="20"/>
          <w:lang w:eastAsia="es-ES"/>
        </w:rPr>
        <w:t>OLV</w:t>
      </w:r>
      <w:r w:rsidR="00315852">
        <w:rPr>
          <w:rFonts w:ascii="Courier New" w:hAnsi="Courier New" w:cs="Courier New"/>
          <w:color w:val="000000"/>
          <w:sz w:val="20"/>
          <w:szCs w:val="20"/>
          <w:lang w:eastAsia="es-ES"/>
        </w:rPr>
        <w:t>1</w:t>
      </w:r>
      <w:r w:rsidRPr="005C7F8E">
        <w:rPr>
          <w:rFonts w:ascii="Courier New" w:hAnsi="Courier New" w:cs="Courier New"/>
          <w:color w:val="000000"/>
          <w:sz w:val="20"/>
          <w:szCs w:val="20"/>
          <w:lang w:eastAsia="es-ES"/>
        </w:rPr>
        <w:t xml:space="preserve">        </w:t>
      </w:r>
      <w:r w:rsidRPr="005C7F8E">
        <w:rPr>
          <w:rFonts w:ascii="Courier New" w:hAnsi="Courier New" w:cs="Courier New"/>
          <w:color w:val="000000"/>
          <w:sz w:val="20"/>
          <w:szCs w:val="20"/>
          <w:highlight w:val="lightGray"/>
          <w:lang w:eastAsia="es-ES"/>
        </w:rPr>
        <w:t>DGKSRR</w:t>
      </w:r>
      <w:r w:rsidRPr="005C7F8E">
        <w:rPr>
          <w:rFonts w:ascii="Courier New" w:hAnsi="Courier New" w:cs="Courier New"/>
          <w:color w:val="000000"/>
          <w:sz w:val="20"/>
          <w:szCs w:val="20"/>
          <w:lang w:eastAsia="es-ES"/>
        </w:rPr>
        <w:t>VTQSPA</w:t>
      </w:r>
      <w:r w:rsidRPr="005C7F8E">
        <w:rPr>
          <w:rFonts w:ascii="Courier New" w:hAnsi="Courier New" w:cs="Courier New"/>
          <w:color w:val="000000"/>
          <w:sz w:val="20"/>
          <w:szCs w:val="20"/>
          <w:highlight w:val="lightGray"/>
          <w:lang w:eastAsia="es-ES"/>
        </w:rPr>
        <w:t>ESVVLSPLHTLIYNHLSRKDWL</w:t>
      </w:r>
      <w:r w:rsidRPr="005C7F8E">
        <w:rPr>
          <w:rFonts w:ascii="Courier New" w:hAnsi="Courier New" w:cs="Courier New"/>
          <w:color w:val="000000"/>
          <w:sz w:val="20"/>
          <w:szCs w:val="20"/>
          <w:lang w:eastAsia="es-ES"/>
        </w:rPr>
        <w:t>LRGEATP</w:t>
      </w:r>
      <w:r>
        <w:rPr>
          <w:rFonts w:ascii="Courier New" w:hAnsi="Courier New" w:cs="Courier New"/>
          <w:color w:val="000000"/>
          <w:sz w:val="20"/>
          <w:szCs w:val="20"/>
          <w:highlight w:val="lightGray"/>
          <w:lang w:eastAsia="es-ES"/>
        </w:rPr>
        <w:t>DKFA</w:t>
      </w:r>
      <w:r w:rsidRPr="006B29DD">
        <w:rPr>
          <w:rFonts w:ascii="Courier New" w:hAnsi="Courier New" w:cs="Courier New"/>
          <w:color w:val="000000"/>
          <w:sz w:val="20"/>
          <w:szCs w:val="20"/>
          <w:highlight w:val="lightGray"/>
          <w:lang w:eastAsia="es-ES"/>
        </w:rPr>
        <w:t>DF</w:t>
      </w:r>
      <w:r w:rsidRPr="005C7F8E">
        <w:rPr>
          <w:rFonts w:ascii="Courier New" w:hAnsi="Courier New" w:cs="Courier New"/>
          <w:color w:val="000000"/>
          <w:sz w:val="20"/>
          <w:szCs w:val="20"/>
          <w:highlight w:val="lightGray"/>
          <w:lang w:eastAsia="es-ES"/>
        </w:rPr>
        <w:t>CQK</w:t>
      </w:r>
      <w:r w:rsidRPr="005C7F8E">
        <w:rPr>
          <w:rFonts w:ascii="Courier New" w:hAnsi="Courier New" w:cs="Courier New"/>
          <w:color w:val="000000"/>
          <w:sz w:val="20"/>
          <w:szCs w:val="20"/>
          <w:lang w:eastAsia="es-ES"/>
        </w:rPr>
        <w:t>DGEV</w:t>
      </w:r>
    </w:p>
    <w:p w14:paraId="620706CB" w14:textId="77777777" w:rsidR="007B5027" w:rsidRDefault="007B5027">
      <w:pPr>
        <w:rPr>
          <w:rFonts w:ascii="Courier New" w:hAnsi="Courier New" w:cs="Courier New"/>
          <w:color w:val="000000"/>
          <w:sz w:val="20"/>
          <w:szCs w:val="20"/>
          <w:lang w:eastAsia="es-ES"/>
        </w:rPr>
      </w:pPr>
    </w:p>
    <w:p w14:paraId="4BB551F0" w14:textId="55C6C430" w:rsidR="00331C95" w:rsidRPr="007B5027" w:rsidRDefault="007B5027" w:rsidP="007B50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b/>
          <w:color w:val="000000"/>
          <w:sz w:val="20"/>
          <w:szCs w:val="20"/>
          <w:lang w:eastAsia="es-ES"/>
        </w:rPr>
      </w:pPr>
      <w:r w:rsidRPr="00CB136C">
        <w:rPr>
          <w:rFonts w:ascii="Courier New" w:hAnsi="Courier New" w:cs="Courier New"/>
          <w:color w:val="000000"/>
          <w:sz w:val="20"/>
          <w:szCs w:val="20"/>
          <w:lang w:eastAsia="es-ES"/>
        </w:rPr>
        <w:tab/>
      </w:r>
      <w:r w:rsidRPr="00CB136C">
        <w:rPr>
          <w:rFonts w:ascii="Courier New" w:hAnsi="Courier New" w:cs="Courier New"/>
          <w:color w:val="000000"/>
          <w:sz w:val="20"/>
          <w:szCs w:val="20"/>
          <w:lang w:eastAsia="es-ES"/>
        </w:rPr>
        <w:tab/>
      </w:r>
      <w:r>
        <w:rPr>
          <w:rFonts w:ascii="Courier New" w:hAnsi="Courier New" w:cs="Courier New"/>
          <w:color w:val="000000"/>
          <w:sz w:val="20"/>
          <w:szCs w:val="20"/>
          <w:lang w:eastAsia="es-ES"/>
        </w:rPr>
        <w:t xml:space="preserve">     </w:t>
      </w:r>
      <w:r w:rsidRPr="00CB136C">
        <w:rPr>
          <w:rFonts w:ascii="Courier New" w:hAnsi="Courier New" w:cs="Courier New"/>
          <w:b/>
          <w:color w:val="000000"/>
          <w:sz w:val="20"/>
          <w:szCs w:val="20"/>
          <w:lang w:eastAsia="es-ES"/>
        </w:rPr>
        <w:t>IV</w:t>
      </w:r>
      <w:r w:rsidRPr="00CB136C">
        <w:rPr>
          <w:rFonts w:ascii="Courier New" w:hAnsi="Courier New" w:cs="Courier New"/>
          <w:b/>
          <w:color w:val="000000"/>
          <w:sz w:val="20"/>
          <w:szCs w:val="20"/>
          <w:lang w:eastAsia="es-ES"/>
        </w:rPr>
        <w:tab/>
      </w:r>
      <w:r w:rsidRPr="00CB136C">
        <w:rPr>
          <w:rFonts w:ascii="Courier New" w:hAnsi="Courier New" w:cs="Courier New"/>
          <w:b/>
          <w:color w:val="000000"/>
          <w:sz w:val="20"/>
          <w:szCs w:val="20"/>
          <w:lang w:eastAsia="es-ES"/>
        </w:rPr>
        <w:tab/>
      </w:r>
      <w:r w:rsidRPr="00CB136C">
        <w:rPr>
          <w:rFonts w:ascii="Courier New" w:hAnsi="Courier New" w:cs="Courier New"/>
          <w:b/>
          <w:color w:val="000000"/>
          <w:sz w:val="20"/>
          <w:szCs w:val="20"/>
          <w:lang w:eastAsia="es-ES"/>
        </w:rPr>
        <w:tab/>
      </w:r>
    </w:p>
    <w:p w14:paraId="061553FC" w14:textId="3BCB6144" w:rsidR="00331C95" w:rsidRDefault="00331C95" w:rsidP="00331C95">
      <w:pPr>
        <w:rPr>
          <w:rFonts w:ascii="Courier New" w:hAnsi="Courier New" w:cs="Courier New"/>
          <w:color w:val="000000"/>
          <w:sz w:val="20"/>
          <w:szCs w:val="20"/>
          <w:lang w:eastAsia="es-ES"/>
        </w:rPr>
      </w:pPr>
      <w:r>
        <w:rPr>
          <w:rFonts w:ascii="Courier New" w:hAnsi="Courier New" w:cs="Courier New"/>
          <w:color w:val="000000"/>
          <w:sz w:val="20"/>
          <w:szCs w:val="20"/>
          <w:lang w:eastAsia="es-ES"/>
        </w:rPr>
        <w:t>M</w:t>
      </w:r>
      <w:r w:rsidRPr="005C7F8E">
        <w:rPr>
          <w:rFonts w:ascii="Courier New" w:hAnsi="Courier New" w:cs="Courier New"/>
          <w:color w:val="000000"/>
          <w:sz w:val="20"/>
          <w:szCs w:val="20"/>
          <w:lang w:eastAsia="es-ES"/>
        </w:rPr>
        <w:t>OLV</w:t>
      </w:r>
      <w:r w:rsidR="00315852">
        <w:rPr>
          <w:rFonts w:ascii="Courier New" w:hAnsi="Courier New" w:cs="Courier New"/>
          <w:color w:val="000000"/>
          <w:sz w:val="20"/>
          <w:szCs w:val="20"/>
          <w:lang w:eastAsia="es-ES"/>
        </w:rPr>
        <w:t>1</w:t>
      </w:r>
      <w:r>
        <w:rPr>
          <w:rFonts w:ascii="Courier New" w:hAnsi="Courier New" w:cs="Courier New"/>
          <w:color w:val="000000"/>
          <w:sz w:val="20"/>
          <w:szCs w:val="20"/>
          <w:lang w:eastAsia="es-ES"/>
        </w:rPr>
        <w:tab/>
      </w:r>
      <w:r>
        <w:rPr>
          <w:rFonts w:ascii="Courier New" w:hAnsi="Courier New" w:cs="Courier New"/>
          <w:color w:val="000000"/>
          <w:sz w:val="20"/>
          <w:szCs w:val="20"/>
          <w:lang w:eastAsia="es-ES"/>
        </w:rPr>
        <w:tab/>
      </w:r>
      <w:r w:rsidR="006E0396" w:rsidRPr="005C7F8E">
        <w:rPr>
          <w:rFonts w:ascii="Courier New" w:hAnsi="Courier New" w:cs="Courier New"/>
          <w:color w:val="000000"/>
          <w:sz w:val="20"/>
          <w:szCs w:val="20"/>
          <w:lang w:eastAsia="es-ES"/>
        </w:rPr>
        <w:t>FVS</w:t>
      </w:r>
      <w:r w:rsidRPr="005C7F8E">
        <w:rPr>
          <w:rFonts w:ascii="Courier New" w:hAnsi="Courier New" w:cs="Courier New"/>
          <w:color w:val="000000"/>
          <w:sz w:val="20"/>
          <w:szCs w:val="20"/>
          <w:highlight w:val="lightGray"/>
          <w:lang w:eastAsia="es-ES"/>
        </w:rPr>
        <w:t>GDYESASDNLSI</w:t>
      </w:r>
      <w:r w:rsidRPr="005C7F8E">
        <w:rPr>
          <w:rFonts w:ascii="Courier New" w:hAnsi="Courier New" w:cs="Courier New"/>
          <w:color w:val="000000"/>
          <w:sz w:val="20"/>
          <w:szCs w:val="20"/>
          <w:lang w:eastAsia="es-ES"/>
        </w:rPr>
        <w:t>EAAETVLSAIFAKARYIPQAIRRVAMD</w:t>
      </w:r>
      <w:r w:rsidR="006E0396" w:rsidRPr="005C7F8E">
        <w:rPr>
          <w:rFonts w:ascii="Courier New" w:hAnsi="Courier New" w:cs="Courier New"/>
          <w:color w:val="000000"/>
          <w:sz w:val="20"/>
          <w:szCs w:val="20"/>
          <w:lang w:eastAsia="es-ES"/>
        </w:rPr>
        <w:t>SLRCVLVSEGAVG</w:t>
      </w:r>
    </w:p>
    <w:p w14:paraId="429C9501" w14:textId="77777777" w:rsidR="007B5027" w:rsidRDefault="007B5027" w:rsidP="00331C95">
      <w:pPr>
        <w:rPr>
          <w:rFonts w:ascii="Courier New" w:hAnsi="Courier New" w:cs="Courier New"/>
          <w:color w:val="000000"/>
          <w:sz w:val="20"/>
          <w:szCs w:val="20"/>
          <w:lang w:eastAsia="es-ES"/>
        </w:rPr>
      </w:pPr>
    </w:p>
    <w:p w14:paraId="0B3DBCF4" w14:textId="7FA3B042" w:rsidR="006E0396" w:rsidRPr="007B5027" w:rsidRDefault="007B5027" w:rsidP="007B50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b/>
          <w:color w:val="000000"/>
          <w:sz w:val="20"/>
          <w:szCs w:val="20"/>
          <w:lang w:eastAsia="es-ES"/>
        </w:rPr>
      </w:pPr>
      <w:r w:rsidRPr="00CB136C">
        <w:rPr>
          <w:rFonts w:ascii="Courier New" w:hAnsi="Courier New" w:cs="Courier New"/>
          <w:color w:val="000000"/>
          <w:sz w:val="20"/>
          <w:szCs w:val="20"/>
          <w:lang w:eastAsia="es-ES"/>
        </w:rPr>
        <w:tab/>
      </w:r>
      <w:r w:rsidRPr="00CB136C">
        <w:rPr>
          <w:rFonts w:ascii="Courier New" w:hAnsi="Courier New" w:cs="Courier New"/>
          <w:color w:val="000000"/>
          <w:sz w:val="20"/>
          <w:szCs w:val="20"/>
          <w:lang w:eastAsia="es-ES"/>
        </w:rPr>
        <w:tab/>
      </w:r>
      <w:r w:rsidRPr="00CB136C">
        <w:rPr>
          <w:rFonts w:ascii="Courier New" w:hAnsi="Courier New" w:cs="Courier New"/>
          <w:color w:val="000000"/>
          <w:sz w:val="20"/>
          <w:szCs w:val="20"/>
          <w:lang w:eastAsia="es-ES"/>
        </w:rPr>
        <w:tab/>
      </w:r>
      <w:r>
        <w:rPr>
          <w:rFonts w:ascii="Courier New" w:hAnsi="Courier New" w:cs="Courier New"/>
          <w:color w:val="000000"/>
          <w:sz w:val="20"/>
          <w:szCs w:val="20"/>
          <w:lang w:eastAsia="es-ES"/>
        </w:rPr>
        <w:t xml:space="preserve">    </w:t>
      </w:r>
      <w:r w:rsidRPr="00CB136C">
        <w:rPr>
          <w:rFonts w:ascii="Courier New" w:hAnsi="Courier New" w:cs="Courier New"/>
          <w:b/>
          <w:color w:val="000000"/>
          <w:sz w:val="20"/>
          <w:szCs w:val="20"/>
          <w:lang w:eastAsia="es-ES"/>
        </w:rPr>
        <w:t>V</w:t>
      </w:r>
      <w:r>
        <w:rPr>
          <w:rFonts w:ascii="Courier New" w:hAnsi="Courier New" w:cs="Courier New"/>
          <w:b/>
          <w:color w:val="000000"/>
          <w:sz w:val="20"/>
          <w:szCs w:val="20"/>
          <w:lang w:eastAsia="es-ES"/>
        </w:rPr>
        <w:t xml:space="preserve">                      VI</w:t>
      </w:r>
    </w:p>
    <w:p w14:paraId="7061595B" w14:textId="045F3A35" w:rsidR="006E0396" w:rsidRDefault="006E0396" w:rsidP="00331C95">
      <w:pPr>
        <w:rPr>
          <w:rFonts w:ascii="Courier New" w:hAnsi="Courier New" w:cs="Courier New"/>
          <w:color w:val="000000"/>
          <w:sz w:val="20"/>
          <w:szCs w:val="20"/>
          <w:lang w:eastAsia="es-ES"/>
        </w:rPr>
      </w:pPr>
      <w:r>
        <w:rPr>
          <w:rFonts w:ascii="Courier New" w:hAnsi="Courier New" w:cs="Courier New"/>
          <w:color w:val="000000"/>
          <w:sz w:val="20"/>
          <w:szCs w:val="20"/>
          <w:lang w:eastAsia="es-ES"/>
        </w:rPr>
        <w:t>M</w:t>
      </w:r>
      <w:r w:rsidRPr="005C7F8E">
        <w:rPr>
          <w:rFonts w:ascii="Courier New" w:hAnsi="Courier New" w:cs="Courier New"/>
          <w:color w:val="000000"/>
          <w:sz w:val="20"/>
          <w:szCs w:val="20"/>
          <w:lang w:eastAsia="es-ES"/>
        </w:rPr>
        <w:t>OLV</w:t>
      </w:r>
      <w:r w:rsidR="00315852">
        <w:rPr>
          <w:rFonts w:ascii="Courier New" w:hAnsi="Courier New" w:cs="Courier New"/>
          <w:color w:val="000000"/>
          <w:sz w:val="20"/>
          <w:szCs w:val="20"/>
          <w:lang w:eastAsia="es-ES"/>
        </w:rPr>
        <w:t>1</w:t>
      </w:r>
      <w:r w:rsidRPr="007B5027">
        <w:rPr>
          <w:rFonts w:ascii="Courier New" w:hAnsi="Courier New" w:cs="Courier New"/>
          <w:color w:val="000000"/>
          <w:sz w:val="20"/>
          <w:szCs w:val="20"/>
          <w:lang w:eastAsia="es-ES"/>
        </w:rPr>
        <w:tab/>
      </w:r>
      <w:r w:rsidRPr="007B5027">
        <w:rPr>
          <w:rFonts w:ascii="Courier New" w:hAnsi="Courier New" w:cs="Courier New"/>
          <w:color w:val="000000"/>
          <w:sz w:val="20"/>
          <w:szCs w:val="20"/>
          <w:lang w:eastAsia="es-ES"/>
        </w:rPr>
        <w:tab/>
      </w:r>
      <w:r w:rsidRPr="005C7F8E">
        <w:rPr>
          <w:rFonts w:ascii="Courier New" w:hAnsi="Courier New" w:cs="Courier New"/>
          <w:color w:val="000000"/>
          <w:sz w:val="20"/>
          <w:szCs w:val="20"/>
          <w:highlight w:val="lightGray"/>
          <w:lang w:eastAsia="es-ES"/>
        </w:rPr>
        <w:t>IQARGQ</w:t>
      </w:r>
      <w:r w:rsidRPr="00FF7189">
        <w:rPr>
          <w:rFonts w:ascii="Courier New" w:hAnsi="Courier New" w:cs="Courier New"/>
          <w:color w:val="000000"/>
          <w:sz w:val="20"/>
          <w:szCs w:val="20"/>
          <w:highlight w:val="lightGray"/>
          <w:lang w:eastAsia="es-ES"/>
        </w:rPr>
        <w:t>LMGNFLCFPLLCLQNYAAFRYLA</w:t>
      </w:r>
      <w:r w:rsidRPr="005C7F8E">
        <w:rPr>
          <w:rFonts w:ascii="Courier New" w:hAnsi="Courier New" w:cs="Courier New"/>
          <w:color w:val="000000"/>
          <w:sz w:val="20"/>
          <w:szCs w:val="20"/>
          <w:highlight w:val="lightGray"/>
          <w:lang w:eastAsia="es-ES"/>
        </w:rPr>
        <w:t>G</w:t>
      </w:r>
      <w:r w:rsidRPr="005C7F8E">
        <w:rPr>
          <w:rFonts w:ascii="Courier New" w:hAnsi="Courier New" w:cs="Courier New"/>
          <w:color w:val="000000"/>
          <w:sz w:val="20"/>
          <w:szCs w:val="20"/>
          <w:lang w:eastAsia="es-ES"/>
        </w:rPr>
        <w:t>NYPV</w:t>
      </w:r>
      <w:r w:rsidRPr="005C7F8E">
        <w:rPr>
          <w:rFonts w:ascii="Courier New" w:hAnsi="Courier New" w:cs="Courier New"/>
          <w:color w:val="000000"/>
          <w:sz w:val="20"/>
          <w:szCs w:val="20"/>
          <w:highlight w:val="lightGray"/>
          <w:lang w:eastAsia="es-ES"/>
        </w:rPr>
        <w:t>RIN</w:t>
      </w:r>
      <w:r w:rsidRPr="00F5196A">
        <w:rPr>
          <w:rFonts w:ascii="Courier New" w:hAnsi="Courier New" w:cs="Courier New"/>
          <w:b/>
          <w:color w:val="000000"/>
          <w:sz w:val="20"/>
          <w:szCs w:val="20"/>
          <w:highlight w:val="lightGray"/>
          <w:lang w:eastAsia="es-ES"/>
        </w:rPr>
        <w:t>GDD</w:t>
      </w:r>
      <w:r w:rsidRPr="005C7F8E">
        <w:rPr>
          <w:rFonts w:ascii="Courier New" w:hAnsi="Courier New" w:cs="Courier New"/>
          <w:color w:val="000000"/>
          <w:sz w:val="20"/>
          <w:szCs w:val="20"/>
          <w:highlight w:val="lightGray"/>
          <w:lang w:eastAsia="es-ES"/>
        </w:rPr>
        <w:t>IVFR</w:t>
      </w:r>
      <w:r w:rsidRPr="005C7F8E">
        <w:rPr>
          <w:rFonts w:ascii="Courier New" w:hAnsi="Courier New" w:cs="Courier New"/>
          <w:color w:val="000000"/>
          <w:sz w:val="20"/>
          <w:szCs w:val="20"/>
          <w:lang w:eastAsia="es-ES"/>
        </w:rPr>
        <w:t>APEHVRARWAA</w:t>
      </w:r>
    </w:p>
    <w:p w14:paraId="6981A8A7" w14:textId="77777777" w:rsidR="006E0396" w:rsidRDefault="006E0396" w:rsidP="00331C95">
      <w:pPr>
        <w:rPr>
          <w:rFonts w:ascii="Courier New" w:hAnsi="Courier New" w:cs="Courier New"/>
          <w:color w:val="000000"/>
          <w:sz w:val="20"/>
          <w:szCs w:val="20"/>
          <w:lang w:eastAsia="es-ES"/>
        </w:rPr>
      </w:pPr>
    </w:p>
    <w:p w14:paraId="7F8FEE0A" w14:textId="7B0A126A" w:rsidR="006E0396" w:rsidRPr="007B5027" w:rsidRDefault="007B5027" w:rsidP="007B50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b/>
          <w:color w:val="000000"/>
          <w:sz w:val="20"/>
          <w:szCs w:val="20"/>
          <w:lang w:eastAsia="es-ES"/>
        </w:rPr>
      </w:pPr>
      <w:r w:rsidRPr="00CB136C">
        <w:rPr>
          <w:rFonts w:ascii="Courier New" w:hAnsi="Courier New" w:cs="Courier New"/>
          <w:color w:val="000000"/>
          <w:sz w:val="20"/>
          <w:szCs w:val="20"/>
          <w:lang w:eastAsia="es-ES"/>
        </w:rPr>
        <w:tab/>
      </w:r>
      <w:r w:rsidRPr="00CB136C">
        <w:rPr>
          <w:rFonts w:ascii="Courier New" w:hAnsi="Courier New" w:cs="Courier New"/>
          <w:color w:val="000000"/>
          <w:sz w:val="20"/>
          <w:szCs w:val="20"/>
          <w:lang w:eastAsia="es-ES"/>
        </w:rPr>
        <w:tab/>
        <w:t xml:space="preserve">  </w:t>
      </w:r>
      <w:r>
        <w:rPr>
          <w:rFonts w:ascii="Courier New" w:hAnsi="Courier New" w:cs="Courier New"/>
          <w:color w:val="000000"/>
          <w:sz w:val="20"/>
          <w:szCs w:val="20"/>
          <w:lang w:eastAsia="es-ES"/>
        </w:rPr>
        <w:t xml:space="preserve"> </w:t>
      </w:r>
      <w:r>
        <w:rPr>
          <w:rFonts w:ascii="Courier New" w:hAnsi="Courier New" w:cs="Courier New"/>
          <w:b/>
          <w:color w:val="000000"/>
          <w:sz w:val="20"/>
          <w:szCs w:val="20"/>
          <w:lang w:eastAsia="es-ES"/>
        </w:rPr>
        <w:t>VII</w:t>
      </w:r>
      <w:r>
        <w:rPr>
          <w:rFonts w:ascii="Courier New" w:hAnsi="Courier New" w:cs="Courier New"/>
          <w:b/>
          <w:color w:val="000000"/>
          <w:sz w:val="20"/>
          <w:szCs w:val="20"/>
          <w:lang w:eastAsia="es-ES"/>
        </w:rPr>
        <w:tab/>
      </w:r>
      <w:r>
        <w:rPr>
          <w:rFonts w:ascii="Courier New" w:hAnsi="Courier New" w:cs="Courier New"/>
          <w:b/>
          <w:color w:val="000000"/>
          <w:sz w:val="20"/>
          <w:szCs w:val="20"/>
          <w:lang w:eastAsia="es-ES"/>
        </w:rPr>
        <w:tab/>
      </w:r>
      <w:r>
        <w:rPr>
          <w:rFonts w:ascii="Courier New" w:hAnsi="Courier New" w:cs="Courier New"/>
          <w:b/>
          <w:color w:val="000000"/>
          <w:sz w:val="20"/>
          <w:szCs w:val="20"/>
          <w:lang w:eastAsia="es-ES"/>
        </w:rPr>
        <w:tab/>
        <w:t xml:space="preserve">   </w:t>
      </w:r>
      <w:r w:rsidRPr="00CB136C">
        <w:rPr>
          <w:rFonts w:ascii="Courier New" w:hAnsi="Courier New" w:cs="Courier New"/>
          <w:b/>
          <w:color w:val="000000"/>
          <w:sz w:val="20"/>
          <w:szCs w:val="20"/>
          <w:lang w:eastAsia="es-ES"/>
        </w:rPr>
        <w:t>VIII</w:t>
      </w:r>
    </w:p>
    <w:p w14:paraId="5A86A5D8" w14:textId="53FB237D" w:rsidR="006E0396" w:rsidRDefault="006E0396" w:rsidP="00331C95">
      <w:pPr>
        <w:rPr>
          <w:rFonts w:ascii="Courier New" w:hAnsi="Courier New" w:cs="Courier New"/>
          <w:color w:val="000000"/>
          <w:sz w:val="20"/>
          <w:szCs w:val="20"/>
          <w:lang w:eastAsia="es-ES"/>
        </w:rPr>
      </w:pPr>
      <w:r>
        <w:rPr>
          <w:rFonts w:ascii="Courier New" w:hAnsi="Courier New" w:cs="Courier New"/>
          <w:color w:val="000000"/>
          <w:sz w:val="20"/>
          <w:szCs w:val="20"/>
          <w:lang w:eastAsia="es-ES"/>
        </w:rPr>
        <w:t>M</w:t>
      </w:r>
      <w:r w:rsidRPr="005C7F8E">
        <w:rPr>
          <w:rFonts w:ascii="Courier New" w:hAnsi="Courier New" w:cs="Courier New"/>
          <w:color w:val="000000"/>
          <w:sz w:val="20"/>
          <w:szCs w:val="20"/>
          <w:lang w:eastAsia="es-ES"/>
        </w:rPr>
        <w:t>OLV</w:t>
      </w:r>
      <w:r w:rsidR="00315852">
        <w:rPr>
          <w:rFonts w:ascii="Courier New" w:hAnsi="Courier New" w:cs="Courier New"/>
          <w:color w:val="000000"/>
          <w:sz w:val="20"/>
          <w:szCs w:val="20"/>
          <w:lang w:eastAsia="es-ES"/>
        </w:rPr>
        <w:t>1</w:t>
      </w:r>
      <w:r w:rsidRPr="005C7F8E">
        <w:rPr>
          <w:rFonts w:ascii="Courier New" w:hAnsi="Courier New" w:cs="Courier New"/>
          <w:color w:val="000000"/>
          <w:sz w:val="20"/>
          <w:szCs w:val="20"/>
          <w:lang w:eastAsia="es-ES"/>
        </w:rPr>
        <w:t xml:space="preserve"> </w:t>
      </w:r>
      <w:r>
        <w:rPr>
          <w:rFonts w:ascii="Courier New" w:hAnsi="Courier New" w:cs="Courier New"/>
          <w:color w:val="000000"/>
          <w:sz w:val="20"/>
          <w:szCs w:val="20"/>
          <w:lang w:eastAsia="es-ES"/>
        </w:rPr>
        <w:tab/>
      </w:r>
      <w:r w:rsidRPr="005C7F8E">
        <w:rPr>
          <w:rFonts w:ascii="Courier New" w:hAnsi="Courier New" w:cs="Courier New"/>
          <w:color w:val="000000"/>
          <w:sz w:val="20"/>
          <w:szCs w:val="20"/>
          <w:lang w:eastAsia="es-ES"/>
        </w:rPr>
        <w:t>GVQ</w:t>
      </w:r>
      <w:r w:rsidRPr="005C7F8E">
        <w:rPr>
          <w:rFonts w:ascii="Courier New" w:hAnsi="Courier New" w:cs="Courier New"/>
          <w:color w:val="000000"/>
          <w:sz w:val="20"/>
          <w:szCs w:val="20"/>
          <w:highlight w:val="lightGray"/>
          <w:lang w:eastAsia="es-ES"/>
        </w:rPr>
        <w:t>ALGLTLSVGK</w:t>
      </w:r>
      <w:r w:rsidRPr="005C7F8E">
        <w:rPr>
          <w:rFonts w:ascii="Courier New" w:hAnsi="Courier New" w:cs="Courier New"/>
          <w:color w:val="000000"/>
          <w:sz w:val="20"/>
          <w:szCs w:val="20"/>
          <w:lang w:eastAsia="es-ES"/>
        </w:rPr>
        <w:t>TFVHKRFFSLNSTYF</w:t>
      </w:r>
      <w:r w:rsidRPr="005C7F8E">
        <w:rPr>
          <w:rFonts w:ascii="Courier New" w:hAnsi="Courier New" w:cs="Courier New"/>
          <w:color w:val="000000"/>
          <w:sz w:val="20"/>
          <w:szCs w:val="20"/>
          <w:highlight w:val="lightGray"/>
          <w:lang w:eastAsia="es-ES"/>
        </w:rPr>
        <w:t>RARTKNG</w:t>
      </w:r>
      <w:r w:rsidRPr="005C7F8E">
        <w:rPr>
          <w:rFonts w:ascii="Courier New" w:hAnsi="Courier New" w:cs="Courier New"/>
          <w:color w:val="000000"/>
          <w:sz w:val="20"/>
          <w:szCs w:val="20"/>
          <w:lang w:eastAsia="es-ES"/>
        </w:rPr>
        <w:t>VK</w:t>
      </w:r>
    </w:p>
    <w:p w14:paraId="66F1F6CA" w14:textId="77777777" w:rsidR="00331C95" w:rsidRDefault="00331C95">
      <w:pPr>
        <w:rPr>
          <w:rFonts w:ascii="Courier New" w:hAnsi="Courier New" w:cs="Courier New"/>
          <w:color w:val="000000"/>
          <w:sz w:val="20"/>
          <w:szCs w:val="20"/>
          <w:lang w:eastAsia="es-ES"/>
        </w:rPr>
      </w:pPr>
    </w:p>
    <w:p w14:paraId="0632C229" w14:textId="77777777" w:rsidR="00364278" w:rsidRDefault="00331C95">
      <w:pPr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 xml:space="preserve"> </w:t>
      </w:r>
    </w:p>
    <w:p w14:paraId="526B346F" w14:textId="77777777" w:rsidR="00364278" w:rsidRDefault="00364278">
      <w:pPr>
        <w:rPr>
          <w:rFonts w:ascii="Arial" w:eastAsia="Calibri" w:hAnsi="Arial" w:cs="Arial"/>
          <w:sz w:val="20"/>
          <w:szCs w:val="20"/>
        </w:rPr>
      </w:pPr>
    </w:p>
    <w:p w14:paraId="75C75B4A" w14:textId="2284289A" w:rsidR="00364278" w:rsidRDefault="00364278" w:rsidP="00364278">
      <w:pPr>
        <w:pStyle w:val="BodyText"/>
        <w:tabs>
          <w:tab w:val="left" w:pos="0"/>
        </w:tabs>
        <w:spacing w:before="120"/>
        <w:jc w:val="both"/>
        <w:rPr>
          <w:rFonts w:ascii="Arial" w:eastAsia="Calibri" w:hAnsi="Arial" w:cs="Arial"/>
          <w:sz w:val="20"/>
          <w:szCs w:val="20"/>
        </w:rPr>
      </w:pPr>
      <w:r w:rsidRPr="00F5196A">
        <w:rPr>
          <w:rFonts w:ascii="Arial" w:hAnsi="Arial" w:cs="Arial"/>
          <w:b/>
          <w:sz w:val="20"/>
          <w:szCs w:val="20"/>
        </w:rPr>
        <w:t xml:space="preserve">Figure 2. </w:t>
      </w:r>
      <w:r w:rsidRPr="00F5196A">
        <w:rPr>
          <w:rFonts w:ascii="Arial" w:hAnsi="Arial" w:cs="Arial"/>
          <w:sz w:val="20"/>
          <w:szCs w:val="20"/>
        </w:rPr>
        <w:t xml:space="preserve">Sequence properties of MOLV1 (A) Schematic representation of </w:t>
      </w:r>
      <w:r w:rsidR="002A312E" w:rsidRPr="00F5196A">
        <w:rPr>
          <w:rFonts w:ascii="Arial" w:hAnsi="Arial" w:cs="Arial"/>
          <w:sz w:val="20"/>
          <w:szCs w:val="20"/>
        </w:rPr>
        <w:t>MOLV1</w:t>
      </w:r>
      <w:r w:rsidRPr="00F5196A">
        <w:rPr>
          <w:rFonts w:ascii="Arial" w:hAnsi="Arial" w:cs="Arial"/>
          <w:sz w:val="20"/>
          <w:szCs w:val="20"/>
        </w:rPr>
        <w:t xml:space="preserve"> </w:t>
      </w:r>
      <w:r w:rsidR="00F5196A" w:rsidRPr="00F5196A">
        <w:rPr>
          <w:rFonts w:ascii="Arial" w:hAnsi="Arial" w:cs="Arial"/>
          <w:sz w:val="20"/>
          <w:szCs w:val="20"/>
        </w:rPr>
        <w:t xml:space="preserve">Guy11 </w:t>
      </w:r>
      <w:r w:rsidRPr="00F5196A">
        <w:rPr>
          <w:rFonts w:ascii="Arial" w:hAnsi="Arial" w:cs="Arial"/>
          <w:sz w:val="20"/>
          <w:szCs w:val="20"/>
        </w:rPr>
        <w:t xml:space="preserve">genome showing location of ORF. (B)  Sequence of the conserved motifs I to VIII </w:t>
      </w:r>
      <w:r w:rsidRPr="00F5196A">
        <w:rPr>
          <w:rFonts w:ascii="Arial" w:eastAsia="Calibri" w:hAnsi="Arial" w:cs="Arial"/>
          <w:sz w:val="20"/>
          <w:szCs w:val="20"/>
        </w:rPr>
        <w:t>of the viral RdRps of (+) ssRNA viruses</w:t>
      </w:r>
      <w:r w:rsidRPr="00F5196A">
        <w:rPr>
          <w:rFonts w:ascii="Arial" w:hAnsi="Arial" w:cs="Arial"/>
          <w:sz w:val="20"/>
          <w:szCs w:val="20"/>
        </w:rPr>
        <w:t xml:space="preserve"> in </w:t>
      </w:r>
      <w:r w:rsidR="00F5196A">
        <w:rPr>
          <w:rFonts w:ascii="Arial" w:hAnsi="Arial" w:cs="Arial"/>
          <w:sz w:val="20"/>
          <w:szCs w:val="20"/>
        </w:rPr>
        <w:t>M</w:t>
      </w:r>
      <w:r w:rsidRPr="00F5196A">
        <w:rPr>
          <w:rFonts w:ascii="Arial" w:hAnsi="Arial" w:cs="Arial"/>
          <w:sz w:val="20"/>
          <w:szCs w:val="20"/>
        </w:rPr>
        <w:t>OLV</w:t>
      </w:r>
      <w:r w:rsidR="00F5196A">
        <w:rPr>
          <w:rFonts w:ascii="Arial" w:hAnsi="Arial" w:cs="Arial"/>
          <w:sz w:val="20"/>
          <w:szCs w:val="20"/>
        </w:rPr>
        <w:t>1</w:t>
      </w:r>
      <w:r w:rsidRPr="00F5196A">
        <w:rPr>
          <w:rFonts w:ascii="Arial" w:hAnsi="Arial" w:cs="Arial"/>
          <w:sz w:val="20"/>
          <w:szCs w:val="20"/>
        </w:rPr>
        <w:t xml:space="preserve"> RdRp (</w:t>
      </w:r>
      <w:r w:rsidR="00F5196A" w:rsidRPr="00F5196A">
        <w:rPr>
          <w:rFonts w:ascii="Arial" w:hAnsi="Arial" w:cs="Arial"/>
          <w:sz w:val="20"/>
          <w:szCs w:val="20"/>
        </w:rPr>
        <w:t>LT593139</w:t>
      </w:r>
      <w:r w:rsidRPr="00F5196A">
        <w:rPr>
          <w:rFonts w:ascii="Arial" w:hAnsi="Arial" w:cs="Arial"/>
          <w:sz w:val="20"/>
          <w:szCs w:val="20"/>
        </w:rPr>
        <w:t xml:space="preserve">), in bold is highlighted the </w:t>
      </w:r>
      <w:r w:rsidRPr="00F5196A">
        <w:rPr>
          <w:rFonts w:ascii="Arial" w:eastAsia="Calibri" w:hAnsi="Arial" w:cs="Arial"/>
          <w:sz w:val="20"/>
          <w:szCs w:val="20"/>
        </w:rPr>
        <w:t>highly conserved core domain GDD (motif VI).</w:t>
      </w:r>
    </w:p>
    <w:p w14:paraId="507152AC" w14:textId="77777777" w:rsidR="00466D32" w:rsidRDefault="00466D32" w:rsidP="00364278">
      <w:pPr>
        <w:pStyle w:val="BodyText"/>
        <w:tabs>
          <w:tab w:val="left" w:pos="0"/>
        </w:tabs>
        <w:spacing w:before="120"/>
        <w:jc w:val="both"/>
        <w:rPr>
          <w:rFonts w:ascii="Arial" w:eastAsia="Calibri" w:hAnsi="Arial" w:cs="Arial"/>
          <w:sz w:val="20"/>
          <w:szCs w:val="20"/>
        </w:rPr>
      </w:pPr>
    </w:p>
    <w:p w14:paraId="267D617C" w14:textId="77777777" w:rsidR="00466D32" w:rsidRDefault="00466D32" w:rsidP="00364278">
      <w:pPr>
        <w:pStyle w:val="BodyText"/>
        <w:tabs>
          <w:tab w:val="left" w:pos="0"/>
        </w:tabs>
        <w:spacing w:before="120"/>
        <w:jc w:val="both"/>
        <w:rPr>
          <w:rFonts w:ascii="Arial" w:eastAsia="Calibri" w:hAnsi="Arial" w:cs="Arial"/>
          <w:sz w:val="20"/>
          <w:szCs w:val="20"/>
        </w:rPr>
      </w:pPr>
    </w:p>
    <w:p w14:paraId="79677024" w14:textId="77777777" w:rsidR="00466D32" w:rsidRDefault="00466D32" w:rsidP="00466D32">
      <w:pPr>
        <w:spacing w:line="360" w:lineRule="auto"/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</w:t>
      </w:r>
    </w:p>
    <w:p w14:paraId="10460A92" w14:textId="77777777" w:rsidR="00466D32" w:rsidRDefault="00466D32" w:rsidP="00466D32">
      <w:pPr>
        <w:spacing w:line="360" w:lineRule="auto"/>
        <w:jc w:val="both"/>
        <w:rPr>
          <w:rFonts w:ascii="Tahoma" w:hAnsi="Tahoma" w:cs="Tahoma"/>
          <w:b/>
        </w:rPr>
      </w:pPr>
      <w:r w:rsidRPr="00B47A00">
        <w:rPr>
          <w:rFonts w:ascii="Tahoma" w:hAnsi="Tahoma" w:cs="Tahoma"/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6FAB232B" wp14:editId="501C8530">
                <wp:simplePos x="0" y="0"/>
                <wp:positionH relativeFrom="column">
                  <wp:posOffset>-99237</wp:posOffset>
                </wp:positionH>
                <wp:positionV relativeFrom="paragraph">
                  <wp:posOffset>6040</wp:posOffset>
                </wp:positionV>
                <wp:extent cx="6084395" cy="503937"/>
                <wp:effectExtent l="0" t="0" r="0" b="0"/>
                <wp:wrapNone/>
                <wp:docPr id="2" name="Scheme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84395" cy="503937"/>
                          <a:chOff x="251876" y="0"/>
                          <a:chExt cx="6679938" cy="553415"/>
                        </a:xfrm>
                      </wpg:grpSpPr>
                      <wps:wsp>
                        <wps:cNvPr id="3" name="Line 3"/>
                        <wps:cNvCnPr>
                          <a:cxnSpLocks/>
                        </wps:cNvCnPr>
                        <wps:spPr>
                          <a:xfrm>
                            <a:off x="1140737" y="342120"/>
                            <a:ext cx="4441934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rgbClr val="000000"/>
                            </a:solidFill>
                          </a:ln>
                        </wps:spPr>
                        <wps:bodyPr/>
                      </wps:wsp>
                      <wps:wsp>
                        <wps:cNvPr id="4" name="CustomShape 4"/>
                        <wps:cNvSpPr>
                          <a:spLocks/>
                        </wps:cNvSpPr>
                        <wps:spPr>
                          <a:xfrm>
                            <a:off x="1485636" y="230335"/>
                            <a:ext cx="3669013" cy="236550"/>
                          </a:xfrm>
                          <a:prstGeom prst="rect">
                            <a:avLst/>
                          </a:prstGeom>
                          <a:solidFill>
                            <a:schemeClr val="accent2">
                              <a:lumMod val="20000"/>
                              <a:lumOff val="80000"/>
                            </a:schemeClr>
                          </a:solidFill>
                          <a:ln>
                            <a:solidFill>
                              <a:srgbClr val="000000"/>
                            </a:solidFill>
                          </a:ln>
                          <a:effectLst>
                            <a:innerShdw blurRad="114300">
                              <a:prstClr val="black"/>
                            </a:innerShdw>
                          </a:effectLst>
                        </wps:spPr>
                        <wps:txbx>
                          <w:txbxContent>
                            <w:p w14:paraId="44447FF2" w14:textId="2E410F37" w:rsidR="00DF10BC" w:rsidRPr="00511FBF" w:rsidRDefault="00DF10BC" w:rsidP="00466D32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rFonts w:ascii="Courier New" w:hAnsi="Courier New" w:cs="Courier New"/>
                                  <w:b/>
                                  <w:sz w:val="20"/>
                                  <w:szCs w:val="20"/>
                                </w:rPr>
                              </w:pPr>
                              <w:r w:rsidRPr="00511FBF">
                                <w:rPr>
                                  <w:rFonts w:ascii="Courier New" w:eastAsia="SimSun" w:hAnsi="Courier New" w:cs="Courier New"/>
                                  <w:b/>
                                  <w:color w:val="000000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ORF (</w:t>
                              </w:r>
                              <w:r>
                                <w:rPr>
                                  <w:rFonts w:ascii="Courier New" w:eastAsia="SimSun" w:hAnsi="Courier New" w:cs="Courier New"/>
                                  <w:b/>
                                  <w:color w:val="000000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686</w:t>
                              </w:r>
                              <w:r w:rsidRPr="00511FBF">
                                <w:rPr>
                                  <w:rFonts w:ascii="Courier New" w:eastAsia="SimSun" w:hAnsi="Courier New" w:cs="Courier New"/>
                                  <w:b/>
                                  <w:color w:val="000000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 xml:space="preserve"> aa)</w:t>
                              </w:r>
                            </w:p>
                          </w:txbxContent>
                        </wps:txbx>
                        <wps:bodyPr wrap="square" lIns="90000" tIns="45000" rIns="90000" bIns="45000"/>
                      </wps:wsp>
                      <wps:wsp>
                        <wps:cNvPr id="5" name="CustomShape 6"/>
                        <wps:cNvSpPr>
                          <a:spLocks/>
                        </wps:cNvSpPr>
                        <wps:spPr>
                          <a:xfrm>
                            <a:off x="251876" y="209246"/>
                            <a:ext cx="1420022" cy="3441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303C3BEB" w14:textId="3B1C6475" w:rsidR="00DF10BC" w:rsidRPr="00511FBF" w:rsidRDefault="00DF10BC" w:rsidP="00466D32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rFonts w:ascii="Courier New" w:hAnsi="Courier New" w:cs="Courier New"/>
                                  <w:b/>
                                </w:rPr>
                              </w:pPr>
                              <w:r>
                                <w:rPr>
                                  <w:rFonts w:ascii="Courier New" w:eastAsia="SimSun" w:hAnsi="Courier New" w:cs="Courier New"/>
                                  <w:b/>
                                  <w:color w:val="000000"/>
                                  <w:kern w:val="24"/>
                                  <w:lang w:val="en-US"/>
                                </w:rPr>
                                <w:t>Ss</w:t>
                              </w:r>
                              <w:r w:rsidRPr="00511FBF">
                                <w:rPr>
                                  <w:rFonts w:ascii="Courier New" w:eastAsia="SimSun" w:hAnsi="Courier New" w:cs="Courier New"/>
                                  <w:b/>
                                  <w:color w:val="000000"/>
                                  <w:kern w:val="24"/>
                                  <w:lang w:val="en-US"/>
                                </w:rPr>
                                <w:t>OLV</w:t>
                              </w:r>
                              <w:r>
                                <w:rPr>
                                  <w:rFonts w:ascii="Courier New" w:eastAsia="SimSun" w:hAnsi="Courier New" w:cs="Courier New"/>
                                  <w:b/>
                                  <w:color w:val="000000"/>
                                  <w:kern w:val="24"/>
                                  <w:lang w:val="en-US"/>
                                </w:rPr>
                                <w:t>1</w:t>
                              </w:r>
                            </w:p>
                          </w:txbxContent>
                        </wps:txbx>
                        <wps:bodyPr lIns="90000" tIns="45000" rIns="90000" bIns="45000"/>
                      </wps:wsp>
                      <wps:wsp>
                        <wps:cNvPr id="6" name="CustomShape 10"/>
                        <wps:cNvSpPr>
                          <a:spLocks/>
                        </wps:cNvSpPr>
                        <wps:spPr>
                          <a:xfrm>
                            <a:off x="1282827" y="0"/>
                            <a:ext cx="657774" cy="231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7A04481F" w14:textId="21271183" w:rsidR="00DF10BC" w:rsidRPr="00511FBF" w:rsidRDefault="00DF10BC" w:rsidP="00466D32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rFonts w:ascii="Courier New" w:hAnsi="Courier New" w:cs="Courier New"/>
                                  <w:b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Courier New" w:eastAsia="SimSun" w:hAnsi="Courier New" w:cs="Courier New"/>
                                  <w:b/>
                                  <w:color w:val="000000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281</w:t>
                              </w:r>
                            </w:p>
                          </w:txbxContent>
                        </wps:txbx>
                        <wps:bodyPr lIns="90000" tIns="45000" rIns="90000" bIns="45000"/>
                      </wps:wsp>
                      <wps:wsp>
                        <wps:cNvPr id="14" name="CustomShape 12"/>
                        <wps:cNvSpPr>
                          <a:spLocks/>
                        </wps:cNvSpPr>
                        <wps:spPr>
                          <a:xfrm>
                            <a:off x="4696509" y="0"/>
                            <a:ext cx="702310" cy="231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3DA9BE7B" w14:textId="77777777" w:rsidR="00DF10BC" w:rsidRPr="00511FBF" w:rsidRDefault="00DF10BC" w:rsidP="00466D32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rFonts w:ascii="Courier New" w:hAnsi="Courier New" w:cs="Courier New"/>
                                  <w:b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Courier New" w:eastAsia="SimSun" w:hAnsi="Courier New" w:cs="Courier New"/>
                                  <w:b/>
                                  <w:color w:val="000000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1931</w:t>
                              </w:r>
                            </w:p>
                          </w:txbxContent>
                        </wps:txbx>
                        <wps:bodyPr lIns="90000" tIns="45000" rIns="90000" bIns="45000"/>
                      </wps:wsp>
                      <wps:wsp>
                        <wps:cNvPr id="16" name="CustomShape 16"/>
                        <wps:cNvSpPr>
                          <a:spLocks/>
                        </wps:cNvSpPr>
                        <wps:spPr>
                          <a:xfrm>
                            <a:off x="5582438" y="185072"/>
                            <a:ext cx="1349376" cy="3435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169DA928" w14:textId="28634DE5" w:rsidR="00DF10BC" w:rsidRPr="00511FBF" w:rsidRDefault="00DF10BC" w:rsidP="00466D32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rFonts w:ascii="Courier New" w:hAnsi="Courier New" w:cs="Courier New"/>
                                  <w:b/>
                                </w:rPr>
                              </w:pPr>
                              <w:r>
                                <w:rPr>
                                  <w:rFonts w:ascii="Courier New" w:eastAsia="SimSun" w:hAnsi="Courier New" w:cs="Courier New"/>
                                  <w:b/>
                                  <w:color w:val="000000"/>
                                  <w:kern w:val="24"/>
                                  <w:lang w:val="en-US"/>
                                </w:rPr>
                                <w:t>3180</w:t>
                              </w:r>
                              <w:r w:rsidRPr="00511FBF">
                                <w:rPr>
                                  <w:rFonts w:ascii="Courier New" w:eastAsia="SimSun" w:hAnsi="Courier New" w:cs="Courier New"/>
                                  <w:b/>
                                  <w:color w:val="000000"/>
                                  <w:kern w:val="24"/>
                                  <w:lang w:val="en-US"/>
                                </w:rPr>
                                <w:t xml:space="preserve"> nts</w:t>
                              </w:r>
                            </w:p>
                          </w:txbxContent>
                        </wps:txbx>
                        <wps:bodyPr lIns="90000" tIns="45000" rIns="90000" bIns="45000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FAB232B" id="_x0000_s1041" style="position:absolute;left:0;text-align:left;margin-left:-7.8pt;margin-top:.5pt;width:479.1pt;height:39.7pt;z-index:251666432;mso-width-relative:margin;mso-height-relative:margin" coordorigin="2518" coordsize="66799,55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">
                <v:line id="Line 3" o:spid="_x0000_s1042" style="position:absolute;visibility:visible;mso-wrap-style:square" from="11407,3421" to="55826,34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gV0oMMAAADaAAAADwAAAGRycy9kb3ducmV2LnhtbESPT2vCQBTE74LfYXmCN91YoUjqRkrB&#10;Kt4ai9DbI/vyp8m+jbsbjd++Wyj0OMzMb5jtbjSduJHzjWUFq2UCgriwuuFKwed5v9iA8AFZY2eZ&#10;FDzIwy6bTraYanvnD7rloRIRwj5FBXUIfSqlL2oy6Je2J45eaZ3BEKWrpHZ4j3DTyackeZYGG44L&#10;Nfb0VlPR5oNRcBly/vpu967D4f1wKC/X1q9PSs1n4+sLiEBj+A//tY9awRp+r8QbILM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4FdKDDAAAA2gAAAA8AAAAAAAAAAAAA&#10;AAAAoQIAAGRycy9kb3ducmV2LnhtbFBLBQYAAAAABAAEAPkAAACRAwAAAAA=&#10;" strokeweight="1.5pt">
                  <o:lock v:ext="edit" shapetype="f"/>
                </v:line>
                <v:rect id="CustomShape 4" o:spid="_x0000_s1043" style="position:absolute;left:14856;top:2303;width:36690;height:23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9Ihi8QA&#10;AADaAAAADwAAAGRycy9kb3ducmV2LnhtbESPT2sCMRTE74LfITyhl6JZi4puzYq02HropWvr+XXz&#10;9g9uXpYk1e23N0LB4zAzv2HWm9604kzON5YVTCcJCOLC6oYrBV+H3XgJwgdkja1lUvBHHjbZcLDG&#10;VNsLf9I5D5WIEPYpKqhD6FIpfVGTQT+xHXH0SusMhihdJbXDS4SbVj4lyUIabDgu1NjRS03FKf81&#10;Cnjp8mP7NnPTj9X3/LF8f+1/dgelHkb99hlEoD7cw//tvVYwg9uVeANkd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vSIYvEAAAA2gAAAA8AAAAAAAAAAAAAAAAAmAIAAGRycy9k&#10;b3ducmV2LnhtbFBLBQYAAAAABAAEAPUAAACJAwAAAAA=&#10;" fillcolor="#fbe4d5 [661]">
                  <v:path arrowok="t"/>
                  <v:textbox inset="2.5mm,1.25mm,2.5mm,1.25mm">
                    <w:txbxContent>
                      <w:p w14:paraId="44447FF2" w14:textId="2E410F37" w:rsidR="00DF10BC" w:rsidRPr="00511FBF" w:rsidRDefault="00DF10BC" w:rsidP="00466D32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rFonts w:ascii="Courier New" w:hAnsi="Courier New" w:cs="Courier New"/>
                            <w:b/>
                            <w:sz w:val="20"/>
                            <w:szCs w:val="20"/>
                          </w:rPr>
                        </w:pPr>
                        <w:r w:rsidRPr="00511FBF">
                          <w:rPr>
                            <w:rFonts w:ascii="Courier New" w:eastAsia="SimSun" w:hAnsi="Courier New" w:cs="Courier New"/>
                            <w:b/>
                            <w:color w:val="000000"/>
                            <w:kern w:val="24"/>
                            <w:sz w:val="20"/>
                            <w:szCs w:val="20"/>
                            <w:lang w:val="en-US"/>
                          </w:rPr>
                          <w:t>ORF (</w:t>
                        </w:r>
                        <w:r>
                          <w:rPr>
                            <w:rFonts w:ascii="Courier New" w:eastAsia="SimSun" w:hAnsi="Courier New" w:cs="Courier New"/>
                            <w:b/>
                            <w:color w:val="000000"/>
                            <w:kern w:val="24"/>
                            <w:sz w:val="20"/>
                            <w:szCs w:val="20"/>
                            <w:lang w:val="en-US"/>
                          </w:rPr>
                          <w:t>686</w:t>
                        </w:r>
                        <w:r w:rsidRPr="00511FBF">
                          <w:rPr>
                            <w:rFonts w:ascii="Courier New" w:eastAsia="SimSun" w:hAnsi="Courier New" w:cs="Courier New"/>
                            <w:b/>
                            <w:color w:val="000000"/>
                            <w:kern w:val="24"/>
                            <w:sz w:val="20"/>
                            <w:szCs w:val="20"/>
                            <w:lang w:val="en-US"/>
                          </w:rPr>
                          <w:t xml:space="preserve"> aa)</w:t>
                        </w:r>
                      </w:p>
                    </w:txbxContent>
                  </v:textbox>
                </v:rect>
                <v:rect id="CustomShape 6" o:spid="_x0000_s1044" style="position:absolute;left:2518;top:2092;width:14200;height:34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dOGkMUA&#10;AADaAAAADwAAAGRycy9kb3ducmV2LnhtbESPQUsDMRSE74L/ITyhF2mTFiq6NruIpbQUSrUV1Ntz&#10;89xd3LwsSdpu/30jCB6HmfmGmRW9bcWRfGgcaxiPFAji0pmGKw1v+8XwHkSIyAZbx6ThTAGK/Ppq&#10;hplxJ36l4y5WIkE4ZKihjrHLpAxlTRbDyHXEyft23mJM0lfSeDwluG3lRKk7abHhtFBjR881lT+7&#10;g9WwXX68x+mn2Shl5ri+lV/9y4PXenDTPz2CiNTH//Bfe2U0TOH3SroBM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04aQxQAAANoAAAAPAAAAAAAAAAAAAAAAAJgCAABkcnMv&#10;ZG93bnJldi54bWxQSwUGAAAAAAQABAD1AAAAigMAAAAA&#10;" filled="f" stroked="f">
                  <v:path arrowok="t"/>
                  <v:textbox inset="2.5mm,1.25mm,2.5mm,1.25mm">
                    <w:txbxContent>
                      <w:p w14:paraId="303C3BEB" w14:textId="3B1C6475" w:rsidR="00DF10BC" w:rsidRPr="00511FBF" w:rsidRDefault="00DF10BC" w:rsidP="00466D32">
                        <w:pPr>
                          <w:pStyle w:val="NormalWeb"/>
                          <w:spacing w:before="0" w:beforeAutospacing="0" w:after="0" w:afterAutospacing="0"/>
                          <w:rPr>
                            <w:rFonts w:ascii="Courier New" w:hAnsi="Courier New" w:cs="Courier New"/>
                            <w:b/>
                          </w:rPr>
                        </w:pPr>
                        <w:r>
                          <w:rPr>
                            <w:rFonts w:ascii="Courier New" w:eastAsia="SimSun" w:hAnsi="Courier New" w:cs="Courier New"/>
                            <w:b/>
                            <w:color w:val="000000"/>
                            <w:kern w:val="24"/>
                            <w:lang w:val="en-US"/>
                          </w:rPr>
                          <w:t>Ss</w:t>
                        </w:r>
                        <w:r w:rsidRPr="00511FBF">
                          <w:rPr>
                            <w:rFonts w:ascii="Courier New" w:eastAsia="SimSun" w:hAnsi="Courier New" w:cs="Courier New"/>
                            <w:b/>
                            <w:color w:val="000000"/>
                            <w:kern w:val="24"/>
                            <w:lang w:val="en-US"/>
                          </w:rPr>
                          <w:t>OLV</w:t>
                        </w:r>
                        <w:r>
                          <w:rPr>
                            <w:rFonts w:ascii="Courier New" w:eastAsia="SimSun" w:hAnsi="Courier New" w:cs="Courier New"/>
                            <w:b/>
                            <w:color w:val="000000"/>
                            <w:kern w:val="24"/>
                            <w:lang w:val="en-US"/>
                          </w:rPr>
                          <w:t>1</w:t>
                        </w:r>
                      </w:p>
                    </w:txbxContent>
                  </v:textbox>
                </v:rect>
                <v:rect id="CustomShape 10" o:spid="_x0000_s1045" style="position:absolute;left:12828;width:6578;height:23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QEY58QA&#10;AADaAAAADwAAAGRycy9kb3ducmV2LnhtbESP3UoDMRSE7wXfIRzBm9ImFizt2uwilaII0l+o3h03&#10;x92lm5Mlie369kYoeDnMzDfMvOhtK07kQ+NYw91IgSAunWm40rDfLYdTECEiG2wdk4YfClDk11dz&#10;zIw784ZO21iJBOGQoYY6xi6TMpQ1WQwj1xEn78t5izFJX0nj8ZzgtpVjpSbSYsNpocaOFjWVx+23&#10;1bB6fj/E+w/zppR5wteB/OzXM6/17U3/+AAiUh//w5f2i9Ewgb8r6QbI/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kBGOfEAAAA2gAAAA8AAAAAAAAAAAAAAAAAmAIAAGRycy9k&#10;b3ducmV2LnhtbFBLBQYAAAAABAAEAPUAAACJAwAAAAA=&#10;" filled="f" stroked="f">
                  <v:path arrowok="t"/>
                  <v:textbox inset="2.5mm,1.25mm,2.5mm,1.25mm">
                    <w:txbxContent>
                      <w:p w14:paraId="7A04481F" w14:textId="21271183" w:rsidR="00DF10BC" w:rsidRPr="00511FBF" w:rsidRDefault="00DF10BC" w:rsidP="00466D32">
                        <w:pPr>
                          <w:pStyle w:val="NormalWeb"/>
                          <w:spacing w:before="0" w:beforeAutospacing="0" w:after="0" w:afterAutospacing="0"/>
                          <w:rPr>
                            <w:rFonts w:ascii="Courier New" w:hAnsi="Courier New" w:cs="Courier New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 New" w:eastAsia="SimSun" w:hAnsi="Courier New" w:cs="Courier New"/>
                            <w:b/>
                            <w:color w:val="000000"/>
                            <w:kern w:val="24"/>
                            <w:sz w:val="20"/>
                            <w:szCs w:val="20"/>
                            <w:lang w:val="en-US"/>
                          </w:rPr>
                          <w:t>281</w:t>
                        </w:r>
                      </w:p>
                    </w:txbxContent>
                  </v:textbox>
                </v:rect>
                <v:rect id="CustomShape 12" o:spid="_x0000_s1046" style="position:absolute;left:46965;width:7023;height:23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demA8MA&#10;AADbAAAADwAAAGRycy9kb3ducmV2LnhtbERPTWsCMRC9F/wPYQpeiiZKLXZrFGkRRZCqLVRv0810&#10;d3EzWZJUt/++EQq9zeN9zmTW2lqcyYfKsYZBX4Egzp2puNDw/rbojUGEiGywdkwafijAbNq5mWBm&#10;3IV3dN7HQqQQDhlqKGNsMilDXpLF0HcNceK+nLcYE/SFNB4vKdzWcqjUg7RYcWoosaHnkvLT/ttq&#10;eF0ePuLoaDZKmRdc38nPdvvote7etvMnEJHa+C/+c69Mmn8P11/SAXL6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demA8MAAADbAAAADwAAAAAAAAAAAAAAAACYAgAAZHJzL2Rv&#10;d25yZXYueG1sUEsFBgAAAAAEAAQA9QAAAIgDAAAAAA==&#10;" filled="f" stroked="f">
                  <v:path arrowok="t"/>
                  <v:textbox inset="2.5mm,1.25mm,2.5mm,1.25mm">
                    <w:txbxContent>
                      <w:p w14:paraId="3DA9BE7B" w14:textId="77777777" w:rsidR="00DF10BC" w:rsidRPr="00511FBF" w:rsidRDefault="00DF10BC" w:rsidP="00466D32">
                        <w:pPr>
                          <w:pStyle w:val="NormalWeb"/>
                          <w:spacing w:before="0" w:beforeAutospacing="0" w:after="0" w:afterAutospacing="0"/>
                          <w:rPr>
                            <w:rFonts w:ascii="Courier New" w:hAnsi="Courier New" w:cs="Courier New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 New" w:eastAsia="SimSun" w:hAnsi="Courier New" w:cs="Courier New"/>
                            <w:b/>
                            <w:color w:val="000000"/>
                            <w:kern w:val="24"/>
                            <w:sz w:val="20"/>
                            <w:szCs w:val="20"/>
                            <w:lang w:val="en-US"/>
                          </w:rPr>
                          <w:t>1931</w:t>
                        </w:r>
                      </w:p>
                    </w:txbxContent>
                  </v:textbox>
                </v:rect>
                <v:rect id="_x0000_s1047" style="position:absolute;left:55824;top:1850;width:13494;height:34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md78MA&#10;AADbAAAADwAAAGRycy9kb3ducmV2LnhtbERPTWsCMRC9F/wPYQQvRRMLlXY1ilSKIhRbLVRv42bc&#10;XbqZLEnU9d83hUJv83ifM5m1thYX8qFyrGE4UCCIc2cqLjR87l77TyBCRDZYOyYNNwowm3buJpgZ&#10;d+UPumxjIVIIhww1lDE2mZQhL8liGLiGOHEn5y3GBH0hjcdrCre1fFBqJC1WnBpKbOilpPx7e7Ya&#10;Nsv9V3w8mDelzALX9/LYvj97rXvddj4GEamN/+I/98qk+SP4/SUdIK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kmd78MAAADbAAAADwAAAAAAAAAAAAAAAACYAgAAZHJzL2Rv&#10;d25yZXYueG1sUEsFBgAAAAAEAAQA9QAAAIgDAAAAAA==&#10;" filled="f" stroked="f">
                  <v:path arrowok="t"/>
                  <v:textbox inset="2.5mm,1.25mm,2.5mm,1.25mm">
                    <w:txbxContent>
                      <w:p w14:paraId="169DA928" w14:textId="28634DE5" w:rsidR="00DF10BC" w:rsidRPr="00511FBF" w:rsidRDefault="00DF10BC" w:rsidP="00466D32">
                        <w:pPr>
                          <w:pStyle w:val="NormalWeb"/>
                          <w:spacing w:before="0" w:beforeAutospacing="0" w:after="0" w:afterAutospacing="0"/>
                          <w:rPr>
                            <w:rFonts w:ascii="Courier New" w:hAnsi="Courier New" w:cs="Courier New"/>
                            <w:b/>
                          </w:rPr>
                        </w:pPr>
                        <w:r>
                          <w:rPr>
                            <w:rFonts w:ascii="Courier New" w:eastAsia="SimSun" w:hAnsi="Courier New" w:cs="Courier New"/>
                            <w:b/>
                            <w:color w:val="000000"/>
                            <w:kern w:val="24"/>
                            <w:lang w:val="en-US"/>
                          </w:rPr>
                          <w:t>3180</w:t>
                        </w:r>
                        <w:r w:rsidRPr="00511FBF">
                          <w:rPr>
                            <w:rFonts w:ascii="Courier New" w:eastAsia="SimSun" w:hAnsi="Courier New" w:cs="Courier New"/>
                            <w:b/>
                            <w:color w:val="000000"/>
                            <w:kern w:val="24"/>
                            <w:lang w:val="en-US"/>
                          </w:rPr>
                          <w:t xml:space="preserve"> nts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6A102F52" w14:textId="77777777" w:rsidR="00466D32" w:rsidRDefault="00466D32" w:rsidP="00466D32">
      <w:pPr>
        <w:spacing w:line="360" w:lineRule="auto"/>
        <w:jc w:val="both"/>
        <w:rPr>
          <w:rFonts w:ascii="Tahoma" w:hAnsi="Tahoma" w:cs="Tahoma"/>
          <w:b/>
        </w:rPr>
      </w:pPr>
    </w:p>
    <w:p w14:paraId="09F4440B" w14:textId="77777777" w:rsidR="00466D32" w:rsidRDefault="00466D32" w:rsidP="00466D32">
      <w:pPr>
        <w:spacing w:line="360" w:lineRule="auto"/>
        <w:jc w:val="both"/>
        <w:rPr>
          <w:rFonts w:ascii="Tahoma" w:hAnsi="Tahoma" w:cs="Tahoma"/>
          <w:b/>
        </w:rPr>
      </w:pPr>
    </w:p>
    <w:p w14:paraId="7AE31902" w14:textId="77777777" w:rsidR="00466D32" w:rsidRDefault="00466D32" w:rsidP="00466D32">
      <w:pPr>
        <w:spacing w:line="360" w:lineRule="auto"/>
        <w:jc w:val="both"/>
        <w:rPr>
          <w:rFonts w:ascii="Tahoma" w:hAnsi="Tahoma" w:cs="Tahoma"/>
          <w:b/>
        </w:rPr>
      </w:pPr>
    </w:p>
    <w:p w14:paraId="754358B6" w14:textId="77777777" w:rsidR="00466D32" w:rsidRDefault="00466D32" w:rsidP="00466D32">
      <w:pPr>
        <w:spacing w:line="360" w:lineRule="auto"/>
        <w:jc w:val="both"/>
        <w:rPr>
          <w:rFonts w:ascii="Tahoma" w:hAnsi="Tahoma" w:cs="Tahoma"/>
          <w:b/>
        </w:rPr>
      </w:pPr>
      <w:r w:rsidRPr="009F44A3">
        <w:rPr>
          <w:rFonts w:ascii="Tahoma" w:hAnsi="Tahoma" w:cs="Tahoma"/>
          <w:b/>
        </w:rPr>
        <w:t>B</w:t>
      </w:r>
    </w:p>
    <w:p w14:paraId="33AF290A" w14:textId="77777777" w:rsidR="00466D32" w:rsidRDefault="00466D32" w:rsidP="00466D32">
      <w:pPr>
        <w:rPr>
          <w:rFonts w:ascii="Courier New" w:hAnsi="Courier New" w:cs="Courier New"/>
          <w:b/>
          <w:color w:val="000000"/>
          <w:sz w:val="20"/>
          <w:szCs w:val="20"/>
          <w:lang w:eastAsia="es-ES"/>
        </w:rPr>
      </w:pPr>
      <w:r w:rsidRPr="001F0B65">
        <w:rPr>
          <w:rFonts w:ascii="Courier New" w:hAnsi="Courier New" w:cs="Courier New"/>
          <w:color w:val="000000"/>
          <w:sz w:val="20"/>
          <w:szCs w:val="20"/>
          <w:lang w:eastAsia="es-ES"/>
        </w:rPr>
        <w:tab/>
      </w:r>
      <w:r w:rsidRPr="001F0B65">
        <w:rPr>
          <w:rFonts w:ascii="Courier New" w:hAnsi="Courier New" w:cs="Courier New"/>
          <w:color w:val="000000"/>
          <w:sz w:val="20"/>
          <w:szCs w:val="20"/>
          <w:lang w:eastAsia="es-ES"/>
        </w:rPr>
        <w:tab/>
      </w:r>
      <w:r>
        <w:rPr>
          <w:rFonts w:ascii="Courier New" w:hAnsi="Courier New" w:cs="Courier New"/>
          <w:color w:val="000000"/>
          <w:sz w:val="20"/>
          <w:szCs w:val="20"/>
          <w:lang w:eastAsia="es-ES"/>
        </w:rPr>
        <w:t xml:space="preserve">    </w:t>
      </w:r>
      <w:r>
        <w:rPr>
          <w:rFonts w:ascii="Courier New" w:hAnsi="Courier New" w:cs="Courier New"/>
          <w:b/>
          <w:color w:val="000000"/>
          <w:sz w:val="20"/>
          <w:szCs w:val="20"/>
          <w:lang w:eastAsia="es-ES"/>
        </w:rPr>
        <w:t>I</w:t>
      </w:r>
      <w:r>
        <w:rPr>
          <w:rFonts w:ascii="Courier New" w:hAnsi="Courier New" w:cs="Courier New"/>
          <w:b/>
          <w:color w:val="000000"/>
          <w:sz w:val="20"/>
          <w:szCs w:val="20"/>
          <w:lang w:eastAsia="es-ES"/>
        </w:rPr>
        <w:tab/>
      </w:r>
      <w:r>
        <w:rPr>
          <w:rFonts w:ascii="Courier New" w:hAnsi="Courier New" w:cs="Courier New"/>
          <w:b/>
          <w:color w:val="000000"/>
          <w:sz w:val="20"/>
          <w:szCs w:val="20"/>
          <w:lang w:eastAsia="es-ES"/>
        </w:rPr>
        <w:tab/>
        <w:t xml:space="preserve">   </w:t>
      </w:r>
      <w:r>
        <w:rPr>
          <w:rFonts w:ascii="Courier New" w:hAnsi="Courier New" w:cs="Courier New"/>
          <w:b/>
          <w:color w:val="000000"/>
          <w:sz w:val="20"/>
          <w:szCs w:val="20"/>
          <w:lang w:eastAsia="es-ES"/>
        </w:rPr>
        <w:tab/>
        <w:t xml:space="preserve">   II</w:t>
      </w:r>
      <w:r>
        <w:rPr>
          <w:rFonts w:ascii="Courier New" w:hAnsi="Courier New" w:cs="Courier New"/>
          <w:b/>
          <w:color w:val="000000"/>
          <w:sz w:val="20"/>
          <w:szCs w:val="20"/>
          <w:lang w:eastAsia="es-ES"/>
        </w:rPr>
        <w:tab/>
      </w:r>
      <w:r>
        <w:rPr>
          <w:rFonts w:ascii="Courier New" w:hAnsi="Courier New" w:cs="Courier New"/>
          <w:b/>
          <w:color w:val="000000"/>
          <w:sz w:val="20"/>
          <w:szCs w:val="20"/>
          <w:lang w:eastAsia="es-ES"/>
        </w:rPr>
        <w:tab/>
      </w:r>
      <w:r>
        <w:rPr>
          <w:rFonts w:ascii="Courier New" w:hAnsi="Courier New" w:cs="Courier New"/>
          <w:b/>
          <w:color w:val="000000"/>
          <w:sz w:val="20"/>
          <w:szCs w:val="20"/>
          <w:lang w:eastAsia="es-ES"/>
        </w:rPr>
        <w:tab/>
        <w:t xml:space="preserve">         </w:t>
      </w:r>
      <w:r w:rsidRPr="00CB136C">
        <w:rPr>
          <w:rFonts w:ascii="Courier New" w:hAnsi="Courier New" w:cs="Courier New"/>
          <w:b/>
          <w:color w:val="000000"/>
          <w:sz w:val="20"/>
          <w:szCs w:val="20"/>
          <w:lang w:eastAsia="es-ES"/>
        </w:rPr>
        <w:t>III</w:t>
      </w:r>
    </w:p>
    <w:p w14:paraId="73B13105" w14:textId="206DCAD2" w:rsidR="00870BA9" w:rsidRPr="005C7F8E" w:rsidRDefault="00870BA9" w:rsidP="00870B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  <w:lang w:eastAsia="es-ES"/>
        </w:rPr>
      </w:pPr>
      <w:r w:rsidRPr="005C7F8E">
        <w:rPr>
          <w:rFonts w:ascii="Courier New" w:hAnsi="Courier New" w:cs="Courier New"/>
          <w:color w:val="000000"/>
          <w:sz w:val="20"/>
          <w:szCs w:val="20"/>
          <w:lang w:eastAsia="es-ES"/>
        </w:rPr>
        <w:t xml:space="preserve">SsOLV1       </w:t>
      </w:r>
      <w:r w:rsidRPr="005C7F8E">
        <w:rPr>
          <w:rFonts w:ascii="Courier New" w:hAnsi="Courier New" w:cs="Courier New"/>
          <w:color w:val="000000"/>
          <w:sz w:val="20"/>
          <w:szCs w:val="20"/>
          <w:highlight w:val="lightGray"/>
          <w:lang w:eastAsia="es-ES"/>
        </w:rPr>
        <w:t>SGKPRP</w:t>
      </w:r>
      <w:r w:rsidRPr="005C7F8E">
        <w:rPr>
          <w:rFonts w:ascii="Courier New" w:hAnsi="Courier New" w:cs="Courier New"/>
          <w:color w:val="000000"/>
          <w:sz w:val="20"/>
          <w:szCs w:val="20"/>
          <w:lang w:eastAsia="es-ES"/>
        </w:rPr>
        <w:t>LTRFES</w:t>
      </w:r>
      <w:r w:rsidRPr="005C7F8E">
        <w:rPr>
          <w:rFonts w:ascii="Courier New" w:hAnsi="Courier New" w:cs="Courier New"/>
          <w:color w:val="000000"/>
          <w:sz w:val="20"/>
          <w:szCs w:val="20"/>
          <w:highlight w:val="lightGray"/>
          <w:lang w:eastAsia="es-ES"/>
        </w:rPr>
        <w:t>DSSYLRPLHGLIYDQISKNPWL</w:t>
      </w:r>
      <w:r w:rsidRPr="005C7F8E">
        <w:rPr>
          <w:rFonts w:ascii="Courier New" w:hAnsi="Courier New" w:cs="Courier New"/>
          <w:color w:val="000000"/>
          <w:sz w:val="20"/>
          <w:szCs w:val="20"/>
          <w:lang w:eastAsia="es-ES"/>
        </w:rPr>
        <w:t>LRGDVTA</w:t>
      </w:r>
      <w:r w:rsidRPr="005C7F8E">
        <w:rPr>
          <w:rFonts w:ascii="Courier New" w:hAnsi="Courier New" w:cs="Courier New"/>
          <w:color w:val="000000"/>
          <w:sz w:val="20"/>
          <w:szCs w:val="20"/>
          <w:highlight w:val="lightGray"/>
          <w:lang w:eastAsia="es-ES"/>
        </w:rPr>
        <w:t>EKLKN</w:t>
      </w:r>
      <w:r w:rsidRPr="006B29DD">
        <w:rPr>
          <w:rFonts w:ascii="Courier New" w:hAnsi="Courier New" w:cs="Courier New"/>
          <w:color w:val="000000"/>
          <w:sz w:val="20"/>
          <w:szCs w:val="20"/>
          <w:highlight w:val="lightGray"/>
          <w:lang w:eastAsia="es-ES"/>
        </w:rPr>
        <w:t>AGF</w:t>
      </w:r>
      <w:r w:rsidRPr="005C7F8E">
        <w:rPr>
          <w:rFonts w:ascii="Courier New" w:hAnsi="Courier New" w:cs="Courier New"/>
          <w:color w:val="000000"/>
          <w:sz w:val="20"/>
          <w:szCs w:val="20"/>
          <w:highlight w:val="lightGray"/>
          <w:lang w:eastAsia="es-ES"/>
        </w:rPr>
        <w:t>S</w:t>
      </w:r>
      <w:r w:rsidRPr="005C7F8E">
        <w:rPr>
          <w:rFonts w:ascii="Courier New" w:hAnsi="Courier New" w:cs="Courier New"/>
          <w:color w:val="000000"/>
          <w:sz w:val="20"/>
          <w:szCs w:val="20"/>
          <w:lang w:eastAsia="es-ES"/>
        </w:rPr>
        <w:t>GS</w:t>
      </w:r>
      <w:r w:rsidR="003966E6" w:rsidRPr="003966E6">
        <w:rPr>
          <w:rFonts w:ascii="Courier New" w:hAnsi="Courier New" w:cs="Courier New"/>
          <w:color w:val="000000"/>
          <w:sz w:val="20"/>
          <w:szCs w:val="20"/>
          <w:lang w:eastAsia="es-ES"/>
        </w:rPr>
        <w:t>SE</w:t>
      </w:r>
    </w:p>
    <w:p w14:paraId="0E826C2F" w14:textId="77777777" w:rsidR="00466D32" w:rsidRDefault="00466D32" w:rsidP="00466D32">
      <w:pPr>
        <w:rPr>
          <w:rFonts w:ascii="Courier New" w:hAnsi="Courier New" w:cs="Courier New"/>
          <w:color w:val="000000"/>
          <w:sz w:val="20"/>
          <w:szCs w:val="20"/>
          <w:lang w:eastAsia="es-ES"/>
        </w:rPr>
      </w:pPr>
    </w:p>
    <w:p w14:paraId="3C7CF382" w14:textId="790C9246" w:rsidR="00466D32" w:rsidRPr="007B5027" w:rsidRDefault="00466D32" w:rsidP="00466D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b/>
          <w:color w:val="000000"/>
          <w:sz w:val="20"/>
          <w:szCs w:val="20"/>
          <w:lang w:eastAsia="es-ES"/>
        </w:rPr>
      </w:pPr>
      <w:r w:rsidRPr="00CB136C">
        <w:rPr>
          <w:rFonts w:ascii="Courier New" w:hAnsi="Courier New" w:cs="Courier New"/>
          <w:color w:val="000000"/>
          <w:sz w:val="20"/>
          <w:szCs w:val="20"/>
          <w:lang w:eastAsia="es-ES"/>
        </w:rPr>
        <w:tab/>
      </w:r>
      <w:r w:rsidRPr="00CB136C">
        <w:rPr>
          <w:rFonts w:ascii="Courier New" w:hAnsi="Courier New" w:cs="Courier New"/>
          <w:color w:val="000000"/>
          <w:sz w:val="20"/>
          <w:szCs w:val="20"/>
          <w:lang w:eastAsia="es-ES"/>
        </w:rPr>
        <w:tab/>
      </w:r>
      <w:r>
        <w:rPr>
          <w:rFonts w:ascii="Courier New" w:hAnsi="Courier New" w:cs="Courier New"/>
          <w:color w:val="000000"/>
          <w:sz w:val="20"/>
          <w:szCs w:val="20"/>
          <w:lang w:eastAsia="es-ES"/>
        </w:rPr>
        <w:t xml:space="preserve">     </w:t>
      </w:r>
      <w:r w:rsidR="00870BA9">
        <w:rPr>
          <w:rFonts w:ascii="Courier New" w:hAnsi="Courier New" w:cs="Courier New"/>
          <w:color w:val="000000"/>
          <w:sz w:val="20"/>
          <w:szCs w:val="20"/>
          <w:lang w:eastAsia="es-ES"/>
        </w:rPr>
        <w:t xml:space="preserve">   </w:t>
      </w:r>
      <w:r w:rsidRPr="00CB136C">
        <w:rPr>
          <w:rFonts w:ascii="Courier New" w:hAnsi="Courier New" w:cs="Courier New"/>
          <w:b/>
          <w:color w:val="000000"/>
          <w:sz w:val="20"/>
          <w:szCs w:val="20"/>
          <w:lang w:eastAsia="es-ES"/>
        </w:rPr>
        <w:t>IV</w:t>
      </w:r>
      <w:r w:rsidRPr="00CB136C">
        <w:rPr>
          <w:rFonts w:ascii="Courier New" w:hAnsi="Courier New" w:cs="Courier New"/>
          <w:b/>
          <w:color w:val="000000"/>
          <w:sz w:val="20"/>
          <w:szCs w:val="20"/>
          <w:lang w:eastAsia="es-ES"/>
        </w:rPr>
        <w:tab/>
      </w:r>
      <w:r w:rsidRPr="00CB136C">
        <w:rPr>
          <w:rFonts w:ascii="Courier New" w:hAnsi="Courier New" w:cs="Courier New"/>
          <w:b/>
          <w:color w:val="000000"/>
          <w:sz w:val="20"/>
          <w:szCs w:val="20"/>
          <w:lang w:eastAsia="es-ES"/>
        </w:rPr>
        <w:tab/>
      </w:r>
      <w:r w:rsidRPr="00CB136C">
        <w:rPr>
          <w:rFonts w:ascii="Courier New" w:hAnsi="Courier New" w:cs="Courier New"/>
          <w:b/>
          <w:color w:val="000000"/>
          <w:sz w:val="20"/>
          <w:szCs w:val="20"/>
          <w:lang w:eastAsia="es-ES"/>
        </w:rPr>
        <w:tab/>
      </w:r>
    </w:p>
    <w:p w14:paraId="47EB4787" w14:textId="1E6BA3E7" w:rsidR="00870BA9" w:rsidRPr="005C7F8E" w:rsidRDefault="00870BA9" w:rsidP="00870B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  <w:lang w:eastAsia="es-ES"/>
        </w:rPr>
      </w:pPr>
      <w:r w:rsidRPr="005C7F8E">
        <w:rPr>
          <w:rFonts w:ascii="Courier New" w:hAnsi="Courier New" w:cs="Courier New"/>
          <w:color w:val="000000"/>
          <w:sz w:val="20"/>
          <w:szCs w:val="20"/>
          <w:lang w:eastAsia="es-ES"/>
        </w:rPr>
        <w:t>SsOLV1       TSLIS</w:t>
      </w:r>
      <w:r w:rsidRPr="005C7F8E">
        <w:rPr>
          <w:rFonts w:ascii="Courier New" w:hAnsi="Courier New" w:cs="Courier New"/>
          <w:color w:val="000000"/>
          <w:sz w:val="20"/>
          <w:szCs w:val="20"/>
          <w:highlight w:val="lightGray"/>
          <w:lang w:eastAsia="es-ES"/>
        </w:rPr>
        <w:t>GDYVSASDNLPI</w:t>
      </w:r>
      <w:r>
        <w:rPr>
          <w:rFonts w:ascii="Courier New" w:hAnsi="Courier New" w:cs="Courier New"/>
          <w:color w:val="000000"/>
          <w:sz w:val="20"/>
          <w:szCs w:val="20"/>
          <w:lang w:eastAsia="es-ES"/>
        </w:rPr>
        <w:t>EIAELILDVIWSSSRHIPASILRFAIA</w:t>
      </w:r>
      <w:r w:rsidRPr="005C7F8E">
        <w:rPr>
          <w:rFonts w:ascii="Courier New" w:hAnsi="Courier New" w:cs="Courier New"/>
          <w:color w:val="000000"/>
          <w:sz w:val="20"/>
          <w:szCs w:val="20"/>
          <w:lang w:eastAsia="es-ES"/>
        </w:rPr>
        <w:t>AQRPELTFE</w:t>
      </w:r>
    </w:p>
    <w:p w14:paraId="4B477CDC" w14:textId="77777777" w:rsidR="00466D32" w:rsidRDefault="00466D32" w:rsidP="00466D32">
      <w:pPr>
        <w:rPr>
          <w:rFonts w:ascii="Courier New" w:hAnsi="Courier New" w:cs="Courier New"/>
          <w:color w:val="000000"/>
          <w:sz w:val="20"/>
          <w:szCs w:val="20"/>
          <w:lang w:eastAsia="es-ES"/>
        </w:rPr>
      </w:pPr>
    </w:p>
    <w:p w14:paraId="108DD54C" w14:textId="46B69F38" w:rsidR="00466D32" w:rsidRPr="007B5027" w:rsidRDefault="00466D32" w:rsidP="00466D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b/>
          <w:color w:val="000000"/>
          <w:sz w:val="20"/>
          <w:szCs w:val="20"/>
          <w:lang w:eastAsia="es-ES"/>
        </w:rPr>
      </w:pPr>
      <w:r w:rsidRPr="00CB136C">
        <w:rPr>
          <w:rFonts w:ascii="Courier New" w:hAnsi="Courier New" w:cs="Courier New"/>
          <w:color w:val="000000"/>
          <w:sz w:val="20"/>
          <w:szCs w:val="20"/>
          <w:lang w:eastAsia="es-ES"/>
        </w:rPr>
        <w:tab/>
      </w:r>
      <w:r w:rsidRPr="00CB136C">
        <w:rPr>
          <w:rFonts w:ascii="Courier New" w:hAnsi="Courier New" w:cs="Courier New"/>
          <w:color w:val="000000"/>
          <w:sz w:val="20"/>
          <w:szCs w:val="20"/>
          <w:lang w:eastAsia="es-ES"/>
        </w:rPr>
        <w:tab/>
      </w:r>
      <w:r w:rsidRPr="00CB136C">
        <w:rPr>
          <w:rFonts w:ascii="Courier New" w:hAnsi="Courier New" w:cs="Courier New"/>
          <w:color w:val="000000"/>
          <w:sz w:val="20"/>
          <w:szCs w:val="20"/>
          <w:lang w:eastAsia="es-ES"/>
        </w:rPr>
        <w:tab/>
      </w:r>
      <w:r>
        <w:rPr>
          <w:rFonts w:ascii="Courier New" w:hAnsi="Courier New" w:cs="Courier New"/>
          <w:color w:val="000000"/>
          <w:sz w:val="20"/>
          <w:szCs w:val="20"/>
          <w:lang w:eastAsia="es-ES"/>
        </w:rPr>
        <w:t xml:space="preserve">   </w:t>
      </w:r>
      <w:r w:rsidR="00870BA9">
        <w:rPr>
          <w:rFonts w:ascii="Courier New" w:hAnsi="Courier New" w:cs="Courier New"/>
          <w:color w:val="000000"/>
          <w:sz w:val="20"/>
          <w:szCs w:val="20"/>
          <w:lang w:eastAsia="es-ES"/>
        </w:rPr>
        <w:t xml:space="preserve">        </w:t>
      </w:r>
      <w:r>
        <w:rPr>
          <w:rFonts w:ascii="Courier New" w:hAnsi="Courier New" w:cs="Courier New"/>
          <w:color w:val="000000"/>
          <w:sz w:val="20"/>
          <w:szCs w:val="20"/>
          <w:lang w:eastAsia="es-ES"/>
        </w:rPr>
        <w:t xml:space="preserve"> </w:t>
      </w:r>
      <w:r w:rsidRPr="00CB136C">
        <w:rPr>
          <w:rFonts w:ascii="Courier New" w:hAnsi="Courier New" w:cs="Courier New"/>
          <w:b/>
          <w:color w:val="000000"/>
          <w:sz w:val="20"/>
          <w:szCs w:val="20"/>
          <w:lang w:eastAsia="es-ES"/>
        </w:rPr>
        <w:t>V</w:t>
      </w:r>
      <w:r w:rsidR="00870BA9">
        <w:rPr>
          <w:rFonts w:ascii="Courier New" w:hAnsi="Courier New" w:cs="Courier New"/>
          <w:b/>
          <w:color w:val="000000"/>
          <w:sz w:val="20"/>
          <w:szCs w:val="20"/>
          <w:lang w:eastAsia="es-ES"/>
        </w:rPr>
        <w:t xml:space="preserve">                            </w:t>
      </w:r>
      <w:r>
        <w:rPr>
          <w:rFonts w:ascii="Courier New" w:hAnsi="Courier New" w:cs="Courier New"/>
          <w:b/>
          <w:color w:val="000000"/>
          <w:sz w:val="20"/>
          <w:szCs w:val="20"/>
          <w:lang w:eastAsia="es-ES"/>
        </w:rPr>
        <w:t>VI</w:t>
      </w:r>
    </w:p>
    <w:p w14:paraId="67C888DB" w14:textId="53C13AE5" w:rsidR="00870BA9" w:rsidRPr="005C7F8E" w:rsidRDefault="00870BA9" w:rsidP="00870B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  <w:lang w:eastAsia="es-ES"/>
        </w:rPr>
      </w:pPr>
      <w:r w:rsidRPr="005C7F8E">
        <w:rPr>
          <w:rFonts w:ascii="Courier New" w:hAnsi="Courier New" w:cs="Courier New"/>
          <w:color w:val="000000"/>
          <w:sz w:val="20"/>
          <w:szCs w:val="20"/>
          <w:lang w:eastAsia="es-ES"/>
        </w:rPr>
        <w:t>SsOLV1       RQDHTIDSF</w:t>
      </w:r>
      <w:r w:rsidRPr="005C7F8E">
        <w:rPr>
          <w:rFonts w:ascii="Courier New" w:hAnsi="Courier New" w:cs="Courier New"/>
          <w:color w:val="000000"/>
          <w:sz w:val="20"/>
          <w:szCs w:val="20"/>
          <w:highlight w:val="lightGray"/>
          <w:lang w:eastAsia="es-ES"/>
        </w:rPr>
        <w:t>VPSIGQ</w:t>
      </w:r>
      <w:r w:rsidRPr="00FF7189">
        <w:rPr>
          <w:rFonts w:ascii="Courier New" w:hAnsi="Courier New" w:cs="Courier New"/>
          <w:color w:val="000000"/>
          <w:sz w:val="20"/>
          <w:szCs w:val="20"/>
          <w:highlight w:val="lightGray"/>
          <w:lang w:eastAsia="es-ES"/>
        </w:rPr>
        <w:t>MMGSYLCFPLLCIQNYLAFRWA</w:t>
      </w:r>
      <w:r w:rsidRPr="005C7F8E">
        <w:rPr>
          <w:rFonts w:ascii="Courier New" w:hAnsi="Courier New" w:cs="Courier New"/>
          <w:color w:val="000000"/>
          <w:sz w:val="20"/>
          <w:szCs w:val="20"/>
          <w:highlight w:val="lightGray"/>
          <w:lang w:eastAsia="es-ES"/>
        </w:rPr>
        <w:t>TK</w:t>
      </w:r>
      <w:r w:rsidRPr="005C7F8E">
        <w:rPr>
          <w:rFonts w:ascii="Courier New" w:hAnsi="Courier New" w:cs="Courier New"/>
          <w:color w:val="000000"/>
          <w:sz w:val="20"/>
          <w:szCs w:val="20"/>
          <w:lang w:eastAsia="es-ES"/>
        </w:rPr>
        <w:t>DMVTVPPA</w:t>
      </w:r>
      <w:r w:rsidRPr="005C7F8E">
        <w:rPr>
          <w:rFonts w:ascii="Courier New" w:hAnsi="Courier New" w:cs="Courier New"/>
          <w:color w:val="000000"/>
          <w:sz w:val="20"/>
          <w:szCs w:val="20"/>
          <w:highlight w:val="lightGray"/>
          <w:lang w:eastAsia="es-ES"/>
        </w:rPr>
        <w:t>LIN</w:t>
      </w:r>
      <w:r w:rsidRPr="004C7AC7">
        <w:rPr>
          <w:rFonts w:ascii="Courier New" w:hAnsi="Courier New" w:cs="Courier New"/>
          <w:b/>
          <w:color w:val="000000"/>
          <w:sz w:val="20"/>
          <w:szCs w:val="20"/>
          <w:highlight w:val="lightGray"/>
          <w:lang w:eastAsia="es-ES"/>
        </w:rPr>
        <w:t>GDD</w:t>
      </w:r>
      <w:r w:rsidRPr="005C7F8E">
        <w:rPr>
          <w:rFonts w:ascii="Courier New" w:hAnsi="Courier New" w:cs="Courier New"/>
          <w:color w:val="000000"/>
          <w:sz w:val="20"/>
          <w:szCs w:val="20"/>
          <w:highlight w:val="lightGray"/>
          <w:lang w:eastAsia="es-ES"/>
        </w:rPr>
        <w:t>ILVE</w:t>
      </w:r>
    </w:p>
    <w:p w14:paraId="2858E456" w14:textId="77777777" w:rsidR="00466D32" w:rsidRDefault="00466D32" w:rsidP="00466D32">
      <w:pPr>
        <w:rPr>
          <w:rFonts w:ascii="Courier New" w:hAnsi="Courier New" w:cs="Courier New"/>
          <w:color w:val="000000"/>
          <w:sz w:val="20"/>
          <w:szCs w:val="20"/>
          <w:lang w:eastAsia="es-ES"/>
        </w:rPr>
      </w:pPr>
    </w:p>
    <w:p w14:paraId="753C817E" w14:textId="39026E07" w:rsidR="00466D32" w:rsidRPr="007B5027" w:rsidRDefault="00466D32" w:rsidP="00466D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b/>
          <w:color w:val="000000"/>
          <w:sz w:val="20"/>
          <w:szCs w:val="20"/>
          <w:lang w:eastAsia="es-ES"/>
        </w:rPr>
      </w:pPr>
      <w:r w:rsidRPr="00CB136C">
        <w:rPr>
          <w:rFonts w:ascii="Courier New" w:hAnsi="Courier New" w:cs="Courier New"/>
          <w:color w:val="000000"/>
          <w:sz w:val="20"/>
          <w:szCs w:val="20"/>
          <w:lang w:eastAsia="es-ES"/>
        </w:rPr>
        <w:tab/>
      </w:r>
      <w:r w:rsidRPr="00CB136C">
        <w:rPr>
          <w:rFonts w:ascii="Courier New" w:hAnsi="Courier New" w:cs="Courier New"/>
          <w:color w:val="000000"/>
          <w:sz w:val="20"/>
          <w:szCs w:val="20"/>
          <w:lang w:eastAsia="es-ES"/>
        </w:rPr>
        <w:tab/>
        <w:t xml:space="preserve">  </w:t>
      </w:r>
      <w:r>
        <w:rPr>
          <w:rFonts w:ascii="Courier New" w:hAnsi="Courier New" w:cs="Courier New"/>
          <w:color w:val="000000"/>
          <w:sz w:val="20"/>
          <w:szCs w:val="20"/>
          <w:lang w:eastAsia="es-ES"/>
        </w:rPr>
        <w:t xml:space="preserve"> </w:t>
      </w:r>
      <w:r w:rsidR="00870BA9">
        <w:rPr>
          <w:rFonts w:ascii="Courier New" w:hAnsi="Courier New" w:cs="Courier New"/>
          <w:color w:val="000000"/>
          <w:sz w:val="20"/>
          <w:szCs w:val="20"/>
          <w:lang w:eastAsia="es-ES"/>
        </w:rPr>
        <w:t xml:space="preserve">            </w:t>
      </w:r>
      <w:r w:rsidR="00870BA9">
        <w:rPr>
          <w:rFonts w:ascii="Courier New" w:hAnsi="Courier New" w:cs="Courier New"/>
          <w:b/>
          <w:color w:val="000000"/>
          <w:sz w:val="20"/>
          <w:szCs w:val="20"/>
          <w:lang w:eastAsia="es-ES"/>
        </w:rPr>
        <w:t>VII</w:t>
      </w:r>
      <w:r w:rsidR="00870BA9">
        <w:rPr>
          <w:rFonts w:ascii="Courier New" w:hAnsi="Courier New" w:cs="Courier New"/>
          <w:b/>
          <w:color w:val="000000"/>
          <w:sz w:val="20"/>
          <w:szCs w:val="20"/>
          <w:lang w:eastAsia="es-ES"/>
        </w:rPr>
        <w:tab/>
      </w:r>
      <w:r w:rsidR="00870BA9">
        <w:rPr>
          <w:rFonts w:ascii="Courier New" w:hAnsi="Courier New" w:cs="Courier New"/>
          <w:b/>
          <w:color w:val="000000"/>
          <w:sz w:val="20"/>
          <w:szCs w:val="20"/>
          <w:lang w:eastAsia="es-ES"/>
        </w:rPr>
        <w:tab/>
      </w:r>
      <w:r w:rsidR="00870BA9">
        <w:rPr>
          <w:rFonts w:ascii="Courier New" w:hAnsi="Courier New" w:cs="Courier New"/>
          <w:b/>
          <w:color w:val="000000"/>
          <w:sz w:val="20"/>
          <w:szCs w:val="20"/>
          <w:lang w:eastAsia="es-ES"/>
        </w:rPr>
        <w:tab/>
      </w:r>
      <w:r w:rsidRPr="00CB136C">
        <w:rPr>
          <w:rFonts w:ascii="Courier New" w:hAnsi="Courier New" w:cs="Courier New"/>
          <w:b/>
          <w:color w:val="000000"/>
          <w:sz w:val="20"/>
          <w:szCs w:val="20"/>
          <w:lang w:eastAsia="es-ES"/>
        </w:rPr>
        <w:t>VIII</w:t>
      </w:r>
    </w:p>
    <w:p w14:paraId="372E3F75" w14:textId="725478A5" w:rsidR="00870BA9" w:rsidRPr="005C7F8E" w:rsidRDefault="00870BA9" w:rsidP="00870B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  <w:lang w:eastAsia="es-ES"/>
        </w:rPr>
      </w:pPr>
      <w:r>
        <w:rPr>
          <w:rFonts w:ascii="Courier New" w:hAnsi="Courier New" w:cs="Courier New"/>
          <w:color w:val="000000"/>
          <w:sz w:val="20"/>
          <w:szCs w:val="20"/>
          <w:lang w:eastAsia="es-ES"/>
        </w:rPr>
        <w:t xml:space="preserve">SsOLV1       </w:t>
      </w:r>
      <w:r w:rsidRPr="005C7F8E">
        <w:rPr>
          <w:rFonts w:ascii="Courier New" w:hAnsi="Courier New" w:cs="Courier New"/>
          <w:color w:val="000000"/>
          <w:sz w:val="20"/>
          <w:szCs w:val="20"/>
          <w:lang w:eastAsia="es-ES"/>
        </w:rPr>
        <w:t>ENDKFFNRWSRTIS</w:t>
      </w:r>
      <w:r w:rsidRPr="005C7F8E">
        <w:rPr>
          <w:rFonts w:ascii="Courier New" w:hAnsi="Courier New" w:cs="Courier New"/>
          <w:color w:val="000000"/>
          <w:sz w:val="20"/>
          <w:szCs w:val="20"/>
          <w:highlight w:val="lightGray"/>
          <w:lang w:eastAsia="es-ES"/>
        </w:rPr>
        <w:t>DVGFVVEETK</w:t>
      </w:r>
      <w:r w:rsidRPr="005C7F8E">
        <w:rPr>
          <w:rFonts w:ascii="Courier New" w:hAnsi="Courier New" w:cs="Courier New"/>
          <w:color w:val="000000"/>
          <w:sz w:val="20"/>
          <w:szCs w:val="20"/>
          <w:lang w:eastAsia="es-ES"/>
        </w:rPr>
        <w:t>TSVSTEWGTINSTLL</w:t>
      </w:r>
      <w:r w:rsidRPr="005C7F8E">
        <w:rPr>
          <w:rFonts w:ascii="Courier New" w:hAnsi="Courier New" w:cs="Courier New"/>
          <w:color w:val="000000"/>
          <w:sz w:val="20"/>
          <w:szCs w:val="20"/>
          <w:highlight w:val="lightGray"/>
          <w:lang w:eastAsia="es-ES"/>
        </w:rPr>
        <w:t>RRRGGNL</w:t>
      </w:r>
      <w:r w:rsidRPr="005C7F8E">
        <w:rPr>
          <w:rFonts w:ascii="Courier New" w:hAnsi="Courier New" w:cs="Courier New"/>
          <w:color w:val="000000"/>
          <w:sz w:val="20"/>
          <w:szCs w:val="20"/>
          <w:lang w:eastAsia="es-ES"/>
        </w:rPr>
        <w:t>V</w:t>
      </w:r>
    </w:p>
    <w:p w14:paraId="27F3EE1B" w14:textId="77777777" w:rsidR="00466D32" w:rsidRDefault="00466D32" w:rsidP="00466D32">
      <w:pPr>
        <w:rPr>
          <w:rFonts w:ascii="Courier New" w:hAnsi="Courier New" w:cs="Courier New"/>
          <w:color w:val="000000"/>
          <w:sz w:val="20"/>
          <w:szCs w:val="20"/>
          <w:lang w:eastAsia="es-ES"/>
        </w:rPr>
      </w:pPr>
    </w:p>
    <w:p w14:paraId="54024ED5" w14:textId="77777777" w:rsidR="00466D32" w:rsidRDefault="00466D32" w:rsidP="00466D32">
      <w:pPr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 xml:space="preserve"> </w:t>
      </w:r>
    </w:p>
    <w:p w14:paraId="77973717" w14:textId="77777777" w:rsidR="00466D32" w:rsidRDefault="00466D32" w:rsidP="00466D32">
      <w:pPr>
        <w:rPr>
          <w:rFonts w:ascii="Arial" w:eastAsia="Calibri" w:hAnsi="Arial" w:cs="Arial"/>
          <w:sz w:val="20"/>
          <w:szCs w:val="20"/>
        </w:rPr>
      </w:pPr>
    </w:p>
    <w:p w14:paraId="39C2183C" w14:textId="77777777" w:rsidR="00825F9F" w:rsidRDefault="00825F9F" w:rsidP="00466D32">
      <w:pPr>
        <w:rPr>
          <w:rFonts w:ascii="Arial" w:eastAsia="Calibri" w:hAnsi="Arial" w:cs="Arial"/>
          <w:sz w:val="20"/>
          <w:szCs w:val="20"/>
        </w:rPr>
      </w:pPr>
    </w:p>
    <w:p w14:paraId="7F2954E7" w14:textId="2031BC55" w:rsidR="00466D32" w:rsidRPr="004E79D5" w:rsidRDefault="00466D32" w:rsidP="00466D32">
      <w:pPr>
        <w:pStyle w:val="BodyText"/>
        <w:tabs>
          <w:tab w:val="left" w:pos="0"/>
        </w:tabs>
        <w:spacing w:before="120"/>
        <w:jc w:val="both"/>
        <w:rPr>
          <w:rFonts w:ascii="Arial" w:eastAsia="Calibri" w:hAnsi="Arial" w:cs="Arial"/>
          <w:sz w:val="20"/>
          <w:szCs w:val="20"/>
        </w:rPr>
      </w:pPr>
      <w:r w:rsidRPr="004E79D5">
        <w:rPr>
          <w:rFonts w:ascii="Arial" w:hAnsi="Arial" w:cs="Arial"/>
          <w:b/>
          <w:sz w:val="20"/>
          <w:szCs w:val="20"/>
        </w:rPr>
        <w:t xml:space="preserve">Figure </w:t>
      </w:r>
      <w:r w:rsidR="00096AC1">
        <w:rPr>
          <w:rFonts w:ascii="Arial" w:hAnsi="Arial" w:cs="Arial"/>
          <w:b/>
          <w:sz w:val="20"/>
          <w:szCs w:val="20"/>
        </w:rPr>
        <w:t>3</w:t>
      </w:r>
      <w:r w:rsidRPr="004E79D5">
        <w:rPr>
          <w:rFonts w:ascii="Arial" w:hAnsi="Arial" w:cs="Arial"/>
          <w:b/>
          <w:sz w:val="20"/>
          <w:szCs w:val="20"/>
        </w:rPr>
        <w:t xml:space="preserve">. </w:t>
      </w:r>
      <w:r w:rsidRPr="004E79D5">
        <w:rPr>
          <w:rFonts w:ascii="Arial" w:hAnsi="Arial" w:cs="Arial"/>
          <w:sz w:val="20"/>
          <w:szCs w:val="20"/>
        </w:rPr>
        <w:t xml:space="preserve">Sequence properties of </w:t>
      </w:r>
      <w:r w:rsidR="00F867DE" w:rsidRPr="004E79D5">
        <w:rPr>
          <w:rFonts w:ascii="Arial" w:hAnsi="Arial" w:cs="Arial"/>
          <w:sz w:val="20"/>
          <w:szCs w:val="20"/>
        </w:rPr>
        <w:t xml:space="preserve">SsOLV1 </w:t>
      </w:r>
      <w:r w:rsidRPr="004E79D5">
        <w:rPr>
          <w:rFonts w:ascii="Arial" w:hAnsi="Arial" w:cs="Arial"/>
          <w:sz w:val="20"/>
          <w:szCs w:val="20"/>
        </w:rPr>
        <w:t xml:space="preserve">(A) Schematic representation of </w:t>
      </w:r>
      <w:r w:rsidR="00F867DE" w:rsidRPr="004E79D5">
        <w:rPr>
          <w:rFonts w:ascii="Arial" w:hAnsi="Arial" w:cs="Arial"/>
          <w:sz w:val="20"/>
          <w:szCs w:val="20"/>
        </w:rPr>
        <w:t xml:space="preserve">SsOLV1 </w:t>
      </w:r>
      <w:r w:rsidR="00F867DE" w:rsidRPr="004E79D5">
        <w:rPr>
          <w:rFonts w:ascii="Arial" w:eastAsia="Calibri" w:hAnsi="Arial" w:cs="Arial"/>
          <w:sz w:val="20"/>
          <w:szCs w:val="20"/>
          <w:shd w:val="clear" w:color="auto" w:fill="FFFFFF"/>
        </w:rPr>
        <w:t>isolate 334</w:t>
      </w:r>
      <w:r w:rsidR="00DE3EDD">
        <w:rPr>
          <w:rFonts w:ascii="Arial" w:eastAsia="Calibri" w:hAnsi="Arial" w:cs="Arial"/>
          <w:sz w:val="20"/>
          <w:szCs w:val="20"/>
          <w:shd w:val="clear" w:color="auto" w:fill="FFFFFF"/>
        </w:rPr>
        <w:t xml:space="preserve"> </w:t>
      </w:r>
      <w:r w:rsidRPr="004E79D5">
        <w:rPr>
          <w:rFonts w:ascii="Arial" w:hAnsi="Arial" w:cs="Arial"/>
          <w:sz w:val="20"/>
          <w:szCs w:val="20"/>
        </w:rPr>
        <w:t xml:space="preserve">genome showing location of ORF. (B)  Sequence of the conserved motifs I to VIII </w:t>
      </w:r>
      <w:r w:rsidRPr="004E79D5">
        <w:rPr>
          <w:rFonts w:ascii="Arial" w:eastAsia="Calibri" w:hAnsi="Arial" w:cs="Arial"/>
          <w:sz w:val="20"/>
          <w:szCs w:val="20"/>
        </w:rPr>
        <w:t>of the viral RdRps of (+) ssRNA viruses</w:t>
      </w:r>
      <w:r w:rsidRPr="004E79D5">
        <w:rPr>
          <w:rFonts w:ascii="Arial" w:hAnsi="Arial" w:cs="Arial"/>
          <w:sz w:val="20"/>
          <w:szCs w:val="20"/>
        </w:rPr>
        <w:t xml:space="preserve"> in </w:t>
      </w:r>
      <w:r w:rsidR="00DE3EDD">
        <w:rPr>
          <w:rFonts w:ascii="Arial" w:hAnsi="Arial" w:cs="Arial"/>
          <w:sz w:val="20"/>
          <w:szCs w:val="20"/>
        </w:rPr>
        <w:t>Ss</w:t>
      </w:r>
      <w:r w:rsidR="00DE3EDD" w:rsidRPr="004E79D5">
        <w:rPr>
          <w:rFonts w:ascii="Arial" w:hAnsi="Arial" w:cs="Arial"/>
          <w:sz w:val="20"/>
          <w:szCs w:val="20"/>
        </w:rPr>
        <w:t xml:space="preserve">OLV1 </w:t>
      </w:r>
      <w:r w:rsidRPr="004E79D5">
        <w:rPr>
          <w:rFonts w:ascii="Arial" w:hAnsi="Arial" w:cs="Arial"/>
          <w:sz w:val="20"/>
          <w:szCs w:val="20"/>
        </w:rPr>
        <w:t>RdRp (</w:t>
      </w:r>
      <w:r w:rsidR="00DE3EDD" w:rsidRPr="00DE3EDD">
        <w:rPr>
          <w:rFonts w:ascii="Arial" w:hAnsi="Arial" w:cs="Arial"/>
          <w:sz w:val="20"/>
          <w:szCs w:val="20"/>
        </w:rPr>
        <w:t>KP900928</w:t>
      </w:r>
      <w:r w:rsidRPr="004E79D5">
        <w:rPr>
          <w:rFonts w:ascii="Arial" w:hAnsi="Arial" w:cs="Arial"/>
          <w:sz w:val="20"/>
          <w:szCs w:val="20"/>
        </w:rPr>
        <w:t xml:space="preserve">), in bold is highlighted the </w:t>
      </w:r>
      <w:r w:rsidRPr="004E79D5">
        <w:rPr>
          <w:rFonts w:ascii="Arial" w:eastAsia="Calibri" w:hAnsi="Arial" w:cs="Arial"/>
          <w:sz w:val="20"/>
          <w:szCs w:val="20"/>
        </w:rPr>
        <w:t>highly conserved core domain GDD (motif VI).</w:t>
      </w:r>
    </w:p>
    <w:p w14:paraId="3D11077D" w14:textId="77777777" w:rsidR="00D56498" w:rsidRDefault="00057D0E" w:rsidP="00D56498">
      <w:pPr>
        <w:spacing w:before="120" w:after="120"/>
        <w:jc w:val="both"/>
        <w:rPr>
          <w:lang w:val="en-GB"/>
        </w:rPr>
      </w:pPr>
      <w:r>
        <w:rPr>
          <w:lang w:val="en-GB"/>
        </w:rPr>
        <w:br w:type="page"/>
      </w:r>
    </w:p>
    <w:p w14:paraId="382BE225" w14:textId="77777777" w:rsidR="00D56498" w:rsidRDefault="00D56498" w:rsidP="00D56498">
      <w:pPr>
        <w:spacing w:before="120" w:after="120"/>
        <w:jc w:val="both"/>
        <w:rPr>
          <w:rFonts w:ascii="Arial" w:eastAsia="Calibri" w:hAnsi="Arial" w:cs="Arial"/>
          <w:b/>
          <w:sz w:val="20"/>
          <w:szCs w:val="20"/>
        </w:rPr>
      </w:pPr>
      <w:r>
        <w:rPr>
          <w:noProof/>
          <w:lang w:val="en-GB" w:eastAsia="en-GB"/>
        </w:rPr>
        <w:lastRenderedPageBreak/>
        <w:drawing>
          <wp:anchor distT="0" distB="0" distL="114300" distR="114300" simplePos="0" relativeHeight="251660800" behindDoc="0" locked="0" layoutInCell="1" allowOverlap="1" wp14:anchorId="7F1B2658" wp14:editId="7E2B3353">
            <wp:simplePos x="0" y="0"/>
            <wp:positionH relativeFrom="column">
              <wp:posOffset>43634</wp:posOffset>
            </wp:positionH>
            <wp:positionV relativeFrom="paragraph">
              <wp:posOffset>100148</wp:posOffset>
            </wp:positionV>
            <wp:extent cx="6007735" cy="4156710"/>
            <wp:effectExtent l="0" t="0" r="0" b="0"/>
            <wp:wrapTight wrapText="bothSides">
              <wp:wrapPolygon edited="0">
                <wp:start x="0" y="0"/>
                <wp:lineTo x="0" y="21481"/>
                <wp:lineTo x="21506" y="21481"/>
                <wp:lineTo x="21506" y="0"/>
                <wp:lineTo x="0" y="0"/>
              </wp:wrapPolygon>
            </wp:wrapTight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Ourmiaviridae RdRp ML tree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7735" cy="41567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CB3A278" w14:textId="068F6715" w:rsidR="00140BF6" w:rsidRDefault="00283696" w:rsidP="00D56498">
      <w:pPr>
        <w:spacing w:before="120" w:after="120"/>
        <w:jc w:val="both"/>
        <w:rPr>
          <w:rFonts w:ascii="Arial" w:hAnsi="Arial" w:cs="Arial"/>
          <w:sz w:val="20"/>
          <w:szCs w:val="20"/>
          <w:lang w:val="en-GB"/>
        </w:rPr>
      </w:pPr>
      <w:r w:rsidRPr="001E73D3">
        <w:rPr>
          <w:rFonts w:ascii="Arial" w:eastAsia="Calibri" w:hAnsi="Arial" w:cs="Arial"/>
          <w:b/>
          <w:sz w:val="20"/>
          <w:szCs w:val="20"/>
        </w:rPr>
        <w:t xml:space="preserve">Figure </w:t>
      </w:r>
      <w:r w:rsidR="00B876EC" w:rsidRPr="001E73D3">
        <w:rPr>
          <w:rFonts w:ascii="Arial" w:eastAsia="Calibri" w:hAnsi="Arial" w:cs="Arial"/>
          <w:b/>
          <w:sz w:val="20"/>
          <w:szCs w:val="20"/>
        </w:rPr>
        <w:t>4</w:t>
      </w:r>
      <w:r w:rsidRPr="001E73D3">
        <w:rPr>
          <w:rFonts w:ascii="Arial" w:eastAsia="Calibri" w:hAnsi="Arial" w:cs="Arial"/>
          <w:b/>
          <w:sz w:val="20"/>
          <w:szCs w:val="20"/>
        </w:rPr>
        <w:t>.</w:t>
      </w:r>
      <w:r w:rsidRPr="001E73D3">
        <w:rPr>
          <w:rFonts w:ascii="Arial" w:eastAsia="Calibri" w:hAnsi="Arial" w:cs="Arial"/>
          <w:sz w:val="20"/>
          <w:szCs w:val="20"/>
        </w:rPr>
        <w:t xml:space="preserve"> </w:t>
      </w:r>
      <w:r w:rsidR="00140BF6" w:rsidRPr="001E73D3">
        <w:rPr>
          <w:rFonts w:ascii="Arial" w:hAnsi="Arial" w:cs="Arial"/>
          <w:sz w:val="20"/>
          <w:szCs w:val="20"/>
          <w:lang w:val="en-GB"/>
        </w:rPr>
        <w:t xml:space="preserve">Maximum likelihood phylogenetic tree of translated RdRp amino acid sequences of members of the proposed family, </w:t>
      </w:r>
      <w:r w:rsidR="00A008A7">
        <w:rPr>
          <w:rFonts w:ascii="Arial" w:hAnsi="Arial" w:cs="Arial"/>
          <w:i/>
          <w:sz w:val="20"/>
          <w:szCs w:val="20"/>
          <w:lang w:val="en-GB"/>
        </w:rPr>
        <w:t>Boto</w:t>
      </w:r>
      <w:r w:rsidR="00140BF6" w:rsidRPr="001E73D3">
        <w:rPr>
          <w:rFonts w:ascii="Arial" w:hAnsi="Arial" w:cs="Arial"/>
          <w:i/>
          <w:sz w:val="20"/>
          <w:szCs w:val="20"/>
          <w:lang w:val="en-GB"/>
        </w:rPr>
        <w:t>urmiaviridae,</w:t>
      </w:r>
      <w:r w:rsidR="00140BF6" w:rsidRPr="001E73D3">
        <w:rPr>
          <w:rFonts w:ascii="Arial" w:hAnsi="Arial" w:cs="Arial"/>
          <w:sz w:val="20"/>
          <w:szCs w:val="20"/>
          <w:lang w:val="en-GB"/>
        </w:rPr>
        <w:t xml:space="preserve"> and including representative sequences from the family </w:t>
      </w:r>
      <w:r w:rsidR="00140BF6" w:rsidRPr="001E73D3">
        <w:rPr>
          <w:rFonts w:ascii="Arial" w:hAnsi="Arial" w:cs="Arial"/>
          <w:i/>
          <w:sz w:val="20"/>
          <w:szCs w:val="20"/>
          <w:lang w:val="en-GB"/>
        </w:rPr>
        <w:t xml:space="preserve">Leviviridae </w:t>
      </w:r>
      <w:r w:rsidR="00140BF6" w:rsidRPr="001E73D3">
        <w:rPr>
          <w:rFonts w:ascii="Arial" w:hAnsi="Arial" w:cs="Arial"/>
          <w:sz w:val="20"/>
          <w:szCs w:val="20"/>
          <w:lang w:val="en-GB"/>
        </w:rPr>
        <w:t xml:space="preserve">and of the </w:t>
      </w:r>
      <w:r w:rsidR="00140BF6" w:rsidRPr="001E73D3">
        <w:rPr>
          <w:rFonts w:ascii="Arial" w:hAnsi="Arial" w:cs="Arial"/>
          <w:i/>
          <w:sz w:val="20"/>
          <w:szCs w:val="20"/>
          <w:lang w:val="en-GB"/>
        </w:rPr>
        <w:t xml:space="preserve">Mitovirus </w:t>
      </w:r>
      <w:r w:rsidR="00140BF6" w:rsidRPr="001E73D3">
        <w:rPr>
          <w:rFonts w:ascii="Arial" w:hAnsi="Arial" w:cs="Arial"/>
          <w:sz w:val="20"/>
          <w:szCs w:val="20"/>
          <w:lang w:val="en-GB"/>
        </w:rPr>
        <w:t xml:space="preserve">genus. Sequences between amino acid positions 323 – 599 of the RdRp gene (numbered using the Cassava virus sequence, FJ157981) were aligned by MUSCLE and </w:t>
      </w:r>
      <w:r w:rsidR="007D149E">
        <w:rPr>
          <w:rFonts w:ascii="Arial" w:hAnsi="Arial" w:cs="Arial"/>
          <w:sz w:val="20"/>
          <w:szCs w:val="20"/>
          <w:lang w:val="en-GB"/>
        </w:rPr>
        <w:t>analysed using the optimal WAG+I</w:t>
      </w:r>
      <w:r w:rsidR="00140BF6" w:rsidRPr="001E73D3">
        <w:rPr>
          <w:rFonts w:ascii="Arial" w:hAnsi="Arial" w:cs="Arial"/>
          <w:sz w:val="20"/>
          <w:szCs w:val="20"/>
          <w:lang w:val="en-GB"/>
        </w:rPr>
        <w:t>+G+F protein evolution model. Bootstrap resampling was performed using 100</w:t>
      </w:r>
      <w:r w:rsidR="00E539D8">
        <w:rPr>
          <w:rFonts w:ascii="Arial" w:hAnsi="Arial" w:cs="Arial"/>
          <w:sz w:val="20"/>
          <w:szCs w:val="20"/>
          <w:lang w:val="en-GB"/>
        </w:rPr>
        <w:t>0</w:t>
      </w:r>
      <w:r w:rsidR="00140BF6" w:rsidRPr="001E73D3">
        <w:rPr>
          <w:rFonts w:ascii="Arial" w:hAnsi="Arial" w:cs="Arial"/>
          <w:sz w:val="20"/>
          <w:szCs w:val="20"/>
          <w:lang w:val="en-GB"/>
        </w:rPr>
        <w:t xml:space="preserve"> replicates, with values of &gt;= 70% shown. Branch lengths were proportional to evolutionary distances as indicated by the scale bar. Unassigned viruses are indicated by grey symbols. </w:t>
      </w:r>
    </w:p>
    <w:p w14:paraId="6CC04828" w14:textId="77777777" w:rsidR="00976033" w:rsidRDefault="00976033" w:rsidP="00AC0E72">
      <w:pPr>
        <w:rPr>
          <w:lang w:val="en-GB"/>
        </w:rPr>
      </w:pPr>
    </w:p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AA601F" w:rsidRPr="001E492D" w14:paraId="15D7D605" w14:textId="77777777" w:rsidTr="00E57B60">
        <w:trPr>
          <w:tblHeader/>
        </w:trPr>
        <w:tc>
          <w:tcPr>
            <w:tcW w:w="9228" w:type="dxa"/>
          </w:tcPr>
          <w:p w14:paraId="52EAD41A" w14:textId="77777777" w:rsidR="00393B21" w:rsidRPr="009320C8" w:rsidRDefault="00AA601F" w:rsidP="00057D0E">
            <w:pPr>
              <w:spacing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References:</w:t>
            </w:r>
          </w:p>
        </w:tc>
      </w:tr>
      <w:tr w:rsidR="00AA601F" w:rsidRPr="00703319" w14:paraId="6FC3F0DB" w14:textId="77777777" w:rsidTr="00E57B60">
        <w:trPr>
          <w:trHeight w:val="860"/>
        </w:trPr>
        <w:tc>
          <w:tcPr>
            <w:tcW w:w="92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3A38DD" w14:textId="77777777" w:rsidR="001B0235" w:rsidRDefault="001B0235" w:rsidP="00331F74">
            <w:pPr>
              <w:pStyle w:val="ListParagraph"/>
              <w:numPr>
                <w:ilvl w:val="0"/>
                <w:numId w:val="25"/>
              </w:num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31F74">
              <w:rPr>
                <w:rFonts w:ascii="Arial" w:hAnsi="Arial" w:cs="Arial"/>
                <w:sz w:val="20"/>
                <w:szCs w:val="20"/>
                <w:lang w:val="es-ES"/>
              </w:rPr>
              <w:t xml:space="preserve">Donaire L, Rozas J, Ayllón MA. 2016. </w:t>
            </w:r>
            <w:r w:rsidRPr="00331F74">
              <w:rPr>
                <w:rFonts w:ascii="Arial" w:hAnsi="Arial" w:cs="Arial"/>
                <w:sz w:val="20"/>
                <w:szCs w:val="20"/>
              </w:rPr>
              <w:t>Molecular characterization of Botrytis ourmia-like virus, a mycovirus close to the plant pathogenic genus Ourmiavirus. Virology 489, 158–164.</w:t>
            </w:r>
          </w:p>
          <w:p w14:paraId="64A9DCD1" w14:textId="77777777" w:rsidR="00EB1116" w:rsidRPr="00331F74" w:rsidRDefault="00EB1116" w:rsidP="00EB1116">
            <w:pPr>
              <w:pStyle w:val="ListParagraph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DA666B7" w14:textId="77777777" w:rsidR="001B0235" w:rsidRPr="00EB1116" w:rsidRDefault="001B0235" w:rsidP="00EB1116">
            <w:pPr>
              <w:pStyle w:val="ListParagraph"/>
              <w:numPr>
                <w:ilvl w:val="0"/>
                <w:numId w:val="25"/>
              </w:num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B1116">
              <w:rPr>
                <w:rFonts w:ascii="Arial" w:hAnsi="Arial" w:cs="Arial"/>
                <w:bCs/>
                <w:sz w:val="20"/>
                <w:szCs w:val="20"/>
                <w:shd w:val="clear" w:color="auto" w:fill="FFFFFF"/>
                <w:lang w:val="es-ES"/>
              </w:rPr>
              <w:t>Illana A</w:t>
            </w:r>
            <w:r w:rsidRPr="00EB1116">
              <w:rPr>
                <w:rFonts w:ascii="Arial" w:hAnsi="Arial" w:cs="Arial"/>
                <w:sz w:val="20"/>
                <w:szCs w:val="20"/>
                <w:shd w:val="clear" w:color="auto" w:fill="FFFFFF"/>
                <w:lang w:val="es-ES"/>
              </w:rPr>
              <w:t xml:space="preserve">, Marconi M, Rodríguez-Romero J, Xu P, Dalmay T, Wilkinson MD, Ayllón MA, Sesma A. 2017. </w:t>
            </w:r>
            <w:hyperlink r:id="rId17" w:history="1">
              <w:r w:rsidRPr="00EB1116">
                <w:rPr>
                  <w:rStyle w:val="Hyperlink"/>
                  <w:rFonts w:ascii="Arial" w:hAnsi="Arial" w:cs="Arial"/>
                  <w:color w:val="auto"/>
                  <w:sz w:val="20"/>
                  <w:szCs w:val="20"/>
                  <w:u w:val="none"/>
                  <w:shd w:val="clear" w:color="auto" w:fill="FFFFFF"/>
                </w:rPr>
                <w:t>Molecular characterization of a novel ssRNA ourmia-like virus from the rice blast fungus Magnaporthe oryzae.</w:t>
              </w:r>
            </w:hyperlink>
            <w:r w:rsidRPr="00EB111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B1116">
              <w:rPr>
                <w:rStyle w:val="jrnl"/>
                <w:rFonts w:ascii="Arial" w:hAnsi="Arial" w:cs="Arial"/>
                <w:sz w:val="20"/>
                <w:szCs w:val="20"/>
                <w:shd w:val="clear" w:color="auto" w:fill="FFFFFF"/>
              </w:rPr>
              <w:t>Archives of Virol</w:t>
            </w:r>
            <w:r w:rsidRPr="00EB1116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ogy 162, 891-895</w:t>
            </w:r>
          </w:p>
          <w:p w14:paraId="23BF6E8C" w14:textId="77777777" w:rsidR="001B0235" w:rsidRDefault="009F4D22" w:rsidP="00331F74">
            <w:pPr>
              <w:pStyle w:val="Heading1"/>
              <w:numPr>
                <w:ilvl w:val="0"/>
                <w:numId w:val="25"/>
              </w:numPr>
              <w:shd w:val="clear" w:color="auto" w:fill="FFFFFF"/>
              <w:spacing w:before="120" w:beforeAutospacing="0" w:after="120" w:afterAutospacing="0"/>
              <w:jc w:val="both"/>
              <w:rPr>
                <w:rFonts w:ascii="Arial" w:hAnsi="Arial" w:cs="Arial"/>
                <w:b w:val="0"/>
                <w:color w:val="000000"/>
                <w:sz w:val="20"/>
                <w:szCs w:val="20"/>
                <w:lang w:val="en-US"/>
              </w:rPr>
            </w:pPr>
            <w:hyperlink r:id="rId18" w:history="1">
              <w:r w:rsidR="001B0235" w:rsidRPr="00204C60">
                <w:rPr>
                  <w:rStyle w:val="Hyperlink"/>
                  <w:rFonts w:ascii="Arial" w:hAnsi="Arial" w:cs="Arial"/>
                  <w:b w:val="0"/>
                  <w:color w:val="auto"/>
                  <w:sz w:val="20"/>
                  <w:szCs w:val="20"/>
                  <w:u w:val="none"/>
                  <w:shd w:val="clear" w:color="auto" w:fill="FFFFFF"/>
                  <w:lang w:val="en-US"/>
                </w:rPr>
                <w:t>Marzano SY</w:t>
              </w:r>
            </w:hyperlink>
            <w:r w:rsidR="001B0235" w:rsidRPr="00204C60">
              <w:rPr>
                <w:rFonts w:ascii="Arial" w:hAnsi="Arial" w:cs="Arial"/>
                <w:b w:val="0"/>
                <w:sz w:val="20"/>
                <w:szCs w:val="20"/>
                <w:shd w:val="clear" w:color="auto" w:fill="FFFFFF"/>
                <w:lang w:val="en-US"/>
              </w:rPr>
              <w:t>, </w:t>
            </w:r>
            <w:hyperlink r:id="rId19" w:history="1">
              <w:r w:rsidR="001B0235" w:rsidRPr="00204C60">
                <w:rPr>
                  <w:rStyle w:val="Hyperlink"/>
                  <w:rFonts w:ascii="Arial" w:hAnsi="Arial" w:cs="Arial"/>
                  <w:b w:val="0"/>
                  <w:color w:val="auto"/>
                  <w:sz w:val="20"/>
                  <w:szCs w:val="20"/>
                  <w:u w:val="none"/>
                  <w:shd w:val="clear" w:color="auto" w:fill="FFFFFF"/>
                  <w:lang w:val="en-US"/>
                </w:rPr>
                <w:t>Nelson BD</w:t>
              </w:r>
            </w:hyperlink>
            <w:r w:rsidR="001B0235" w:rsidRPr="00204C60">
              <w:rPr>
                <w:rFonts w:ascii="Arial" w:hAnsi="Arial" w:cs="Arial"/>
                <w:b w:val="0"/>
                <w:sz w:val="20"/>
                <w:szCs w:val="20"/>
                <w:shd w:val="clear" w:color="auto" w:fill="FFFFFF"/>
                <w:lang w:val="en-US"/>
              </w:rPr>
              <w:t>, </w:t>
            </w:r>
            <w:hyperlink r:id="rId20" w:history="1">
              <w:r w:rsidR="001B0235" w:rsidRPr="00204C60">
                <w:rPr>
                  <w:rStyle w:val="Hyperlink"/>
                  <w:rFonts w:ascii="Arial" w:hAnsi="Arial" w:cs="Arial"/>
                  <w:b w:val="0"/>
                  <w:color w:val="auto"/>
                  <w:sz w:val="20"/>
                  <w:szCs w:val="20"/>
                  <w:u w:val="none"/>
                  <w:shd w:val="clear" w:color="auto" w:fill="FFFFFF"/>
                  <w:lang w:val="en-US"/>
                </w:rPr>
                <w:t>Ajayi-Oyetunde O</w:t>
              </w:r>
            </w:hyperlink>
            <w:r w:rsidR="001B0235" w:rsidRPr="00204C60">
              <w:rPr>
                <w:rFonts w:ascii="Arial" w:hAnsi="Arial" w:cs="Arial"/>
                <w:b w:val="0"/>
                <w:sz w:val="20"/>
                <w:szCs w:val="20"/>
                <w:shd w:val="clear" w:color="auto" w:fill="FFFFFF"/>
                <w:lang w:val="en-US"/>
              </w:rPr>
              <w:t>, </w:t>
            </w:r>
            <w:hyperlink r:id="rId21" w:history="1">
              <w:r w:rsidR="001B0235" w:rsidRPr="00204C60">
                <w:rPr>
                  <w:rStyle w:val="Hyperlink"/>
                  <w:rFonts w:ascii="Arial" w:hAnsi="Arial" w:cs="Arial"/>
                  <w:b w:val="0"/>
                  <w:color w:val="auto"/>
                  <w:sz w:val="20"/>
                  <w:szCs w:val="20"/>
                  <w:u w:val="none"/>
                  <w:shd w:val="clear" w:color="auto" w:fill="FFFFFF"/>
                  <w:lang w:val="en-US"/>
                </w:rPr>
                <w:t>Bradley CA</w:t>
              </w:r>
            </w:hyperlink>
            <w:r w:rsidR="001B0235" w:rsidRPr="00204C60">
              <w:rPr>
                <w:rFonts w:ascii="Arial" w:hAnsi="Arial" w:cs="Arial"/>
                <w:b w:val="0"/>
                <w:sz w:val="20"/>
                <w:szCs w:val="20"/>
                <w:shd w:val="clear" w:color="auto" w:fill="FFFFFF"/>
                <w:lang w:val="en-US"/>
              </w:rPr>
              <w:t>, </w:t>
            </w:r>
            <w:hyperlink r:id="rId22" w:history="1">
              <w:r w:rsidR="001B0235" w:rsidRPr="00204C60">
                <w:rPr>
                  <w:rStyle w:val="Hyperlink"/>
                  <w:rFonts w:ascii="Arial" w:hAnsi="Arial" w:cs="Arial"/>
                  <w:b w:val="0"/>
                  <w:color w:val="auto"/>
                  <w:sz w:val="20"/>
                  <w:szCs w:val="20"/>
                  <w:u w:val="none"/>
                  <w:shd w:val="clear" w:color="auto" w:fill="FFFFFF"/>
                  <w:lang w:val="en-US"/>
                </w:rPr>
                <w:t>Hughes TJ</w:t>
              </w:r>
            </w:hyperlink>
            <w:r w:rsidR="001B0235" w:rsidRPr="00204C60">
              <w:rPr>
                <w:rFonts w:ascii="Arial" w:hAnsi="Arial" w:cs="Arial"/>
                <w:b w:val="0"/>
                <w:sz w:val="20"/>
                <w:szCs w:val="20"/>
                <w:shd w:val="clear" w:color="auto" w:fill="FFFFFF"/>
                <w:lang w:val="en-US"/>
              </w:rPr>
              <w:t>, </w:t>
            </w:r>
            <w:hyperlink r:id="rId23" w:history="1">
              <w:r w:rsidR="001B0235" w:rsidRPr="00204C60">
                <w:rPr>
                  <w:rStyle w:val="Hyperlink"/>
                  <w:rFonts w:ascii="Arial" w:hAnsi="Arial" w:cs="Arial"/>
                  <w:b w:val="0"/>
                  <w:color w:val="auto"/>
                  <w:sz w:val="20"/>
                  <w:szCs w:val="20"/>
                  <w:u w:val="none"/>
                  <w:shd w:val="clear" w:color="auto" w:fill="FFFFFF"/>
                  <w:lang w:val="en-US"/>
                </w:rPr>
                <w:t>Hartman GL</w:t>
              </w:r>
            </w:hyperlink>
            <w:r w:rsidR="001B0235" w:rsidRPr="00204C60">
              <w:rPr>
                <w:rFonts w:ascii="Arial" w:hAnsi="Arial" w:cs="Arial"/>
                <w:b w:val="0"/>
                <w:sz w:val="20"/>
                <w:szCs w:val="20"/>
                <w:shd w:val="clear" w:color="auto" w:fill="FFFFFF"/>
                <w:lang w:val="en-US"/>
              </w:rPr>
              <w:t>, </w:t>
            </w:r>
            <w:hyperlink r:id="rId24" w:history="1">
              <w:r w:rsidR="001B0235" w:rsidRPr="00204C60">
                <w:rPr>
                  <w:rStyle w:val="Hyperlink"/>
                  <w:rFonts w:ascii="Arial" w:hAnsi="Arial" w:cs="Arial"/>
                  <w:b w:val="0"/>
                  <w:color w:val="auto"/>
                  <w:sz w:val="20"/>
                  <w:szCs w:val="20"/>
                  <w:u w:val="none"/>
                  <w:shd w:val="clear" w:color="auto" w:fill="FFFFFF"/>
                  <w:lang w:val="en-US"/>
                </w:rPr>
                <w:t>Eastburn DM</w:t>
              </w:r>
            </w:hyperlink>
            <w:r w:rsidR="001B0235" w:rsidRPr="00204C60">
              <w:rPr>
                <w:rFonts w:ascii="Arial" w:hAnsi="Arial" w:cs="Arial"/>
                <w:b w:val="0"/>
                <w:sz w:val="20"/>
                <w:szCs w:val="20"/>
                <w:shd w:val="clear" w:color="auto" w:fill="FFFFFF"/>
                <w:lang w:val="en-US"/>
              </w:rPr>
              <w:t>, </w:t>
            </w:r>
            <w:hyperlink r:id="rId25" w:history="1">
              <w:r w:rsidR="001B0235" w:rsidRPr="00204C60">
                <w:rPr>
                  <w:rStyle w:val="Hyperlink"/>
                  <w:rFonts w:ascii="Arial" w:hAnsi="Arial" w:cs="Arial"/>
                  <w:b w:val="0"/>
                  <w:color w:val="auto"/>
                  <w:sz w:val="20"/>
                  <w:szCs w:val="20"/>
                  <w:u w:val="none"/>
                  <w:shd w:val="clear" w:color="auto" w:fill="FFFFFF"/>
                  <w:lang w:val="en-US"/>
                </w:rPr>
                <w:t>Domier LL</w:t>
              </w:r>
            </w:hyperlink>
            <w:r w:rsidR="001B0235" w:rsidRPr="00E278FB"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 xml:space="preserve">. 2016. </w:t>
            </w:r>
            <w:r w:rsidR="001B0235" w:rsidRPr="00204C60">
              <w:rPr>
                <w:rFonts w:ascii="Arial" w:hAnsi="Arial" w:cs="Arial"/>
                <w:b w:val="0"/>
                <w:color w:val="000000"/>
                <w:sz w:val="20"/>
                <w:szCs w:val="20"/>
                <w:lang w:val="en-US"/>
              </w:rPr>
              <w:t>Identification of Diverse Mycoviruses through Metatranscriptomics Characterization of the Viromes of Five Major Fungal Plant Pathogens</w:t>
            </w:r>
            <w:r w:rsidR="001B0235">
              <w:rPr>
                <w:rFonts w:ascii="Arial" w:hAnsi="Arial" w:cs="Arial"/>
                <w:b w:val="0"/>
                <w:color w:val="000000"/>
                <w:sz w:val="20"/>
                <w:szCs w:val="20"/>
                <w:lang w:val="en-US"/>
              </w:rPr>
              <w:t>. Journal of Virology 90, 6846-6863</w:t>
            </w:r>
          </w:p>
          <w:p w14:paraId="2EF710BE" w14:textId="77777777" w:rsidR="001B3C49" w:rsidRDefault="001B0235" w:rsidP="00331F74">
            <w:pPr>
              <w:pStyle w:val="ListParagraph"/>
              <w:numPr>
                <w:ilvl w:val="0"/>
                <w:numId w:val="25"/>
              </w:num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31F74">
              <w:rPr>
                <w:rFonts w:ascii="Arial" w:hAnsi="Arial" w:cs="Arial"/>
                <w:sz w:val="20"/>
                <w:szCs w:val="20"/>
              </w:rPr>
              <w:t>Marzano S-YL, Domier L. 2015. Novel mycoviruses discovered form metatranscriptomics survey of soybean phyllosphere phytobiomes. Virus Research 213, 332-342</w:t>
            </w:r>
          </w:p>
          <w:p w14:paraId="496DEAB5" w14:textId="77777777" w:rsidR="003B405C" w:rsidRPr="00331F74" w:rsidRDefault="003B405C" w:rsidP="003B405C">
            <w:pPr>
              <w:pStyle w:val="ListParagraph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200B247" w14:textId="0AE9931A" w:rsidR="0040724D" w:rsidRPr="00331F74" w:rsidRDefault="0040724D" w:rsidP="00331F74">
            <w:pPr>
              <w:pStyle w:val="ListParagraph"/>
              <w:numPr>
                <w:ilvl w:val="0"/>
                <w:numId w:val="25"/>
              </w:num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31F74">
              <w:rPr>
                <w:rFonts w:ascii="Arial" w:hAnsi="Arial" w:cs="Arial"/>
                <w:sz w:val="20"/>
                <w:szCs w:val="20"/>
              </w:rPr>
              <w:t>Turina, M., Hillman, B.I., Izadpanah, K., Rastgou, M., Rosa, C. and ICTV Report Consortium. 2017, </w:t>
            </w:r>
            <w:hyperlink r:id="rId26" w:tgtFrame="_blank" w:history="1">
              <w:r w:rsidRPr="00331F74">
                <w:rPr>
                  <w:rStyle w:val="Hyperlink"/>
                  <w:rFonts w:ascii="Arial" w:hAnsi="Arial" w:cs="Arial"/>
                  <w:color w:val="auto"/>
                  <w:sz w:val="20"/>
                  <w:szCs w:val="20"/>
                  <w:u w:val="none"/>
                </w:rPr>
                <w:t>ICTV Virus Taxonomy Profile: </w:t>
              </w:r>
              <w:r w:rsidRPr="00331F74">
                <w:rPr>
                  <w:rStyle w:val="Hyperlink"/>
                  <w:rFonts w:ascii="Arial" w:hAnsi="Arial" w:cs="Arial"/>
                  <w:i/>
                  <w:iCs/>
                  <w:color w:val="auto"/>
                  <w:sz w:val="20"/>
                  <w:szCs w:val="20"/>
                  <w:u w:val="none"/>
                </w:rPr>
                <w:t>Ourmiavirus</w:t>
              </w:r>
            </w:hyperlink>
            <w:r w:rsidRPr="00331F74">
              <w:rPr>
                <w:rFonts w:ascii="Arial" w:hAnsi="Arial" w:cs="Arial"/>
                <w:sz w:val="20"/>
                <w:szCs w:val="20"/>
              </w:rPr>
              <w:t>,</w:t>
            </w:r>
            <w:r w:rsidRPr="00331F74">
              <w:rPr>
                <w:rFonts w:ascii="Arial" w:hAnsi="Arial" w:cs="Arial"/>
                <w:i/>
                <w:iCs/>
                <w:sz w:val="20"/>
                <w:szCs w:val="20"/>
              </w:rPr>
              <w:t> </w:t>
            </w:r>
            <w:r w:rsidRPr="00331F74">
              <w:rPr>
                <w:rFonts w:ascii="Arial" w:hAnsi="Arial" w:cs="Arial"/>
                <w:sz w:val="20"/>
                <w:szCs w:val="20"/>
              </w:rPr>
              <w:t>Journal of General Virology, 98:129-130.</w:t>
            </w:r>
          </w:p>
        </w:tc>
      </w:tr>
    </w:tbl>
    <w:p w14:paraId="40E7FDFF" w14:textId="77777777" w:rsidR="00CE0DE4" w:rsidRPr="00991A82" w:rsidRDefault="00C03E13" w:rsidP="00991A82">
      <w:pPr>
        <w:pStyle w:val="BodyTextIndent"/>
        <w:ind w:left="0" w:firstLine="0"/>
        <w:rPr>
          <w:rFonts w:ascii="Times New Roman" w:hAnsi="Times New Roman"/>
          <w:color w:val="000000"/>
          <w:sz w:val="22"/>
          <w:szCs w:val="22"/>
        </w:rPr>
      </w:pPr>
      <w:r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70F5EA5" wp14:editId="19606F6F">
                <wp:simplePos x="0" y="0"/>
                <wp:positionH relativeFrom="column">
                  <wp:posOffset>0</wp:posOffset>
                </wp:positionH>
                <wp:positionV relativeFrom="paragraph">
                  <wp:posOffset>196850</wp:posOffset>
                </wp:positionV>
                <wp:extent cx="5600700" cy="0"/>
                <wp:effectExtent l="19050" t="15875" r="19050" b="12700"/>
                <wp:wrapNone/>
                <wp:docPr id="1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F69A41" id="Line 14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5.5pt" to="441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" strokecolor="navy" strokeweight="2pt"/>
            </w:pict>
          </mc:Fallback>
        </mc:AlternateContent>
      </w:r>
    </w:p>
    <w:sectPr w:rsidR="00CE0DE4" w:rsidRPr="00991A82" w:rsidSect="00991A82">
      <w:headerReference w:type="default" r:id="rId27"/>
      <w:footerReference w:type="default" r:id="rId28"/>
      <w:type w:val="continuous"/>
      <w:pgSz w:w="11909" w:h="16834" w:code="9"/>
      <w:pgMar w:top="1296" w:right="1008" w:bottom="1440" w:left="1440" w:header="706" w:footer="706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0C4AD6" w14:textId="77777777" w:rsidR="009F4D22" w:rsidRDefault="009F4D22" w:rsidP="00B71E11">
      <w:pPr>
        <w:pStyle w:val="Header"/>
      </w:pPr>
      <w:r>
        <w:separator/>
      </w:r>
    </w:p>
  </w:endnote>
  <w:endnote w:type="continuationSeparator" w:id="0">
    <w:p w14:paraId="45C17445" w14:textId="77777777" w:rsidR="009F4D22" w:rsidRDefault="009F4D22" w:rsidP="00B71E11">
      <w:pPr>
        <w:pStyle w:val="Header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00500000000000000"/>
    <w:charset w:val="00"/>
    <w:family w:val="auto"/>
    <w:pitch w:val="variable"/>
    <w:sig w:usb0="E00002FF" w:usb1="5000205A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D5F196" w14:textId="359236D8" w:rsidR="00DF10BC" w:rsidRPr="002E52B9" w:rsidRDefault="00DF10BC" w:rsidP="00D0602A">
    <w:pPr>
      <w:pStyle w:val="Footer"/>
      <w:jc w:val="right"/>
      <w:rPr>
        <w:rFonts w:ascii="Arial" w:hAnsi="Arial" w:cs="Arial"/>
        <w:color w:val="808080"/>
        <w:sz w:val="20"/>
      </w:rPr>
    </w:pPr>
    <w:r w:rsidRPr="00AA3952">
      <w:rPr>
        <w:rFonts w:ascii="Arial" w:hAnsi="Arial" w:cs="Arial"/>
        <w:color w:val="808080"/>
        <w:sz w:val="20"/>
      </w:rPr>
      <w:t xml:space="preserve">Page </w:t>
    </w:r>
    <w:r w:rsidRPr="00AA3952">
      <w:rPr>
        <w:rFonts w:ascii="Arial" w:hAnsi="Arial" w:cs="Arial"/>
        <w:color w:val="808080"/>
        <w:sz w:val="20"/>
      </w:rPr>
      <w:fldChar w:fldCharType="begin"/>
    </w:r>
    <w:r w:rsidRPr="00AA3952">
      <w:rPr>
        <w:rFonts w:ascii="Arial" w:hAnsi="Arial" w:cs="Arial"/>
        <w:color w:val="808080"/>
        <w:sz w:val="20"/>
      </w:rPr>
      <w:instrText xml:space="preserve"> PAGE </w:instrText>
    </w:r>
    <w:r w:rsidRPr="00AA3952">
      <w:rPr>
        <w:rFonts w:ascii="Arial" w:hAnsi="Arial" w:cs="Arial"/>
        <w:color w:val="808080"/>
        <w:sz w:val="20"/>
      </w:rPr>
      <w:fldChar w:fldCharType="separate"/>
    </w:r>
    <w:r w:rsidR="00E4575A">
      <w:rPr>
        <w:rFonts w:ascii="Arial" w:hAnsi="Arial" w:cs="Arial"/>
        <w:noProof/>
        <w:color w:val="808080"/>
        <w:sz w:val="20"/>
      </w:rPr>
      <w:t>1</w:t>
    </w:r>
    <w:r w:rsidRPr="00AA3952">
      <w:rPr>
        <w:rFonts w:ascii="Arial" w:hAnsi="Arial" w:cs="Arial"/>
        <w:color w:val="808080"/>
        <w:sz w:val="20"/>
      </w:rPr>
      <w:fldChar w:fldCharType="end"/>
    </w:r>
    <w:r w:rsidRPr="00AA3952">
      <w:rPr>
        <w:rFonts w:ascii="Arial" w:hAnsi="Arial" w:cs="Arial"/>
        <w:color w:val="808080"/>
        <w:sz w:val="20"/>
      </w:rPr>
      <w:t xml:space="preserve"> of </w:t>
    </w:r>
    <w:r w:rsidRPr="00AA3952">
      <w:rPr>
        <w:rFonts w:ascii="Arial" w:hAnsi="Arial" w:cs="Arial"/>
        <w:color w:val="808080"/>
        <w:sz w:val="20"/>
      </w:rPr>
      <w:fldChar w:fldCharType="begin"/>
    </w:r>
    <w:r w:rsidRPr="00AA3952">
      <w:rPr>
        <w:rFonts w:ascii="Arial" w:hAnsi="Arial" w:cs="Arial"/>
        <w:color w:val="808080"/>
        <w:sz w:val="20"/>
      </w:rPr>
      <w:instrText xml:space="preserve"> NUMPAGES </w:instrText>
    </w:r>
    <w:r w:rsidRPr="00AA3952">
      <w:rPr>
        <w:rFonts w:ascii="Arial" w:hAnsi="Arial" w:cs="Arial"/>
        <w:color w:val="808080"/>
        <w:sz w:val="20"/>
      </w:rPr>
      <w:fldChar w:fldCharType="separate"/>
    </w:r>
    <w:r w:rsidR="00E4575A">
      <w:rPr>
        <w:rFonts w:ascii="Arial" w:hAnsi="Arial" w:cs="Arial"/>
        <w:noProof/>
        <w:color w:val="808080"/>
        <w:sz w:val="20"/>
      </w:rPr>
      <w:t>1</w:t>
    </w:r>
    <w:r w:rsidRPr="00AA3952">
      <w:rPr>
        <w:rFonts w:ascii="Arial" w:hAnsi="Arial" w:cs="Arial"/>
        <w:color w:val="808080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58D67BF" w14:textId="77777777" w:rsidR="009F4D22" w:rsidRDefault="009F4D22" w:rsidP="00247E07">
      <w:pPr>
        <w:pStyle w:val="Header"/>
      </w:pPr>
      <w:r>
        <w:separator/>
      </w:r>
    </w:p>
  </w:footnote>
  <w:footnote w:type="continuationSeparator" w:id="0">
    <w:p w14:paraId="202C7D32" w14:textId="77777777" w:rsidR="009F4D22" w:rsidRDefault="009F4D22" w:rsidP="00B71E11">
      <w:pPr>
        <w:pStyle w:val="Header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6BD1F9" w14:textId="77777777" w:rsidR="00DF10BC" w:rsidRPr="00F369A4" w:rsidRDefault="00DF10BC" w:rsidP="00802D02">
    <w:pPr>
      <w:pStyle w:val="Header"/>
      <w:jc w:val="right"/>
      <w:rPr>
        <w:rFonts w:ascii="Calibri" w:hAnsi="Calibri"/>
        <w:sz w:val="22"/>
        <w:szCs w:val="22"/>
      </w:rPr>
    </w:pPr>
    <w:r>
      <w:rPr>
        <w:rFonts w:ascii="Calibri" w:hAnsi="Calibri"/>
        <w:sz w:val="22"/>
        <w:szCs w:val="22"/>
      </w:rPr>
      <w:t xml:space="preserve">February </w:t>
    </w:r>
    <w:r w:rsidRPr="00F369A4">
      <w:rPr>
        <w:rFonts w:ascii="Calibri" w:hAnsi="Calibri"/>
        <w:sz w:val="22"/>
        <w:szCs w:val="22"/>
      </w:rPr>
      <w:t>201</w:t>
    </w:r>
    <w:r>
      <w:rPr>
        <w:rFonts w:ascii="Calibri" w:hAnsi="Calibri"/>
        <w:sz w:val="22"/>
        <w:szCs w:val="22"/>
      </w:rPr>
      <w:t>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592CC2"/>
    <w:multiLevelType w:val="hybridMultilevel"/>
    <w:tmpl w:val="C71E4B80"/>
    <w:lvl w:ilvl="0" w:tplc="CD7E09D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661599"/>
    <w:multiLevelType w:val="hybridMultilevel"/>
    <w:tmpl w:val="D9E83474"/>
    <w:lvl w:ilvl="0" w:tplc="3084933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D35BC2"/>
    <w:multiLevelType w:val="hybridMultilevel"/>
    <w:tmpl w:val="BEDA3B2C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087BB5"/>
    <w:multiLevelType w:val="hybridMultilevel"/>
    <w:tmpl w:val="259C21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0B5FF3"/>
    <w:multiLevelType w:val="hybridMultilevel"/>
    <w:tmpl w:val="5E8A6304"/>
    <w:lvl w:ilvl="0" w:tplc="1540BBF0">
      <w:start w:val="1"/>
      <w:numFmt w:val="bullet"/>
      <w:lvlText w:val=""/>
      <w:lvlJc w:val="left"/>
      <w:pPr>
        <w:tabs>
          <w:tab w:val="num" w:pos="312"/>
        </w:tabs>
        <w:ind w:left="31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392"/>
        </w:tabs>
        <w:ind w:left="139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12"/>
        </w:tabs>
        <w:ind w:left="211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32"/>
        </w:tabs>
        <w:ind w:left="283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552"/>
        </w:tabs>
        <w:ind w:left="355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272"/>
        </w:tabs>
        <w:ind w:left="427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992"/>
        </w:tabs>
        <w:ind w:left="499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12"/>
        </w:tabs>
        <w:ind w:left="571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32"/>
        </w:tabs>
        <w:ind w:left="6432" w:hanging="360"/>
      </w:pPr>
      <w:rPr>
        <w:rFonts w:ascii="Wingdings" w:hAnsi="Wingdings" w:hint="default"/>
      </w:rPr>
    </w:lvl>
  </w:abstractNum>
  <w:abstractNum w:abstractNumId="5" w15:restartNumberingAfterBreak="0">
    <w:nsid w:val="1E5973FE"/>
    <w:multiLevelType w:val="hybridMultilevel"/>
    <w:tmpl w:val="60F033D0"/>
    <w:lvl w:ilvl="0" w:tplc="A7CE1FBA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191C84"/>
    <w:multiLevelType w:val="hybridMultilevel"/>
    <w:tmpl w:val="7796257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4F12A7"/>
    <w:multiLevelType w:val="hybridMultilevel"/>
    <w:tmpl w:val="9ECA44D8"/>
    <w:lvl w:ilvl="0" w:tplc="0809000F">
      <w:start w:val="1"/>
      <w:numFmt w:val="decimal"/>
      <w:lvlText w:val="%1."/>
      <w:lvlJc w:val="left"/>
      <w:pPr>
        <w:ind w:left="780" w:hanging="360"/>
      </w:pPr>
    </w:lvl>
    <w:lvl w:ilvl="1" w:tplc="08090019" w:tentative="1">
      <w:start w:val="1"/>
      <w:numFmt w:val="lowerLetter"/>
      <w:lvlText w:val="%2."/>
      <w:lvlJc w:val="left"/>
      <w:pPr>
        <w:ind w:left="1500" w:hanging="360"/>
      </w:pPr>
    </w:lvl>
    <w:lvl w:ilvl="2" w:tplc="0809001B" w:tentative="1">
      <w:start w:val="1"/>
      <w:numFmt w:val="lowerRoman"/>
      <w:lvlText w:val="%3."/>
      <w:lvlJc w:val="right"/>
      <w:pPr>
        <w:ind w:left="2220" w:hanging="180"/>
      </w:pPr>
    </w:lvl>
    <w:lvl w:ilvl="3" w:tplc="0809000F" w:tentative="1">
      <w:start w:val="1"/>
      <w:numFmt w:val="decimal"/>
      <w:lvlText w:val="%4."/>
      <w:lvlJc w:val="left"/>
      <w:pPr>
        <w:ind w:left="2940" w:hanging="360"/>
      </w:pPr>
    </w:lvl>
    <w:lvl w:ilvl="4" w:tplc="08090019" w:tentative="1">
      <w:start w:val="1"/>
      <w:numFmt w:val="lowerLetter"/>
      <w:lvlText w:val="%5."/>
      <w:lvlJc w:val="left"/>
      <w:pPr>
        <w:ind w:left="3660" w:hanging="360"/>
      </w:pPr>
    </w:lvl>
    <w:lvl w:ilvl="5" w:tplc="0809001B" w:tentative="1">
      <w:start w:val="1"/>
      <w:numFmt w:val="lowerRoman"/>
      <w:lvlText w:val="%6."/>
      <w:lvlJc w:val="right"/>
      <w:pPr>
        <w:ind w:left="4380" w:hanging="180"/>
      </w:pPr>
    </w:lvl>
    <w:lvl w:ilvl="6" w:tplc="0809000F" w:tentative="1">
      <w:start w:val="1"/>
      <w:numFmt w:val="decimal"/>
      <w:lvlText w:val="%7."/>
      <w:lvlJc w:val="left"/>
      <w:pPr>
        <w:ind w:left="5100" w:hanging="360"/>
      </w:pPr>
    </w:lvl>
    <w:lvl w:ilvl="7" w:tplc="08090019" w:tentative="1">
      <w:start w:val="1"/>
      <w:numFmt w:val="lowerLetter"/>
      <w:lvlText w:val="%8."/>
      <w:lvlJc w:val="left"/>
      <w:pPr>
        <w:ind w:left="5820" w:hanging="360"/>
      </w:pPr>
    </w:lvl>
    <w:lvl w:ilvl="8" w:tplc="08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8" w15:restartNumberingAfterBreak="0">
    <w:nsid w:val="300745F8"/>
    <w:multiLevelType w:val="hybridMultilevel"/>
    <w:tmpl w:val="F49E0B6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3C0402"/>
    <w:multiLevelType w:val="hybridMultilevel"/>
    <w:tmpl w:val="D826DC60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E618E7"/>
    <w:multiLevelType w:val="hybridMultilevel"/>
    <w:tmpl w:val="29A60ED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A62081E"/>
    <w:multiLevelType w:val="hybridMultilevel"/>
    <w:tmpl w:val="40A6B41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7145AC"/>
    <w:multiLevelType w:val="hybridMultilevel"/>
    <w:tmpl w:val="850EE788"/>
    <w:lvl w:ilvl="0" w:tplc="D08E7F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/>
        <w:i w:val="0"/>
        <w:color w:val="FF0000"/>
        <w:sz w:val="22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F5D08CF"/>
    <w:multiLevelType w:val="multilevel"/>
    <w:tmpl w:val="786A2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F84FF5"/>
    <w:multiLevelType w:val="hybridMultilevel"/>
    <w:tmpl w:val="4E7AF26A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926780"/>
    <w:multiLevelType w:val="hybridMultilevel"/>
    <w:tmpl w:val="76DE7D18"/>
    <w:lvl w:ilvl="0" w:tplc="3C32A4E6">
      <w:start w:val="1"/>
      <w:numFmt w:val="lowerRoman"/>
      <w:lvlText w:val="(%1)"/>
      <w:lvlJc w:val="left"/>
      <w:pPr>
        <w:ind w:left="7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6" w15:restartNumberingAfterBreak="0">
    <w:nsid w:val="4591059C"/>
    <w:multiLevelType w:val="hybridMultilevel"/>
    <w:tmpl w:val="C3D8B3AE"/>
    <w:lvl w:ilvl="0" w:tplc="EA763AB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99F2063"/>
    <w:multiLevelType w:val="hybridMultilevel"/>
    <w:tmpl w:val="786A20C4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A8225B"/>
    <w:multiLevelType w:val="multilevel"/>
    <w:tmpl w:val="7EF280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6647EC6"/>
    <w:multiLevelType w:val="hybridMultilevel"/>
    <w:tmpl w:val="190ADD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177673A"/>
    <w:multiLevelType w:val="multilevel"/>
    <w:tmpl w:val="D18C9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9A733F"/>
    <w:multiLevelType w:val="hybridMultilevel"/>
    <w:tmpl w:val="1C58C9EA"/>
    <w:lvl w:ilvl="0" w:tplc="CD7E09D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70FB12E4"/>
    <w:multiLevelType w:val="hybridMultilevel"/>
    <w:tmpl w:val="D18C95D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540BBF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  <w:sz w:val="20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6432D31"/>
    <w:multiLevelType w:val="hybridMultilevel"/>
    <w:tmpl w:val="25CA066E"/>
    <w:lvl w:ilvl="0" w:tplc="1540BB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BE4326A"/>
    <w:multiLevelType w:val="multilevel"/>
    <w:tmpl w:val="CF1E557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FF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  <w:sz w:val="20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D3244EA"/>
    <w:multiLevelType w:val="hybridMultilevel"/>
    <w:tmpl w:val="FFC4A682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ED91AEA"/>
    <w:multiLevelType w:val="hybridMultilevel"/>
    <w:tmpl w:val="F19EE00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1"/>
  </w:num>
  <w:num w:numId="3">
    <w:abstractNumId w:val="11"/>
  </w:num>
  <w:num w:numId="4">
    <w:abstractNumId w:val="8"/>
  </w:num>
  <w:num w:numId="5">
    <w:abstractNumId w:val="22"/>
  </w:num>
  <w:num w:numId="6">
    <w:abstractNumId w:val="9"/>
  </w:num>
  <w:num w:numId="7">
    <w:abstractNumId w:val="14"/>
  </w:num>
  <w:num w:numId="8">
    <w:abstractNumId w:val="16"/>
  </w:num>
  <w:num w:numId="9">
    <w:abstractNumId w:val="2"/>
  </w:num>
  <w:num w:numId="10">
    <w:abstractNumId w:val="12"/>
  </w:num>
  <w:num w:numId="11">
    <w:abstractNumId w:val="18"/>
  </w:num>
  <w:num w:numId="12">
    <w:abstractNumId w:val="23"/>
  </w:num>
  <w:num w:numId="13">
    <w:abstractNumId w:val="20"/>
  </w:num>
  <w:num w:numId="14">
    <w:abstractNumId w:val="24"/>
  </w:num>
  <w:num w:numId="15">
    <w:abstractNumId w:val="25"/>
  </w:num>
  <w:num w:numId="16">
    <w:abstractNumId w:val="6"/>
  </w:num>
  <w:num w:numId="17">
    <w:abstractNumId w:val="17"/>
  </w:num>
  <w:num w:numId="18">
    <w:abstractNumId w:val="13"/>
  </w:num>
  <w:num w:numId="19">
    <w:abstractNumId w:val="5"/>
  </w:num>
  <w:num w:numId="20">
    <w:abstractNumId w:val="26"/>
  </w:num>
  <w:num w:numId="21">
    <w:abstractNumId w:val="4"/>
  </w:num>
  <w:num w:numId="22">
    <w:abstractNumId w:val="7"/>
  </w:num>
  <w:num w:numId="23">
    <w:abstractNumId w:val="15"/>
  </w:num>
  <w:num w:numId="24">
    <w:abstractNumId w:val="10"/>
  </w:num>
  <w:num w:numId="25">
    <w:abstractNumId w:val="3"/>
  </w:num>
  <w:num w:numId="26">
    <w:abstractNumId w:val="19"/>
  </w:num>
  <w:num w:numId="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0785"/>
    <w:rsid w:val="00002CBD"/>
    <w:rsid w:val="0000339C"/>
    <w:rsid w:val="00004F39"/>
    <w:rsid w:val="000125BD"/>
    <w:rsid w:val="000130E9"/>
    <w:rsid w:val="000157B8"/>
    <w:rsid w:val="00015A6E"/>
    <w:rsid w:val="00016519"/>
    <w:rsid w:val="000200F4"/>
    <w:rsid w:val="00024051"/>
    <w:rsid w:val="000304A8"/>
    <w:rsid w:val="000306FA"/>
    <w:rsid w:val="000315E5"/>
    <w:rsid w:val="00034DE5"/>
    <w:rsid w:val="000360CB"/>
    <w:rsid w:val="00037A34"/>
    <w:rsid w:val="000420CB"/>
    <w:rsid w:val="0004304B"/>
    <w:rsid w:val="00043210"/>
    <w:rsid w:val="00043575"/>
    <w:rsid w:val="00043942"/>
    <w:rsid w:val="00046AB0"/>
    <w:rsid w:val="00046E12"/>
    <w:rsid w:val="00052128"/>
    <w:rsid w:val="00052656"/>
    <w:rsid w:val="000557BA"/>
    <w:rsid w:val="00055E8C"/>
    <w:rsid w:val="00057D0E"/>
    <w:rsid w:val="00066F2E"/>
    <w:rsid w:val="0006739D"/>
    <w:rsid w:val="000673B1"/>
    <w:rsid w:val="00070FAE"/>
    <w:rsid w:val="00072CC5"/>
    <w:rsid w:val="0007675D"/>
    <w:rsid w:val="00090F76"/>
    <w:rsid w:val="0009234A"/>
    <w:rsid w:val="00093DD3"/>
    <w:rsid w:val="00096AC1"/>
    <w:rsid w:val="000A2980"/>
    <w:rsid w:val="000A3ECF"/>
    <w:rsid w:val="000A4F0D"/>
    <w:rsid w:val="000A6571"/>
    <w:rsid w:val="000A6DE3"/>
    <w:rsid w:val="000A7F1C"/>
    <w:rsid w:val="000B47D3"/>
    <w:rsid w:val="000B7774"/>
    <w:rsid w:val="000C0126"/>
    <w:rsid w:val="000C32A9"/>
    <w:rsid w:val="000C555C"/>
    <w:rsid w:val="000D2F03"/>
    <w:rsid w:val="000D37D5"/>
    <w:rsid w:val="000D5292"/>
    <w:rsid w:val="000E1F62"/>
    <w:rsid w:val="000F336C"/>
    <w:rsid w:val="000F5890"/>
    <w:rsid w:val="000F5A87"/>
    <w:rsid w:val="00100092"/>
    <w:rsid w:val="00101412"/>
    <w:rsid w:val="00104A4B"/>
    <w:rsid w:val="00104E6B"/>
    <w:rsid w:val="0010595F"/>
    <w:rsid w:val="00111D55"/>
    <w:rsid w:val="00114925"/>
    <w:rsid w:val="00114BD4"/>
    <w:rsid w:val="0011619C"/>
    <w:rsid w:val="0012008F"/>
    <w:rsid w:val="001269B3"/>
    <w:rsid w:val="0012796D"/>
    <w:rsid w:val="00140BF6"/>
    <w:rsid w:val="001417BD"/>
    <w:rsid w:val="00144EE2"/>
    <w:rsid w:val="00146F7A"/>
    <w:rsid w:val="00154B8F"/>
    <w:rsid w:val="00154F59"/>
    <w:rsid w:val="001551A8"/>
    <w:rsid w:val="001578A6"/>
    <w:rsid w:val="001578AC"/>
    <w:rsid w:val="00160F44"/>
    <w:rsid w:val="00161AB0"/>
    <w:rsid w:val="00162D75"/>
    <w:rsid w:val="00163726"/>
    <w:rsid w:val="0016637D"/>
    <w:rsid w:val="001664DF"/>
    <w:rsid w:val="001666EE"/>
    <w:rsid w:val="001669B1"/>
    <w:rsid w:val="0017329D"/>
    <w:rsid w:val="00173983"/>
    <w:rsid w:val="00173DF0"/>
    <w:rsid w:val="0017739A"/>
    <w:rsid w:val="001811B7"/>
    <w:rsid w:val="00183507"/>
    <w:rsid w:val="00185699"/>
    <w:rsid w:val="00190DEF"/>
    <w:rsid w:val="00191437"/>
    <w:rsid w:val="0019332C"/>
    <w:rsid w:val="001946B2"/>
    <w:rsid w:val="00196756"/>
    <w:rsid w:val="00197A19"/>
    <w:rsid w:val="001A01F4"/>
    <w:rsid w:val="001A0614"/>
    <w:rsid w:val="001A30FB"/>
    <w:rsid w:val="001A566B"/>
    <w:rsid w:val="001A5A50"/>
    <w:rsid w:val="001A67FA"/>
    <w:rsid w:val="001B0235"/>
    <w:rsid w:val="001B3BCD"/>
    <w:rsid w:val="001B3C49"/>
    <w:rsid w:val="001B5422"/>
    <w:rsid w:val="001B7D0B"/>
    <w:rsid w:val="001C5BA5"/>
    <w:rsid w:val="001C5EE1"/>
    <w:rsid w:val="001C5F21"/>
    <w:rsid w:val="001D73A8"/>
    <w:rsid w:val="001E59C1"/>
    <w:rsid w:val="001E6B6B"/>
    <w:rsid w:val="001E73D3"/>
    <w:rsid w:val="001E7FD5"/>
    <w:rsid w:val="001F4031"/>
    <w:rsid w:val="001F6BB9"/>
    <w:rsid w:val="00202BB3"/>
    <w:rsid w:val="00203806"/>
    <w:rsid w:val="00204C60"/>
    <w:rsid w:val="00205180"/>
    <w:rsid w:val="00210B49"/>
    <w:rsid w:val="00210D50"/>
    <w:rsid w:val="00211433"/>
    <w:rsid w:val="002114CB"/>
    <w:rsid w:val="00212269"/>
    <w:rsid w:val="002129A8"/>
    <w:rsid w:val="002200E0"/>
    <w:rsid w:val="0022566F"/>
    <w:rsid w:val="00227748"/>
    <w:rsid w:val="0023041C"/>
    <w:rsid w:val="00230A95"/>
    <w:rsid w:val="002347C7"/>
    <w:rsid w:val="002361B7"/>
    <w:rsid w:val="00236673"/>
    <w:rsid w:val="00247216"/>
    <w:rsid w:val="00247699"/>
    <w:rsid w:val="00247E07"/>
    <w:rsid w:val="00252570"/>
    <w:rsid w:val="002539A7"/>
    <w:rsid w:val="00253B95"/>
    <w:rsid w:val="00255322"/>
    <w:rsid w:val="00260377"/>
    <w:rsid w:val="00265E5A"/>
    <w:rsid w:val="002732D1"/>
    <w:rsid w:val="00275425"/>
    <w:rsid w:val="002777A3"/>
    <w:rsid w:val="00277EBD"/>
    <w:rsid w:val="0028367A"/>
    <w:rsid w:val="00283696"/>
    <w:rsid w:val="00283FE0"/>
    <w:rsid w:val="0028627E"/>
    <w:rsid w:val="00286AD7"/>
    <w:rsid w:val="00291213"/>
    <w:rsid w:val="002930D6"/>
    <w:rsid w:val="002939DD"/>
    <w:rsid w:val="00295698"/>
    <w:rsid w:val="002978A6"/>
    <w:rsid w:val="002A312E"/>
    <w:rsid w:val="002A4018"/>
    <w:rsid w:val="002A7D6D"/>
    <w:rsid w:val="002B3994"/>
    <w:rsid w:val="002B4645"/>
    <w:rsid w:val="002B75AB"/>
    <w:rsid w:val="002C1CB8"/>
    <w:rsid w:val="002C39F6"/>
    <w:rsid w:val="002C3B06"/>
    <w:rsid w:val="002D2A7F"/>
    <w:rsid w:val="002D4AC8"/>
    <w:rsid w:val="002D4CD0"/>
    <w:rsid w:val="002E0F46"/>
    <w:rsid w:val="002E1541"/>
    <w:rsid w:val="002E36D5"/>
    <w:rsid w:val="002E54BB"/>
    <w:rsid w:val="002E7CC4"/>
    <w:rsid w:val="002F31F2"/>
    <w:rsid w:val="002F7136"/>
    <w:rsid w:val="00302EC2"/>
    <w:rsid w:val="00303224"/>
    <w:rsid w:val="00304104"/>
    <w:rsid w:val="00306A5E"/>
    <w:rsid w:val="00315852"/>
    <w:rsid w:val="00315AEE"/>
    <w:rsid w:val="00320625"/>
    <w:rsid w:val="00331C95"/>
    <w:rsid w:val="00331F74"/>
    <w:rsid w:val="00337360"/>
    <w:rsid w:val="00342A81"/>
    <w:rsid w:val="00342D4D"/>
    <w:rsid w:val="003433D8"/>
    <w:rsid w:val="0034563C"/>
    <w:rsid w:val="00347436"/>
    <w:rsid w:val="00347F65"/>
    <w:rsid w:val="003512F6"/>
    <w:rsid w:val="003528DE"/>
    <w:rsid w:val="003538F3"/>
    <w:rsid w:val="003563FA"/>
    <w:rsid w:val="0035794D"/>
    <w:rsid w:val="003623D9"/>
    <w:rsid w:val="00363080"/>
    <w:rsid w:val="00363C6A"/>
    <w:rsid w:val="00364278"/>
    <w:rsid w:val="00364A81"/>
    <w:rsid w:val="00364F36"/>
    <w:rsid w:val="003676E2"/>
    <w:rsid w:val="00370FBF"/>
    <w:rsid w:val="003715C0"/>
    <w:rsid w:val="00377A06"/>
    <w:rsid w:val="00391B03"/>
    <w:rsid w:val="0039283E"/>
    <w:rsid w:val="00393B21"/>
    <w:rsid w:val="0039480E"/>
    <w:rsid w:val="003966E6"/>
    <w:rsid w:val="003A0BE4"/>
    <w:rsid w:val="003A0D22"/>
    <w:rsid w:val="003A48CF"/>
    <w:rsid w:val="003A4E70"/>
    <w:rsid w:val="003A6C76"/>
    <w:rsid w:val="003B1954"/>
    <w:rsid w:val="003B405C"/>
    <w:rsid w:val="003B7125"/>
    <w:rsid w:val="003D08E5"/>
    <w:rsid w:val="003D10F5"/>
    <w:rsid w:val="003D3863"/>
    <w:rsid w:val="003D45AC"/>
    <w:rsid w:val="003E0220"/>
    <w:rsid w:val="003E02C3"/>
    <w:rsid w:val="003E0B9A"/>
    <w:rsid w:val="003E3432"/>
    <w:rsid w:val="003E3AB2"/>
    <w:rsid w:val="003E6199"/>
    <w:rsid w:val="003E7A73"/>
    <w:rsid w:val="003E7EEC"/>
    <w:rsid w:val="003F0180"/>
    <w:rsid w:val="00400C3B"/>
    <w:rsid w:val="00400C53"/>
    <w:rsid w:val="00401B89"/>
    <w:rsid w:val="00402B0B"/>
    <w:rsid w:val="00404ECA"/>
    <w:rsid w:val="00406FC5"/>
    <w:rsid w:val="0040724D"/>
    <w:rsid w:val="00413670"/>
    <w:rsid w:val="00413AC6"/>
    <w:rsid w:val="004152C9"/>
    <w:rsid w:val="0041552C"/>
    <w:rsid w:val="00420324"/>
    <w:rsid w:val="00422FF0"/>
    <w:rsid w:val="00423846"/>
    <w:rsid w:val="0043046B"/>
    <w:rsid w:val="004435EC"/>
    <w:rsid w:val="00444E1E"/>
    <w:rsid w:val="00446D92"/>
    <w:rsid w:val="00447321"/>
    <w:rsid w:val="0044774D"/>
    <w:rsid w:val="004504DB"/>
    <w:rsid w:val="004509D0"/>
    <w:rsid w:val="00451BFD"/>
    <w:rsid w:val="00452CCA"/>
    <w:rsid w:val="00453D17"/>
    <w:rsid w:val="00454E68"/>
    <w:rsid w:val="00454F82"/>
    <w:rsid w:val="004629F9"/>
    <w:rsid w:val="00463554"/>
    <w:rsid w:val="0046375F"/>
    <w:rsid w:val="004638AB"/>
    <w:rsid w:val="0046447E"/>
    <w:rsid w:val="00464A47"/>
    <w:rsid w:val="00466D32"/>
    <w:rsid w:val="004710EC"/>
    <w:rsid w:val="0047500D"/>
    <w:rsid w:val="004831CA"/>
    <w:rsid w:val="00483518"/>
    <w:rsid w:val="004937AC"/>
    <w:rsid w:val="00493B93"/>
    <w:rsid w:val="00494623"/>
    <w:rsid w:val="004A030F"/>
    <w:rsid w:val="004A203F"/>
    <w:rsid w:val="004A350D"/>
    <w:rsid w:val="004A3DAC"/>
    <w:rsid w:val="004A6F2D"/>
    <w:rsid w:val="004B0C50"/>
    <w:rsid w:val="004B5D02"/>
    <w:rsid w:val="004C1DEA"/>
    <w:rsid w:val="004C2CCE"/>
    <w:rsid w:val="004C30A2"/>
    <w:rsid w:val="004C6449"/>
    <w:rsid w:val="004C7AC7"/>
    <w:rsid w:val="004C7BA9"/>
    <w:rsid w:val="004D0606"/>
    <w:rsid w:val="004D1DAD"/>
    <w:rsid w:val="004D21E1"/>
    <w:rsid w:val="004D236F"/>
    <w:rsid w:val="004D5AE7"/>
    <w:rsid w:val="004D6FBA"/>
    <w:rsid w:val="004D748F"/>
    <w:rsid w:val="004E0E07"/>
    <w:rsid w:val="004E2F75"/>
    <w:rsid w:val="004E79D5"/>
    <w:rsid w:val="004E79EF"/>
    <w:rsid w:val="004E7A66"/>
    <w:rsid w:val="004F23EA"/>
    <w:rsid w:val="004F72F5"/>
    <w:rsid w:val="004F771E"/>
    <w:rsid w:val="0050040F"/>
    <w:rsid w:val="0050228B"/>
    <w:rsid w:val="00503E8B"/>
    <w:rsid w:val="00504596"/>
    <w:rsid w:val="00505D9F"/>
    <w:rsid w:val="00506502"/>
    <w:rsid w:val="0050662A"/>
    <w:rsid w:val="00510620"/>
    <w:rsid w:val="005146C2"/>
    <w:rsid w:val="00516D9F"/>
    <w:rsid w:val="005201AD"/>
    <w:rsid w:val="00521073"/>
    <w:rsid w:val="005210D5"/>
    <w:rsid w:val="00521738"/>
    <w:rsid w:val="0052207F"/>
    <w:rsid w:val="00522B38"/>
    <w:rsid w:val="00522E71"/>
    <w:rsid w:val="00526CCB"/>
    <w:rsid w:val="00530EFE"/>
    <w:rsid w:val="00534EED"/>
    <w:rsid w:val="00535298"/>
    <w:rsid w:val="005368BD"/>
    <w:rsid w:val="005372F4"/>
    <w:rsid w:val="00540171"/>
    <w:rsid w:val="005523D3"/>
    <w:rsid w:val="005557FC"/>
    <w:rsid w:val="0056015F"/>
    <w:rsid w:val="0057034D"/>
    <w:rsid w:val="00572D74"/>
    <w:rsid w:val="00581ED1"/>
    <w:rsid w:val="00582E94"/>
    <w:rsid w:val="00590D25"/>
    <w:rsid w:val="005929A4"/>
    <w:rsid w:val="00592C3D"/>
    <w:rsid w:val="005953F1"/>
    <w:rsid w:val="005965A3"/>
    <w:rsid w:val="00596E70"/>
    <w:rsid w:val="00597960"/>
    <w:rsid w:val="005B600C"/>
    <w:rsid w:val="005B71A4"/>
    <w:rsid w:val="005D0BFD"/>
    <w:rsid w:val="005D19C9"/>
    <w:rsid w:val="005D7EC4"/>
    <w:rsid w:val="005D7F24"/>
    <w:rsid w:val="005E64E9"/>
    <w:rsid w:val="005F1F9E"/>
    <w:rsid w:val="005F2CDF"/>
    <w:rsid w:val="005F2F52"/>
    <w:rsid w:val="005F312B"/>
    <w:rsid w:val="005F389D"/>
    <w:rsid w:val="005F4309"/>
    <w:rsid w:val="005F53C1"/>
    <w:rsid w:val="006022C4"/>
    <w:rsid w:val="00603CFD"/>
    <w:rsid w:val="006071CA"/>
    <w:rsid w:val="006104E4"/>
    <w:rsid w:val="00614F94"/>
    <w:rsid w:val="0061592E"/>
    <w:rsid w:val="00616487"/>
    <w:rsid w:val="0061790A"/>
    <w:rsid w:val="00617B84"/>
    <w:rsid w:val="00621076"/>
    <w:rsid w:val="00621DBE"/>
    <w:rsid w:val="00622339"/>
    <w:rsid w:val="00623274"/>
    <w:rsid w:val="00627A4D"/>
    <w:rsid w:val="006321AA"/>
    <w:rsid w:val="00633947"/>
    <w:rsid w:val="00633E81"/>
    <w:rsid w:val="00633FBB"/>
    <w:rsid w:val="00633FDF"/>
    <w:rsid w:val="00635404"/>
    <w:rsid w:val="00636894"/>
    <w:rsid w:val="00636B14"/>
    <w:rsid w:val="00637004"/>
    <w:rsid w:val="00637223"/>
    <w:rsid w:val="00640F2B"/>
    <w:rsid w:val="006458FD"/>
    <w:rsid w:val="00645D4B"/>
    <w:rsid w:val="00650171"/>
    <w:rsid w:val="0065053B"/>
    <w:rsid w:val="00653E98"/>
    <w:rsid w:val="00664C45"/>
    <w:rsid w:val="00667708"/>
    <w:rsid w:val="006709D4"/>
    <w:rsid w:val="0067727F"/>
    <w:rsid w:val="0068496E"/>
    <w:rsid w:val="00690806"/>
    <w:rsid w:val="00692BE3"/>
    <w:rsid w:val="0069409C"/>
    <w:rsid w:val="006945B6"/>
    <w:rsid w:val="00695B82"/>
    <w:rsid w:val="00696CD3"/>
    <w:rsid w:val="006976D0"/>
    <w:rsid w:val="00697B4A"/>
    <w:rsid w:val="006A096E"/>
    <w:rsid w:val="006A1735"/>
    <w:rsid w:val="006B1E90"/>
    <w:rsid w:val="006B2273"/>
    <w:rsid w:val="006B2EE7"/>
    <w:rsid w:val="006B3681"/>
    <w:rsid w:val="006B52E9"/>
    <w:rsid w:val="006C4A0C"/>
    <w:rsid w:val="006D1B4E"/>
    <w:rsid w:val="006D59EF"/>
    <w:rsid w:val="006D6F67"/>
    <w:rsid w:val="006D7277"/>
    <w:rsid w:val="006E0396"/>
    <w:rsid w:val="006E0B7B"/>
    <w:rsid w:val="006E1E59"/>
    <w:rsid w:val="006E2019"/>
    <w:rsid w:val="006E5DB8"/>
    <w:rsid w:val="006F1ADE"/>
    <w:rsid w:val="006F1DF9"/>
    <w:rsid w:val="006F2BE6"/>
    <w:rsid w:val="006F44A4"/>
    <w:rsid w:val="007016DD"/>
    <w:rsid w:val="00701AEF"/>
    <w:rsid w:val="00702CCD"/>
    <w:rsid w:val="00703319"/>
    <w:rsid w:val="00704198"/>
    <w:rsid w:val="00704FF7"/>
    <w:rsid w:val="00707473"/>
    <w:rsid w:val="007135C0"/>
    <w:rsid w:val="00714FF8"/>
    <w:rsid w:val="00715B64"/>
    <w:rsid w:val="00717679"/>
    <w:rsid w:val="00720D17"/>
    <w:rsid w:val="00724281"/>
    <w:rsid w:val="00724490"/>
    <w:rsid w:val="00724B2E"/>
    <w:rsid w:val="00730130"/>
    <w:rsid w:val="00730479"/>
    <w:rsid w:val="00736F49"/>
    <w:rsid w:val="0073793D"/>
    <w:rsid w:val="007448B7"/>
    <w:rsid w:val="0074493D"/>
    <w:rsid w:val="00744B31"/>
    <w:rsid w:val="00746025"/>
    <w:rsid w:val="007500FC"/>
    <w:rsid w:val="00750E22"/>
    <w:rsid w:val="00751194"/>
    <w:rsid w:val="00752D7B"/>
    <w:rsid w:val="007602A2"/>
    <w:rsid w:val="0076150D"/>
    <w:rsid w:val="007625CA"/>
    <w:rsid w:val="007640E5"/>
    <w:rsid w:val="00764D7A"/>
    <w:rsid w:val="0076759D"/>
    <w:rsid w:val="0077025C"/>
    <w:rsid w:val="00772E20"/>
    <w:rsid w:val="00772EA2"/>
    <w:rsid w:val="00773225"/>
    <w:rsid w:val="00774CB4"/>
    <w:rsid w:val="007772C2"/>
    <w:rsid w:val="007863A9"/>
    <w:rsid w:val="007878DB"/>
    <w:rsid w:val="00792B22"/>
    <w:rsid w:val="0079318D"/>
    <w:rsid w:val="00794BA6"/>
    <w:rsid w:val="007A284E"/>
    <w:rsid w:val="007A2DC3"/>
    <w:rsid w:val="007A361E"/>
    <w:rsid w:val="007A5056"/>
    <w:rsid w:val="007A5735"/>
    <w:rsid w:val="007A5D05"/>
    <w:rsid w:val="007B5027"/>
    <w:rsid w:val="007B6ACB"/>
    <w:rsid w:val="007C1657"/>
    <w:rsid w:val="007C2395"/>
    <w:rsid w:val="007C2E7D"/>
    <w:rsid w:val="007C360B"/>
    <w:rsid w:val="007C3614"/>
    <w:rsid w:val="007C793A"/>
    <w:rsid w:val="007C7E0E"/>
    <w:rsid w:val="007D149E"/>
    <w:rsid w:val="007D246C"/>
    <w:rsid w:val="007D4C57"/>
    <w:rsid w:val="007D6DB6"/>
    <w:rsid w:val="007E6C07"/>
    <w:rsid w:val="007F2316"/>
    <w:rsid w:val="007F5109"/>
    <w:rsid w:val="007F65A3"/>
    <w:rsid w:val="007F6785"/>
    <w:rsid w:val="0080060B"/>
    <w:rsid w:val="00800BFD"/>
    <w:rsid w:val="00801148"/>
    <w:rsid w:val="00802D02"/>
    <w:rsid w:val="00804721"/>
    <w:rsid w:val="00804F91"/>
    <w:rsid w:val="008071B6"/>
    <w:rsid w:val="00810DFB"/>
    <w:rsid w:val="00822E5E"/>
    <w:rsid w:val="00823EBE"/>
    <w:rsid w:val="00825F9F"/>
    <w:rsid w:val="008277F3"/>
    <w:rsid w:val="00830785"/>
    <w:rsid w:val="00831790"/>
    <w:rsid w:val="00833D68"/>
    <w:rsid w:val="00834139"/>
    <w:rsid w:val="00835B67"/>
    <w:rsid w:val="00837FDF"/>
    <w:rsid w:val="00841434"/>
    <w:rsid w:val="008418CD"/>
    <w:rsid w:val="008442CB"/>
    <w:rsid w:val="008479C9"/>
    <w:rsid w:val="008563BE"/>
    <w:rsid w:val="00857DD9"/>
    <w:rsid w:val="00857E0B"/>
    <w:rsid w:val="008616CD"/>
    <w:rsid w:val="008655D6"/>
    <w:rsid w:val="00870BA9"/>
    <w:rsid w:val="00872088"/>
    <w:rsid w:val="00874363"/>
    <w:rsid w:val="008762E5"/>
    <w:rsid w:val="00876DB5"/>
    <w:rsid w:val="00881A8A"/>
    <w:rsid w:val="00882516"/>
    <w:rsid w:val="00886581"/>
    <w:rsid w:val="00887765"/>
    <w:rsid w:val="00890FAF"/>
    <w:rsid w:val="00891C67"/>
    <w:rsid w:val="0089555C"/>
    <w:rsid w:val="008A03C3"/>
    <w:rsid w:val="008A17DB"/>
    <w:rsid w:val="008A53A4"/>
    <w:rsid w:val="008A612E"/>
    <w:rsid w:val="008B0215"/>
    <w:rsid w:val="008B526D"/>
    <w:rsid w:val="008B6D5E"/>
    <w:rsid w:val="008C1EA9"/>
    <w:rsid w:val="008C2CC4"/>
    <w:rsid w:val="008C354C"/>
    <w:rsid w:val="008C4345"/>
    <w:rsid w:val="008C680A"/>
    <w:rsid w:val="008C7B86"/>
    <w:rsid w:val="008C7F1A"/>
    <w:rsid w:val="008D1624"/>
    <w:rsid w:val="008D2635"/>
    <w:rsid w:val="008D41DF"/>
    <w:rsid w:val="008D5033"/>
    <w:rsid w:val="008D5076"/>
    <w:rsid w:val="008D524F"/>
    <w:rsid w:val="008E10B7"/>
    <w:rsid w:val="008E2333"/>
    <w:rsid w:val="008E3907"/>
    <w:rsid w:val="008E4E0F"/>
    <w:rsid w:val="008E612E"/>
    <w:rsid w:val="008E736E"/>
    <w:rsid w:val="008E79BA"/>
    <w:rsid w:val="008F03D2"/>
    <w:rsid w:val="008F1758"/>
    <w:rsid w:val="008F2BEE"/>
    <w:rsid w:val="008F4957"/>
    <w:rsid w:val="008F5FB1"/>
    <w:rsid w:val="008F6DE4"/>
    <w:rsid w:val="00902273"/>
    <w:rsid w:val="009062EF"/>
    <w:rsid w:val="009150B1"/>
    <w:rsid w:val="00916B8F"/>
    <w:rsid w:val="00920A56"/>
    <w:rsid w:val="00923371"/>
    <w:rsid w:val="00923E2E"/>
    <w:rsid w:val="00924AC7"/>
    <w:rsid w:val="00926A4D"/>
    <w:rsid w:val="009320C8"/>
    <w:rsid w:val="009353D3"/>
    <w:rsid w:val="0093622B"/>
    <w:rsid w:val="00941DCB"/>
    <w:rsid w:val="009551D6"/>
    <w:rsid w:val="009564E3"/>
    <w:rsid w:val="0096368E"/>
    <w:rsid w:val="00963FA9"/>
    <w:rsid w:val="00965805"/>
    <w:rsid w:val="00973680"/>
    <w:rsid w:val="00975D5A"/>
    <w:rsid w:val="00976033"/>
    <w:rsid w:val="009761BE"/>
    <w:rsid w:val="009845DD"/>
    <w:rsid w:val="009864D7"/>
    <w:rsid w:val="00986F6A"/>
    <w:rsid w:val="00987C77"/>
    <w:rsid w:val="009903E2"/>
    <w:rsid w:val="00991A82"/>
    <w:rsid w:val="0099268F"/>
    <w:rsid w:val="00995425"/>
    <w:rsid w:val="00995ED3"/>
    <w:rsid w:val="009A200C"/>
    <w:rsid w:val="009A3DE5"/>
    <w:rsid w:val="009A5FC5"/>
    <w:rsid w:val="009A626B"/>
    <w:rsid w:val="009A6C98"/>
    <w:rsid w:val="009B1712"/>
    <w:rsid w:val="009B3B5F"/>
    <w:rsid w:val="009B7155"/>
    <w:rsid w:val="009C1EBB"/>
    <w:rsid w:val="009C1F00"/>
    <w:rsid w:val="009C40A5"/>
    <w:rsid w:val="009C463B"/>
    <w:rsid w:val="009C4A1B"/>
    <w:rsid w:val="009C6187"/>
    <w:rsid w:val="009D29FA"/>
    <w:rsid w:val="009E036E"/>
    <w:rsid w:val="009E47D0"/>
    <w:rsid w:val="009E6761"/>
    <w:rsid w:val="009E7A14"/>
    <w:rsid w:val="009F099F"/>
    <w:rsid w:val="009F32F7"/>
    <w:rsid w:val="009F4869"/>
    <w:rsid w:val="009F4D22"/>
    <w:rsid w:val="009F602F"/>
    <w:rsid w:val="00A008A7"/>
    <w:rsid w:val="00A03AA4"/>
    <w:rsid w:val="00A07CBD"/>
    <w:rsid w:val="00A10600"/>
    <w:rsid w:val="00A11ACF"/>
    <w:rsid w:val="00A11D1A"/>
    <w:rsid w:val="00A13077"/>
    <w:rsid w:val="00A1589A"/>
    <w:rsid w:val="00A259A8"/>
    <w:rsid w:val="00A25DA5"/>
    <w:rsid w:val="00A26EB0"/>
    <w:rsid w:val="00A27567"/>
    <w:rsid w:val="00A3054F"/>
    <w:rsid w:val="00A32956"/>
    <w:rsid w:val="00A35812"/>
    <w:rsid w:val="00A36B4E"/>
    <w:rsid w:val="00A52629"/>
    <w:rsid w:val="00A5488D"/>
    <w:rsid w:val="00A56BC8"/>
    <w:rsid w:val="00A6767D"/>
    <w:rsid w:val="00A6795A"/>
    <w:rsid w:val="00A71FDB"/>
    <w:rsid w:val="00A724DF"/>
    <w:rsid w:val="00A77BC1"/>
    <w:rsid w:val="00A80214"/>
    <w:rsid w:val="00A84066"/>
    <w:rsid w:val="00A84D14"/>
    <w:rsid w:val="00A905A0"/>
    <w:rsid w:val="00A91DF9"/>
    <w:rsid w:val="00A96EC8"/>
    <w:rsid w:val="00AA1E2F"/>
    <w:rsid w:val="00AA2686"/>
    <w:rsid w:val="00AA308A"/>
    <w:rsid w:val="00AA3952"/>
    <w:rsid w:val="00AA532E"/>
    <w:rsid w:val="00AA601F"/>
    <w:rsid w:val="00AB0175"/>
    <w:rsid w:val="00AB165B"/>
    <w:rsid w:val="00AC0E72"/>
    <w:rsid w:val="00AC3943"/>
    <w:rsid w:val="00AD11F4"/>
    <w:rsid w:val="00AD3814"/>
    <w:rsid w:val="00AE2858"/>
    <w:rsid w:val="00AE3BB1"/>
    <w:rsid w:val="00AE5C49"/>
    <w:rsid w:val="00AF63CD"/>
    <w:rsid w:val="00AF65C7"/>
    <w:rsid w:val="00B049A1"/>
    <w:rsid w:val="00B04CD6"/>
    <w:rsid w:val="00B05C5E"/>
    <w:rsid w:val="00B07A5E"/>
    <w:rsid w:val="00B10156"/>
    <w:rsid w:val="00B12A01"/>
    <w:rsid w:val="00B12D76"/>
    <w:rsid w:val="00B13C1F"/>
    <w:rsid w:val="00B14911"/>
    <w:rsid w:val="00B216A1"/>
    <w:rsid w:val="00B21947"/>
    <w:rsid w:val="00B2254A"/>
    <w:rsid w:val="00B26E2D"/>
    <w:rsid w:val="00B27A6E"/>
    <w:rsid w:val="00B32D10"/>
    <w:rsid w:val="00B33384"/>
    <w:rsid w:val="00B34F6A"/>
    <w:rsid w:val="00B411C0"/>
    <w:rsid w:val="00B42021"/>
    <w:rsid w:val="00B45888"/>
    <w:rsid w:val="00B50A9D"/>
    <w:rsid w:val="00B50F2E"/>
    <w:rsid w:val="00B5488B"/>
    <w:rsid w:val="00B55DD7"/>
    <w:rsid w:val="00B56F32"/>
    <w:rsid w:val="00B609A6"/>
    <w:rsid w:val="00B613A5"/>
    <w:rsid w:val="00B63708"/>
    <w:rsid w:val="00B66BFC"/>
    <w:rsid w:val="00B671EA"/>
    <w:rsid w:val="00B709FB"/>
    <w:rsid w:val="00B7132A"/>
    <w:rsid w:val="00B71E11"/>
    <w:rsid w:val="00B75558"/>
    <w:rsid w:val="00B77286"/>
    <w:rsid w:val="00B845E3"/>
    <w:rsid w:val="00B84AA0"/>
    <w:rsid w:val="00B854E3"/>
    <w:rsid w:val="00B85D62"/>
    <w:rsid w:val="00B86BE8"/>
    <w:rsid w:val="00B876EC"/>
    <w:rsid w:val="00B87955"/>
    <w:rsid w:val="00B91D87"/>
    <w:rsid w:val="00B94E8E"/>
    <w:rsid w:val="00B967C8"/>
    <w:rsid w:val="00BA0434"/>
    <w:rsid w:val="00BA0569"/>
    <w:rsid w:val="00BA084B"/>
    <w:rsid w:val="00BA1AE3"/>
    <w:rsid w:val="00BA3080"/>
    <w:rsid w:val="00BA5825"/>
    <w:rsid w:val="00BA6304"/>
    <w:rsid w:val="00BB07BD"/>
    <w:rsid w:val="00BB39B4"/>
    <w:rsid w:val="00BB7D24"/>
    <w:rsid w:val="00BD21CD"/>
    <w:rsid w:val="00BD4541"/>
    <w:rsid w:val="00BD47D7"/>
    <w:rsid w:val="00BD7507"/>
    <w:rsid w:val="00BE06F9"/>
    <w:rsid w:val="00BE18E9"/>
    <w:rsid w:val="00BE32E3"/>
    <w:rsid w:val="00BE4E31"/>
    <w:rsid w:val="00BE539B"/>
    <w:rsid w:val="00BF2F8A"/>
    <w:rsid w:val="00BF36B5"/>
    <w:rsid w:val="00BF545E"/>
    <w:rsid w:val="00BF7AA8"/>
    <w:rsid w:val="00C01C07"/>
    <w:rsid w:val="00C03AF9"/>
    <w:rsid w:val="00C03E13"/>
    <w:rsid w:val="00C05685"/>
    <w:rsid w:val="00C057BA"/>
    <w:rsid w:val="00C06EE4"/>
    <w:rsid w:val="00C11DD1"/>
    <w:rsid w:val="00C12C1B"/>
    <w:rsid w:val="00C15EC4"/>
    <w:rsid w:val="00C165C2"/>
    <w:rsid w:val="00C245DB"/>
    <w:rsid w:val="00C31E2E"/>
    <w:rsid w:val="00C3224F"/>
    <w:rsid w:val="00C34257"/>
    <w:rsid w:val="00C36167"/>
    <w:rsid w:val="00C44DF4"/>
    <w:rsid w:val="00C465E4"/>
    <w:rsid w:val="00C46C65"/>
    <w:rsid w:val="00C55862"/>
    <w:rsid w:val="00C61CD9"/>
    <w:rsid w:val="00C64F92"/>
    <w:rsid w:val="00C67A98"/>
    <w:rsid w:val="00C75039"/>
    <w:rsid w:val="00C762C9"/>
    <w:rsid w:val="00C763BB"/>
    <w:rsid w:val="00C77A0C"/>
    <w:rsid w:val="00C80265"/>
    <w:rsid w:val="00C82232"/>
    <w:rsid w:val="00C842B8"/>
    <w:rsid w:val="00C84868"/>
    <w:rsid w:val="00C852E1"/>
    <w:rsid w:val="00C94A0B"/>
    <w:rsid w:val="00CA3814"/>
    <w:rsid w:val="00CA56E9"/>
    <w:rsid w:val="00CA5D59"/>
    <w:rsid w:val="00CB1843"/>
    <w:rsid w:val="00CB2BAE"/>
    <w:rsid w:val="00CB2BEF"/>
    <w:rsid w:val="00CB3A13"/>
    <w:rsid w:val="00CB434C"/>
    <w:rsid w:val="00CB4B74"/>
    <w:rsid w:val="00CB6B1E"/>
    <w:rsid w:val="00CB7C39"/>
    <w:rsid w:val="00CD07CC"/>
    <w:rsid w:val="00CD0DA0"/>
    <w:rsid w:val="00CD237B"/>
    <w:rsid w:val="00CD378B"/>
    <w:rsid w:val="00CD49D5"/>
    <w:rsid w:val="00CE0DE4"/>
    <w:rsid w:val="00CE1D45"/>
    <w:rsid w:val="00CE2AB3"/>
    <w:rsid w:val="00CE408B"/>
    <w:rsid w:val="00CE5ECF"/>
    <w:rsid w:val="00CE6951"/>
    <w:rsid w:val="00CF0A9B"/>
    <w:rsid w:val="00CF12CB"/>
    <w:rsid w:val="00CF3890"/>
    <w:rsid w:val="00CF5168"/>
    <w:rsid w:val="00CF7D8E"/>
    <w:rsid w:val="00D01BF9"/>
    <w:rsid w:val="00D0602A"/>
    <w:rsid w:val="00D109E6"/>
    <w:rsid w:val="00D10BCE"/>
    <w:rsid w:val="00D11431"/>
    <w:rsid w:val="00D11D80"/>
    <w:rsid w:val="00D13294"/>
    <w:rsid w:val="00D15256"/>
    <w:rsid w:val="00D157F5"/>
    <w:rsid w:val="00D15A4D"/>
    <w:rsid w:val="00D15AEE"/>
    <w:rsid w:val="00D1634C"/>
    <w:rsid w:val="00D16A8B"/>
    <w:rsid w:val="00D2300C"/>
    <w:rsid w:val="00D23CE8"/>
    <w:rsid w:val="00D24957"/>
    <w:rsid w:val="00D251D8"/>
    <w:rsid w:val="00D303EC"/>
    <w:rsid w:val="00D3688B"/>
    <w:rsid w:val="00D45836"/>
    <w:rsid w:val="00D45CE9"/>
    <w:rsid w:val="00D4648E"/>
    <w:rsid w:val="00D47801"/>
    <w:rsid w:val="00D55DE4"/>
    <w:rsid w:val="00D56498"/>
    <w:rsid w:val="00D6107E"/>
    <w:rsid w:val="00D62298"/>
    <w:rsid w:val="00D67FDC"/>
    <w:rsid w:val="00D70DF3"/>
    <w:rsid w:val="00D746E1"/>
    <w:rsid w:val="00D752C7"/>
    <w:rsid w:val="00D81C86"/>
    <w:rsid w:val="00D846EB"/>
    <w:rsid w:val="00D85AAC"/>
    <w:rsid w:val="00D87539"/>
    <w:rsid w:val="00D879B8"/>
    <w:rsid w:val="00D97738"/>
    <w:rsid w:val="00DA3AF2"/>
    <w:rsid w:val="00DA5352"/>
    <w:rsid w:val="00DA5E5A"/>
    <w:rsid w:val="00DA639F"/>
    <w:rsid w:val="00DA71AC"/>
    <w:rsid w:val="00DA7AE7"/>
    <w:rsid w:val="00DB1486"/>
    <w:rsid w:val="00DB33D5"/>
    <w:rsid w:val="00DB3CB3"/>
    <w:rsid w:val="00DB4BB2"/>
    <w:rsid w:val="00DB5BFB"/>
    <w:rsid w:val="00DB630A"/>
    <w:rsid w:val="00DB72E0"/>
    <w:rsid w:val="00DC2ACB"/>
    <w:rsid w:val="00DC396E"/>
    <w:rsid w:val="00DC3C6E"/>
    <w:rsid w:val="00DC461E"/>
    <w:rsid w:val="00DC6415"/>
    <w:rsid w:val="00DD00F3"/>
    <w:rsid w:val="00DD22D4"/>
    <w:rsid w:val="00DD4E05"/>
    <w:rsid w:val="00DD65CA"/>
    <w:rsid w:val="00DE0BB6"/>
    <w:rsid w:val="00DE105D"/>
    <w:rsid w:val="00DE1FCF"/>
    <w:rsid w:val="00DE21CE"/>
    <w:rsid w:val="00DE30D4"/>
    <w:rsid w:val="00DE3E25"/>
    <w:rsid w:val="00DE3EDD"/>
    <w:rsid w:val="00DE73A3"/>
    <w:rsid w:val="00DF10BC"/>
    <w:rsid w:val="00DF2B45"/>
    <w:rsid w:val="00DF5C68"/>
    <w:rsid w:val="00DF73DF"/>
    <w:rsid w:val="00E01CCD"/>
    <w:rsid w:val="00E03681"/>
    <w:rsid w:val="00E10603"/>
    <w:rsid w:val="00E10E62"/>
    <w:rsid w:val="00E11C94"/>
    <w:rsid w:val="00E11F4F"/>
    <w:rsid w:val="00E24AD7"/>
    <w:rsid w:val="00E278FB"/>
    <w:rsid w:val="00E3009A"/>
    <w:rsid w:val="00E30A69"/>
    <w:rsid w:val="00E347C2"/>
    <w:rsid w:val="00E36B87"/>
    <w:rsid w:val="00E36F9D"/>
    <w:rsid w:val="00E4137E"/>
    <w:rsid w:val="00E4413A"/>
    <w:rsid w:val="00E4575A"/>
    <w:rsid w:val="00E539D8"/>
    <w:rsid w:val="00E56459"/>
    <w:rsid w:val="00E57A0B"/>
    <w:rsid w:val="00E57B60"/>
    <w:rsid w:val="00E60228"/>
    <w:rsid w:val="00E60B7C"/>
    <w:rsid w:val="00E60BA0"/>
    <w:rsid w:val="00E62AED"/>
    <w:rsid w:val="00E6694D"/>
    <w:rsid w:val="00E66AB6"/>
    <w:rsid w:val="00E66C21"/>
    <w:rsid w:val="00E73F9A"/>
    <w:rsid w:val="00E747A2"/>
    <w:rsid w:val="00E75D5B"/>
    <w:rsid w:val="00E879D0"/>
    <w:rsid w:val="00E90789"/>
    <w:rsid w:val="00E920E9"/>
    <w:rsid w:val="00E92534"/>
    <w:rsid w:val="00E9432F"/>
    <w:rsid w:val="00E94612"/>
    <w:rsid w:val="00E946A5"/>
    <w:rsid w:val="00E95104"/>
    <w:rsid w:val="00E95AC3"/>
    <w:rsid w:val="00EA06D0"/>
    <w:rsid w:val="00EA0C62"/>
    <w:rsid w:val="00EA1332"/>
    <w:rsid w:val="00EA430A"/>
    <w:rsid w:val="00EA5C82"/>
    <w:rsid w:val="00EA6CA5"/>
    <w:rsid w:val="00EB0413"/>
    <w:rsid w:val="00EB1116"/>
    <w:rsid w:val="00EB5A4F"/>
    <w:rsid w:val="00EB5BAF"/>
    <w:rsid w:val="00EC11F1"/>
    <w:rsid w:val="00EC452B"/>
    <w:rsid w:val="00EC4F18"/>
    <w:rsid w:val="00ED1004"/>
    <w:rsid w:val="00ED5BE2"/>
    <w:rsid w:val="00EE0682"/>
    <w:rsid w:val="00EE53D4"/>
    <w:rsid w:val="00EF4BA0"/>
    <w:rsid w:val="00EF5326"/>
    <w:rsid w:val="00EF6615"/>
    <w:rsid w:val="00EF75C1"/>
    <w:rsid w:val="00EF7D67"/>
    <w:rsid w:val="00F00D95"/>
    <w:rsid w:val="00F038BC"/>
    <w:rsid w:val="00F050DB"/>
    <w:rsid w:val="00F071D8"/>
    <w:rsid w:val="00F22FC3"/>
    <w:rsid w:val="00F30B7D"/>
    <w:rsid w:val="00F31A99"/>
    <w:rsid w:val="00F343F2"/>
    <w:rsid w:val="00F35F51"/>
    <w:rsid w:val="00F369A4"/>
    <w:rsid w:val="00F41198"/>
    <w:rsid w:val="00F41F8B"/>
    <w:rsid w:val="00F42095"/>
    <w:rsid w:val="00F44D53"/>
    <w:rsid w:val="00F469EC"/>
    <w:rsid w:val="00F474A5"/>
    <w:rsid w:val="00F4759E"/>
    <w:rsid w:val="00F5196A"/>
    <w:rsid w:val="00F51B71"/>
    <w:rsid w:val="00F54FE0"/>
    <w:rsid w:val="00F60789"/>
    <w:rsid w:val="00F60BB5"/>
    <w:rsid w:val="00F64002"/>
    <w:rsid w:val="00F657DF"/>
    <w:rsid w:val="00F66DA7"/>
    <w:rsid w:val="00F7159D"/>
    <w:rsid w:val="00F74991"/>
    <w:rsid w:val="00F74D87"/>
    <w:rsid w:val="00F74EA9"/>
    <w:rsid w:val="00F762B7"/>
    <w:rsid w:val="00F80D0D"/>
    <w:rsid w:val="00F81990"/>
    <w:rsid w:val="00F85965"/>
    <w:rsid w:val="00F85A70"/>
    <w:rsid w:val="00F86578"/>
    <w:rsid w:val="00F867DE"/>
    <w:rsid w:val="00F90497"/>
    <w:rsid w:val="00F912D1"/>
    <w:rsid w:val="00F93153"/>
    <w:rsid w:val="00F94790"/>
    <w:rsid w:val="00F95CC4"/>
    <w:rsid w:val="00FA2D02"/>
    <w:rsid w:val="00FA43E3"/>
    <w:rsid w:val="00FA5609"/>
    <w:rsid w:val="00FA6A1F"/>
    <w:rsid w:val="00FB4905"/>
    <w:rsid w:val="00FC22F7"/>
    <w:rsid w:val="00FC636D"/>
    <w:rsid w:val="00FC66D8"/>
    <w:rsid w:val="00FC6F94"/>
    <w:rsid w:val="00FD0C10"/>
    <w:rsid w:val="00FD1731"/>
    <w:rsid w:val="00FD5934"/>
    <w:rsid w:val="00FE11B0"/>
    <w:rsid w:val="00FF00A4"/>
    <w:rsid w:val="00FF0304"/>
    <w:rsid w:val="00FF27AA"/>
    <w:rsid w:val="00FF2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,"/>
  <w14:docId w14:val="74C09285"/>
  <w15:docId w15:val="{7E837D2A-1CCE-4CF0-8581-CC6028046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link w:val="Heading1Char"/>
    <w:uiPriority w:val="9"/>
    <w:qFormat/>
    <w:rsid w:val="00204C6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es-ES" w:eastAsia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3078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30785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link w:val="BodyTextIndentChar"/>
    <w:semiHidden/>
    <w:rsid w:val="00830785"/>
    <w:pPr>
      <w:ind w:left="2880" w:hanging="2880"/>
    </w:pPr>
    <w:rPr>
      <w:rFonts w:ascii="Times" w:eastAsia="Times" w:hAnsi="Times"/>
      <w:szCs w:val="20"/>
      <w:lang w:eastAsia="en-GB"/>
    </w:rPr>
  </w:style>
  <w:style w:type="paragraph" w:styleId="BalloonText">
    <w:name w:val="Balloon Text"/>
    <w:basedOn w:val="Normal"/>
    <w:semiHidden/>
    <w:rsid w:val="00210B49"/>
    <w:rPr>
      <w:rFonts w:ascii="Tahoma" w:hAnsi="Tahoma"/>
      <w:sz w:val="16"/>
      <w:szCs w:val="16"/>
    </w:rPr>
  </w:style>
  <w:style w:type="character" w:styleId="Hyperlink">
    <w:name w:val="Hyperlink"/>
    <w:rsid w:val="00C15EC4"/>
    <w:rPr>
      <w:color w:val="0000FF"/>
      <w:u w:val="single"/>
    </w:rPr>
  </w:style>
  <w:style w:type="character" w:customStyle="1" w:styleId="BodyTextIndentChar">
    <w:name w:val="Body Text Indent Char"/>
    <w:link w:val="BodyTextIndent"/>
    <w:semiHidden/>
    <w:rsid w:val="00236673"/>
    <w:rPr>
      <w:rFonts w:ascii="Times" w:eastAsia="Times" w:hAnsi="Times"/>
      <w:sz w:val="24"/>
      <w:lang w:val="en-US"/>
    </w:rPr>
  </w:style>
  <w:style w:type="character" w:styleId="Emphasis">
    <w:name w:val="Emphasis"/>
    <w:basedOn w:val="DefaultParagraphFont"/>
    <w:uiPriority w:val="20"/>
    <w:qFormat/>
    <w:rsid w:val="009F099F"/>
    <w:rPr>
      <w:i/>
      <w:iCs/>
    </w:rPr>
  </w:style>
  <w:style w:type="paragraph" w:styleId="BodyText">
    <w:name w:val="Body Text"/>
    <w:basedOn w:val="Normal"/>
    <w:link w:val="BodyTextChar"/>
    <w:uiPriority w:val="99"/>
    <w:unhideWhenUsed/>
    <w:rsid w:val="009F099F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9F099F"/>
    <w:rPr>
      <w:sz w:val="24"/>
      <w:szCs w:val="24"/>
      <w:lang w:val="en-US" w:eastAsia="en-US"/>
    </w:rPr>
  </w:style>
  <w:style w:type="paragraph" w:styleId="NormalWeb">
    <w:name w:val="Normal (Web)"/>
    <w:basedOn w:val="Normal"/>
    <w:uiPriority w:val="99"/>
    <w:semiHidden/>
    <w:unhideWhenUsed/>
    <w:rsid w:val="009F099F"/>
    <w:pPr>
      <w:spacing w:before="100" w:beforeAutospacing="1" w:after="100" w:afterAutospacing="1"/>
    </w:pPr>
    <w:rPr>
      <w:rFonts w:eastAsiaTheme="minorEastAsia"/>
      <w:lang w:val="es-ES" w:eastAsia="es-ES"/>
    </w:rPr>
  </w:style>
  <w:style w:type="character" w:customStyle="1" w:styleId="Heading1Char">
    <w:name w:val="Heading 1 Char"/>
    <w:basedOn w:val="DefaultParagraphFont"/>
    <w:link w:val="Heading1"/>
    <w:uiPriority w:val="9"/>
    <w:rsid w:val="00204C60"/>
    <w:rPr>
      <w:b/>
      <w:bCs/>
      <w:kern w:val="36"/>
      <w:sz w:val="48"/>
      <w:szCs w:val="48"/>
      <w:lang w:val="es-ES" w:eastAsia="es-ES"/>
    </w:rPr>
  </w:style>
  <w:style w:type="paragraph" w:styleId="ListParagraph">
    <w:name w:val="List Paragraph"/>
    <w:basedOn w:val="Normal"/>
    <w:uiPriority w:val="34"/>
    <w:qFormat/>
    <w:rsid w:val="00E278FB"/>
    <w:pPr>
      <w:ind w:left="720"/>
      <w:contextualSpacing/>
    </w:pPr>
  </w:style>
  <w:style w:type="character" w:customStyle="1" w:styleId="jrnl">
    <w:name w:val="jrnl"/>
    <w:basedOn w:val="DefaultParagraphFont"/>
    <w:rsid w:val="006F1DF9"/>
  </w:style>
  <w:style w:type="character" w:customStyle="1" w:styleId="highlight">
    <w:name w:val="highlight"/>
    <w:basedOn w:val="DefaultParagraphFont"/>
    <w:rsid w:val="004A030F"/>
  </w:style>
  <w:style w:type="character" w:styleId="CommentReference">
    <w:name w:val="annotation reference"/>
    <w:basedOn w:val="DefaultParagraphFont"/>
    <w:uiPriority w:val="99"/>
    <w:semiHidden/>
    <w:unhideWhenUsed/>
    <w:rsid w:val="00F35F5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35F5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35F51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35F5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35F51"/>
    <w:rPr>
      <w:b/>
      <w:bCs/>
      <w:lang w:val="en-US" w:eastAsia="en-US"/>
    </w:rPr>
  </w:style>
  <w:style w:type="paragraph" w:styleId="Revision">
    <w:name w:val="Revision"/>
    <w:hidden/>
    <w:uiPriority w:val="99"/>
    <w:semiHidden/>
    <w:rsid w:val="00F469EC"/>
    <w:rPr>
      <w:sz w:val="24"/>
      <w:szCs w:val="24"/>
      <w:lang w:val="en-US" w:eastAsia="en-U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448B7"/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7448B7"/>
    <w:rPr>
      <w:rFonts w:ascii="Consolas" w:hAnsi="Consolas"/>
      <w:lang w:val="en-US" w:eastAsia="en-US"/>
    </w:rPr>
  </w:style>
  <w:style w:type="table" w:styleId="TableGrid">
    <w:name w:val="Table Grid"/>
    <w:basedOn w:val="TableNormal"/>
    <w:uiPriority w:val="59"/>
    <w:rsid w:val="009760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efdecomentario1">
    <w:name w:val="Ref. de comentario1"/>
    <w:rsid w:val="009C40A5"/>
    <w:rPr>
      <w:sz w:val="16"/>
      <w:szCs w:val="16"/>
    </w:rPr>
  </w:style>
  <w:style w:type="paragraph" w:styleId="PlainText">
    <w:name w:val="Plain Text"/>
    <w:basedOn w:val="Normal"/>
    <w:link w:val="PlainTextChar"/>
    <w:uiPriority w:val="99"/>
    <w:unhideWhenUsed/>
    <w:rsid w:val="005210D5"/>
    <w:rPr>
      <w:rFonts w:ascii="Consolas" w:eastAsiaTheme="minorHAnsi" w:hAnsi="Consolas" w:cs="Consolas"/>
      <w:sz w:val="21"/>
      <w:szCs w:val="21"/>
      <w:lang w:val="es-ES"/>
    </w:rPr>
  </w:style>
  <w:style w:type="character" w:customStyle="1" w:styleId="PlainTextChar">
    <w:name w:val="Plain Text Char"/>
    <w:basedOn w:val="DefaultParagraphFont"/>
    <w:link w:val="PlainText"/>
    <w:uiPriority w:val="99"/>
    <w:rsid w:val="005210D5"/>
    <w:rPr>
      <w:rFonts w:ascii="Consolas" w:eastAsiaTheme="minorHAnsi" w:hAnsi="Consolas" w:cs="Consolas"/>
      <w:sz w:val="21"/>
      <w:szCs w:val="21"/>
      <w:lang w:val="es-E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78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3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03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4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1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39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58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05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3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iaangeles.ayllon@upm.es" TargetMode="External"/><Relationship Id="rId13" Type="http://schemas.openxmlformats.org/officeDocument/2006/relationships/hyperlink" Target="mailto:mariaangeles.ayllon@upm.es" TargetMode="External"/><Relationship Id="rId18" Type="http://schemas.openxmlformats.org/officeDocument/2006/relationships/hyperlink" Target="https://www.ncbi.nlm.nih.gov/pubmed/?term=Marzano%20SY%5BAuthor%5D&amp;cauthor=true&amp;cauthor_uid=27194764" TargetMode="External"/><Relationship Id="rId26" Type="http://schemas.openxmlformats.org/officeDocument/2006/relationships/hyperlink" Target="http://jgv.microbiologyresearch.org/content/journal/jgv/10.1099/jgv.0.000725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ncbi.nlm.nih.gov/pubmed/?term=Bradley%20CA%5BAuthor%5D&amp;cauthor=true&amp;cauthor_uid=27194764" TargetMode="External"/><Relationship Id="rId7" Type="http://schemas.openxmlformats.org/officeDocument/2006/relationships/image" Target="media/image1.png"/><Relationship Id="rId12" Type="http://schemas.openxmlformats.org/officeDocument/2006/relationships/hyperlink" Target="mailto:jrozas@ub.edu" TargetMode="External"/><Relationship Id="rId17" Type="http://schemas.openxmlformats.org/officeDocument/2006/relationships/hyperlink" Target="https://www.ncbi.nlm.nih.gov/pubmed/27858291" TargetMode="External"/><Relationship Id="rId25" Type="http://schemas.openxmlformats.org/officeDocument/2006/relationships/hyperlink" Target="https://www.ncbi.nlm.nih.gov/pubmed/?term=Domier%20LL%5BAuthor%5D&amp;cauthor=true&amp;cauthor_uid=27194764" TargetMode="External"/><Relationship Id="rId2" Type="http://schemas.openxmlformats.org/officeDocument/2006/relationships/styles" Target="styles.xml"/><Relationship Id="rId16" Type="http://schemas.openxmlformats.org/officeDocument/2006/relationships/image" Target="media/image2.jpg"/><Relationship Id="rId20" Type="http://schemas.openxmlformats.org/officeDocument/2006/relationships/hyperlink" Target="https://www.ncbi.nlm.nih.gov/pubmed/?term=Ajayi-Oyetunde%20O%5BAuthor%5D&amp;cauthor=true&amp;cauthor_uid=27194764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petrzik@umbr.cas.cz" TargetMode="External"/><Relationship Id="rId24" Type="http://schemas.openxmlformats.org/officeDocument/2006/relationships/hyperlink" Target="https://www.ncbi.nlm.nih.gov/pubmed/?term=Eastburn%20DM%5BAuthor%5D&amp;cauthor=true&amp;cauthor_uid=27194764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hillman@AESOP.Rutgers.edu" TargetMode="External"/><Relationship Id="rId23" Type="http://schemas.openxmlformats.org/officeDocument/2006/relationships/hyperlink" Target="https://www.ncbi.nlm.nih.gov/pubmed/?term=Hartman%20GL%5BAuthor%5D&amp;cauthor=true&amp;cauthor_uid=27194764" TargetMode="External"/><Relationship Id="rId28" Type="http://schemas.openxmlformats.org/officeDocument/2006/relationships/footer" Target="footer1.xml"/><Relationship Id="rId10" Type="http://schemas.openxmlformats.org/officeDocument/2006/relationships/hyperlink" Target="mailto:ShinYi.Marzano@sdstate.edu" TargetMode="External"/><Relationship Id="rId19" Type="http://schemas.openxmlformats.org/officeDocument/2006/relationships/hyperlink" Target="https://www.ncbi.nlm.nih.gov/pubmed/?term=Nelson%20BD%5BAuthor%5D&amp;cauthor=true&amp;cauthor_uid=2719476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ldonaire@cebas.csic.es" TargetMode="External"/><Relationship Id="rId14" Type="http://schemas.openxmlformats.org/officeDocument/2006/relationships/hyperlink" Target="http://www.ictvonline.org/subcommittees.asp" TargetMode="External"/><Relationship Id="rId22" Type="http://schemas.openxmlformats.org/officeDocument/2006/relationships/hyperlink" Target="https://www.ncbi.nlm.nih.gov/pubmed/?term=Hughes%20TJ%5BAuthor%5D&amp;cauthor=true&amp;cauthor_uid=27194764" TargetMode="External"/><Relationship Id="rId27" Type="http://schemas.openxmlformats.org/officeDocument/2006/relationships/header" Target="header1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2445</Words>
  <Characters>13940</Characters>
  <Application>Microsoft Office Word</Application>
  <DocSecurity>0</DocSecurity>
  <Lines>116</Lines>
  <Paragraphs>32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3" baseType="lpstr">
      <vt:lpstr>Complete sections as applicable</vt:lpstr>
      <vt:lpstr>Complete sections as applicable</vt:lpstr>
      <vt:lpstr>Complete sections as applicable</vt:lpstr>
    </vt:vector>
  </TitlesOfParts>
  <Company>home</Company>
  <LinksUpToDate>false</LinksUpToDate>
  <CharactersWithSpaces>16353</CharactersWithSpaces>
  <SharedDoc>false</SharedDoc>
  <HLinks>
    <vt:vector size="6" baseType="variant">
      <vt:variant>
        <vt:i4>7733311</vt:i4>
      </vt:variant>
      <vt:variant>
        <vt:i4>17</vt:i4>
      </vt:variant>
      <vt:variant>
        <vt:i4>0</vt:i4>
      </vt:variant>
      <vt:variant>
        <vt:i4>5</vt:i4>
      </vt:variant>
      <vt:variant>
        <vt:lpwstr>http://www.ictvonline.org/subcommittees.asp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Complete sections as applicable</dc:title>
  <dc:creator>King</dc:creator>
  <cp:lastModifiedBy>Stuart Siddell</cp:lastModifiedBy>
  <cp:revision>5</cp:revision>
  <cp:lastPrinted>2017-01-11T11:49:00Z</cp:lastPrinted>
  <dcterms:created xsi:type="dcterms:W3CDTF">2018-09-17T09:55:00Z</dcterms:created>
  <dcterms:modified xsi:type="dcterms:W3CDTF">2018-12-20T09:52:00Z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