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22001385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5F98D285" w:rsidR="00BE4F5A" w:rsidRPr="00C95FB7" w:rsidRDefault="00764586" w:rsidP="00DD58AA">
      <w:pPr>
        <w:rPr>
          <w:rFonts w:ascii="Aptos" w:hAnsi="Aptos" w:cs="Arial"/>
          <w:sz w:val="20"/>
          <w:szCs w:val="20"/>
          <w:lang w:val="en-GB"/>
        </w:rPr>
      </w:pPr>
      <w:r>
        <w:rPr>
          <w:rFonts w:ascii="Aptos" w:hAnsi="Aptos" w:cs="Arial"/>
          <w:sz w:val="20"/>
          <w:szCs w:val="20"/>
          <w:lang w:val="en-GB"/>
        </w:rPr>
        <w:t xml:space="preserve"> </w:t>
      </w: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21765BD9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42810F7D" w:rsidR="00E37077" w:rsidRPr="001D0007" w:rsidRDefault="00AE76DE" w:rsidP="21765BD9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21765BD9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Create </w:t>
            </w:r>
            <w:r w:rsidR="00C77654">
              <w:rPr>
                <w:rFonts w:ascii="Aptos" w:hAnsi="Aptos" w:cs="Arial"/>
                <w:color w:val="000000" w:themeColor="text1"/>
                <w:sz w:val="20"/>
                <w:szCs w:val="20"/>
              </w:rPr>
              <w:t>six</w:t>
            </w:r>
            <w:r w:rsidR="00764586" w:rsidRPr="21765BD9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Pr="21765BD9">
              <w:rPr>
                <w:rFonts w:ascii="Aptos" w:hAnsi="Aptos" w:cs="Arial"/>
                <w:color w:val="000000" w:themeColor="text1"/>
                <w:sz w:val="20"/>
                <w:szCs w:val="20"/>
              </w:rPr>
              <w:t>new gen</w:t>
            </w:r>
            <w:r w:rsidR="00764586" w:rsidRPr="21765BD9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era of </w:t>
            </w:r>
            <w:proofErr w:type="spellStart"/>
            <w:r w:rsidR="00764586" w:rsidRPr="00C7765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Paracoccus</w:t>
            </w:r>
            <w:proofErr w:type="spellEnd"/>
            <w:r w:rsidR="00764586" w:rsidRPr="21765BD9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phages</w:t>
            </w:r>
            <w:r w:rsidRPr="21765BD9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(</w:t>
            </w:r>
            <w:r w:rsidR="4642209E" w:rsidRPr="21765BD9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Class: </w:t>
            </w:r>
            <w:r w:rsidRPr="21765BD9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Caudoviricetes</w:t>
            </w:r>
            <w:r w:rsidRPr="21765BD9">
              <w:rPr>
                <w:rFonts w:ascii="Aptos" w:hAnsi="Aptos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E37077" w:rsidRPr="00C95FB7" w14:paraId="6479468A" w14:textId="77777777" w:rsidTr="21765BD9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76F9EFCB" w:rsidR="00E37077" w:rsidRPr="00F21B3D" w:rsidRDefault="00F21B3D" w:rsidP="00F21B3D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2025.056B.</w:t>
            </w:r>
            <w:r w:rsidR="008859D0">
              <w:rPr>
                <w:rFonts w:ascii="Aptos Narrow" w:hAnsi="Aptos Narrow"/>
                <w:color w:val="000000"/>
                <w:sz w:val="22"/>
                <w:szCs w:val="22"/>
              </w:rPr>
              <w:t>A.v2.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Paracoccus_phages_7ng_7ns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0F79D0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3578F569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0F79D0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497D88FD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37300564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07FE2F98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0F79D0" w14:paraId="630A61F5" w14:textId="77777777" w:rsidTr="000F79D0">
        <w:tc>
          <w:tcPr>
            <w:tcW w:w="1838" w:type="dxa"/>
            <w:hideMark/>
          </w:tcPr>
          <w:p w14:paraId="244C9DCD" w14:textId="77777777" w:rsidR="000F79D0" w:rsidRDefault="000F79D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Andrew M.</w:t>
            </w:r>
          </w:p>
        </w:tc>
        <w:tc>
          <w:tcPr>
            <w:tcW w:w="1418" w:type="dxa"/>
            <w:hideMark/>
          </w:tcPr>
          <w:p w14:paraId="2A4E7FE4" w14:textId="77777777" w:rsidR="000F79D0" w:rsidRDefault="000F79D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Kropinski</w:t>
            </w:r>
          </w:p>
        </w:tc>
        <w:tc>
          <w:tcPr>
            <w:tcW w:w="2835" w:type="dxa"/>
            <w:hideMark/>
          </w:tcPr>
          <w:p w14:paraId="208D0D12" w14:textId="77777777" w:rsidR="000F79D0" w:rsidRDefault="000F79D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Department of Pathobiology, University of Guelph, Guelph, Ontario, Canada</w:t>
            </w:r>
          </w:p>
        </w:tc>
        <w:tc>
          <w:tcPr>
            <w:tcW w:w="2126" w:type="dxa"/>
            <w:hideMark/>
          </w:tcPr>
          <w:p w14:paraId="5E3B2AB4" w14:textId="77777777" w:rsidR="000F79D0" w:rsidRDefault="000F79D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Phage.Canada@gmail.com</w:t>
            </w:r>
          </w:p>
        </w:tc>
        <w:tc>
          <w:tcPr>
            <w:tcW w:w="1106" w:type="dxa"/>
            <w:hideMark/>
          </w:tcPr>
          <w:p w14:paraId="1EE219F4" w14:textId="77777777" w:rsidR="000F79D0" w:rsidRDefault="000F79D0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0F79D0" w14:paraId="3064AE67" w14:textId="77777777" w:rsidTr="000F79D0">
        <w:tc>
          <w:tcPr>
            <w:tcW w:w="1838" w:type="dxa"/>
            <w:hideMark/>
          </w:tcPr>
          <w:p w14:paraId="205CD650" w14:textId="77777777" w:rsidR="000F79D0" w:rsidRDefault="000F79D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Cristina</w:t>
            </w:r>
          </w:p>
        </w:tc>
        <w:tc>
          <w:tcPr>
            <w:tcW w:w="1418" w:type="dxa"/>
            <w:hideMark/>
          </w:tcPr>
          <w:p w14:paraId="24967A87" w14:textId="77777777" w:rsidR="000F79D0" w:rsidRDefault="000F79D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Moraru</w:t>
            </w:r>
            <w:proofErr w:type="spellEnd"/>
          </w:p>
        </w:tc>
        <w:tc>
          <w:tcPr>
            <w:tcW w:w="2835" w:type="dxa"/>
            <w:hideMark/>
          </w:tcPr>
          <w:p w14:paraId="3BE7611D" w14:textId="77777777" w:rsidR="000F79D0" w:rsidRDefault="000F79D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Carl von Ossietzky Universität Oldenburg, Germany </w:t>
            </w:r>
          </w:p>
        </w:tc>
        <w:tc>
          <w:tcPr>
            <w:tcW w:w="2126" w:type="dxa"/>
            <w:hideMark/>
          </w:tcPr>
          <w:p w14:paraId="368567BB" w14:textId="77777777" w:rsidR="000F79D0" w:rsidRDefault="000F79D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liliana.cristina.moraru@uol.de   </w:t>
            </w:r>
          </w:p>
        </w:tc>
        <w:tc>
          <w:tcPr>
            <w:tcW w:w="1106" w:type="dxa"/>
          </w:tcPr>
          <w:p w14:paraId="36E954BD" w14:textId="77777777" w:rsidR="000F79D0" w:rsidRDefault="000F79D0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24E4F537" w14:textId="79E9BB15" w:rsidTr="000F79D0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5C080414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7C6D1A0C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15F4F5ED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22BC9F95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32E60C9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25991084" w14:textId="1F2FA2C1" w:rsidTr="000F79D0">
        <w:tc>
          <w:tcPr>
            <w:tcW w:w="1838" w:type="dxa"/>
            <w:vAlign w:val="center"/>
          </w:tcPr>
          <w:p w14:paraId="7E9FF899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65089F1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A10F992" w14:textId="36C6DE72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84336C5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01837D6A" w14:textId="61C52A5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1B668FB3" w14:textId="2C6F00EF" w:rsidTr="000F79D0">
        <w:tc>
          <w:tcPr>
            <w:tcW w:w="1838" w:type="dxa"/>
            <w:vAlign w:val="center"/>
          </w:tcPr>
          <w:p w14:paraId="7C1B4F79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E41446B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EC4C5A6" w14:textId="5AC8A3D0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DDF5257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98397DC" w14:textId="63F54794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1EC2C947" w14:textId="08659965" w:rsidTr="000F79D0">
        <w:tc>
          <w:tcPr>
            <w:tcW w:w="1838" w:type="dxa"/>
            <w:vAlign w:val="center"/>
          </w:tcPr>
          <w:p w14:paraId="48A3936E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BEC470C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65BAECA" w14:textId="08EA9F41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64D4E54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CBA77FB" w14:textId="2B04C666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1E87AB62" w14:textId="5899AC2D" w:rsidTr="000F79D0">
        <w:tc>
          <w:tcPr>
            <w:tcW w:w="1838" w:type="dxa"/>
            <w:vAlign w:val="center"/>
          </w:tcPr>
          <w:p w14:paraId="31B07DB0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7E1446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AD29B0F" w14:textId="226E674F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C936B49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1A6F2BF1" w14:textId="713BF4F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4EB04DC5" w14:textId="35F57E1D" w:rsidTr="000F79D0">
        <w:tc>
          <w:tcPr>
            <w:tcW w:w="1838" w:type="dxa"/>
            <w:vAlign w:val="center"/>
          </w:tcPr>
          <w:p w14:paraId="55C69C9A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74EED5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F729D28" w14:textId="7FDC7B58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B03DFE0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25F3F5E7" w14:textId="2430C31B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2F0A23D4" w14:textId="1B2D70D1" w:rsidTr="000F79D0">
        <w:trPr>
          <w:trHeight w:val="63"/>
        </w:trPr>
        <w:tc>
          <w:tcPr>
            <w:tcW w:w="1838" w:type="dxa"/>
            <w:vAlign w:val="center"/>
          </w:tcPr>
          <w:p w14:paraId="5CA45DA6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96661A7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8A99667" w14:textId="48FB3D2A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CFBB2E1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94DC9DC" w14:textId="7DB99887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557AB3EC" w14:textId="7845BEC8" w:rsidTr="000F79D0">
        <w:trPr>
          <w:trHeight w:val="63"/>
        </w:trPr>
        <w:tc>
          <w:tcPr>
            <w:tcW w:w="1838" w:type="dxa"/>
            <w:vAlign w:val="center"/>
          </w:tcPr>
          <w:p w14:paraId="246CA457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E4148F7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6E95799" w14:textId="17BD2501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0D2790C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26B4F1E6" w14:textId="541D7C50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450D314A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284"/>
        <w:gridCol w:w="3925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48D54893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08A79D1F" w:rsidR="00D062BE" w:rsidRDefault="00BE092A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95979EF" w:rsidR="00D062BE" w:rsidRPr="0023149A" w:rsidRDefault="00BE092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x</w:t>
            </w:r>
            <w:r w:rsidR="00296DA3"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</w:t>
            </w:r>
            <w:proofErr w:type="spellEnd"/>
            <w:r w:rsidR="00296DA3"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="00296DA3"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 w:rsid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2A23E18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4CB0C51E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152DE7E7" w:rsidR="0072682D" w:rsidRPr="000C5189" w:rsidRDefault="008905F5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Caudoviricetes Study Group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780D7C66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5D0FE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6AFD7761" w:rsidR="003A18C5" w:rsidRPr="001D0007" w:rsidRDefault="003A18C5" w:rsidP="005D0FE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8905F5">
              <w:rPr>
                <w:rFonts w:ascii="Aptos" w:hAnsi="Aptos" w:cs="Arial"/>
                <w:bCs/>
                <w:sz w:val="20"/>
                <w:szCs w:val="20"/>
              </w:rPr>
              <w:t>15/05/2025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1D22A185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1C3D6EA8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1C3D6EA8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32F2AD94" w:rsidR="000A7027" w:rsidRDefault="5142B714" w:rsidP="1C3D6EA8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1C3D6EA8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1C3D6EA8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1C3D6EA8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1C3D6EA8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1C3D6EA8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1C3D6EA8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1C3D6EA8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7BAE1E7B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0810B837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2B6A122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131788CC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17A5E8B0" w14:textId="00B25CC5" w:rsidR="006C0F51" w:rsidRPr="006C0F51" w:rsidRDefault="006C0F51" w:rsidP="1C3D6EA8">
      <w:pPr>
        <w:rPr>
          <w:rFonts w:ascii="Aptos" w:hAnsi="Aptos" w:cs="Arial"/>
          <w:b/>
          <w:bCs/>
          <w:color w:val="000000" w:themeColor="text1"/>
          <w:sz w:val="20"/>
          <w:szCs w:val="20"/>
        </w:rPr>
      </w:pP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1306A58D" w:rsidR="00DD58AA" w:rsidRDefault="00A12083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0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4A84E26E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214352D4" w:rsidR="00953FFE" w:rsidRDefault="00BE092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21765BD9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1AE32836" w:rsidR="00333392" w:rsidRPr="00220A26" w:rsidRDefault="00333392" w:rsidP="005D0FE6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21765BD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FB5896" w:rsidRPr="00FB5896" w14:paraId="7AAF5EF0" w14:textId="77777777" w:rsidTr="21765BD9">
        <w:trPr>
          <w:trHeight w:val="71"/>
        </w:trPr>
        <w:tc>
          <w:tcPr>
            <w:tcW w:w="2547" w:type="dxa"/>
          </w:tcPr>
          <w:p w14:paraId="24B2DC76" w14:textId="107D6D89" w:rsidR="00FB5896" w:rsidRPr="00FB5896" w:rsidRDefault="00FB5896" w:rsidP="21765BD9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21765BD9">
              <w:rPr>
                <w:rFonts w:ascii="Aptos" w:hAnsi="Aptos"/>
                <w:i/>
                <w:iCs/>
                <w:sz w:val="20"/>
                <w:szCs w:val="20"/>
              </w:rPr>
              <w:t>Peeyeiunavirus</w:t>
            </w:r>
            <w:proofErr w:type="spellEnd"/>
          </w:p>
        </w:tc>
        <w:tc>
          <w:tcPr>
            <w:tcW w:w="6379" w:type="dxa"/>
          </w:tcPr>
          <w:p w14:paraId="7CC05CA7" w14:textId="62D8A179" w:rsidR="00FB5896" w:rsidRPr="00FB5896" w:rsidRDefault="00FB5896" w:rsidP="21765BD9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21765BD9">
              <w:rPr>
                <w:rFonts w:ascii="Aptos" w:hAnsi="Aptos"/>
                <w:sz w:val="20"/>
                <w:szCs w:val="20"/>
              </w:rPr>
              <w:t xml:space="preserve">Name derived from the first virus of its type - </w:t>
            </w:r>
            <w:proofErr w:type="spellStart"/>
            <w:r w:rsidRPr="21765BD9">
              <w:rPr>
                <w:rFonts w:ascii="Aptos" w:hAnsi="Aptos"/>
                <w:sz w:val="20"/>
                <w:szCs w:val="20"/>
              </w:rPr>
              <w:t>Paracoccus</w:t>
            </w:r>
            <w:proofErr w:type="spellEnd"/>
            <w:r w:rsidRPr="21765BD9">
              <w:rPr>
                <w:rFonts w:ascii="Aptos" w:hAnsi="Aptos"/>
                <w:sz w:val="20"/>
                <w:szCs w:val="20"/>
              </w:rPr>
              <w:t xml:space="preserve"> phage vB_PyeM_Pyei1</w:t>
            </w:r>
          </w:p>
        </w:tc>
      </w:tr>
      <w:tr w:rsidR="00FB5896" w:rsidRPr="00FB5896" w14:paraId="1165141A" w14:textId="77777777" w:rsidTr="21765BD9">
        <w:trPr>
          <w:trHeight w:val="71"/>
        </w:trPr>
        <w:tc>
          <w:tcPr>
            <w:tcW w:w="2547" w:type="dxa"/>
          </w:tcPr>
          <w:p w14:paraId="2D7AAFF0" w14:textId="36DFE6AE" w:rsidR="00FB5896" w:rsidRPr="00FB5896" w:rsidRDefault="00FB5896" w:rsidP="21765BD9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21765BD9">
              <w:rPr>
                <w:rFonts w:ascii="Aptos" w:hAnsi="Aptos"/>
                <w:i/>
                <w:iCs/>
                <w:sz w:val="20"/>
                <w:szCs w:val="20"/>
              </w:rPr>
              <w:t>Peethiunavirus</w:t>
            </w:r>
            <w:proofErr w:type="spellEnd"/>
          </w:p>
        </w:tc>
        <w:tc>
          <w:tcPr>
            <w:tcW w:w="6379" w:type="dxa"/>
          </w:tcPr>
          <w:p w14:paraId="56BC5065" w14:textId="2CC500FA" w:rsidR="00FB5896" w:rsidRPr="00FB5896" w:rsidRDefault="00FB5896" w:rsidP="21765BD9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21765BD9">
              <w:rPr>
                <w:rFonts w:ascii="Aptos" w:hAnsi="Aptos"/>
                <w:sz w:val="20"/>
                <w:szCs w:val="20"/>
              </w:rPr>
              <w:t xml:space="preserve">Name derived from the first virus of its type - </w:t>
            </w:r>
            <w:proofErr w:type="spellStart"/>
            <w:r w:rsidRPr="21765BD9">
              <w:rPr>
                <w:rFonts w:ascii="Aptos" w:hAnsi="Aptos"/>
                <w:sz w:val="20"/>
                <w:szCs w:val="20"/>
              </w:rPr>
              <w:t>Paracoccus</w:t>
            </w:r>
            <w:proofErr w:type="spellEnd"/>
            <w:r w:rsidRPr="21765BD9">
              <w:rPr>
                <w:rFonts w:ascii="Aptos" w:hAnsi="Aptos"/>
                <w:sz w:val="20"/>
                <w:szCs w:val="20"/>
              </w:rPr>
              <w:t xml:space="preserve"> phage vB_PthS_Pthi1</w:t>
            </w:r>
          </w:p>
        </w:tc>
      </w:tr>
      <w:tr w:rsidR="00FB5896" w:rsidRPr="00FB5896" w14:paraId="20245EE3" w14:textId="77777777" w:rsidTr="21765BD9">
        <w:trPr>
          <w:trHeight w:val="71"/>
        </w:trPr>
        <w:tc>
          <w:tcPr>
            <w:tcW w:w="2547" w:type="dxa"/>
          </w:tcPr>
          <w:p w14:paraId="6DC0E204" w14:textId="46A166BF" w:rsidR="00FB5896" w:rsidRPr="00FB5896" w:rsidRDefault="00FB5896" w:rsidP="21765BD9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21765BD9">
              <w:rPr>
                <w:rFonts w:ascii="Aptos" w:hAnsi="Aptos"/>
                <w:i/>
                <w:iCs/>
                <w:sz w:val="20"/>
                <w:szCs w:val="20"/>
              </w:rPr>
              <w:t>Peebenunavirus</w:t>
            </w:r>
            <w:proofErr w:type="spellEnd"/>
          </w:p>
        </w:tc>
        <w:tc>
          <w:tcPr>
            <w:tcW w:w="6379" w:type="dxa"/>
          </w:tcPr>
          <w:p w14:paraId="1BAB929D" w14:textId="5E707146" w:rsidR="00FB5896" w:rsidRPr="00FB5896" w:rsidRDefault="00FB5896" w:rsidP="21765BD9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21765BD9">
              <w:rPr>
                <w:rFonts w:ascii="Aptos" w:hAnsi="Aptos"/>
                <w:sz w:val="20"/>
                <w:szCs w:val="20"/>
              </w:rPr>
              <w:t xml:space="preserve">Name derived from the first virus of its type - </w:t>
            </w:r>
            <w:proofErr w:type="spellStart"/>
            <w:r w:rsidRPr="21765BD9">
              <w:rPr>
                <w:rFonts w:ascii="Aptos" w:hAnsi="Aptos"/>
                <w:sz w:val="20"/>
                <w:szCs w:val="20"/>
              </w:rPr>
              <w:t>Paracoccus</w:t>
            </w:r>
            <w:proofErr w:type="spellEnd"/>
            <w:r w:rsidRPr="21765BD9">
              <w:rPr>
                <w:rFonts w:ascii="Aptos" w:hAnsi="Aptos"/>
                <w:sz w:val="20"/>
                <w:szCs w:val="20"/>
              </w:rPr>
              <w:t xml:space="preserve"> phage vB_PbeS_Pben1</w:t>
            </w:r>
          </w:p>
        </w:tc>
      </w:tr>
      <w:tr w:rsidR="00FB5896" w:rsidRPr="00FB5896" w14:paraId="7BA7E3CC" w14:textId="77777777" w:rsidTr="21765BD9">
        <w:trPr>
          <w:trHeight w:val="71"/>
        </w:trPr>
        <w:tc>
          <w:tcPr>
            <w:tcW w:w="2547" w:type="dxa"/>
          </w:tcPr>
          <w:p w14:paraId="19DF83E3" w14:textId="38EF7671" w:rsidR="00FB5896" w:rsidRPr="00FB5896" w:rsidRDefault="00FB5896" w:rsidP="21765BD9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21765BD9">
              <w:rPr>
                <w:rFonts w:ascii="Aptos" w:hAnsi="Aptos"/>
                <w:i/>
                <w:iCs/>
                <w:sz w:val="20"/>
                <w:szCs w:val="20"/>
              </w:rPr>
              <w:t>Peesulunavirus</w:t>
            </w:r>
            <w:proofErr w:type="spellEnd"/>
          </w:p>
        </w:tc>
        <w:tc>
          <w:tcPr>
            <w:tcW w:w="6379" w:type="dxa"/>
          </w:tcPr>
          <w:p w14:paraId="2ED34FC4" w14:textId="064E8AED" w:rsidR="00FB5896" w:rsidRPr="00FB5896" w:rsidRDefault="00FB5896" w:rsidP="21765BD9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21765BD9">
              <w:rPr>
                <w:rFonts w:ascii="Aptos" w:hAnsi="Aptos"/>
                <w:sz w:val="20"/>
                <w:szCs w:val="20"/>
              </w:rPr>
              <w:t xml:space="preserve">Name derived from the first virus of its type - </w:t>
            </w:r>
            <w:proofErr w:type="spellStart"/>
            <w:r w:rsidRPr="21765BD9">
              <w:rPr>
                <w:rFonts w:ascii="Aptos" w:hAnsi="Aptos"/>
                <w:sz w:val="20"/>
                <w:szCs w:val="20"/>
              </w:rPr>
              <w:t>Paracoccus</w:t>
            </w:r>
            <w:proofErr w:type="spellEnd"/>
            <w:r w:rsidRPr="21765BD9">
              <w:rPr>
                <w:rFonts w:ascii="Aptos" w:hAnsi="Aptos"/>
                <w:sz w:val="20"/>
                <w:szCs w:val="20"/>
              </w:rPr>
              <w:t xml:space="preserve"> phage vB_PsuS_Psul1</w:t>
            </w:r>
          </w:p>
        </w:tc>
      </w:tr>
      <w:tr w:rsidR="00FB5896" w:rsidRPr="00FB5896" w14:paraId="1723F997" w14:textId="77777777" w:rsidTr="21765BD9">
        <w:trPr>
          <w:trHeight w:val="71"/>
        </w:trPr>
        <w:tc>
          <w:tcPr>
            <w:tcW w:w="2547" w:type="dxa"/>
          </w:tcPr>
          <w:p w14:paraId="72DB01E4" w14:textId="559FAAB6" w:rsidR="00FB5896" w:rsidRPr="00FB5896" w:rsidRDefault="00FB5896" w:rsidP="21765BD9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21765BD9">
              <w:rPr>
                <w:rFonts w:ascii="Aptos" w:hAnsi="Aptos"/>
                <w:i/>
                <w:iCs/>
                <w:sz w:val="20"/>
                <w:szCs w:val="20"/>
              </w:rPr>
              <w:t>Peekonunavirus</w:t>
            </w:r>
            <w:proofErr w:type="spellEnd"/>
          </w:p>
        </w:tc>
        <w:tc>
          <w:tcPr>
            <w:tcW w:w="6379" w:type="dxa"/>
          </w:tcPr>
          <w:p w14:paraId="56E48089" w14:textId="640E66E0" w:rsidR="00FB5896" w:rsidRPr="00FB5896" w:rsidRDefault="00FB5896" w:rsidP="21765BD9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21765BD9">
              <w:rPr>
                <w:rFonts w:ascii="Aptos" w:hAnsi="Aptos"/>
                <w:sz w:val="20"/>
                <w:szCs w:val="20"/>
              </w:rPr>
              <w:t xml:space="preserve">Name derived from the first virus of its type - </w:t>
            </w:r>
            <w:proofErr w:type="spellStart"/>
            <w:r w:rsidRPr="21765BD9">
              <w:rPr>
                <w:rFonts w:ascii="Aptos" w:hAnsi="Aptos"/>
                <w:sz w:val="20"/>
                <w:szCs w:val="20"/>
              </w:rPr>
              <w:t>Paracoccus</w:t>
            </w:r>
            <w:proofErr w:type="spellEnd"/>
            <w:r w:rsidRPr="21765BD9">
              <w:rPr>
                <w:rFonts w:ascii="Aptos" w:hAnsi="Aptos"/>
                <w:sz w:val="20"/>
                <w:szCs w:val="20"/>
              </w:rPr>
              <w:t xml:space="preserve"> phage vB_PkoS_Pkon1</w:t>
            </w:r>
          </w:p>
        </w:tc>
      </w:tr>
      <w:tr w:rsidR="00FB5896" w:rsidRPr="00FB5896" w14:paraId="351AC489" w14:textId="77777777" w:rsidTr="21765BD9">
        <w:trPr>
          <w:trHeight w:val="71"/>
        </w:trPr>
        <w:tc>
          <w:tcPr>
            <w:tcW w:w="2547" w:type="dxa"/>
          </w:tcPr>
          <w:p w14:paraId="5A2AC5F5" w14:textId="6964E3E7" w:rsidR="00FB5896" w:rsidRPr="00FB5896" w:rsidRDefault="00FB5896" w:rsidP="21765BD9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21765BD9">
              <w:rPr>
                <w:rFonts w:ascii="Aptos" w:hAnsi="Aptos"/>
                <w:i/>
                <w:iCs/>
                <w:sz w:val="20"/>
                <w:szCs w:val="20"/>
              </w:rPr>
              <w:t>Klepvirus</w:t>
            </w:r>
            <w:proofErr w:type="spellEnd"/>
          </w:p>
        </w:tc>
        <w:tc>
          <w:tcPr>
            <w:tcW w:w="6379" w:type="dxa"/>
            <w:vAlign w:val="center"/>
          </w:tcPr>
          <w:p w14:paraId="35F9395F" w14:textId="6355AD05" w:rsidR="00FB5896" w:rsidRPr="00FB5896" w:rsidRDefault="00FB5896" w:rsidP="21765BD9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21765BD9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Name derived from the first virus of its type - </w:t>
            </w:r>
            <w:proofErr w:type="spellStart"/>
            <w:r w:rsidRPr="21765BD9">
              <w:rPr>
                <w:rFonts w:ascii="Aptos" w:hAnsi="Aptos" w:cs="Arial"/>
                <w:color w:val="000000" w:themeColor="text1"/>
                <w:sz w:val="20"/>
                <w:szCs w:val="20"/>
              </w:rPr>
              <w:t>Paracoccus</w:t>
            </w:r>
            <w:proofErr w:type="spellEnd"/>
            <w:r w:rsidRPr="21765BD9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phage vB_PmaP_KLEP18−1</w:t>
            </w: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5D0FE6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5C00897F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1BA7AE8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1C3D6EA8">
        <w:tc>
          <w:tcPr>
            <w:tcW w:w="8926" w:type="dxa"/>
            <w:shd w:val="clear" w:color="auto" w:fill="F2F2F2" w:themeFill="background1" w:themeFillShade="F2"/>
          </w:tcPr>
          <w:p w14:paraId="5831EE03" w14:textId="7ECC2AD6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1C3D6EA8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4E11CD06" w:rsidR="00A77B8E" w:rsidRPr="00BE4F5A" w:rsidRDefault="022E7BEC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Taxonomic </w:t>
            </w:r>
            <w:r w:rsidR="00363A30"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rank</w:t>
            </w:r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(s) affected</w:t>
            </w:r>
            <w:r w:rsidRPr="21765BD9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49E983E3" w14:textId="0B2EFEDD" w:rsidR="3DA0F56F" w:rsidRDefault="008D3318" w:rsidP="21765BD9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Genus, species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8F7180D" w14:textId="5D7A9A21" w:rsidR="00A77B8E" w:rsidRPr="00BE4F5A" w:rsidRDefault="022E7BEC" w:rsidP="21765BD9">
            <w:pPr>
              <w:rPr>
                <w:rFonts w:ascii="Aptos" w:hAnsi="Aptos" w:cs="Arial"/>
                <w:sz w:val="20"/>
                <w:szCs w:val="20"/>
              </w:rPr>
            </w:pPr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Description of current taxonomy</w:t>
            </w:r>
            <w:r w:rsidRPr="21765BD9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32B5F2E1" w14:textId="5EDE135A" w:rsidR="00A77B8E" w:rsidRPr="00BE4F5A" w:rsidRDefault="4B048762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21765BD9">
              <w:rPr>
                <w:rFonts w:ascii="Aptos" w:hAnsi="Aptos" w:cs="Arial"/>
                <w:sz w:val="20"/>
                <w:szCs w:val="20"/>
              </w:rPr>
              <w:t>T</w:t>
            </w:r>
            <w:r w:rsidR="14561405" w:rsidRPr="21765BD9">
              <w:rPr>
                <w:rFonts w:ascii="Aptos" w:hAnsi="Aptos" w:cs="Arial"/>
                <w:sz w:val="20"/>
                <w:szCs w:val="20"/>
              </w:rPr>
              <w:t xml:space="preserve">here is no taxonomy for these </w:t>
            </w:r>
            <w:r w:rsidR="2EE1DD33" w:rsidRPr="21765BD9">
              <w:rPr>
                <w:rFonts w:ascii="Aptos" w:hAnsi="Aptos" w:cs="Arial"/>
                <w:sz w:val="20"/>
                <w:szCs w:val="20"/>
              </w:rPr>
              <w:t xml:space="preserve">lytic phages isolated against </w:t>
            </w:r>
            <w:proofErr w:type="spellStart"/>
            <w:r w:rsidR="00FB5896"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Paracoccus</w:t>
            </w:r>
            <w:proofErr w:type="spellEnd"/>
            <w:r w:rsidR="2EE1DD33" w:rsidRPr="21765BD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B5896" w:rsidRPr="21765BD9"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09336122" w14:textId="678E2E16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C5B475B" w14:textId="2A4A60DD" w:rsidR="00A77B8E" w:rsidRPr="00BE4F5A" w:rsidRDefault="022E7BEC" w:rsidP="21765BD9">
            <w:pPr>
              <w:rPr>
                <w:rFonts w:ascii="Aptos" w:hAnsi="Aptos" w:cs="Arial"/>
                <w:sz w:val="20"/>
                <w:szCs w:val="20"/>
              </w:rPr>
            </w:pPr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Proposed</w:t>
            </w:r>
            <w:r w:rsidRPr="21765BD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taxonomic change(s):</w:t>
            </w:r>
            <w:r w:rsidRPr="21765BD9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19D0D4AD" w14:textId="157DFF7F" w:rsidR="00A77B8E" w:rsidRPr="00BE4F5A" w:rsidRDefault="52FBC322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21765BD9">
              <w:rPr>
                <w:rFonts w:ascii="Aptos" w:hAnsi="Aptos" w:cs="Arial"/>
                <w:sz w:val="20"/>
                <w:szCs w:val="20"/>
              </w:rPr>
              <w:t>Create</w:t>
            </w:r>
            <w:r w:rsidR="14561405" w:rsidRPr="21765BD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77654">
              <w:rPr>
                <w:rFonts w:ascii="Aptos" w:hAnsi="Aptos" w:cs="Arial"/>
                <w:sz w:val="20"/>
                <w:szCs w:val="20"/>
              </w:rPr>
              <w:t>six</w:t>
            </w:r>
            <w:r w:rsidR="00FB5896" w:rsidRPr="21765BD9">
              <w:rPr>
                <w:rFonts w:ascii="Aptos" w:hAnsi="Aptos" w:cs="Arial"/>
                <w:sz w:val="20"/>
                <w:szCs w:val="20"/>
              </w:rPr>
              <w:t xml:space="preserve"> new genera</w:t>
            </w:r>
            <w:r w:rsidR="00FB5896" w:rsidRPr="21765BD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B5896"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Peeyeiunavirus</w:t>
            </w:r>
            <w:proofErr w:type="spellEnd"/>
            <w:r w:rsidR="00FB5896" w:rsidRPr="21765BD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FB5896"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Peethiunavirus</w:t>
            </w:r>
            <w:proofErr w:type="spellEnd"/>
            <w:r w:rsidR="00FB5896" w:rsidRPr="21765BD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FB5896"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Peebenunavirus</w:t>
            </w:r>
            <w:proofErr w:type="spellEnd"/>
            <w:r w:rsidR="00FB5896" w:rsidRPr="21765BD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FB5896"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Peesulunavirus</w:t>
            </w:r>
            <w:proofErr w:type="spellEnd"/>
            <w:r w:rsidR="00FB5896" w:rsidRPr="21765BD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FB5896"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Peekonunavirus</w:t>
            </w:r>
            <w:proofErr w:type="spellEnd"/>
            <w:r w:rsidR="00FB5896" w:rsidRPr="21765BD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="00FB5896"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Klepvirus</w:t>
            </w:r>
            <w:proofErr w:type="spellEnd"/>
            <w:r w:rsidR="00FB5896" w:rsidRPr="21765BD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4D2FABB0" w:rsidRPr="21765BD9">
              <w:rPr>
                <w:rFonts w:ascii="Aptos" w:hAnsi="Aptos" w:cs="Arial"/>
                <w:sz w:val="20"/>
                <w:szCs w:val="20"/>
              </w:rPr>
              <w:t xml:space="preserve">each containing </w:t>
            </w:r>
            <w:r w:rsidR="00FB5896" w:rsidRPr="21765BD9">
              <w:rPr>
                <w:rFonts w:ascii="Aptos" w:hAnsi="Aptos" w:cs="Arial"/>
                <w:sz w:val="20"/>
                <w:szCs w:val="20"/>
              </w:rPr>
              <w:t>a</w:t>
            </w:r>
            <w:r w:rsidR="5DBDDD0B" w:rsidRPr="21765BD9">
              <w:rPr>
                <w:rFonts w:ascii="Aptos" w:hAnsi="Aptos" w:cs="Arial"/>
                <w:sz w:val="20"/>
                <w:szCs w:val="20"/>
              </w:rPr>
              <w:t xml:space="preserve"> single</w:t>
            </w:r>
            <w:r w:rsidR="00FB5896" w:rsidRPr="21765BD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5DBDDD0B" w:rsidRPr="21765BD9">
              <w:rPr>
                <w:rFonts w:ascii="Aptos" w:hAnsi="Aptos" w:cs="Arial"/>
                <w:sz w:val="20"/>
                <w:szCs w:val="20"/>
              </w:rPr>
              <w:t xml:space="preserve">new </w:t>
            </w:r>
            <w:r w:rsidR="00FB5896" w:rsidRPr="21765BD9"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7B7BADE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A8EFDEE" w14:textId="03B33695" w:rsidR="00A77B8E" w:rsidRPr="00BE4F5A" w:rsidRDefault="022E7BEC" w:rsidP="21765BD9">
            <w:pPr>
              <w:pStyle w:val="BodyTextIndent"/>
              <w:ind w:left="0" w:firstLine="0"/>
              <w:rPr>
                <w:rFonts w:ascii="Aptos" w:hAnsi="Aptos" w:cs="Arial"/>
                <w:color w:val="000000" w:themeColor="text1"/>
                <w:sz w:val="20"/>
              </w:rPr>
            </w:pPr>
            <w:r w:rsidRPr="21765BD9">
              <w:rPr>
                <w:rFonts w:ascii="Aptos" w:hAnsi="Aptos" w:cs="Arial"/>
                <w:i/>
                <w:iCs/>
                <w:sz w:val="20"/>
              </w:rPr>
              <w:t>Justification</w:t>
            </w:r>
            <w:r w:rsidR="00FB5896" w:rsidRPr="21765BD9">
              <w:rPr>
                <w:rFonts w:ascii="Aptos" w:hAnsi="Aptos" w:cs="Arial"/>
                <w:sz w:val="20"/>
              </w:rPr>
              <w:t xml:space="preserve">: </w:t>
            </w:r>
          </w:p>
          <w:p w14:paraId="6E5BCB32" w14:textId="1DEE66BE" w:rsidR="00A77B8E" w:rsidRPr="00BE4F5A" w:rsidRDefault="00266F8A" w:rsidP="21765BD9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>
              <w:rPr>
                <w:rFonts w:ascii="Aptos" w:hAnsi="Aptos" w:cs="Arial"/>
                <w:sz w:val="20"/>
              </w:rPr>
              <w:t xml:space="preserve">Based on the results of </w:t>
            </w:r>
            <w:r w:rsidR="000B1EE3">
              <w:rPr>
                <w:rFonts w:ascii="Aptos" w:hAnsi="Aptos" w:cs="Arial"/>
                <w:sz w:val="20"/>
              </w:rPr>
              <w:t>analyzing</w:t>
            </w:r>
            <w:r>
              <w:rPr>
                <w:rFonts w:ascii="Aptos" w:hAnsi="Aptos" w:cs="Arial"/>
                <w:sz w:val="20"/>
              </w:rPr>
              <w:t xml:space="preserve"> these phage genomes using VIRIDIC and </w:t>
            </w:r>
            <w:proofErr w:type="spellStart"/>
            <w:r>
              <w:rPr>
                <w:rFonts w:ascii="Aptos" w:hAnsi="Aptos" w:cs="Arial"/>
                <w:sz w:val="20"/>
              </w:rPr>
              <w:t>ViPTree</w:t>
            </w:r>
            <w:proofErr w:type="spellEnd"/>
            <w:r w:rsidR="000B1EE3">
              <w:rPr>
                <w:rFonts w:ascii="Aptos" w:hAnsi="Aptos" w:cs="Arial"/>
                <w:sz w:val="20"/>
              </w:rPr>
              <w:t>, we propose to establish seven new genera that each consist of a single species.</w:t>
            </w:r>
            <w:r w:rsidR="2EE1DD33" w:rsidRPr="1C3D6EA8">
              <w:rPr>
                <w:rFonts w:ascii="Aptos" w:hAnsi="Aptos" w:cs="Arial"/>
                <w:sz w:val="20"/>
              </w:rPr>
              <w:t xml:space="preserve"> </w:t>
            </w:r>
            <w:r w:rsidR="00D911D6">
              <w:rPr>
                <w:rFonts w:ascii="Aptos" w:hAnsi="Aptos" w:cs="Arial"/>
                <w:sz w:val="20"/>
              </w:rPr>
              <w:t>These assignments meet the established demarcation criteria for defining new genera and species.</w:t>
            </w: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1C3D6EA8">
        <w:tc>
          <w:tcPr>
            <w:tcW w:w="8926" w:type="dxa"/>
            <w:shd w:val="clear" w:color="auto" w:fill="F2F2F2" w:themeFill="background1" w:themeFillShade="F2"/>
          </w:tcPr>
          <w:p w14:paraId="00CD2219" w14:textId="0B56746D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0EBD3698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1C3D6EA8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3A76E59F" w14:textId="4E11CD06" w:rsidR="037537A9" w:rsidRDefault="037537A9" w:rsidP="21765BD9">
            <w:pPr>
              <w:rPr>
                <w:rFonts w:ascii="Aptos" w:hAnsi="Aptos" w:cs="Arial"/>
                <w:sz w:val="20"/>
                <w:szCs w:val="20"/>
              </w:rPr>
            </w:pPr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Taxonomic rank(s) affected</w:t>
            </w:r>
            <w:r w:rsidRPr="21765BD9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767652CC" w14:textId="4D4FDC6E" w:rsidR="037537A9" w:rsidRDefault="008D3318" w:rsidP="21765BD9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Genus, species</w:t>
            </w:r>
          </w:p>
          <w:p w14:paraId="246B6EDB" w14:textId="3BCCB061" w:rsidR="21765BD9" w:rsidRDefault="21765BD9" w:rsidP="21765BD9">
            <w:pPr>
              <w:rPr>
                <w:rFonts w:ascii="Aptos" w:hAnsi="Aptos" w:cs="Arial"/>
                <w:sz w:val="20"/>
                <w:szCs w:val="20"/>
              </w:rPr>
            </w:pPr>
          </w:p>
          <w:p w14:paraId="0D7823B2" w14:textId="5D7A9A21" w:rsidR="037537A9" w:rsidRDefault="037537A9" w:rsidP="21765BD9">
            <w:pPr>
              <w:rPr>
                <w:rFonts w:ascii="Aptos" w:hAnsi="Aptos" w:cs="Arial"/>
                <w:sz w:val="20"/>
                <w:szCs w:val="20"/>
              </w:rPr>
            </w:pPr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Description of current taxonomy</w:t>
            </w:r>
            <w:r w:rsidRPr="21765BD9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6FA3486F" w14:textId="5EDE135A" w:rsidR="037537A9" w:rsidRDefault="037537A9" w:rsidP="21765BD9">
            <w:pPr>
              <w:rPr>
                <w:rFonts w:ascii="Aptos" w:hAnsi="Aptos" w:cs="Arial"/>
                <w:sz w:val="20"/>
                <w:szCs w:val="20"/>
              </w:rPr>
            </w:pPr>
            <w:r w:rsidRPr="1C3D6EA8">
              <w:rPr>
                <w:rFonts w:ascii="Aptos" w:hAnsi="Aptos" w:cs="Arial"/>
                <w:sz w:val="20"/>
                <w:szCs w:val="20"/>
              </w:rPr>
              <w:t xml:space="preserve">There is no taxonomy for these lytic phages isolated against </w:t>
            </w:r>
            <w:proofErr w:type="spellStart"/>
            <w:r w:rsidRPr="1C3D6EA8">
              <w:rPr>
                <w:rFonts w:ascii="Aptos" w:hAnsi="Aptos" w:cs="Arial"/>
                <w:i/>
                <w:iCs/>
                <w:sz w:val="20"/>
                <w:szCs w:val="20"/>
              </w:rPr>
              <w:t>Paracoccus</w:t>
            </w:r>
            <w:proofErr w:type="spellEnd"/>
            <w:r w:rsidRPr="1C3D6EA8">
              <w:rPr>
                <w:rFonts w:ascii="Aptos" w:hAnsi="Aptos" w:cs="Arial"/>
                <w:sz w:val="20"/>
                <w:szCs w:val="20"/>
              </w:rPr>
              <w:t xml:space="preserve"> species</w:t>
            </w:r>
          </w:p>
          <w:p w14:paraId="0C2BF70F" w14:textId="77777777" w:rsidR="21765BD9" w:rsidRDefault="21765BD9" w:rsidP="21765BD9">
            <w:pPr>
              <w:rPr>
                <w:rFonts w:ascii="Aptos" w:hAnsi="Aptos" w:cs="Arial"/>
                <w:sz w:val="20"/>
                <w:szCs w:val="20"/>
              </w:rPr>
            </w:pPr>
          </w:p>
          <w:p w14:paraId="60A48328" w14:textId="2A4A60DD" w:rsidR="037537A9" w:rsidRDefault="037537A9" w:rsidP="21765BD9">
            <w:pPr>
              <w:rPr>
                <w:rFonts w:ascii="Aptos" w:hAnsi="Aptos" w:cs="Arial"/>
                <w:sz w:val="20"/>
                <w:szCs w:val="20"/>
              </w:rPr>
            </w:pPr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Proposed</w:t>
            </w:r>
            <w:r w:rsidRPr="21765BD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taxonomic change(s):</w:t>
            </w:r>
            <w:r w:rsidRPr="21765BD9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41EEB4ED" w14:textId="794A9169" w:rsidR="037537A9" w:rsidRDefault="037537A9" w:rsidP="21765BD9">
            <w:pPr>
              <w:rPr>
                <w:rFonts w:ascii="Aptos" w:hAnsi="Aptos" w:cs="Arial"/>
                <w:sz w:val="20"/>
                <w:szCs w:val="20"/>
              </w:rPr>
            </w:pPr>
            <w:r w:rsidRPr="21765BD9">
              <w:rPr>
                <w:rFonts w:ascii="Aptos" w:hAnsi="Aptos" w:cs="Arial"/>
                <w:sz w:val="20"/>
                <w:szCs w:val="20"/>
              </w:rPr>
              <w:t xml:space="preserve">Create </w:t>
            </w:r>
            <w:r w:rsidR="00CE330D">
              <w:rPr>
                <w:rFonts w:ascii="Aptos" w:hAnsi="Aptos" w:cs="Arial"/>
                <w:sz w:val="20"/>
                <w:szCs w:val="20"/>
              </w:rPr>
              <w:t>six</w:t>
            </w:r>
            <w:r w:rsidRPr="21765BD9">
              <w:rPr>
                <w:rFonts w:ascii="Aptos" w:hAnsi="Aptos" w:cs="Arial"/>
                <w:sz w:val="20"/>
                <w:szCs w:val="20"/>
              </w:rPr>
              <w:t xml:space="preserve"> new genera </w:t>
            </w:r>
            <w:proofErr w:type="spellStart"/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Peeyeiunavirus</w:t>
            </w:r>
            <w:proofErr w:type="spellEnd"/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Peethiunavirus</w:t>
            </w:r>
            <w:proofErr w:type="spellEnd"/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Peebenunavirus</w:t>
            </w:r>
            <w:proofErr w:type="spellEnd"/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Peesulunavirus</w:t>
            </w:r>
            <w:proofErr w:type="spellEnd"/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Peekonunavirus</w:t>
            </w:r>
            <w:proofErr w:type="spellEnd"/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Klepvirus</w:t>
            </w:r>
            <w:proofErr w:type="spellEnd"/>
            <w:r w:rsidRPr="21765BD9">
              <w:rPr>
                <w:rFonts w:ascii="Aptos" w:hAnsi="Aptos" w:cs="Arial"/>
                <w:sz w:val="20"/>
                <w:szCs w:val="20"/>
              </w:rPr>
              <w:t xml:space="preserve"> each containing a single new species</w:t>
            </w:r>
          </w:p>
          <w:p w14:paraId="30AB3328" w14:textId="61879952" w:rsidR="21765BD9" w:rsidRDefault="21765BD9" w:rsidP="21765BD9">
            <w:pPr>
              <w:rPr>
                <w:rFonts w:ascii="Aptos" w:hAnsi="Aptos" w:cs="Arial"/>
                <w:sz w:val="20"/>
                <w:szCs w:val="20"/>
              </w:rPr>
            </w:pPr>
          </w:p>
          <w:p w14:paraId="30EE30A6" w14:textId="2CA5B76E" w:rsidR="7CCFAAA2" w:rsidRDefault="7CCFAAA2" w:rsidP="21765BD9">
            <w:pPr>
              <w:rPr>
                <w:rFonts w:ascii="Aptos" w:hAnsi="Aptos" w:cs="Arial"/>
                <w:sz w:val="20"/>
                <w:szCs w:val="20"/>
              </w:rPr>
            </w:pPr>
            <w:r w:rsidRPr="21765BD9">
              <w:rPr>
                <w:rFonts w:ascii="Aptos" w:hAnsi="Aptos" w:cs="Arial"/>
                <w:i/>
                <w:iCs/>
                <w:sz w:val="20"/>
                <w:szCs w:val="20"/>
              </w:rPr>
              <w:t>Demarcation criteria</w:t>
            </w:r>
            <w:r w:rsidR="34AC23DB" w:rsidRPr="21765BD9">
              <w:rPr>
                <w:rFonts w:ascii="Aptos" w:hAnsi="Aptos" w:cs="Arial"/>
                <w:sz w:val="20"/>
                <w:szCs w:val="20"/>
              </w:rPr>
              <w:t xml:space="preserve">:   </w:t>
            </w:r>
          </w:p>
          <w:p w14:paraId="5A95FE3D" w14:textId="4081030C" w:rsidR="6FED7177" w:rsidRDefault="6FED7177" w:rsidP="21765BD9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proofErr w:type="gramStart"/>
            <w:r w:rsidRPr="21765BD9">
              <w:rPr>
                <w:rFonts w:ascii="Aptos" w:hAnsi="Aptos" w:cs="Arial"/>
                <w:color w:val="000000" w:themeColor="text1"/>
                <w:sz w:val="20"/>
                <w:szCs w:val="20"/>
                <w:lang w:val="en-GB"/>
              </w:rPr>
              <w:lastRenderedPageBreak/>
              <w:t>Genus</w:t>
            </w:r>
            <w:proofErr w:type="gramEnd"/>
            <w:r w:rsidRPr="21765BD9">
              <w:rPr>
                <w:rFonts w:ascii="Aptos" w:hAnsi="Aptos" w:cs="Arial"/>
                <w:color w:val="000000" w:themeColor="text1"/>
                <w:sz w:val="20"/>
                <w:szCs w:val="20"/>
                <w:lang w:val="en-GB"/>
              </w:rPr>
              <w:t xml:space="preserve"> demarcation criteria: An intergenomic similarity cut-off of 70%, a combination of average nucleotide identity and alignment fraction is used to determine genera demarcation. Members of the same genus have &gt;70% intergenomic similarity and cluster tightly in marker gene phylogenies. </w:t>
            </w:r>
          </w:p>
          <w:p w14:paraId="2389CC20" w14:textId="0A22F27D" w:rsidR="6FED7177" w:rsidRDefault="6FED7177" w:rsidP="21765BD9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21765BD9">
              <w:rPr>
                <w:rFonts w:ascii="Aptos" w:hAnsi="Aptos" w:cs="Arial"/>
                <w:color w:val="000000" w:themeColor="text1"/>
                <w:sz w:val="20"/>
                <w:szCs w:val="20"/>
                <w:lang w:val="en-GB"/>
              </w:rPr>
              <w:t>Species demarcation criteria: A demarcation value of 95% intergenomic similarity was used to define different species according to intergenomic similarity. Members of the same species have &gt;95% intergenomic similarity [8].</w:t>
            </w:r>
          </w:p>
          <w:p w14:paraId="3E7BBAEB" w14:textId="75281A1B" w:rsidR="21765BD9" w:rsidRDefault="21765BD9" w:rsidP="21765BD9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</w:p>
          <w:p w14:paraId="3B149E7F" w14:textId="6BA878C5" w:rsidR="00D911D6" w:rsidRPr="00BE4F5A" w:rsidRDefault="022E7BEC" w:rsidP="00D911D6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21765BD9">
              <w:rPr>
                <w:rFonts w:ascii="Aptos" w:hAnsi="Aptos" w:cs="Arial"/>
                <w:i/>
                <w:iCs/>
                <w:sz w:val="20"/>
              </w:rPr>
              <w:t>Justification</w:t>
            </w:r>
            <w:r w:rsidRPr="21765BD9">
              <w:rPr>
                <w:rFonts w:ascii="Aptos" w:hAnsi="Aptos" w:cs="Arial"/>
                <w:sz w:val="20"/>
              </w:rPr>
              <w:t xml:space="preserve">:      </w:t>
            </w:r>
            <w:r w:rsidR="00D911D6">
              <w:rPr>
                <w:rFonts w:ascii="Aptos" w:hAnsi="Aptos" w:cs="Arial"/>
                <w:sz w:val="20"/>
              </w:rPr>
              <w:t xml:space="preserve">Based on the results of analyzing these phage genomes using VIRIDIC and </w:t>
            </w:r>
            <w:proofErr w:type="spellStart"/>
            <w:r w:rsidR="00D911D6">
              <w:rPr>
                <w:rFonts w:ascii="Aptos" w:hAnsi="Aptos" w:cs="Arial"/>
                <w:sz w:val="20"/>
              </w:rPr>
              <w:t>ViPTree</w:t>
            </w:r>
            <w:proofErr w:type="spellEnd"/>
            <w:r w:rsidR="00D911D6">
              <w:rPr>
                <w:rFonts w:ascii="Aptos" w:hAnsi="Aptos" w:cs="Arial"/>
                <w:sz w:val="20"/>
              </w:rPr>
              <w:t>, we propose to establish seven new genera that each consist of a single species.</w:t>
            </w:r>
            <w:r w:rsidR="00D911D6" w:rsidRPr="1C3D6EA8">
              <w:rPr>
                <w:rFonts w:ascii="Aptos" w:hAnsi="Aptos" w:cs="Arial"/>
                <w:sz w:val="20"/>
              </w:rPr>
              <w:t xml:space="preserve"> </w:t>
            </w:r>
            <w:r w:rsidR="00D911D6">
              <w:rPr>
                <w:rFonts w:ascii="Aptos" w:hAnsi="Aptos" w:cs="Arial"/>
                <w:sz w:val="20"/>
              </w:rPr>
              <w:t>These assignments meet the established demarcation criteria for defining new genera and species [8].</w:t>
            </w:r>
          </w:p>
          <w:p w14:paraId="404D8B91" w14:textId="21114C66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09067D6E" w:rsidR="00A77B8E" w:rsidRDefault="022E7BEC" w:rsidP="1C3D6EA8">
            <w:pPr>
              <w:rPr>
                <w:rFonts w:ascii="Aptos" w:hAnsi="Aptos" w:cs="Arial"/>
                <w:sz w:val="20"/>
                <w:szCs w:val="20"/>
              </w:rPr>
            </w:pPr>
            <w:r w:rsidRPr="1C3D6EA8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6505778E" w14:textId="2A186700" w:rsidR="00016A3E" w:rsidRPr="00E37077" w:rsidRDefault="00E37077" w:rsidP="00016A3E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  <w:r w:rsidR="000D3040">
              <w:t xml:space="preserve"> </w:t>
            </w:r>
          </w:p>
          <w:p w14:paraId="012DB901" w14:textId="6E4B3B1D" w:rsidR="00E37077" w:rsidRPr="00E37077" w:rsidRDefault="00E37077" w:rsidP="000D3040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77535E24" w14:textId="77777777" w:rsidR="00016A3E" w:rsidRPr="00016A3E" w:rsidRDefault="00016A3E" w:rsidP="00016A3E">
            <w:pPr>
              <w:rPr>
                <w:rFonts w:ascii="Aptos" w:hAnsi="Aptos" w:cs="Arial"/>
                <w:sz w:val="20"/>
                <w:szCs w:val="20"/>
              </w:rPr>
            </w:pPr>
            <w:r w:rsidRPr="00016A3E">
              <w:rPr>
                <w:rFonts w:ascii="Aptos" w:hAnsi="Aptos" w:cs="Arial"/>
                <w:sz w:val="20"/>
                <w:szCs w:val="20"/>
              </w:rPr>
              <w:t>1.</w:t>
            </w:r>
            <w:r w:rsidRPr="00016A3E">
              <w:rPr>
                <w:rFonts w:ascii="Aptos" w:hAnsi="Aptos" w:cs="Arial"/>
                <w:sz w:val="20"/>
                <w:szCs w:val="20"/>
              </w:rPr>
              <w:tab/>
              <w:t xml:space="preserve">Sayers EW, Beck J, Bolton EE,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Bourexis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 D, Brister JR,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Canese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 K, Comeau DC, Funk K, Kim S, Klimke W,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Marchler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-Bauer A, Landrum M, Lathrop S, Lu Z, Madden TL, O'Leary N, Phan L,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Rangwala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 SH, Schneider VA,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Skripchenko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 Y, Wang J, Ye J, Trawick BW, Pruitt KD, Sherry ST. Database resources of the National Center for Biotechnology Information. Nucleic Acids Res. 2021 Jan 8;49(D1</w:t>
            </w:r>
            <w:proofErr w:type="gramStart"/>
            <w:r w:rsidRPr="00016A3E">
              <w:rPr>
                <w:rFonts w:ascii="Aptos" w:hAnsi="Aptos" w:cs="Arial"/>
                <w:sz w:val="20"/>
                <w:szCs w:val="20"/>
              </w:rPr>
              <w:t>):D</w:t>
            </w:r>
            <w:proofErr w:type="gramEnd"/>
            <w:r w:rsidRPr="00016A3E">
              <w:rPr>
                <w:rFonts w:ascii="Aptos" w:hAnsi="Aptos" w:cs="Arial"/>
                <w:sz w:val="20"/>
                <w:szCs w:val="20"/>
              </w:rPr>
              <w:t xml:space="preserve">10-D17.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>/gkaa892. PMID: 33095870</w:t>
            </w:r>
          </w:p>
          <w:p w14:paraId="544F9146" w14:textId="77777777" w:rsidR="00016A3E" w:rsidRPr="00016A3E" w:rsidRDefault="00016A3E" w:rsidP="00016A3E">
            <w:pPr>
              <w:rPr>
                <w:rFonts w:ascii="Aptos" w:hAnsi="Aptos" w:cs="Arial"/>
                <w:sz w:val="20"/>
                <w:szCs w:val="20"/>
              </w:rPr>
            </w:pPr>
            <w:r w:rsidRPr="00016A3E">
              <w:rPr>
                <w:rFonts w:ascii="Aptos" w:hAnsi="Aptos" w:cs="Arial"/>
                <w:sz w:val="20"/>
                <w:szCs w:val="20"/>
              </w:rPr>
              <w:t xml:space="preserve">2.              O'Leary NA, Wright MW, Brister JR,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Ciufo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 S, Haddad D, McVeigh R, et al. Reference sequence (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RefSeq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>) database at NCBI: current status, taxonomic expansion, and functional annotation. Nucleic Acids Res. 2016;44(D1</w:t>
            </w:r>
            <w:proofErr w:type="gramStart"/>
            <w:r w:rsidRPr="00016A3E">
              <w:rPr>
                <w:rFonts w:ascii="Aptos" w:hAnsi="Aptos" w:cs="Arial"/>
                <w:sz w:val="20"/>
                <w:szCs w:val="20"/>
              </w:rPr>
              <w:t>):D</w:t>
            </w:r>
            <w:proofErr w:type="gramEnd"/>
            <w:r w:rsidRPr="00016A3E">
              <w:rPr>
                <w:rFonts w:ascii="Aptos" w:hAnsi="Aptos" w:cs="Arial"/>
                <w:sz w:val="20"/>
                <w:szCs w:val="20"/>
              </w:rPr>
              <w:t xml:space="preserve">733-45.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>/gkv1189. PMID: 26553804.</w:t>
            </w:r>
          </w:p>
          <w:p w14:paraId="0B85108F" w14:textId="77777777" w:rsidR="00016A3E" w:rsidRPr="00016A3E" w:rsidRDefault="00016A3E" w:rsidP="00016A3E">
            <w:pPr>
              <w:rPr>
                <w:rFonts w:ascii="Aptos" w:hAnsi="Aptos" w:cs="Arial"/>
                <w:sz w:val="20"/>
                <w:szCs w:val="20"/>
              </w:rPr>
            </w:pPr>
            <w:r w:rsidRPr="00016A3E">
              <w:rPr>
                <w:rFonts w:ascii="Aptos" w:hAnsi="Aptos" w:cs="Arial"/>
                <w:sz w:val="20"/>
                <w:szCs w:val="20"/>
              </w:rPr>
              <w:t>3.</w:t>
            </w:r>
            <w:r w:rsidRPr="00016A3E">
              <w:rPr>
                <w:rFonts w:ascii="Aptos" w:hAnsi="Aptos" w:cs="Arial"/>
                <w:sz w:val="20"/>
                <w:szCs w:val="20"/>
              </w:rPr>
              <w:tab/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Moraru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 C, Varsani A, Kropinski AM. VIRIDIC-A Novel Tool to Calculate the Intergenomic Similarities of Prokaryote-Infecting Viruses. Viruses. 2020 Nov 6;12(11):1268.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>: 10.3390/v12111268. PMID: 33172115; PMCID: PMC7694805. http://kronos.icbm.uni-oldenburg.de/viridic/</w:t>
            </w:r>
          </w:p>
          <w:p w14:paraId="0AD90788" w14:textId="77777777" w:rsidR="00016A3E" w:rsidRPr="00016A3E" w:rsidRDefault="00016A3E" w:rsidP="00016A3E">
            <w:pPr>
              <w:rPr>
                <w:rFonts w:ascii="Aptos" w:hAnsi="Aptos" w:cs="Arial"/>
                <w:sz w:val="20"/>
                <w:szCs w:val="20"/>
              </w:rPr>
            </w:pPr>
            <w:r w:rsidRPr="00016A3E">
              <w:rPr>
                <w:rFonts w:ascii="Aptos" w:hAnsi="Aptos" w:cs="Arial"/>
                <w:sz w:val="20"/>
                <w:szCs w:val="20"/>
              </w:rPr>
              <w:t>4.</w:t>
            </w:r>
            <w:r w:rsidRPr="00016A3E">
              <w:rPr>
                <w:rFonts w:ascii="Aptos" w:hAnsi="Aptos" w:cs="Arial"/>
                <w:sz w:val="20"/>
                <w:szCs w:val="20"/>
              </w:rPr>
              <w:tab/>
              <w:t xml:space="preserve">Nishimura Y, Yoshida T,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Kuronishi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 M, Uehara H, Ogata H,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Goto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 S.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: the viral proteomic tree server. Bioinformatics. 2017; 33(15):2379-2380. doi:10.1093/bioinformatics/btx157. PubMed PMID: 28379287. https://www.genome.jp/viptree/ </w:t>
            </w:r>
          </w:p>
          <w:p w14:paraId="4302AE1E" w14:textId="77777777" w:rsidR="00016A3E" w:rsidRPr="00016A3E" w:rsidRDefault="00016A3E" w:rsidP="00016A3E">
            <w:pPr>
              <w:rPr>
                <w:rFonts w:ascii="Aptos" w:hAnsi="Aptos" w:cs="Arial"/>
                <w:sz w:val="20"/>
                <w:szCs w:val="20"/>
              </w:rPr>
            </w:pPr>
            <w:r w:rsidRPr="00016A3E">
              <w:rPr>
                <w:rFonts w:ascii="Aptos" w:hAnsi="Aptos" w:cs="Arial"/>
                <w:sz w:val="20"/>
                <w:szCs w:val="20"/>
              </w:rPr>
              <w:t xml:space="preserve">5.            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Rohwer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 F, Edwards R. The Phage Proteomic Tree: a genome-based taxonomy for phage. J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Bacteriol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>. 2002 Aug;184(16):4529-35. PubMed PMID: 12142423</w:t>
            </w:r>
            <w:r w:rsidRPr="00016A3E">
              <w:rPr>
                <w:rFonts w:ascii="Aptos" w:hAnsi="Aptos" w:cs="Arial"/>
                <w:sz w:val="20"/>
                <w:szCs w:val="20"/>
              </w:rPr>
              <w:tab/>
              <w:t xml:space="preserve"> </w:t>
            </w:r>
          </w:p>
          <w:p w14:paraId="58DE9A33" w14:textId="77777777" w:rsidR="00016A3E" w:rsidRPr="00016A3E" w:rsidRDefault="00016A3E" w:rsidP="00016A3E">
            <w:pPr>
              <w:rPr>
                <w:rFonts w:ascii="Aptos" w:hAnsi="Aptos" w:cs="Arial"/>
                <w:sz w:val="20"/>
                <w:szCs w:val="20"/>
              </w:rPr>
            </w:pPr>
            <w:r w:rsidRPr="00016A3E">
              <w:rPr>
                <w:rFonts w:ascii="Aptos" w:hAnsi="Aptos" w:cs="Arial"/>
                <w:sz w:val="20"/>
                <w:szCs w:val="20"/>
              </w:rPr>
              <w:t>6.</w:t>
            </w:r>
            <w:r w:rsidRPr="00016A3E">
              <w:rPr>
                <w:rFonts w:ascii="Aptos" w:hAnsi="Aptos" w:cs="Arial"/>
                <w:sz w:val="20"/>
                <w:szCs w:val="20"/>
              </w:rPr>
              <w:tab/>
              <w:t xml:space="preserve">Turner D, Reynolds D,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Seto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 D, Mahadevan P. CoreGenes3.5: a webserver for the determination of core genes from sets of viral and small bacterial genomes. BMC Res Notes. </w:t>
            </w:r>
            <w:proofErr w:type="gramStart"/>
            <w:r w:rsidRPr="00016A3E">
              <w:rPr>
                <w:rFonts w:ascii="Aptos" w:hAnsi="Aptos" w:cs="Arial"/>
                <w:sz w:val="20"/>
                <w:szCs w:val="20"/>
              </w:rPr>
              <w:t>2013;6:140</w:t>
            </w:r>
            <w:proofErr w:type="gramEnd"/>
            <w:r w:rsidRPr="00016A3E">
              <w:rPr>
                <w:rFonts w:ascii="Aptos" w:hAnsi="Aptos" w:cs="Arial"/>
                <w:sz w:val="20"/>
                <w:szCs w:val="20"/>
              </w:rPr>
              <w:t xml:space="preserve">.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>: 10.1186/1756-0500-6-140.  PMID:   23566564.</w:t>
            </w:r>
          </w:p>
          <w:p w14:paraId="6ECE868B" w14:textId="77777777" w:rsidR="00016A3E" w:rsidRPr="00016A3E" w:rsidRDefault="00016A3E" w:rsidP="00016A3E">
            <w:pPr>
              <w:rPr>
                <w:rFonts w:ascii="Aptos" w:hAnsi="Aptos" w:cs="Arial"/>
                <w:sz w:val="20"/>
                <w:szCs w:val="20"/>
              </w:rPr>
            </w:pPr>
            <w:r w:rsidRPr="00016A3E">
              <w:rPr>
                <w:rFonts w:ascii="Aptos" w:hAnsi="Aptos" w:cs="Arial"/>
                <w:sz w:val="20"/>
                <w:szCs w:val="20"/>
              </w:rPr>
              <w:t xml:space="preserve">7.             Davis P,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Seto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 D, Mahadevan P. CoreGenes5.0: An Updated User-Friendly Webserver for the Determination of Core Genes from Sets of Viral and Bacterial Genomes. Viruses. 2022 Nov 16;14(11):2534.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>: 10.3390/v14112534. PMID: 36423143; PMCID: PMC9693508.</w:t>
            </w:r>
          </w:p>
          <w:p w14:paraId="040C718B" w14:textId="77777777" w:rsidR="00016A3E" w:rsidRPr="00016A3E" w:rsidRDefault="00016A3E" w:rsidP="00016A3E">
            <w:pPr>
              <w:rPr>
                <w:rFonts w:ascii="Aptos" w:hAnsi="Aptos" w:cs="Arial"/>
                <w:sz w:val="20"/>
                <w:szCs w:val="20"/>
              </w:rPr>
            </w:pPr>
            <w:r w:rsidRPr="00016A3E">
              <w:rPr>
                <w:rFonts w:ascii="Aptos" w:hAnsi="Aptos" w:cs="Arial"/>
                <w:sz w:val="20"/>
                <w:szCs w:val="20"/>
              </w:rPr>
              <w:t>8.</w:t>
            </w:r>
            <w:r w:rsidRPr="00016A3E">
              <w:rPr>
                <w:rFonts w:ascii="Aptos" w:hAnsi="Aptos" w:cs="Arial"/>
                <w:sz w:val="20"/>
                <w:szCs w:val="20"/>
              </w:rPr>
              <w:tab/>
              <w:t xml:space="preserve">Turner D, Kropinski AM, Adriaenssens EM. A Roadmap for Genome-Based Phage Taxonomy. Viruses. 2021 Mar 18;13(3):506.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>: 10.3390/v13030506. PMID: 33803862; PMCID: PMC8003253.</w:t>
            </w:r>
          </w:p>
          <w:p w14:paraId="6C6C9C76" w14:textId="77777777" w:rsidR="00016A3E" w:rsidRPr="00016A3E" w:rsidRDefault="00016A3E" w:rsidP="00016A3E">
            <w:pPr>
              <w:rPr>
                <w:rFonts w:ascii="Aptos" w:hAnsi="Aptos" w:cs="Arial"/>
                <w:sz w:val="20"/>
                <w:szCs w:val="20"/>
              </w:rPr>
            </w:pPr>
            <w:r w:rsidRPr="00016A3E">
              <w:rPr>
                <w:rFonts w:ascii="Aptos" w:hAnsi="Aptos" w:cs="Arial"/>
                <w:sz w:val="20"/>
                <w:szCs w:val="20"/>
              </w:rPr>
              <w:t xml:space="preserve">Lemoine F, Correia D,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Lefort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 V,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Doppelt-Azeroual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 O,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Mareuil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 F, Cohen-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Boulakia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 S,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Gascuel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 O. NGPhylogeny.fr: new generation phylogenetic services for non-specialists. Nucleic Acids Res. 2019 Jul 2;47(W1</w:t>
            </w:r>
            <w:proofErr w:type="gramStart"/>
            <w:r w:rsidRPr="00016A3E">
              <w:rPr>
                <w:rFonts w:ascii="Aptos" w:hAnsi="Aptos" w:cs="Arial"/>
                <w:sz w:val="20"/>
                <w:szCs w:val="20"/>
              </w:rPr>
              <w:t>):W</w:t>
            </w:r>
            <w:proofErr w:type="gramEnd"/>
            <w:r w:rsidRPr="00016A3E">
              <w:rPr>
                <w:rFonts w:ascii="Aptos" w:hAnsi="Aptos" w:cs="Arial"/>
                <w:sz w:val="20"/>
                <w:szCs w:val="20"/>
              </w:rPr>
              <w:t xml:space="preserve">260-W265.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>/gkz303. PMID: 31028399; PMCID: PMC6602494.</w:t>
            </w:r>
          </w:p>
          <w:p w14:paraId="1DBB5933" w14:textId="77777777" w:rsidR="00016A3E" w:rsidRPr="00016A3E" w:rsidRDefault="00016A3E" w:rsidP="00016A3E">
            <w:pPr>
              <w:rPr>
                <w:rFonts w:ascii="Aptos" w:hAnsi="Aptos" w:cs="Arial"/>
                <w:sz w:val="20"/>
                <w:szCs w:val="20"/>
              </w:rPr>
            </w:pPr>
            <w:r w:rsidRPr="00016A3E">
              <w:rPr>
                <w:rFonts w:ascii="Aptos" w:hAnsi="Aptos" w:cs="Arial"/>
                <w:sz w:val="20"/>
                <w:szCs w:val="20"/>
              </w:rPr>
              <w:t xml:space="preserve">9.            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Letunic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 I, Bork P. Interactive Tree </w:t>
            </w:r>
            <w:proofErr w:type="gramStart"/>
            <w:r w:rsidRPr="00016A3E">
              <w:rPr>
                <w:rFonts w:ascii="Aptos" w:hAnsi="Aptos" w:cs="Arial"/>
                <w:sz w:val="20"/>
                <w:szCs w:val="20"/>
              </w:rPr>
              <w:t>Of</w:t>
            </w:r>
            <w:proofErr w:type="gramEnd"/>
            <w:r w:rsidRPr="00016A3E">
              <w:rPr>
                <w:rFonts w:ascii="Aptos" w:hAnsi="Aptos" w:cs="Arial"/>
                <w:sz w:val="20"/>
                <w:szCs w:val="20"/>
              </w:rPr>
              <w:t xml:space="preserve"> Life (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iTOL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): an online tool for phylogenetic tree display and annotation. Bioinformatics. 2007 Jan 1;23(1):127-8.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: 10.1093/bioinformatics/btl529.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Epub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 2006 Oct 18. PMID: 17050570.</w:t>
            </w:r>
          </w:p>
          <w:p w14:paraId="11D22677" w14:textId="3759B698" w:rsidR="00953FFE" w:rsidRPr="00BE4F5A" w:rsidRDefault="00016A3E" w:rsidP="00016A3E">
            <w:pPr>
              <w:rPr>
                <w:rFonts w:ascii="Aptos" w:hAnsi="Aptos" w:cs="Arial"/>
                <w:sz w:val="20"/>
                <w:szCs w:val="20"/>
              </w:rPr>
            </w:pPr>
            <w:r w:rsidRPr="00016A3E">
              <w:rPr>
                <w:rFonts w:ascii="Aptos" w:hAnsi="Aptos" w:cs="Arial"/>
                <w:sz w:val="20"/>
                <w:szCs w:val="20"/>
              </w:rPr>
              <w:t xml:space="preserve">10.          Zhou T, Xu K, Zhao F, Liu W, Li L, Hua Z, Zhou X. </w:t>
            </w:r>
            <w:proofErr w:type="spellStart"/>
            <w:proofErr w:type="gramStart"/>
            <w:r w:rsidRPr="00016A3E">
              <w:rPr>
                <w:rFonts w:ascii="Aptos" w:hAnsi="Aptos" w:cs="Arial"/>
                <w:sz w:val="20"/>
                <w:szCs w:val="20"/>
              </w:rPr>
              <w:t>itol.toolkit</w:t>
            </w:r>
            <w:proofErr w:type="spellEnd"/>
            <w:proofErr w:type="gramEnd"/>
            <w:r w:rsidRPr="00016A3E">
              <w:rPr>
                <w:rFonts w:ascii="Aptos" w:hAnsi="Aptos" w:cs="Arial"/>
                <w:sz w:val="20"/>
                <w:szCs w:val="20"/>
              </w:rPr>
              <w:t xml:space="preserve"> accelerates working with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iTOL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 xml:space="preserve"> (Interactive Tree of Life) by an automated generation of annotation files. Bioinformatics. 2023 Jun 1;39(6</w:t>
            </w:r>
            <w:proofErr w:type="gramStart"/>
            <w:r w:rsidRPr="00016A3E">
              <w:rPr>
                <w:rFonts w:ascii="Aptos" w:hAnsi="Aptos" w:cs="Arial"/>
                <w:sz w:val="20"/>
                <w:szCs w:val="20"/>
              </w:rPr>
              <w:t>):btad</w:t>
            </w:r>
            <w:proofErr w:type="gramEnd"/>
            <w:r w:rsidRPr="00016A3E">
              <w:rPr>
                <w:rFonts w:ascii="Aptos" w:hAnsi="Aptos" w:cs="Arial"/>
                <w:sz w:val="20"/>
                <w:szCs w:val="20"/>
              </w:rPr>
              <w:t xml:space="preserve">339. </w:t>
            </w:r>
            <w:proofErr w:type="spellStart"/>
            <w:r w:rsidRPr="00016A3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016A3E">
              <w:rPr>
                <w:rFonts w:ascii="Aptos" w:hAnsi="Aptos" w:cs="Arial"/>
                <w:sz w:val="20"/>
                <w:szCs w:val="20"/>
              </w:rPr>
              <w:t>: 10.1093/bioinformatics/btad339. PMID: 37225402; PMCID: PMC10243930.</w:t>
            </w: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D0FE6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3F99AA4D" w:rsidR="00FC2269" w:rsidRPr="00220A26" w:rsidRDefault="00FC2269" w:rsidP="005D0FE6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D0FE6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D0FE6">
        <w:trPr>
          <w:trHeight w:val="71"/>
        </w:trPr>
        <w:tc>
          <w:tcPr>
            <w:tcW w:w="2263" w:type="dxa"/>
          </w:tcPr>
          <w:p w14:paraId="1EBF10D0" w14:textId="3BEB11AA" w:rsidR="00FC2269" w:rsidRPr="00CF59EA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22F4B256" w14:textId="07BEC07C" w:rsidR="00FC2269" w:rsidRPr="00CF59EA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FC2269" w:rsidRPr="009F7856" w14:paraId="1669401A" w14:textId="77777777" w:rsidTr="005D0FE6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38384B8E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7F95CB4D" w14:textId="72677A61" w:rsidR="000D3040" w:rsidRDefault="00FC2269" w:rsidP="000D3040">
      <w:pPr>
        <w:rPr>
          <w:rFonts w:ascii="Aptos" w:hAnsi="Aptos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</w:p>
    <w:p w14:paraId="24026671" w14:textId="77777777" w:rsidR="00EA215A" w:rsidRDefault="00EA215A" w:rsidP="000D3040">
      <w:pPr>
        <w:rPr>
          <w:rFonts w:ascii="Aptos" w:hAnsi="Aptos"/>
        </w:rPr>
      </w:pPr>
    </w:p>
    <w:p w14:paraId="6E468541" w14:textId="31671D5B" w:rsidR="00AC64FE" w:rsidRDefault="00AC64FE" w:rsidP="00AC64FE">
      <w:pPr>
        <w:rPr>
          <w:rFonts w:ascii="Aptos" w:hAnsi="Aptos"/>
          <w:color w:val="0070C0"/>
        </w:rPr>
      </w:pPr>
      <w:r w:rsidRPr="21765BD9">
        <w:rPr>
          <w:rFonts w:ascii="Aptos" w:hAnsi="Aptos"/>
        </w:rPr>
        <w:t>Table 1</w:t>
      </w:r>
      <w:r w:rsidR="00CE330D">
        <w:rPr>
          <w:rFonts w:ascii="Aptos" w:hAnsi="Aptos"/>
        </w:rPr>
        <w:t>A</w:t>
      </w:r>
      <w:r w:rsidRPr="21765BD9">
        <w:rPr>
          <w:rFonts w:ascii="Aptos" w:hAnsi="Aptos"/>
        </w:rPr>
        <w:t>.  Characteristics of the phages described in the proposal (</w:t>
      </w:r>
      <w:proofErr w:type="spellStart"/>
      <w:r w:rsidR="701E6CFF" w:rsidRPr="21765BD9">
        <w:rPr>
          <w:rFonts w:ascii="Aptos" w:hAnsi="Aptos"/>
          <w:i/>
          <w:iCs/>
        </w:rPr>
        <w:t>Peeyeiunavirus</w:t>
      </w:r>
      <w:proofErr w:type="spellEnd"/>
      <w:r w:rsidRPr="21765BD9">
        <w:rPr>
          <w:rFonts w:ascii="Aptos" w:hAnsi="Aptos"/>
        </w:rPr>
        <w:t>)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817"/>
        <w:gridCol w:w="1529"/>
        <w:gridCol w:w="1315"/>
        <w:gridCol w:w="1149"/>
        <w:gridCol w:w="1293"/>
        <w:gridCol w:w="991"/>
        <w:gridCol w:w="977"/>
        <w:gridCol w:w="683"/>
      </w:tblGrid>
      <w:tr w:rsidR="00AC64FE" w14:paraId="3F2911A1" w14:textId="77777777" w:rsidTr="00E222EA">
        <w:tc>
          <w:tcPr>
            <w:tcW w:w="1875" w:type="dxa"/>
          </w:tcPr>
          <w:p w14:paraId="2272F411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590" w:type="dxa"/>
          </w:tcPr>
          <w:p w14:paraId="2F0A07EB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302" w:type="dxa"/>
          </w:tcPr>
          <w:p w14:paraId="2EDE90BF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1138" w:type="dxa"/>
          </w:tcPr>
          <w:p w14:paraId="2B63C914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222" w:type="dxa"/>
          </w:tcPr>
          <w:p w14:paraId="2E25C801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982" w:type="dxa"/>
          </w:tcPr>
          <w:p w14:paraId="7A7689A1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968" w:type="dxa"/>
          </w:tcPr>
          <w:p w14:paraId="308AD954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677" w:type="dxa"/>
          </w:tcPr>
          <w:p w14:paraId="59C03E76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AC64FE" w14:paraId="52E921BF" w14:textId="77777777" w:rsidTr="00E222EA">
        <w:tc>
          <w:tcPr>
            <w:tcW w:w="1875" w:type="dxa"/>
          </w:tcPr>
          <w:p w14:paraId="25962262" w14:textId="619EB904" w:rsidR="00AC64FE" w:rsidRPr="00F00E0B" w:rsidRDefault="00764586" w:rsidP="00E222E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764586">
              <w:rPr>
                <w:rFonts w:ascii="Aptos" w:hAnsi="Aptos"/>
                <w:sz w:val="20"/>
                <w:szCs w:val="20"/>
              </w:rPr>
              <w:t>Paracoccus</w:t>
            </w:r>
            <w:proofErr w:type="spellEnd"/>
            <w:r w:rsidRPr="00764586">
              <w:rPr>
                <w:rFonts w:ascii="Aptos" w:hAnsi="Aptos"/>
                <w:sz w:val="20"/>
                <w:szCs w:val="20"/>
              </w:rPr>
              <w:t xml:space="preserve"> phage vB_PyeM_Pyei1</w:t>
            </w:r>
          </w:p>
        </w:tc>
        <w:tc>
          <w:tcPr>
            <w:tcW w:w="1590" w:type="dxa"/>
          </w:tcPr>
          <w:p w14:paraId="0BB1DBBA" w14:textId="75A4F7BB" w:rsidR="00AC64FE" w:rsidRPr="00AC3830" w:rsidRDefault="00905EBD" w:rsidP="00E222EA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905EBD">
              <w:rPr>
                <w:rFonts w:ascii="Aptos" w:hAnsi="Aptos"/>
                <w:i/>
                <w:iCs/>
                <w:sz w:val="20"/>
                <w:szCs w:val="20"/>
              </w:rPr>
              <w:t>Paracoccus</w:t>
            </w:r>
            <w:proofErr w:type="spellEnd"/>
            <w:r w:rsidRPr="00905EBD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05EBD">
              <w:rPr>
                <w:rFonts w:ascii="Aptos" w:hAnsi="Aptos"/>
                <w:i/>
                <w:iCs/>
                <w:sz w:val="20"/>
                <w:szCs w:val="20"/>
              </w:rPr>
              <w:t>yeei</w:t>
            </w:r>
            <w:proofErr w:type="spellEnd"/>
            <w:r w:rsidRPr="00905EBD">
              <w:rPr>
                <w:rFonts w:ascii="Aptos" w:hAnsi="Aptos"/>
                <w:i/>
                <w:iCs/>
                <w:sz w:val="20"/>
                <w:szCs w:val="20"/>
              </w:rPr>
              <w:t xml:space="preserve"> CCUG </w:t>
            </w:r>
            <w:r w:rsidRPr="00905EBD">
              <w:rPr>
                <w:rFonts w:ascii="Aptos" w:hAnsi="Aptos"/>
                <w:sz w:val="20"/>
                <w:szCs w:val="20"/>
              </w:rPr>
              <w:t>32053</w:t>
            </w:r>
          </w:p>
        </w:tc>
        <w:tc>
          <w:tcPr>
            <w:tcW w:w="1302" w:type="dxa"/>
          </w:tcPr>
          <w:p w14:paraId="4147250B" w14:textId="60C9B520" w:rsidR="00AC64FE" w:rsidRPr="00F00E0B" w:rsidRDefault="0050286B" w:rsidP="00E222E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Myovirus</w:t>
            </w:r>
            <w:proofErr w:type="spellEnd"/>
          </w:p>
        </w:tc>
        <w:tc>
          <w:tcPr>
            <w:tcW w:w="1138" w:type="dxa"/>
          </w:tcPr>
          <w:p w14:paraId="6164F2DB" w14:textId="5EEB4DD9" w:rsidR="00AC64FE" w:rsidRPr="00F00E0B" w:rsidRDefault="00905EBD" w:rsidP="00E222E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Temperate</w:t>
            </w:r>
          </w:p>
        </w:tc>
        <w:tc>
          <w:tcPr>
            <w:tcW w:w="1222" w:type="dxa"/>
          </w:tcPr>
          <w:p w14:paraId="78C5AFEB" w14:textId="561D1709" w:rsidR="00AC64FE" w:rsidRPr="00F00E0B" w:rsidRDefault="0050286B" w:rsidP="00E222EA">
            <w:pPr>
              <w:rPr>
                <w:rFonts w:ascii="Aptos" w:hAnsi="Aptos"/>
                <w:sz w:val="20"/>
                <w:szCs w:val="20"/>
              </w:rPr>
            </w:pPr>
            <w:r w:rsidRPr="0050286B">
              <w:rPr>
                <w:rFonts w:ascii="Aptos" w:hAnsi="Aptos"/>
                <w:sz w:val="20"/>
                <w:szCs w:val="20"/>
              </w:rPr>
              <w:t>MK291445.1</w:t>
            </w:r>
          </w:p>
        </w:tc>
        <w:tc>
          <w:tcPr>
            <w:tcW w:w="982" w:type="dxa"/>
          </w:tcPr>
          <w:p w14:paraId="52FACDF2" w14:textId="49220DEE" w:rsidR="00AC64FE" w:rsidRPr="00F00E0B" w:rsidRDefault="00905EBD" w:rsidP="00E222EA">
            <w:pPr>
              <w:rPr>
                <w:rFonts w:ascii="Aptos" w:hAnsi="Aptos"/>
                <w:sz w:val="20"/>
                <w:szCs w:val="20"/>
              </w:rPr>
            </w:pPr>
            <w:r w:rsidRPr="00905EBD">
              <w:rPr>
                <w:rFonts w:ascii="Aptos" w:hAnsi="Aptos"/>
                <w:sz w:val="20"/>
                <w:szCs w:val="20"/>
              </w:rPr>
              <w:t>50161 bp</w:t>
            </w:r>
          </w:p>
        </w:tc>
        <w:tc>
          <w:tcPr>
            <w:tcW w:w="968" w:type="dxa"/>
          </w:tcPr>
          <w:p w14:paraId="7ABB9540" w14:textId="533216D0" w:rsidR="00AC64FE" w:rsidRPr="00F00E0B" w:rsidRDefault="00905EBD" w:rsidP="00E222E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75</w:t>
            </w:r>
          </w:p>
        </w:tc>
        <w:tc>
          <w:tcPr>
            <w:tcW w:w="677" w:type="dxa"/>
          </w:tcPr>
          <w:p w14:paraId="0959BE60" w14:textId="43A1FEAE" w:rsidR="00AC64FE" w:rsidRPr="00F00E0B" w:rsidRDefault="00905EBD" w:rsidP="00E222E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</w:tbl>
    <w:p w14:paraId="54C0710E" w14:textId="77777777" w:rsidR="00AC64FE" w:rsidRDefault="00AC64FE" w:rsidP="00AC64FE">
      <w:pPr>
        <w:rPr>
          <w:rFonts w:ascii="Aptos" w:hAnsi="Aptos"/>
        </w:rPr>
      </w:pPr>
    </w:p>
    <w:p w14:paraId="3C37F828" w14:textId="6F86BADF" w:rsidR="00AC64FE" w:rsidRDefault="00AC64FE" w:rsidP="00AC64FE">
      <w:pPr>
        <w:rPr>
          <w:rFonts w:ascii="Aptos" w:hAnsi="Aptos"/>
          <w:color w:val="0070C0"/>
        </w:rPr>
      </w:pPr>
      <w:r w:rsidRPr="21765BD9">
        <w:rPr>
          <w:rFonts w:ascii="Aptos" w:hAnsi="Aptos"/>
        </w:rPr>
        <w:t>Table 1</w:t>
      </w:r>
      <w:r w:rsidR="00CE330D">
        <w:rPr>
          <w:rFonts w:ascii="Aptos" w:hAnsi="Aptos"/>
        </w:rPr>
        <w:t>B</w:t>
      </w:r>
      <w:r w:rsidRPr="21765BD9">
        <w:rPr>
          <w:rFonts w:ascii="Aptos" w:hAnsi="Aptos"/>
        </w:rPr>
        <w:t>.  Characteristics of the phages described in the proposal (</w:t>
      </w:r>
      <w:proofErr w:type="spellStart"/>
      <w:r w:rsidR="74A19975" w:rsidRPr="21765BD9">
        <w:rPr>
          <w:rFonts w:ascii="Aptos" w:hAnsi="Aptos"/>
          <w:i/>
          <w:iCs/>
        </w:rPr>
        <w:t>Peethiunavirus</w:t>
      </w:r>
      <w:proofErr w:type="spellEnd"/>
      <w:r w:rsidRPr="21765BD9">
        <w:rPr>
          <w:rFonts w:ascii="Aptos" w:hAnsi="Aptos"/>
        </w:rPr>
        <w:t>)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801"/>
        <w:gridCol w:w="1545"/>
        <w:gridCol w:w="1315"/>
        <w:gridCol w:w="1149"/>
        <w:gridCol w:w="1293"/>
        <w:gridCol w:w="991"/>
        <w:gridCol w:w="977"/>
        <w:gridCol w:w="683"/>
      </w:tblGrid>
      <w:tr w:rsidR="00AC64FE" w14:paraId="5596D160" w14:textId="77777777" w:rsidTr="00E222EA">
        <w:tc>
          <w:tcPr>
            <w:tcW w:w="1875" w:type="dxa"/>
          </w:tcPr>
          <w:p w14:paraId="4A37E940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590" w:type="dxa"/>
          </w:tcPr>
          <w:p w14:paraId="5DFC2A78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302" w:type="dxa"/>
          </w:tcPr>
          <w:p w14:paraId="2DF61EDA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1138" w:type="dxa"/>
          </w:tcPr>
          <w:p w14:paraId="560A6231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222" w:type="dxa"/>
          </w:tcPr>
          <w:p w14:paraId="6765D933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982" w:type="dxa"/>
          </w:tcPr>
          <w:p w14:paraId="494A6CD7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968" w:type="dxa"/>
          </w:tcPr>
          <w:p w14:paraId="473E62D9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677" w:type="dxa"/>
          </w:tcPr>
          <w:p w14:paraId="3F630A81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AC64FE" w14:paraId="10CFF9A5" w14:textId="77777777" w:rsidTr="00E222EA">
        <w:tc>
          <w:tcPr>
            <w:tcW w:w="1875" w:type="dxa"/>
          </w:tcPr>
          <w:p w14:paraId="15EB39E7" w14:textId="0D94613D" w:rsidR="00AC64FE" w:rsidRPr="00F00E0B" w:rsidRDefault="0050286B" w:rsidP="00E222E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50286B">
              <w:rPr>
                <w:rFonts w:ascii="Aptos" w:hAnsi="Aptos"/>
                <w:sz w:val="20"/>
                <w:szCs w:val="20"/>
              </w:rPr>
              <w:t>Paracoccus</w:t>
            </w:r>
            <w:proofErr w:type="spellEnd"/>
            <w:r w:rsidRPr="0050286B">
              <w:rPr>
                <w:rFonts w:ascii="Aptos" w:hAnsi="Aptos"/>
                <w:sz w:val="20"/>
                <w:szCs w:val="20"/>
              </w:rPr>
              <w:t xml:space="preserve"> phage vB_PthS_Pthi1</w:t>
            </w:r>
          </w:p>
        </w:tc>
        <w:tc>
          <w:tcPr>
            <w:tcW w:w="1590" w:type="dxa"/>
          </w:tcPr>
          <w:p w14:paraId="7C190737" w14:textId="2849CF30" w:rsidR="00AC64FE" w:rsidRPr="00AC3830" w:rsidRDefault="00905EBD" w:rsidP="00E222EA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905EBD">
              <w:rPr>
                <w:rFonts w:ascii="Aptos" w:hAnsi="Aptos"/>
                <w:i/>
                <w:iCs/>
                <w:sz w:val="20"/>
                <w:szCs w:val="20"/>
              </w:rPr>
              <w:t>Paracoccus</w:t>
            </w:r>
            <w:proofErr w:type="spellEnd"/>
            <w:r w:rsidRPr="00905EBD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05EBD">
              <w:rPr>
                <w:rFonts w:ascii="Aptos" w:hAnsi="Aptos"/>
                <w:i/>
                <w:iCs/>
                <w:sz w:val="20"/>
                <w:szCs w:val="20"/>
              </w:rPr>
              <w:t>thiocyanatus</w:t>
            </w:r>
            <w:proofErr w:type="spellEnd"/>
            <w:r w:rsidRPr="00905EBD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 w:rsidRPr="00905EBD">
              <w:rPr>
                <w:rFonts w:ascii="Aptos" w:hAnsi="Aptos"/>
                <w:sz w:val="20"/>
                <w:szCs w:val="20"/>
              </w:rPr>
              <w:t>JCM 20756</w:t>
            </w:r>
          </w:p>
        </w:tc>
        <w:tc>
          <w:tcPr>
            <w:tcW w:w="1302" w:type="dxa"/>
          </w:tcPr>
          <w:p w14:paraId="6736C0F0" w14:textId="5D4D8BC2" w:rsidR="00AC64FE" w:rsidRPr="00F00E0B" w:rsidRDefault="0050286B" w:rsidP="00E222E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138" w:type="dxa"/>
          </w:tcPr>
          <w:p w14:paraId="3A94B00C" w14:textId="09551523" w:rsidR="00AC64FE" w:rsidRPr="00F00E0B" w:rsidRDefault="00905EBD" w:rsidP="00E222E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Temperate</w:t>
            </w:r>
          </w:p>
        </w:tc>
        <w:tc>
          <w:tcPr>
            <w:tcW w:w="1222" w:type="dxa"/>
          </w:tcPr>
          <w:p w14:paraId="753295AC" w14:textId="1F9FCE4F" w:rsidR="00AC64FE" w:rsidRPr="00F00E0B" w:rsidRDefault="0050286B" w:rsidP="00E222EA">
            <w:pPr>
              <w:rPr>
                <w:rFonts w:ascii="Aptos" w:hAnsi="Aptos"/>
                <w:sz w:val="20"/>
                <w:szCs w:val="20"/>
              </w:rPr>
            </w:pPr>
            <w:r w:rsidRPr="0050286B">
              <w:rPr>
                <w:rFonts w:ascii="Aptos" w:hAnsi="Aptos"/>
                <w:sz w:val="20"/>
                <w:szCs w:val="20"/>
              </w:rPr>
              <w:t>MK291444.1</w:t>
            </w:r>
          </w:p>
        </w:tc>
        <w:tc>
          <w:tcPr>
            <w:tcW w:w="982" w:type="dxa"/>
          </w:tcPr>
          <w:p w14:paraId="30A4D51B" w14:textId="5660250D" w:rsidR="00AC64FE" w:rsidRPr="00F00E0B" w:rsidRDefault="00905EBD" w:rsidP="00E222EA">
            <w:pPr>
              <w:rPr>
                <w:rFonts w:ascii="Aptos" w:hAnsi="Aptos"/>
                <w:sz w:val="20"/>
                <w:szCs w:val="20"/>
              </w:rPr>
            </w:pPr>
            <w:r w:rsidRPr="00905EBD">
              <w:rPr>
                <w:rFonts w:ascii="Aptos" w:hAnsi="Aptos"/>
                <w:sz w:val="20"/>
                <w:szCs w:val="20"/>
              </w:rPr>
              <w:t>39547 bp</w:t>
            </w:r>
          </w:p>
        </w:tc>
        <w:tc>
          <w:tcPr>
            <w:tcW w:w="968" w:type="dxa"/>
          </w:tcPr>
          <w:p w14:paraId="3E903CC2" w14:textId="08D0C324" w:rsidR="00AC64FE" w:rsidRPr="00F00E0B" w:rsidRDefault="00905EBD" w:rsidP="00E222E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52</w:t>
            </w:r>
          </w:p>
        </w:tc>
        <w:tc>
          <w:tcPr>
            <w:tcW w:w="677" w:type="dxa"/>
          </w:tcPr>
          <w:p w14:paraId="3E77B10C" w14:textId="417A58D6" w:rsidR="00AC64FE" w:rsidRPr="00F00E0B" w:rsidRDefault="00905EBD" w:rsidP="00E222E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</w:tbl>
    <w:p w14:paraId="15A8F214" w14:textId="77777777" w:rsidR="00AC64FE" w:rsidRDefault="00AC64FE" w:rsidP="00AC64FE">
      <w:pPr>
        <w:rPr>
          <w:rFonts w:ascii="Aptos" w:hAnsi="Aptos"/>
        </w:rPr>
      </w:pPr>
    </w:p>
    <w:p w14:paraId="1C32C583" w14:textId="2A337815" w:rsidR="00AC64FE" w:rsidRDefault="00AC64FE" w:rsidP="00AC64FE">
      <w:pPr>
        <w:rPr>
          <w:rFonts w:ascii="Aptos" w:hAnsi="Aptos"/>
          <w:color w:val="0070C0"/>
        </w:rPr>
      </w:pPr>
      <w:r w:rsidRPr="33B4F7BC">
        <w:rPr>
          <w:rFonts w:ascii="Aptos" w:hAnsi="Aptos"/>
        </w:rPr>
        <w:t>Table 1</w:t>
      </w:r>
      <w:r w:rsidR="00CE330D">
        <w:rPr>
          <w:rFonts w:ascii="Aptos" w:hAnsi="Aptos"/>
        </w:rPr>
        <w:t>C</w:t>
      </w:r>
      <w:r w:rsidRPr="33B4F7BC">
        <w:rPr>
          <w:rFonts w:ascii="Aptos" w:hAnsi="Aptos"/>
        </w:rPr>
        <w:t>.  Characteristics of the phages described in the proposal (</w:t>
      </w:r>
      <w:proofErr w:type="spellStart"/>
      <w:r w:rsidR="6F0D22B3" w:rsidRPr="33B4F7BC">
        <w:rPr>
          <w:rFonts w:ascii="Aptos" w:hAnsi="Aptos"/>
          <w:i/>
          <w:iCs/>
        </w:rPr>
        <w:t>Peebenunavirus</w:t>
      </w:r>
      <w:proofErr w:type="spellEnd"/>
      <w:r w:rsidRPr="33B4F7BC">
        <w:rPr>
          <w:rFonts w:ascii="Aptos" w:hAnsi="Aptos"/>
        </w:rPr>
        <w:t>)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822"/>
        <w:gridCol w:w="1524"/>
        <w:gridCol w:w="1315"/>
        <w:gridCol w:w="1149"/>
        <w:gridCol w:w="1293"/>
        <w:gridCol w:w="991"/>
        <w:gridCol w:w="977"/>
        <w:gridCol w:w="683"/>
      </w:tblGrid>
      <w:tr w:rsidR="00AC64FE" w14:paraId="6651B8B8" w14:textId="77777777" w:rsidTr="00E222EA">
        <w:tc>
          <w:tcPr>
            <w:tcW w:w="1875" w:type="dxa"/>
          </w:tcPr>
          <w:p w14:paraId="62CFF4F9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590" w:type="dxa"/>
          </w:tcPr>
          <w:p w14:paraId="5EF5F21C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302" w:type="dxa"/>
          </w:tcPr>
          <w:p w14:paraId="1C560D77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1138" w:type="dxa"/>
          </w:tcPr>
          <w:p w14:paraId="2C4F5A49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222" w:type="dxa"/>
          </w:tcPr>
          <w:p w14:paraId="7B476401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982" w:type="dxa"/>
          </w:tcPr>
          <w:p w14:paraId="7CD4711F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968" w:type="dxa"/>
          </w:tcPr>
          <w:p w14:paraId="7D04AEB7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677" w:type="dxa"/>
          </w:tcPr>
          <w:p w14:paraId="37AF9772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AC64FE" w14:paraId="0BEB8AAD" w14:textId="77777777" w:rsidTr="00E222EA">
        <w:tc>
          <w:tcPr>
            <w:tcW w:w="1875" w:type="dxa"/>
          </w:tcPr>
          <w:p w14:paraId="68284F8C" w14:textId="5B052436" w:rsidR="00AC64FE" w:rsidRPr="00F00E0B" w:rsidRDefault="0050286B" w:rsidP="00E222E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50286B">
              <w:rPr>
                <w:rFonts w:ascii="Aptos" w:hAnsi="Aptos"/>
                <w:sz w:val="20"/>
                <w:szCs w:val="20"/>
              </w:rPr>
              <w:t>Paracoccus</w:t>
            </w:r>
            <w:proofErr w:type="spellEnd"/>
            <w:r w:rsidRPr="0050286B">
              <w:rPr>
                <w:rFonts w:ascii="Aptos" w:hAnsi="Aptos"/>
                <w:sz w:val="20"/>
                <w:szCs w:val="20"/>
              </w:rPr>
              <w:t xml:space="preserve"> phage vB_PbeS_Pben1</w:t>
            </w:r>
          </w:p>
        </w:tc>
        <w:tc>
          <w:tcPr>
            <w:tcW w:w="1590" w:type="dxa"/>
          </w:tcPr>
          <w:p w14:paraId="6D808C7E" w14:textId="71994193" w:rsidR="00AC64FE" w:rsidRPr="00AC3830" w:rsidRDefault="00351895" w:rsidP="00E222EA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351895">
              <w:rPr>
                <w:rFonts w:ascii="Aptos" w:hAnsi="Aptos"/>
                <w:i/>
                <w:iCs/>
                <w:sz w:val="20"/>
                <w:szCs w:val="20"/>
              </w:rPr>
              <w:t>Paracoccus</w:t>
            </w:r>
            <w:proofErr w:type="spellEnd"/>
            <w:r w:rsidRPr="00351895">
              <w:rPr>
                <w:rFonts w:ascii="Aptos" w:hAnsi="Aptos"/>
                <w:i/>
                <w:iCs/>
                <w:sz w:val="20"/>
                <w:szCs w:val="20"/>
              </w:rPr>
              <w:t xml:space="preserve"> bengalensis </w:t>
            </w:r>
            <w:r w:rsidRPr="00351895">
              <w:rPr>
                <w:rFonts w:ascii="Aptos" w:hAnsi="Aptos"/>
                <w:sz w:val="20"/>
                <w:szCs w:val="20"/>
              </w:rPr>
              <w:t>DSM 17099</w:t>
            </w:r>
          </w:p>
        </w:tc>
        <w:tc>
          <w:tcPr>
            <w:tcW w:w="1302" w:type="dxa"/>
          </w:tcPr>
          <w:p w14:paraId="779AA76B" w14:textId="6E4C1DF5" w:rsidR="00AC64FE" w:rsidRPr="00F00E0B" w:rsidRDefault="0050286B" w:rsidP="00E222E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138" w:type="dxa"/>
          </w:tcPr>
          <w:p w14:paraId="0315B893" w14:textId="078639B5" w:rsidR="00AC64FE" w:rsidRPr="00F00E0B" w:rsidRDefault="00351895" w:rsidP="00E222E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Temperate</w:t>
            </w:r>
          </w:p>
        </w:tc>
        <w:tc>
          <w:tcPr>
            <w:tcW w:w="1222" w:type="dxa"/>
          </w:tcPr>
          <w:p w14:paraId="735686E3" w14:textId="04942FE7" w:rsidR="00AC64FE" w:rsidRPr="00F00E0B" w:rsidRDefault="0050286B" w:rsidP="00E222EA">
            <w:pPr>
              <w:rPr>
                <w:rFonts w:ascii="Aptos" w:hAnsi="Aptos"/>
                <w:sz w:val="20"/>
                <w:szCs w:val="20"/>
              </w:rPr>
            </w:pPr>
            <w:r w:rsidRPr="0050286B">
              <w:rPr>
                <w:rFonts w:ascii="Aptos" w:hAnsi="Aptos"/>
                <w:sz w:val="20"/>
                <w:szCs w:val="20"/>
              </w:rPr>
              <w:t>MK291441.1</w:t>
            </w:r>
          </w:p>
        </w:tc>
        <w:tc>
          <w:tcPr>
            <w:tcW w:w="982" w:type="dxa"/>
          </w:tcPr>
          <w:p w14:paraId="5981A81A" w14:textId="7FA05831" w:rsidR="00AC64FE" w:rsidRPr="00F00E0B" w:rsidRDefault="00351895" w:rsidP="00E222EA">
            <w:pPr>
              <w:rPr>
                <w:rFonts w:ascii="Aptos" w:hAnsi="Aptos"/>
                <w:sz w:val="20"/>
                <w:szCs w:val="20"/>
              </w:rPr>
            </w:pPr>
            <w:r w:rsidRPr="00351895">
              <w:rPr>
                <w:rFonts w:ascii="Aptos" w:hAnsi="Aptos"/>
                <w:sz w:val="20"/>
                <w:szCs w:val="20"/>
              </w:rPr>
              <w:t>39879 bp</w:t>
            </w:r>
          </w:p>
        </w:tc>
        <w:tc>
          <w:tcPr>
            <w:tcW w:w="968" w:type="dxa"/>
          </w:tcPr>
          <w:p w14:paraId="5E1AE51B" w14:textId="73F57AF8" w:rsidR="00AC64FE" w:rsidRPr="00F00E0B" w:rsidRDefault="00351895" w:rsidP="00E222E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71</w:t>
            </w:r>
          </w:p>
        </w:tc>
        <w:tc>
          <w:tcPr>
            <w:tcW w:w="677" w:type="dxa"/>
          </w:tcPr>
          <w:p w14:paraId="48D419B8" w14:textId="3A736BE8" w:rsidR="00AC64FE" w:rsidRPr="00F00E0B" w:rsidRDefault="00351895" w:rsidP="00E222E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</w:t>
            </w:r>
          </w:p>
        </w:tc>
      </w:tr>
    </w:tbl>
    <w:p w14:paraId="6633D8BA" w14:textId="77777777" w:rsidR="00AC64FE" w:rsidRDefault="00AC64FE" w:rsidP="00AC64FE">
      <w:pPr>
        <w:rPr>
          <w:rFonts w:ascii="Aptos" w:hAnsi="Aptos"/>
        </w:rPr>
      </w:pPr>
    </w:p>
    <w:p w14:paraId="34D5F4DF" w14:textId="74910466" w:rsidR="00AC64FE" w:rsidRDefault="00AC64FE" w:rsidP="00AC64FE">
      <w:pPr>
        <w:rPr>
          <w:rFonts w:ascii="Aptos" w:hAnsi="Aptos"/>
          <w:color w:val="0070C0"/>
        </w:rPr>
      </w:pPr>
      <w:r w:rsidRPr="21765BD9">
        <w:rPr>
          <w:rFonts w:ascii="Aptos" w:hAnsi="Aptos"/>
        </w:rPr>
        <w:t>Table 1</w:t>
      </w:r>
      <w:r w:rsidR="00CE330D">
        <w:rPr>
          <w:rFonts w:ascii="Aptos" w:hAnsi="Aptos"/>
        </w:rPr>
        <w:t>D</w:t>
      </w:r>
      <w:r w:rsidRPr="21765BD9">
        <w:rPr>
          <w:rFonts w:ascii="Aptos" w:hAnsi="Aptos"/>
        </w:rPr>
        <w:t>.  Characteristics of the phages described in the proposal (</w:t>
      </w:r>
      <w:proofErr w:type="spellStart"/>
      <w:r w:rsidR="10E69BF3" w:rsidRPr="21765BD9">
        <w:rPr>
          <w:rFonts w:ascii="Aptos" w:hAnsi="Aptos"/>
          <w:i/>
          <w:iCs/>
        </w:rPr>
        <w:t>Peesulunavirus</w:t>
      </w:r>
      <w:proofErr w:type="spellEnd"/>
      <w:r w:rsidRPr="21765BD9">
        <w:rPr>
          <w:rFonts w:ascii="Aptos" w:hAnsi="Aptos"/>
        </w:rPr>
        <w:t>)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801"/>
        <w:gridCol w:w="1545"/>
        <w:gridCol w:w="1315"/>
        <w:gridCol w:w="1149"/>
        <w:gridCol w:w="1293"/>
        <w:gridCol w:w="991"/>
        <w:gridCol w:w="977"/>
        <w:gridCol w:w="683"/>
      </w:tblGrid>
      <w:tr w:rsidR="00AC64FE" w14:paraId="2DB75956" w14:textId="77777777" w:rsidTr="00E222EA">
        <w:tc>
          <w:tcPr>
            <w:tcW w:w="1875" w:type="dxa"/>
          </w:tcPr>
          <w:p w14:paraId="0F1FE089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590" w:type="dxa"/>
          </w:tcPr>
          <w:p w14:paraId="54F5B339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302" w:type="dxa"/>
          </w:tcPr>
          <w:p w14:paraId="70E9682C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1138" w:type="dxa"/>
          </w:tcPr>
          <w:p w14:paraId="454E515A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222" w:type="dxa"/>
          </w:tcPr>
          <w:p w14:paraId="6893BCCA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982" w:type="dxa"/>
          </w:tcPr>
          <w:p w14:paraId="06BE7C16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968" w:type="dxa"/>
          </w:tcPr>
          <w:p w14:paraId="54AAFE48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677" w:type="dxa"/>
          </w:tcPr>
          <w:p w14:paraId="3EE9E307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AC64FE" w14:paraId="71ECFEEA" w14:textId="77777777" w:rsidTr="00E222EA">
        <w:tc>
          <w:tcPr>
            <w:tcW w:w="1875" w:type="dxa"/>
          </w:tcPr>
          <w:p w14:paraId="6DEB1141" w14:textId="06E131B0" w:rsidR="00AC64FE" w:rsidRPr="00F00E0B" w:rsidRDefault="0050286B" w:rsidP="00E222E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50286B">
              <w:rPr>
                <w:rFonts w:ascii="Aptos" w:hAnsi="Aptos"/>
                <w:sz w:val="20"/>
                <w:szCs w:val="20"/>
              </w:rPr>
              <w:t>Paracoccus</w:t>
            </w:r>
            <w:proofErr w:type="spellEnd"/>
            <w:r w:rsidRPr="0050286B">
              <w:rPr>
                <w:rFonts w:ascii="Aptos" w:hAnsi="Aptos"/>
                <w:sz w:val="20"/>
                <w:szCs w:val="20"/>
              </w:rPr>
              <w:t xml:space="preserve"> phage vB_PsuS_Psul1</w:t>
            </w:r>
          </w:p>
        </w:tc>
        <w:tc>
          <w:tcPr>
            <w:tcW w:w="1590" w:type="dxa"/>
          </w:tcPr>
          <w:p w14:paraId="6E01E2B9" w14:textId="6368ADC3" w:rsidR="00AC64FE" w:rsidRPr="00AC3830" w:rsidRDefault="00351895" w:rsidP="00E222EA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351895">
              <w:rPr>
                <w:rFonts w:ascii="Aptos" w:hAnsi="Aptos"/>
                <w:i/>
                <w:iCs/>
                <w:sz w:val="20"/>
                <w:szCs w:val="20"/>
              </w:rPr>
              <w:t>Paracoccus</w:t>
            </w:r>
            <w:proofErr w:type="spellEnd"/>
            <w:r w:rsidRPr="00351895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1895">
              <w:rPr>
                <w:rFonts w:ascii="Aptos" w:hAnsi="Aptos"/>
                <w:i/>
                <w:iCs/>
                <w:sz w:val="20"/>
                <w:szCs w:val="20"/>
              </w:rPr>
              <w:t>sulfuroxidans</w:t>
            </w:r>
            <w:proofErr w:type="spellEnd"/>
            <w:r w:rsidRPr="00351895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 w:rsidRPr="00351895">
              <w:rPr>
                <w:rFonts w:ascii="Aptos" w:hAnsi="Aptos"/>
                <w:sz w:val="20"/>
                <w:szCs w:val="20"/>
              </w:rPr>
              <w:t>JCM 14013</w:t>
            </w:r>
          </w:p>
        </w:tc>
        <w:tc>
          <w:tcPr>
            <w:tcW w:w="1302" w:type="dxa"/>
          </w:tcPr>
          <w:p w14:paraId="5963B3A3" w14:textId="1CB6181A" w:rsidR="00AC64FE" w:rsidRPr="00F00E0B" w:rsidRDefault="0050286B" w:rsidP="00E222E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138" w:type="dxa"/>
          </w:tcPr>
          <w:p w14:paraId="60EF6BB9" w14:textId="25902A45" w:rsidR="00AC64FE" w:rsidRPr="00F00E0B" w:rsidRDefault="00351895" w:rsidP="00E222E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Temperate</w:t>
            </w:r>
          </w:p>
        </w:tc>
        <w:tc>
          <w:tcPr>
            <w:tcW w:w="1222" w:type="dxa"/>
          </w:tcPr>
          <w:p w14:paraId="5C048D8B" w14:textId="3D173600" w:rsidR="00AC64FE" w:rsidRPr="00F00E0B" w:rsidRDefault="0050286B" w:rsidP="00E222EA">
            <w:pPr>
              <w:rPr>
                <w:rFonts w:ascii="Aptos" w:hAnsi="Aptos"/>
                <w:sz w:val="20"/>
                <w:szCs w:val="20"/>
              </w:rPr>
            </w:pPr>
            <w:r w:rsidRPr="0050286B">
              <w:rPr>
                <w:rFonts w:ascii="Aptos" w:hAnsi="Aptos"/>
                <w:sz w:val="20"/>
                <w:szCs w:val="20"/>
              </w:rPr>
              <w:t>MK291443.1</w:t>
            </w:r>
          </w:p>
        </w:tc>
        <w:tc>
          <w:tcPr>
            <w:tcW w:w="982" w:type="dxa"/>
          </w:tcPr>
          <w:p w14:paraId="35B6F892" w14:textId="1C9F54CD" w:rsidR="00AC64FE" w:rsidRPr="00F00E0B" w:rsidRDefault="00351895" w:rsidP="00E222EA">
            <w:pPr>
              <w:rPr>
                <w:rFonts w:ascii="Aptos" w:hAnsi="Aptos"/>
                <w:sz w:val="20"/>
                <w:szCs w:val="20"/>
              </w:rPr>
            </w:pPr>
            <w:r w:rsidRPr="00351895">
              <w:rPr>
                <w:rFonts w:ascii="Aptos" w:hAnsi="Aptos"/>
                <w:sz w:val="20"/>
                <w:szCs w:val="20"/>
              </w:rPr>
              <w:t>37901 bp</w:t>
            </w:r>
          </w:p>
        </w:tc>
        <w:tc>
          <w:tcPr>
            <w:tcW w:w="968" w:type="dxa"/>
          </w:tcPr>
          <w:p w14:paraId="476AC22B" w14:textId="2442DEBC" w:rsidR="00AC64FE" w:rsidRPr="00F00E0B" w:rsidRDefault="00351895" w:rsidP="00E222E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57</w:t>
            </w:r>
          </w:p>
        </w:tc>
        <w:tc>
          <w:tcPr>
            <w:tcW w:w="677" w:type="dxa"/>
          </w:tcPr>
          <w:p w14:paraId="65A7D03F" w14:textId="34679B0E" w:rsidR="00AC64FE" w:rsidRPr="00F00E0B" w:rsidRDefault="00351895" w:rsidP="00E222E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</w:tbl>
    <w:p w14:paraId="2BFC44C8" w14:textId="77777777" w:rsidR="00AC64FE" w:rsidRDefault="00AC64FE" w:rsidP="00AC64FE">
      <w:pPr>
        <w:rPr>
          <w:rFonts w:ascii="Aptos" w:hAnsi="Aptos"/>
        </w:rPr>
      </w:pPr>
    </w:p>
    <w:p w14:paraId="5714E662" w14:textId="38AA42A9" w:rsidR="00AC64FE" w:rsidRDefault="00AC64FE" w:rsidP="00AC64FE">
      <w:pPr>
        <w:rPr>
          <w:rFonts w:ascii="Aptos" w:hAnsi="Aptos"/>
          <w:color w:val="0070C0"/>
        </w:rPr>
      </w:pPr>
      <w:r w:rsidRPr="21765BD9">
        <w:rPr>
          <w:rFonts w:ascii="Aptos" w:hAnsi="Aptos"/>
        </w:rPr>
        <w:t>Table 1</w:t>
      </w:r>
      <w:r w:rsidR="00CE330D">
        <w:rPr>
          <w:rFonts w:ascii="Aptos" w:hAnsi="Aptos"/>
        </w:rPr>
        <w:t>E</w:t>
      </w:r>
      <w:r w:rsidRPr="21765BD9">
        <w:rPr>
          <w:rFonts w:ascii="Aptos" w:hAnsi="Aptos"/>
        </w:rPr>
        <w:t>.  Characteristics of the phages described in the proposal (</w:t>
      </w:r>
      <w:proofErr w:type="spellStart"/>
      <w:r w:rsidR="386C2BD7" w:rsidRPr="21765BD9">
        <w:rPr>
          <w:rFonts w:ascii="Aptos" w:hAnsi="Aptos"/>
          <w:i/>
          <w:iCs/>
        </w:rPr>
        <w:t>Peekonunavirus</w:t>
      </w:r>
      <w:proofErr w:type="spellEnd"/>
      <w:r w:rsidRPr="21765BD9">
        <w:rPr>
          <w:rFonts w:ascii="Aptos" w:hAnsi="Aptos"/>
        </w:rPr>
        <w:t>)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812"/>
        <w:gridCol w:w="1534"/>
        <w:gridCol w:w="1315"/>
        <w:gridCol w:w="1149"/>
        <w:gridCol w:w="1293"/>
        <w:gridCol w:w="991"/>
        <w:gridCol w:w="977"/>
        <w:gridCol w:w="683"/>
      </w:tblGrid>
      <w:tr w:rsidR="00AC64FE" w14:paraId="37F3AC82" w14:textId="77777777" w:rsidTr="00E222EA">
        <w:tc>
          <w:tcPr>
            <w:tcW w:w="1875" w:type="dxa"/>
          </w:tcPr>
          <w:p w14:paraId="57D7206E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590" w:type="dxa"/>
          </w:tcPr>
          <w:p w14:paraId="73040C33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302" w:type="dxa"/>
          </w:tcPr>
          <w:p w14:paraId="7D550479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1138" w:type="dxa"/>
          </w:tcPr>
          <w:p w14:paraId="41999137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222" w:type="dxa"/>
          </w:tcPr>
          <w:p w14:paraId="3B64BD2D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982" w:type="dxa"/>
          </w:tcPr>
          <w:p w14:paraId="22BA4B27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968" w:type="dxa"/>
          </w:tcPr>
          <w:p w14:paraId="5FE1EEE8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677" w:type="dxa"/>
          </w:tcPr>
          <w:p w14:paraId="79972F04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AC64FE" w14:paraId="53C6FFC2" w14:textId="77777777" w:rsidTr="00E222EA">
        <w:tc>
          <w:tcPr>
            <w:tcW w:w="1875" w:type="dxa"/>
          </w:tcPr>
          <w:p w14:paraId="1A2DBB0A" w14:textId="4DC12346" w:rsidR="00AC64FE" w:rsidRPr="00F00E0B" w:rsidRDefault="0050286B" w:rsidP="00E222E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50286B">
              <w:rPr>
                <w:rFonts w:ascii="Aptos" w:hAnsi="Aptos"/>
                <w:sz w:val="20"/>
                <w:szCs w:val="20"/>
              </w:rPr>
              <w:t>Paracoccus</w:t>
            </w:r>
            <w:proofErr w:type="spellEnd"/>
            <w:r w:rsidRPr="0050286B">
              <w:rPr>
                <w:rFonts w:ascii="Aptos" w:hAnsi="Aptos"/>
                <w:sz w:val="20"/>
                <w:szCs w:val="20"/>
              </w:rPr>
              <w:t xml:space="preserve"> phage vB_PkoS_Pkon1</w:t>
            </w:r>
          </w:p>
        </w:tc>
        <w:tc>
          <w:tcPr>
            <w:tcW w:w="1590" w:type="dxa"/>
          </w:tcPr>
          <w:p w14:paraId="676D30DE" w14:textId="7AC40A6B" w:rsidR="00AC64FE" w:rsidRPr="00AC3830" w:rsidRDefault="00D411D6" w:rsidP="00E222EA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D411D6">
              <w:rPr>
                <w:rFonts w:ascii="Aptos" w:hAnsi="Aptos"/>
                <w:i/>
                <w:iCs/>
                <w:sz w:val="20"/>
                <w:szCs w:val="20"/>
              </w:rPr>
              <w:t>Paracoccus</w:t>
            </w:r>
            <w:proofErr w:type="spellEnd"/>
            <w:r w:rsidRPr="00D411D6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11D6">
              <w:rPr>
                <w:rFonts w:ascii="Aptos" w:hAnsi="Aptos"/>
                <w:i/>
                <w:iCs/>
                <w:sz w:val="20"/>
                <w:szCs w:val="20"/>
              </w:rPr>
              <w:t>kondratievae</w:t>
            </w:r>
            <w:proofErr w:type="spellEnd"/>
            <w:r w:rsidRPr="00D411D6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 w:rsidRPr="00D411D6">
              <w:rPr>
                <w:rFonts w:ascii="Aptos" w:hAnsi="Aptos"/>
                <w:sz w:val="20"/>
                <w:szCs w:val="20"/>
              </w:rPr>
              <w:t>NCIMB 13773T</w:t>
            </w:r>
          </w:p>
        </w:tc>
        <w:tc>
          <w:tcPr>
            <w:tcW w:w="1302" w:type="dxa"/>
          </w:tcPr>
          <w:p w14:paraId="62F8A45D" w14:textId="0D24DDD7" w:rsidR="00AC64FE" w:rsidRPr="00F00E0B" w:rsidRDefault="0050286B" w:rsidP="00E222E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138" w:type="dxa"/>
          </w:tcPr>
          <w:p w14:paraId="77C67D51" w14:textId="52D16CFD" w:rsidR="00AC64FE" w:rsidRPr="00F00E0B" w:rsidRDefault="00D411D6" w:rsidP="00E222E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Temperate</w:t>
            </w:r>
          </w:p>
        </w:tc>
        <w:tc>
          <w:tcPr>
            <w:tcW w:w="1222" w:type="dxa"/>
          </w:tcPr>
          <w:p w14:paraId="14C27E18" w14:textId="126A5A46" w:rsidR="00AC64FE" w:rsidRPr="00F00E0B" w:rsidRDefault="0050286B" w:rsidP="00E222EA">
            <w:pPr>
              <w:rPr>
                <w:rFonts w:ascii="Aptos" w:hAnsi="Aptos"/>
                <w:sz w:val="20"/>
                <w:szCs w:val="20"/>
              </w:rPr>
            </w:pPr>
            <w:r w:rsidRPr="0050286B">
              <w:rPr>
                <w:rFonts w:ascii="Aptos" w:hAnsi="Aptos"/>
                <w:sz w:val="20"/>
                <w:szCs w:val="20"/>
              </w:rPr>
              <w:t>MK291442.1</w:t>
            </w:r>
          </w:p>
        </w:tc>
        <w:tc>
          <w:tcPr>
            <w:tcW w:w="982" w:type="dxa"/>
          </w:tcPr>
          <w:p w14:paraId="046C2754" w14:textId="49CEACA2" w:rsidR="00AC64FE" w:rsidRPr="00F00E0B" w:rsidRDefault="00D411D6" w:rsidP="00E222EA">
            <w:pPr>
              <w:rPr>
                <w:rFonts w:ascii="Aptos" w:hAnsi="Aptos"/>
                <w:sz w:val="20"/>
                <w:szCs w:val="20"/>
              </w:rPr>
            </w:pPr>
            <w:r w:rsidRPr="00D411D6">
              <w:rPr>
                <w:rFonts w:ascii="Aptos" w:hAnsi="Aptos"/>
                <w:sz w:val="20"/>
                <w:szCs w:val="20"/>
              </w:rPr>
              <w:t>49723 bp</w:t>
            </w:r>
          </w:p>
        </w:tc>
        <w:tc>
          <w:tcPr>
            <w:tcW w:w="968" w:type="dxa"/>
          </w:tcPr>
          <w:p w14:paraId="442D755E" w14:textId="593729F6" w:rsidR="00AC64FE" w:rsidRPr="00F00E0B" w:rsidRDefault="00D411D6" w:rsidP="00E222E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79</w:t>
            </w:r>
          </w:p>
        </w:tc>
        <w:tc>
          <w:tcPr>
            <w:tcW w:w="677" w:type="dxa"/>
          </w:tcPr>
          <w:p w14:paraId="1EFC654D" w14:textId="77777777" w:rsidR="00AC64FE" w:rsidRPr="00F00E0B" w:rsidRDefault="00AC64FE" w:rsidP="00E222EA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144E8594" w14:textId="77777777" w:rsidR="00AC64FE" w:rsidRDefault="00AC64FE" w:rsidP="00AC64FE">
      <w:pPr>
        <w:rPr>
          <w:rFonts w:ascii="Aptos" w:hAnsi="Aptos"/>
        </w:rPr>
      </w:pPr>
    </w:p>
    <w:p w14:paraId="1F5F7562" w14:textId="0D21A77A" w:rsidR="00AC64FE" w:rsidRDefault="00AC64FE" w:rsidP="00AC64FE">
      <w:pPr>
        <w:rPr>
          <w:rFonts w:ascii="Aptos" w:hAnsi="Aptos"/>
          <w:color w:val="0070C0"/>
        </w:rPr>
      </w:pPr>
      <w:r w:rsidRPr="21765BD9">
        <w:rPr>
          <w:rFonts w:ascii="Aptos" w:hAnsi="Aptos"/>
        </w:rPr>
        <w:t>Table 1</w:t>
      </w:r>
      <w:r w:rsidR="00CE330D">
        <w:rPr>
          <w:rFonts w:ascii="Aptos" w:hAnsi="Aptos"/>
        </w:rPr>
        <w:t>F</w:t>
      </w:r>
      <w:r w:rsidRPr="21765BD9">
        <w:rPr>
          <w:rFonts w:ascii="Aptos" w:hAnsi="Aptos"/>
        </w:rPr>
        <w:t>.  Characteristics of the phages described in the proposal (</w:t>
      </w:r>
      <w:proofErr w:type="spellStart"/>
      <w:r w:rsidR="2E19BFBB" w:rsidRPr="21765BD9">
        <w:rPr>
          <w:rFonts w:ascii="Aptos" w:hAnsi="Aptos"/>
          <w:i/>
          <w:iCs/>
        </w:rPr>
        <w:t>Klepvirus</w:t>
      </w:r>
      <w:proofErr w:type="spellEnd"/>
      <w:r w:rsidRPr="21765BD9">
        <w:rPr>
          <w:rFonts w:ascii="Aptos" w:hAnsi="Aptos"/>
        </w:rPr>
        <w:t>)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987"/>
        <w:gridCol w:w="1412"/>
        <w:gridCol w:w="1315"/>
        <w:gridCol w:w="1063"/>
        <w:gridCol w:w="1326"/>
        <w:gridCol w:w="991"/>
        <w:gridCol w:w="977"/>
        <w:gridCol w:w="683"/>
      </w:tblGrid>
      <w:tr w:rsidR="00AC64FE" w14:paraId="70AC688F" w14:textId="77777777" w:rsidTr="00E222EA">
        <w:tc>
          <w:tcPr>
            <w:tcW w:w="1875" w:type="dxa"/>
          </w:tcPr>
          <w:p w14:paraId="2C26FCCE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590" w:type="dxa"/>
          </w:tcPr>
          <w:p w14:paraId="6EBD3A42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302" w:type="dxa"/>
          </w:tcPr>
          <w:p w14:paraId="6C70E47E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1138" w:type="dxa"/>
          </w:tcPr>
          <w:p w14:paraId="41FAB2FB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222" w:type="dxa"/>
          </w:tcPr>
          <w:p w14:paraId="49B10EBD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982" w:type="dxa"/>
          </w:tcPr>
          <w:p w14:paraId="288F5469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968" w:type="dxa"/>
          </w:tcPr>
          <w:p w14:paraId="1DA5FB44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677" w:type="dxa"/>
          </w:tcPr>
          <w:p w14:paraId="03A51F3F" w14:textId="77777777" w:rsidR="00AC64FE" w:rsidRPr="00F00E0B" w:rsidRDefault="00AC64FE" w:rsidP="00E222EA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AC64FE" w14:paraId="15E7FDE9" w14:textId="77777777" w:rsidTr="00E222EA">
        <w:tc>
          <w:tcPr>
            <w:tcW w:w="1875" w:type="dxa"/>
          </w:tcPr>
          <w:p w14:paraId="21342A64" w14:textId="768D39EE" w:rsidR="00AC64FE" w:rsidRPr="00F00E0B" w:rsidRDefault="0050286B" w:rsidP="00E222E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50286B">
              <w:rPr>
                <w:rFonts w:ascii="Aptos" w:hAnsi="Aptos"/>
                <w:sz w:val="20"/>
                <w:szCs w:val="20"/>
              </w:rPr>
              <w:t>Paracoccus</w:t>
            </w:r>
            <w:proofErr w:type="spellEnd"/>
            <w:r w:rsidRPr="0050286B">
              <w:rPr>
                <w:rFonts w:ascii="Aptos" w:hAnsi="Aptos"/>
                <w:sz w:val="20"/>
                <w:szCs w:val="20"/>
              </w:rPr>
              <w:t xml:space="preserve"> phage vB_PmaP_KLEP18−1</w:t>
            </w:r>
          </w:p>
        </w:tc>
        <w:tc>
          <w:tcPr>
            <w:tcW w:w="1590" w:type="dxa"/>
          </w:tcPr>
          <w:p w14:paraId="694AFC4B" w14:textId="28240B8A" w:rsidR="00AC64FE" w:rsidRPr="00AC3830" w:rsidRDefault="00D411D6" w:rsidP="00E222EA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D411D6">
              <w:rPr>
                <w:rFonts w:ascii="Aptos" w:hAnsi="Aptos"/>
                <w:i/>
                <w:iCs/>
                <w:sz w:val="20"/>
                <w:szCs w:val="20"/>
              </w:rPr>
              <w:t>Paracoccus</w:t>
            </w:r>
            <w:proofErr w:type="spellEnd"/>
            <w:r w:rsidRPr="00D411D6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11D6">
              <w:rPr>
                <w:rFonts w:ascii="Aptos" w:hAnsi="Aptos"/>
                <w:i/>
                <w:iCs/>
                <w:sz w:val="20"/>
                <w:szCs w:val="20"/>
              </w:rPr>
              <w:t>marcusii</w:t>
            </w:r>
            <w:proofErr w:type="spellEnd"/>
            <w:r w:rsidRPr="00D411D6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 w:rsidRPr="00D411D6">
              <w:rPr>
                <w:rFonts w:ascii="Aptos" w:hAnsi="Aptos"/>
                <w:sz w:val="20"/>
                <w:szCs w:val="20"/>
              </w:rPr>
              <w:t>strain KR4M-18</w:t>
            </w:r>
          </w:p>
        </w:tc>
        <w:tc>
          <w:tcPr>
            <w:tcW w:w="1302" w:type="dxa"/>
          </w:tcPr>
          <w:p w14:paraId="7CBDAB66" w14:textId="6F8E0C76" w:rsidR="00AC64FE" w:rsidRPr="00F00E0B" w:rsidRDefault="0050286B" w:rsidP="00E222EA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Podovirus</w:t>
            </w:r>
            <w:proofErr w:type="spellEnd"/>
          </w:p>
        </w:tc>
        <w:tc>
          <w:tcPr>
            <w:tcW w:w="1138" w:type="dxa"/>
          </w:tcPr>
          <w:p w14:paraId="13656650" w14:textId="518A5417" w:rsidR="00AC64FE" w:rsidRPr="00F00E0B" w:rsidRDefault="00D411D6" w:rsidP="00E222E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222" w:type="dxa"/>
          </w:tcPr>
          <w:p w14:paraId="3412C116" w14:textId="5414D8DD" w:rsidR="00AC64FE" w:rsidRPr="00F00E0B" w:rsidRDefault="0050286B" w:rsidP="00E222EA">
            <w:pPr>
              <w:rPr>
                <w:rFonts w:ascii="Aptos" w:hAnsi="Aptos"/>
                <w:sz w:val="20"/>
                <w:szCs w:val="20"/>
              </w:rPr>
            </w:pPr>
            <w:r w:rsidRPr="0050286B">
              <w:rPr>
                <w:rFonts w:ascii="Aptos" w:hAnsi="Aptos"/>
                <w:sz w:val="20"/>
                <w:szCs w:val="20"/>
              </w:rPr>
              <w:t>OM654376.2</w:t>
            </w:r>
          </w:p>
        </w:tc>
        <w:tc>
          <w:tcPr>
            <w:tcW w:w="982" w:type="dxa"/>
          </w:tcPr>
          <w:p w14:paraId="4E864168" w14:textId="52F7FEB4" w:rsidR="00AC64FE" w:rsidRPr="00F00E0B" w:rsidRDefault="00D411D6" w:rsidP="00E222EA">
            <w:pPr>
              <w:rPr>
                <w:rFonts w:ascii="Aptos" w:hAnsi="Aptos"/>
                <w:sz w:val="20"/>
                <w:szCs w:val="20"/>
              </w:rPr>
            </w:pPr>
            <w:r w:rsidRPr="00D411D6">
              <w:rPr>
                <w:rFonts w:ascii="Aptos" w:hAnsi="Aptos"/>
                <w:sz w:val="20"/>
                <w:szCs w:val="20"/>
              </w:rPr>
              <w:t>39110 bp</w:t>
            </w:r>
          </w:p>
        </w:tc>
        <w:tc>
          <w:tcPr>
            <w:tcW w:w="968" w:type="dxa"/>
          </w:tcPr>
          <w:p w14:paraId="0F881983" w14:textId="6C010C86" w:rsidR="00AC64FE" w:rsidRPr="00F00E0B" w:rsidRDefault="00D411D6" w:rsidP="00E222E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67</w:t>
            </w:r>
          </w:p>
        </w:tc>
        <w:tc>
          <w:tcPr>
            <w:tcW w:w="677" w:type="dxa"/>
          </w:tcPr>
          <w:p w14:paraId="73476B30" w14:textId="42C8D7EA" w:rsidR="00AC64FE" w:rsidRPr="00F00E0B" w:rsidRDefault="00D411D6" w:rsidP="00E222E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</w:tbl>
    <w:p w14:paraId="000495A9" w14:textId="5720A192" w:rsidR="00AC64FE" w:rsidRDefault="00AC64FE" w:rsidP="00AC64FE">
      <w:pPr>
        <w:rPr>
          <w:rFonts w:ascii="Aptos" w:hAnsi="Aptos"/>
          <w:noProof/>
        </w:rPr>
      </w:pPr>
    </w:p>
    <w:p w14:paraId="3F9E04FC" w14:textId="206FFCE9" w:rsidR="00905EBD" w:rsidRDefault="00905EBD" w:rsidP="00AC64FE">
      <w:pPr>
        <w:rPr>
          <w:rFonts w:ascii="Aptos" w:hAnsi="Aptos"/>
          <w:b/>
          <w:bCs/>
          <w:noProof/>
        </w:rPr>
      </w:pPr>
      <w:r w:rsidRPr="00905EBD">
        <w:rPr>
          <w:rFonts w:ascii="Aptos" w:hAnsi="Aptos"/>
          <w:b/>
          <w:bCs/>
          <w:noProof/>
        </w:rPr>
        <w:t>Speciffic References:</w:t>
      </w:r>
    </w:p>
    <w:p w14:paraId="35633D97" w14:textId="77777777" w:rsidR="00905EBD" w:rsidRPr="00905EBD" w:rsidRDefault="00905EBD" w:rsidP="00AC64FE">
      <w:pPr>
        <w:rPr>
          <w:rFonts w:ascii="Aptos" w:hAnsi="Aptos"/>
          <w:b/>
          <w:bCs/>
        </w:rPr>
      </w:pPr>
    </w:p>
    <w:p w14:paraId="228C43F6" w14:textId="2A34E4F9" w:rsidR="00E607E5" w:rsidRDefault="00905EBD" w:rsidP="000D3040">
      <w:pPr>
        <w:rPr>
          <w:rFonts w:ascii="Aptos" w:hAnsi="Aptos"/>
        </w:rPr>
      </w:pPr>
      <w:r w:rsidRPr="00905EBD">
        <w:rPr>
          <w:rFonts w:ascii="Aptos" w:hAnsi="Aptos"/>
        </w:rPr>
        <w:t xml:space="preserve">Xu Y, Zhang R, Jiao N. Complete genome sequence of </w:t>
      </w:r>
      <w:proofErr w:type="spellStart"/>
      <w:r w:rsidRPr="00905EBD">
        <w:rPr>
          <w:rFonts w:ascii="Aptos" w:hAnsi="Aptos"/>
          <w:i/>
          <w:iCs/>
        </w:rPr>
        <w:t>Paracoccus</w:t>
      </w:r>
      <w:proofErr w:type="spellEnd"/>
      <w:r w:rsidRPr="00905EBD">
        <w:rPr>
          <w:rFonts w:ascii="Aptos" w:hAnsi="Aptos"/>
          <w:i/>
          <w:iCs/>
        </w:rPr>
        <w:t xml:space="preserve"> </w:t>
      </w:r>
      <w:proofErr w:type="spellStart"/>
      <w:r w:rsidRPr="00905EBD">
        <w:rPr>
          <w:rFonts w:ascii="Aptos" w:hAnsi="Aptos"/>
          <w:i/>
          <w:iCs/>
        </w:rPr>
        <w:t>marcusii</w:t>
      </w:r>
      <w:proofErr w:type="spellEnd"/>
      <w:r w:rsidRPr="00905EBD">
        <w:rPr>
          <w:rFonts w:ascii="Aptos" w:hAnsi="Aptos"/>
        </w:rPr>
        <w:t xml:space="preserve"> phage vB_PmaS-R3 isolated from the South China Sea. Stand Genomic Sci. 2015 Nov </w:t>
      </w:r>
      <w:proofErr w:type="gramStart"/>
      <w:r w:rsidRPr="00905EBD">
        <w:rPr>
          <w:rFonts w:ascii="Aptos" w:hAnsi="Aptos"/>
        </w:rPr>
        <w:t>10;10:94</w:t>
      </w:r>
      <w:proofErr w:type="gramEnd"/>
      <w:r w:rsidRPr="00905EBD">
        <w:rPr>
          <w:rFonts w:ascii="Aptos" w:hAnsi="Aptos"/>
        </w:rPr>
        <w:t xml:space="preserve">. </w:t>
      </w:r>
      <w:proofErr w:type="spellStart"/>
      <w:r w:rsidRPr="00905EBD">
        <w:rPr>
          <w:rFonts w:ascii="Aptos" w:hAnsi="Aptos"/>
        </w:rPr>
        <w:t>doi</w:t>
      </w:r>
      <w:proofErr w:type="spellEnd"/>
      <w:r w:rsidRPr="00905EBD">
        <w:rPr>
          <w:rFonts w:ascii="Aptos" w:hAnsi="Aptos"/>
        </w:rPr>
        <w:t>: 10.1186/s40793-015-0089-7. PMID: 26561517; PMCID: PMC4641407.</w:t>
      </w:r>
      <w:r>
        <w:rPr>
          <w:rFonts w:ascii="Aptos" w:hAnsi="Aptos"/>
        </w:rPr>
        <w:t xml:space="preserve"> [R3]</w:t>
      </w:r>
    </w:p>
    <w:p w14:paraId="38483316" w14:textId="77777777" w:rsidR="003A5D5E" w:rsidRDefault="003A5D5E" w:rsidP="000D3040">
      <w:pPr>
        <w:rPr>
          <w:rFonts w:ascii="Aptos" w:hAnsi="Aptos"/>
          <w:b/>
          <w:bCs/>
        </w:rPr>
      </w:pPr>
    </w:p>
    <w:p w14:paraId="5FF0A3C8" w14:textId="77777777" w:rsidR="003A5D5E" w:rsidRDefault="003A5D5E" w:rsidP="000D3040">
      <w:pPr>
        <w:rPr>
          <w:rFonts w:ascii="Aptos" w:hAnsi="Aptos"/>
          <w:b/>
          <w:bCs/>
        </w:rPr>
      </w:pPr>
    </w:p>
    <w:p w14:paraId="735402EE" w14:textId="4ACDE522" w:rsidR="003A5D5E" w:rsidRDefault="003A5D5E" w:rsidP="000D3040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  <w:noProof/>
        </w:rPr>
        <w:lastRenderedPageBreak/>
        <w:drawing>
          <wp:inline distT="0" distB="0" distL="0" distR="0" wp14:anchorId="57DC170D" wp14:editId="2D6DD2FE">
            <wp:extent cx="5926455" cy="3697605"/>
            <wp:effectExtent l="0" t="0" r="0" b="0"/>
            <wp:docPr id="135952568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525685" name="Picture 1" descr="A screenshot of a computer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69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2B0F6" w14:textId="77777777" w:rsidR="003A5D5E" w:rsidRDefault="003A5D5E" w:rsidP="000D3040">
      <w:pPr>
        <w:rPr>
          <w:rFonts w:ascii="Aptos" w:hAnsi="Aptos"/>
          <w:b/>
          <w:bCs/>
        </w:rPr>
      </w:pPr>
    </w:p>
    <w:p w14:paraId="4797E0A2" w14:textId="790147F6" w:rsidR="000D3040" w:rsidRDefault="000D3040" w:rsidP="000D3040">
      <w:pPr>
        <w:rPr>
          <w:rFonts w:ascii="Aptos" w:eastAsia="Aptos" w:hAnsi="Aptos" w:cs="Aptos"/>
        </w:rPr>
      </w:pPr>
      <w:r w:rsidRPr="00D405EE">
        <w:rPr>
          <w:rFonts w:ascii="Aptos" w:hAnsi="Aptos"/>
          <w:b/>
          <w:bCs/>
        </w:rPr>
        <w:t>Figure 1.</w:t>
      </w:r>
      <w:r>
        <w:rPr>
          <w:rFonts w:ascii="Aptos" w:hAnsi="Aptos"/>
        </w:rPr>
        <w:t xml:space="preserve"> VIRIDIC heat map of </w:t>
      </w:r>
      <w:r w:rsidR="00F42BE5">
        <w:rPr>
          <w:rFonts w:ascii="Aptos" w:hAnsi="Aptos"/>
        </w:rPr>
        <w:t>this group</w:t>
      </w:r>
      <w:r>
        <w:rPr>
          <w:rFonts w:ascii="Aptos" w:hAnsi="Aptos"/>
        </w:rPr>
        <w:t xml:space="preserve"> of </w:t>
      </w:r>
      <w:r w:rsidR="00AC64FE">
        <w:rPr>
          <w:rFonts w:ascii="Aptos" w:hAnsi="Aptos"/>
        </w:rPr>
        <w:t xml:space="preserve">orphan </w:t>
      </w:r>
      <w:r>
        <w:rPr>
          <w:rFonts w:ascii="Aptos" w:hAnsi="Aptos"/>
        </w:rPr>
        <w:t xml:space="preserve">phages.   VIRIDIC (Virus Intergenomic Distance Calculator; VIRIDIC (Virus Intergenomic Distance Calculator; [3]; http://rhea.icbm.uni-oldenburg.de/VIRIDIC/) computes pairwise intergenomic </w:t>
      </w:r>
      <w:r>
        <w:rPr>
          <w:rFonts w:ascii="Aptos" w:eastAsia="Aptos" w:hAnsi="Aptos" w:cs="Aptos"/>
        </w:rPr>
        <w:t xml:space="preserve">distances/similarities amongst phage genomes. Data values which are bordered in black correspond to strains.  Abbreviations:  </w:t>
      </w:r>
      <w:proofErr w:type="spellStart"/>
      <w:r w:rsidR="00AC64FE">
        <w:rPr>
          <w:rFonts w:ascii="Aptos" w:eastAsia="Aptos" w:hAnsi="Aptos" w:cs="Aptos"/>
        </w:rPr>
        <w:t>Parac</w:t>
      </w:r>
      <w:proofErr w:type="spellEnd"/>
      <w:r>
        <w:rPr>
          <w:rFonts w:ascii="Aptos" w:eastAsia="Aptos" w:hAnsi="Aptos" w:cs="Aptos"/>
        </w:rPr>
        <w:t xml:space="preserve"> = </w:t>
      </w:r>
      <w:proofErr w:type="spellStart"/>
      <w:r w:rsidR="00AC64FE">
        <w:rPr>
          <w:rFonts w:ascii="Aptos" w:eastAsia="Aptos" w:hAnsi="Aptos" w:cs="Aptos"/>
          <w:i/>
          <w:iCs/>
        </w:rPr>
        <w:t>Paracoccus</w:t>
      </w:r>
      <w:proofErr w:type="spellEnd"/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phg</w:t>
      </w:r>
      <w:proofErr w:type="spellEnd"/>
      <w:r>
        <w:rPr>
          <w:rFonts w:ascii="Aptos" w:eastAsia="Aptos" w:hAnsi="Aptos" w:cs="Aptos"/>
        </w:rPr>
        <w:t xml:space="preserve"> = phage.  </w:t>
      </w:r>
    </w:p>
    <w:p w14:paraId="4DA8D9AE" w14:textId="4E8DFAB4" w:rsidR="00D405EE" w:rsidRDefault="00FD5CBA" w:rsidP="00D405EE">
      <w:pPr>
        <w:rPr>
          <w:rFonts w:ascii="Aptos" w:hAnsi="Aptos"/>
        </w:rPr>
      </w:pPr>
      <w:r>
        <w:rPr>
          <w:rFonts w:ascii="Aptos" w:hAnsi="Aptos"/>
          <w:noProof/>
          <w:color w:val="0070C0"/>
        </w:rPr>
        <w:drawing>
          <wp:inline distT="0" distB="0" distL="0" distR="0" wp14:anchorId="475ABEA8" wp14:editId="2DAF7F0F">
            <wp:extent cx="5926455" cy="1724025"/>
            <wp:effectExtent l="0" t="0" r="0" b="9525"/>
            <wp:docPr id="682646731" name="Picture 2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646731" name="Picture 2" descr="A close-up of a document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hAnsi="Aptos"/>
          <w:noProof/>
        </w:rPr>
        <w:drawing>
          <wp:inline distT="0" distB="0" distL="0" distR="0" wp14:anchorId="4D65A2AA" wp14:editId="5A3E938D">
            <wp:extent cx="5926455" cy="561975"/>
            <wp:effectExtent l="0" t="0" r="0" b="9525"/>
            <wp:docPr id="8477142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714266" name="Picture 84771426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hAnsi="Aptos"/>
        </w:rPr>
        <w:br/>
      </w:r>
      <w:r>
        <w:rPr>
          <w:rFonts w:ascii="Aptos" w:hAnsi="Aptos"/>
          <w:noProof/>
        </w:rPr>
        <w:drawing>
          <wp:inline distT="0" distB="0" distL="0" distR="0" wp14:anchorId="09236478" wp14:editId="4421A833">
            <wp:extent cx="5926455" cy="723265"/>
            <wp:effectExtent l="0" t="0" r="0" b="635"/>
            <wp:docPr id="811342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34280" name="Picture 8113428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C9B3D" w14:textId="01411F8B" w:rsidR="00FD5CBA" w:rsidRDefault="00FD5CBA" w:rsidP="00D405EE">
      <w:pPr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3DAA2" wp14:editId="0CC4F58A">
                <wp:simplePos x="0" y="0"/>
                <wp:positionH relativeFrom="column">
                  <wp:posOffset>5123234</wp:posOffset>
                </wp:positionH>
                <wp:positionV relativeFrom="paragraph">
                  <wp:posOffset>233059</wp:posOffset>
                </wp:positionV>
                <wp:extent cx="881975" cy="914400"/>
                <wp:effectExtent l="0" t="0" r="13970" b="19050"/>
                <wp:wrapNone/>
                <wp:docPr id="137363469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975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 w14:anchorId="0B9E18DA">
              <v:rect id="Rectangle 7" style="position:absolute;margin-left:403.4pt;margin-top:18.35pt;width:69.4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67AC29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"/>
            </w:pict>
          </mc:Fallback>
        </mc:AlternateContent>
      </w:r>
      <w:r>
        <w:rPr>
          <w:rFonts w:ascii="Aptos" w:hAnsi="Aptos"/>
          <w:noProof/>
        </w:rPr>
        <w:drawing>
          <wp:inline distT="0" distB="0" distL="0" distR="0" wp14:anchorId="5B8335FA" wp14:editId="1F9C2419">
            <wp:extent cx="5901447" cy="1042670"/>
            <wp:effectExtent l="0" t="0" r="4445" b="5080"/>
            <wp:docPr id="984660093" name="Picture 5" descr="A close 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660093" name="Picture 5" descr="A close up of a text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2392" cy="104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0102A" w14:textId="2B42FA85" w:rsidR="00FD5CBA" w:rsidRDefault="00FD5CBA" w:rsidP="00D405EE">
      <w:pPr>
        <w:rPr>
          <w:rFonts w:ascii="Aptos" w:hAnsi="Aptos"/>
        </w:rPr>
      </w:pPr>
      <w:r>
        <w:rPr>
          <w:rFonts w:ascii="Aptos" w:hAnsi="Aptos"/>
          <w:noProof/>
        </w:rPr>
        <w:lastRenderedPageBreak/>
        <w:drawing>
          <wp:inline distT="0" distB="0" distL="0" distR="0" wp14:anchorId="439192E3" wp14:editId="0BC8561C">
            <wp:extent cx="5856051" cy="330181"/>
            <wp:effectExtent l="0" t="0" r="0" b="0"/>
            <wp:docPr id="9250663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066347" name="Picture 92506634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371" cy="33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EF62A" w14:textId="77777777" w:rsidR="00FD5CBA" w:rsidRDefault="00FD5CBA" w:rsidP="00D405EE">
      <w:pPr>
        <w:rPr>
          <w:rFonts w:ascii="Aptos" w:hAnsi="Aptos"/>
        </w:rPr>
      </w:pPr>
    </w:p>
    <w:p w14:paraId="670ED1D3" w14:textId="77777777" w:rsidR="00FD5CBA" w:rsidRDefault="00FD5CBA" w:rsidP="00D405EE">
      <w:pPr>
        <w:rPr>
          <w:rFonts w:ascii="Aptos" w:hAnsi="Aptos"/>
        </w:rPr>
      </w:pPr>
    </w:p>
    <w:p w14:paraId="61B3BBE7" w14:textId="3B1D2217" w:rsidR="00D405EE" w:rsidRDefault="000D3040" w:rsidP="00D405EE">
      <w:pPr>
        <w:rPr>
          <w:rFonts w:ascii="Aptos" w:eastAsia="Aptos" w:hAnsi="Aptos" w:cs="Aptos"/>
          <w:i/>
          <w:iCs/>
        </w:rPr>
      </w:pPr>
      <w:r>
        <w:rPr>
          <w:rFonts w:ascii="Aptos" w:hAnsi="Aptos"/>
        </w:rPr>
        <w:t xml:space="preserve"> </w:t>
      </w:r>
      <w:r w:rsidR="00D405EE" w:rsidRPr="0093727F">
        <w:rPr>
          <w:rFonts w:ascii="Aptos" w:hAnsi="Aptos"/>
          <w:b/>
          <w:bCs/>
        </w:rPr>
        <w:t>Figure 2.</w:t>
      </w:r>
      <w:r w:rsidR="00D405EE" w:rsidRPr="009C447F">
        <w:rPr>
          <w:rFonts w:ascii="Aptos" w:hAnsi="Aptos"/>
        </w:rPr>
        <w:t xml:space="preserve"> </w:t>
      </w:r>
      <w:proofErr w:type="spellStart"/>
      <w:r w:rsidR="00D405EE" w:rsidRPr="009C447F">
        <w:rPr>
          <w:rFonts w:ascii="Aptos" w:hAnsi="Aptos"/>
        </w:rPr>
        <w:t>ViPTree</w:t>
      </w:r>
      <w:proofErr w:type="spellEnd"/>
      <w:r w:rsidR="00D405EE" w:rsidRPr="009C447F">
        <w:rPr>
          <w:rFonts w:ascii="Aptos" w:hAnsi="Aptos"/>
        </w:rPr>
        <w:t xml:space="preserve"> analysis:  </w:t>
      </w:r>
      <w:proofErr w:type="spellStart"/>
      <w:r w:rsidR="00D405EE" w:rsidRPr="009C447F">
        <w:rPr>
          <w:rFonts w:ascii="Aptos" w:hAnsi="Aptos"/>
        </w:rPr>
        <w:t>ViPTree</w:t>
      </w:r>
      <w:proofErr w:type="spellEnd"/>
      <w:r w:rsidR="00D405EE" w:rsidRPr="009C447F">
        <w:rPr>
          <w:rFonts w:ascii="Aptos" w:hAnsi="Aptos"/>
        </w:rPr>
        <w:t xml:space="preserve"> analysis (https://www.genome.jp/viptree/; [4]) is based</w:t>
      </w:r>
      <w:r w:rsidR="00D405EE">
        <w:rPr>
          <w:rFonts w:ascii="Aptos" w:hAnsi="Aptos"/>
        </w:rPr>
        <w:t xml:space="preserve"> </w:t>
      </w:r>
      <w:r w:rsidR="00D405EE" w:rsidRPr="009C447F">
        <w:rPr>
          <w:rFonts w:ascii="Aptos" w:hAnsi="Aptos"/>
        </w:rPr>
        <w:t xml:space="preserve">upon </w:t>
      </w:r>
      <w:proofErr w:type="spellStart"/>
      <w:r w:rsidR="00D405EE" w:rsidRPr="009C447F">
        <w:rPr>
          <w:rFonts w:ascii="Aptos" w:hAnsi="Aptos"/>
        </w:rPr>
        <w:t>Rohwer</w:t>
      </w:r>
      <w:proofErr w:type="spellEnd"/>
      <w:r w:rsidR="00D405EE" w:rsidRPr="009C447F">
        <w:rPr>
          <w:rFonts w:ascii="Aptos" w:hAnsi="Aptos"/>
        </w:rPr>
        <w:t xml:space="preserve"> and Edwards (2002) Phage Proteomic Tree [5].   The </w:t>
      </w:r>
      <w:r w:rsidR="00D405EE">
        <w:rPr>
          <w:rFonts w:ascii="Aptos" w:hAnsi="Aptos"/>
        </w:rPr>
        <w:t xml:space="preserve">taxon under discussion is indicated with a </w:t>
      </w:r>
      <w:r w:rsidR="00D405EE" w:rsidRPr="007B5212">
        <w:rPr>
          <w:rFonts w:ascii="Aptos" w:hAnsi="Aptos"/>
          <w:b/>
          <w:bCs/>
          <w:color w:val="FF0000"/>
        </w:rPr>
        <w:t>red bar</w:t>
      </w:r>
      <w:r w:rsidR="00D405EE" w:rsidRPr="009C447F">
        <w:rPr>
          <w:rFonts w:ascii="Aptos" w:hAnsi="Aptos"/>
        </w:rPr>
        <w:t xml:space="preserve">.   </w:t>
      </w:r>
      <w:r w:rsidR="00D405EE" w:rsidRPr="59BD7971">
        <w:rPr>
          <w:rFonts w:ascii="Aptos" w:eastAsia="Aptos" w:hAnsi="Aptos" w:cs="Aptos"/>
        </w:rPr>
        <w:t xml:space="preserve">Abbreviations: </w:t>
      </w:r>
      <w:proofErr w:type="spellStart"/>
      <w:r w:rsidR="00D405EE" w:rsidRPr="59BD7971">
        <w:rPr>
          <w:rFonts w:ascii="Aptos" w:eastAsia="Aptos" w:hAnsi="Aptos" w:cs="Aptos"/>
        </w:rPr>
        <w:t>phg</w:t>
      </w:r>
      <w:proofErr w:type="spellEnd"/>
      <w:r w:rsidR="00D405EE" w:rsidRPr="59BD7971">
        <w:rPr>
          <w:rFonts w:ascii="Aptos" w:eastAsia="Aptos" w:hAnsi="Aptos" w:cs="Aptos"/>
        </w:rPr>
        <w:t xml:space="preserve"> = phage;</w:t>
      </w:r>
      <w:r w:rsidR="00D405EE">
        <w:rPr>
          <w:rFonts w:ascii="Aptos" w:eastAsia="Aptos" w:hAnsi="Aptos" w:cs="Aptos"/>
        </w:rPr>
        <w:t xml:space="preserve"> </w:t>
      </w:r>
      <w:proofErr w:type="spellStart"/>
      <w:r w:rsidR="00D405EE">
        <w:rPr>
          <w:rFonts w:ascii="Aptos" w:eastAsia="Aptos" w:hAnsi="Aptos" w:cs="Aptos"/>
        </w:rPr>
        <w:t>Para</w:t>
      </w:r>
      <w:r w:rsidR="00AC64FE">
        <w:rPr>
          <w:rFonts w:ascii="Aptos" w:eastAsia="Aptos" w:hAnsi="Aptos" w:cs="Aptos"/>
        </w:rPr>
        <w:t>c</w:t>
      </w:r>
      <w:proofErr w:type="spellEnd"/>
      <w:r w:rsidR="00D405EE">
        <w:rPr>
          <w:rFonts w:ascii="Aptos" w:eastAsia="Aptos" w:hAnsi="Aptos" w:cs="Aptos"/>
        </w:rPr>
        <w:t xml:space="preserve"> = </w:t>
      </w:r>
      <w:proofErr w:type="spellStart"/>
      <w:r w:rsidR="00D405EE">
        <w:rPr>
          <w:rFonts w:ascii="Aptos" w:eastAsia="Aptos" w:hAnsi="Aptos" w:cs="Aptos"/>
          <w:i/>
          <w:iCs/>
        </w:rPr>
        <w:t>Para</w:t>
      </w:r>
      <w:r w:rsidR="00AC64FE">
        <w:rPr>
          <w:rFonts w:ascii="Aptos" w:eastAsia="Aptos" w:hAnsi="Aptos" w:cs="Aptos"/>
          <w:i/>
          <w:iCs/>
        </w:rPr>
        <w:t>coccus</w:t>
      </w:r>
      <w:proofErr w:type="spellEnd"/>
    </w:p>
    <w:p w14:paraId="397D92B2" w14:textId="473C8900" w:rsidR="000D3040" w:rsidRPr="000D3040" w:rsidRDefault="000D3040" w:rsidP="00D405EE">
      <w:pPr>
        <w:rPr>
          <w:rFonts w:ascii="Aptos" w:hAnsi="Aptos"/>
        </w:rPr>
      </w:pPr>
    </w:p>
    <w:sectPr w:rsidR="000D3040" w:rsidRPr="000D3040" w:rsidSect="00A82FBB">
      <w:headerReference w:type="default" r:id="rId17"/>
      <w:footerReference w:type="default" r:id="rId18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BDF73" w14:textId="77777777" w:rsidR="00A12083" w:rsidRDefault="00A12083">
      <w:r>
        <w:separator/>
      </w:r>
    </w:p>
  </w:endnote>
  <w:endnote w:type="continuationSeparator" w:id="0">
    <w:p w14:paraId="2D576F0E" w14:textId="77777777" w:rsidR="00A12083" w:rsidRDefault="00A12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900F4" w14:textId="77777777" w:rsidR="00A12083" w:rsidRDefault="00A12083">
      <w:r>
        <w:separator/>
      </w:r>
    </w:p>
  </w:footnote>
  <w:footnote w:type="continuationSeparator" w:id="0">
    <w:p w14:paraId="531674B4" w14:textId="77777777" w:rsidR="00A12083" w:rsidRDefault="00A12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0784"/>
    <w:rsid w:val="0001639C"/>
    <w:rsid w:val="00016A3E"/>
    <w:rsid w:val="00017BF9"/>
    <w:rsid w:val="00023385"/>
    <w:rsid w:val="00035A87"/>
    <w:rsid w:val="000406E1"/>
    <w:rsid w:val="00040CB0"/>
    <w:rsid w:val="0004176B"/>
    <w:rsid w:val="000449DB"/>
    <w:rsid w:val="0008012E"/>
    <w:rsid w:val="000A146A"/>
    <w:rsid w:val="000A7027"/>
    <w:rsid w:val="000B1BF3"/>
    <w:rsid w:val="000B1EE3"/>
    <w:rsid w:val="000B3857"/>
    <w:rsid w:val="000B5D78"/>
    <w:rsid w:val="000B6878"/>
    <w:rsid w:val="000D182E"/>
    <w:rsid w:val="000D3040"/>
    <w:rsid w:val="000E54FF"/>
    <w:rsid w:val="000F51F4"/>
    <w:rsid w:val="000F7067"/>
    <w:rsid w:val="000F79D0"/>
    <w:rsid w:val="00106232"/>
    <w:rsid w:val="0011008F"/>
    <w:rsid w:val="00117C72"/>
    <w:rsid w:val="0013113D"/>
    <w:rsid w:val="001322FC"/>
    <w:rsid w:val="00171083"/>
    <w:rsid w:val="00172351"/>
    <w:rsid w:val="001B089B"/>
    <w:rsid w:val="001B0B99"/>
    <w:rsid w:val="001D0007"/>
    <w:rsid w:val="001D3E3E"/>
    <w:rsid w:val="001F31E0"/>
    <w:rsid w:val="00220A26"/>
    <w:rsid w:val="002312CE"/>
    <w:rsid w:val="0023149A"/>
    <w:rsid w:val="0023696B"/>
    <w:rsid w:val="0024086E"/>
    <w:rsid w:val="0025498B"/>
    <w:rsid w:val="00266F8A"/>
    <w:rsid w:val="00273642"/>
    <w:rsid w:val="00296DA3"/>
    <w:rsid w:val="002A5A83"/>
    <w:rsid w:val="002D4340"/>
    <w:rsid w:val="002F0955"/>
    <w:rsid w:val="00327E73"/>
    <w:rsid w:val="00333392"/>
    <w:rsid w:val="00351895"/>
    <w:rsid w:val="00355CE0"/>
    <w:rsid w:val="00363A30"/>
    <w:rsid w:val="0037243A"/>
    <w:rsid w:val="00380368"/>
    <w:rsid w:val="00381BD2"/>
    <w:rsid w:val="00382FE8"/>
    <w:rsid w:val="00383BBF"/>
    <w:rsid w:val="0038593F"/>
    <w:rsid w:val="003A166F"/>
    <w:rsid w:val="003A18C5"/>
    <w:rsid w:val="003A5D5E"/>
    <w:rsid w:val="003A5ED7"/>
    <w:rsid w:val="003B0883"/>
    <w:rsid w:val="003B3832"/>
    <w:rsid w:val="003C4012"/>
    <w:rsid w:val="003C5428"/>
    <w:rsid w:val="003F2A97"/>
    <w:rsid w:val="0042728D"/>
    <w:rsid w:val="0043110C"/>
    <w:rsid w:val="00437970"/>
    <w:rsid w:val="00450046"/>
    <w:rsid w:val="00471256"/>
    <w:rsid w:val="004A5A1A"/>
    <w:rsid w:val="004B1FE8"/>
    <w:rsid w:val="004F2F1E"/>
    <w:rsid w:val="004F3196"/>
    <w:rsid w:val="0050286B"/>
    <w:rsid w:val="00536426"/>
    <w:rsid w:val="00543F86"/>
    <w:rsid w:val="00551C45"/>
    <w:rsid w:val="0055461D"/>
    <w:rsid w:val="00556DC0"/>
    <w:rsid w:val="0058465A"/>
    <w:rsid w:val="00590DF3"/>
    <w:rsid w:val="005A54C3"/>
    <w:rsid w:val="005B4C7D"/>
    <w:rsid w:val="005D0FE6"/>
    <w:rsid w:val="006043FB"/>
    <w:rsid w:val="00607227"/>
    <w:rsid w:val="006109F7"/>
    <w:rsid w:val="006141CA"/>
    <w:rsid w:val="006165AC"/>
    <w:rsid w:val="00647814"/>
    <w:rsid w:val="0067795B"/>
    <w:rsid w:val="00683D0C"/>
    <w:rsid w:val="0069192D"/>
    <w:rsid w:val="006B7AB8"/>
    <w:rsid w:val="006C0F51"/>
    <w:rsid w:val="006D18F6"/>
    <w:rsid w:val="006D428E"/>
    <w:rsid w:val="00723577"/>
    <w:rsid w:val="0072682D"/>
    <w:rsid w:val="00736440"/>
    <w:rsid w:val="00737875"/>
    <w:rsid w:val="00740A3F"/>
    <w:rsid w:val="00741880"/>
    <w:rsid w:val="007545AB"/>
    <w:rsid w:val="00764586"/>
    <w:rsid w:val="007B0F70"/>
    <w:rsid w:val="007B6511"/>
    <w:rsid w:val="007D4CED"/>
    <w:rsid w:val="007E0EF5"/>
    <w:rsid w:val="007E667B"/>
    <w:rsid w:val="00822B3A"/>
    <w:rsid w:val="00824208"/>
    <w:rsid w:val="008308A0"/>
    <w:rsid w:val="00852D43"/>
    <w:rsid w:val="00865726"/>
    <w:rsid w:val="00880020"/>
    <w:rsid w:val="008815EE"/>
    <w:rsid w:val="00883A5C"/>
    <w:rsid w:val="008859D0"/>
    <w:rsid w:val="008905F5"/>
    <w:rsid w:val="008964E8"/>
    <w:rsid w:val="008A22E9"/>
    <w:rsid w:val="008B43B1"/>
    <w:rsid w:val="008D3318"/>
    <w:rsid w:val="008F51E2"/>
    <w:rsid w:val="00901EBC"/>
    <w:rsid w:val="00903048"/>
    <w:rsid w:val="00905EBD"/>
    <w:rsid w:val="009078FF"/>
    <w:rsid w:val="009457C8"/>
    <w:rsid w:val="00947882"/>
    <w:rsid w:val="00953FFE"/>
    <w:rsid w:val="00964F7C"/>
    <w:rsid w:val="009703AF"/>
    <w:rsid w:val="00974174"/>
    <w:rsid w:val="009741D1"/>
    <w:rsid w:val="00974C28"/>
    <w:rsid w:val="00976E37"/>
    <w:rsid w:val="009A3B4A"/>
    <w:rsid w:val="009D03B4"/>
    <w:rsid w:val="009E725C"/>
    <w:rsid w:val="009F7856"/>
    <w:rsid w:val="00A10BA1"/>
    <w:rsid w:val="00A12083"/>
    <w:rsid w:val="00A174CC"/>
    <w:rsid w:val="00A2357C"/>
    <w:rsid w:val="00A443CA"/>
    <w:rsid w:val="00A71D92"/>
    <w:rsid w:val="00A77B8E"/>
    <w:rsid w:val="00A82FBB"/>
    <w:rsid w:val="00AA4711"/>
    <w:rsid w:val="00AC64FE"/>
    <w:rsid w:val="00AD201A"/>
    <w:rsid w:val="00AD2884"/>
    <w:rsid w:val="00AD5A3A"/>
    <w:rsid w:val="00AD759B"/>
    <w:rsid w:val="00AE2E79"/>
    <w:rsid w:val="00AE528C"/>
    <w:rsid w:val="00AE76DE"/>
    <w:rsid w:val="00AF4998"/>
    <w:rsid w:val="00B03B7F"/>
    <w:rsid w:val="00B1187F"/>
    <w:rsid w:val="00B35CC8"/>
    <w:rsid w:val="00B47589"/>
    <w:rsid w:val="00B80910"/>
    <w:rsid w:val="00BA11E6"/>
    <w:rsid w:val="00BB5CA7"/>
    <w:rsid w:val="00BD6C0B"/>
    <w:rsid w:val="00BD7967"/>
    <w:rsid w:val="00BE092A"/>
    <w:rsid w:val="00BE4F5A"/>
    <w:rsid w:val="00C55633"/>
    <w:rsid w:val="00C77654"/>
    <w:rsid w:val="00C8775F"/>
    <w:rsid w:val="00C94E6F"/>
    <w:rsid w:val="00C95FB7"/>
    <w:rsid w:val="00CD2C82"/>
    <w:rsid w:val="00CE330D"/>
    <w:rsid w:val="00CF59EA"/>
    <w:rsid w:val="00D04287"/>
    <w:rsid w:val="00D062BE"/>
    <w:rsid w:val="00D10857"/>
    <w:rsid w:val="00D13AD5"/>
    <w:rsid w:val="00D23567"/>
    <w:rsid w:val="00D405EE"/>
    <w:rsid w:val="00D411D6"/>
    <w:rsid w:val="00D46663"/>
    <w:rsid w:val="00D77E1C"/>
    <w:rsid w:val="00D869E7"/>
    <w:rsid w:val="00D911D6"/>
    <w:rsid w:val="00DD3677"/>
    <w:rsid w:val="00DD58AA"/>
    <w:rsid w:val="00DE01F5"/>
    <w:rsid w:val="00DF6A3D"/>
    <w:rsid w:val="00E011E3"/>
    <w:rsid w:val="00E034BE"/>
    <w:rsid w:val="00E37077"/>
    <w:rsid w:val="00E50727"/>
    <w:rsid w:val="00E607E5"/>
    <w:rsid w:val="00E863D4"/>
    <w:rsid w:val="00E969AE"/>
    <w:rsid w:val="00EA215A"/>
    <w:rsid w:val="00ED4569"/>
    <w:rsid w:val="00EE484F"/>
    <w:rsid w:val="00EF2448"/>
    <w:rsid w:val="00F0102D"/>
    <w:rsid w:val="00F046A0"/>
    <w:rsid w:val="00F110F7"/>
    <w:rsid w:val="00F21B3D"/>
    <w:rsid w:val="00F42BE5"/>
    <w:rsid w:val="00F62692"/>
    <w:rsid w:val="00F711CE"/>
    <w:rsid w:val="00F74510"/>
    <w:rsid w:val="00F9028E"/>
    <w:rsid w:val="00F911F1"/>
    <w:rsid w:val="00F943F9"/>
    <w:rsid w:val="00FA1DC3"/>
    <w:rsid w:val="00FB300C"/>
    <w:rsid w:val="00FB5896"/>
    <w:rsid w:val="00FC2269"/>
    <w:rsid w:val="00FD5CBA"/>
    <w:rsid w:val="00FF4171"/>
    <w:rsid w:val="022E7BEC"/>
    <w:rsid w:val="037537A9"/>
    <w:rsid w:val="07621D0E"/>
    <w:rsid w:val="0DB2E3E2"/>
    <w:rsid w:val="10E69BF3"/>
    <w:rsid w:val="11C5B6AC"/>
    <w:rsid w:val="14561405"/>
    <w:rsid w:val="1C3D6EA8"/>
    <w:rsid w:val="21765BD9"/>
    <w:rsid w:val="24E82F85"/>
    <w:rsid w:val="25A5B454"/>
    <w:rsid w:val="27DD49D9"/>
    <w:rsid w:val="2807383A"/>
    <w:rsid w:val="2E19BFBB"/>
    <w:rsid w:val="2EE1DD33"/>
    <w:rsid w:val="33B4F7BC"/>
    <w:rsid w:val="34AC23DB"/>
    <w:rsid w:val="36070DA2"/>
    <w:rsid w:val="386C2BD7"/>
    <w:rsid w:val="3DA0F56F"/>
    <w:rsid w:val="3F804434"/>
    <w:rsid w:val="4642209E"/>
    <w:rsid w:val="4B048762"/>
    <w:rsid w:val="4B0A5460"/>
    <w:rsid w:val="4D2FABB0"/>
    <w:rsid w:val="4E2563F7"/>
    <w:rsid w:val="4F72A619"/>
    <w:rsid w:val="5142B714"/>
    <w:rsid w:val="52FBC322"/>
    <w:rsid w:val="574516DB"/>
    <w:rsid w:val="58635C8C"/>
    <w:rsid w:val="5DBDDD0B"/>
    <w:rsid w:val="5F5D9F77"/>
    <w:rsid w:val="63E92105"/>
    <w:rsid w:val="64DBB15B"/>
    <w:rsid w:val="69EFEE61"/>
    <w:rsid w:val="6E929D39"/>
    <w:rsid w:val="6F0D22B3"/>
    <w:rsid w:val="6FED7177"/>
    <w:rsid w:val="701E6CFF"/>
    <w:rsid w:val="713E35CB"/>
    <w:rsid w:val="74A19975"/>
    <w:rsid w:val="7559BF30"/>
    <w:rsid w:val="7CCFAAA2"/>
    <w:rsid w:val="7EF5C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0FD21F4A-0F3C-4668-B650-5A0A4966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ictv.global/taxonomy/template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ctv.global/sc" TargetMode="Externa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1571</Words>
  <Characters>8955</Characters>
  <Application>Microsoft Office Word</Application>
  <DocSecurity>0</DocSecurity>
  <Lines>74</Lines>
  <Paragraphs>21</Paragraphs>
  <ScaleCrop>false</ScaleCrop>
  <Company/>
  <LinksUpToDate>false</LinksUpToDate>
  <CharactersWithSpaces>10505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cp:keywords/>
  <dc:description/>
  <cp:lastModifiedBy>Peter Simmonds</cp:lastModifiedBy>
  <cp:revision>36</cp:revision>
  <dcterms:created xsi:type="dcterms:W3CDTF">2025-03-25T08:46:00Z</dcterms:created>
  <dcterms:modified xsi:type="dcterms:W3CDTF">2025-09-18T06:50:00Z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