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53874C15">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25E7059B" w:rsidR="00E37077" w:rsidRPr="003636B1" w:rsidRDefault="001555BE" w:rsidP="53874C15">
            <w:pPr>
              <w:jc w:val="both"/>
              <w:rPr>
                <w:rFonts w:ascii="Aptos" w:hAnsi="Aptos" w:cs="Arial"/>
                <w:color w:val="000000" w:themeColor="text1"/>
                <w:sz w:val="20"/>
                <w:szCs w:val="20"/>
              </w:rPr>
            </w:pPr>
            <w:r w:rsidRPr="53874C15">
              <w:rPr>
                <w:rFonts w:ascii="Aptos" w:hAnsi="Aptos" w:cs="Arial"/>
                <w:color w:val="000000" w:themeColor="text1"/>
                <w:sz w:val="20"/>
                <w:szCs w:val="20"/>
              </w:rPr>
              <w:t>Create</w:t>
            </w:r>
            <w:r w:rsidR="0053353D" w:rsidRPr="53874C15">
              <w:rPr>
                <w:rFonts w:ascii="Aptos" w:hAnsi="Aptos" w:cs="Arial"/>
                <w:color w:val="000000" w:themeColor="text1"/>
                <w:sz w:val="20"/>
                <w:szCs w:val="20"/>
              </w:rPr>
              <w:t xml:space="preserve"> </w:t>
            </w:r>
            <w:r w:rsidR="611D2525" w:rsidRPr="53874C15">
              <w:rPr>
                <w:rFonts w:ascii="Aptos" w:hAnsi="Aptos" w:cs="Arial"/>
                <w:color w:val="000000" w:themeColor="text1"/>
                <w:sz w:val="20"/>
                <w:szCs w:val="20"/>
              </w:rPr>
              <w:t xml:space="preserve">a </w:t>
            </w:r>
            <w:r w:rsidRPr="53874C15">
              <w:rPr>
                <w:rFonts w:ascii="Aptos" w:hAnsi="Aptos" w:cs="Arial"/>
                <w:color w:val="000000" w:themeColor="text1"/>
                <w:sz w:val="20"/>
                <w:szCs w:val="20"/>
              </w:rPr>
              <w:t xml:space="preserve">new </w:t>
            </w:r>
            <w:r w:rsidR="007334C1" w:rsidRPr="53874C15">
              <w:rPr>
                <w:rFonts w:ascii="Aptos" w:hAnsi="Aptos" w:cs="Arial"/>
                <w:color w:val="000000" w:themeColor="text1"/>
                <w:sz w:val="20"/>
                <w:szCs w:val="20"/>
              </w:rPr>
              <w:t>genus</w:t>
            </w:r>
            <w:r w:rsidRPr="53874C15">
              <w:rPr>
                <w:rFonts w:ascii="Aptos" w:hAnsi="Aptos" w:cs="Arial"/>
                <w:color w:val="000000" w:themeColor="text1"/>
                <w:sz w:val="20"/>
                <w:szCs w:val="20"/>
              </w:rPr>
              <w:t xml:space="preserve"> </w:t>
            </w:r>
            <w:r w:rsidR="00824C46" w:rsidRPr="53874C15">
              <w:rPr>
                <w:rFonts w:ascii="Aptos" w:hAnsi="Aptos" w:cs="Arial"/>
                <w:color w:val="000000" w:themeColor="text1"/>
                <w:sz w:val="20"/>
                <w:szCs w:val="20"/>
              </w:rPr>
              <w:t>(</w:t>
            </w:r>
            <w:r w:rsidR="00824C46" w:rsidRPr="53874C15">
              <w:rPr>
                <w:rFonts w:ascii="Aptos" w:hAnsi="Aptos" w:cs="Arial"/>
                <w:i/>
                <w:iCs/>
                <w:color w:val="000000" w:themeColor="text1"/>
                <w:sz w:val="20"/>
                <w:szCs w:val="20"/>
              </w:rPr>
              <w:t>Koserivirus</w:t>
            </w:r>
            <w:r w:rsidR="00824C46" w:rsidRPr="53874C15">
              <w:rPr>
                <w:rFonts w:ascii="Aptos" w:hAnsi="Aptos" w:cs="Arial"/>
                <w:color w:val="000000" w:themeColor="text1"/>
                <w:sz w:val="20"/>
                <w:szCs w:val="20"/>
              </w:rPr>
              <w:t>) with a si</w:t>
            </w:r>
            <w:r w:rsidR="003636B1" w:rsidRPr="53874C15">
              <w:rPr>
                <w:rFonts w:ascii="Aptos" w:hAnsi="Aptos" w:cs="Arial"/>
                <w:color w:val="000000" w:themeColor="text1"/>
                <w:sz w:val="20"/>
                <w:szCs w:val="20"/>
              </w:rPr>
              <w:t xml:space="preserve">ngle species to the </w:t>
            </w:r>
            <w:r w:rsidR="007904F2" w:rsidRPr="53874C15">
              <w:rPr>
                <w:rFonts w:ascii="Aptos" w:hAnsi="Aptos" w:cs="Arial"/>
                <w:i/>
                <w:iCs/>
                <w:color w:val="000000" w:themeColor="text1"/>
                <w:sz w:val="20"/>
                <w:szCs w:val="20"/>
              </w:rPr>
              <w:t>Tevenvirinae</w:t>
            </w:r>
            <w:r w:rsidR="007904F2" w:rsidRPr="53874C15">
              <w:rPr>
                <w:rFonts w:ascii="Aptos" w:hAnsi="Aptos" w:cs="Arial"/>
                <w:color w:val="000000" w:themeColor="text1"/>
                <w:sz w:val="20"/>
                <w:szCs w:val="20"/>
              </w:rPr>
              <w:t xml:space="preserve"> subfamily</w:t>
            </w:r>
            <w:r w:rsidR="003636B1" w:rsidRPr="53874C15">
              <w:rPr>
                <w:rFonts w:ascii="Aptos" w:hAnsi="Aptos" w:cs="Arial"/>
                <w:color w:val="000000" w:themeColor="text1"/>
                <w:sz w:val="20"/>
                <w:szCs w:val="20"/>
              </w:rPr>
              <w:t xml:space="preserve"> </w:t>
            </w:r>
            <w:r w:rsidRPr="53874C15">
              <w:rPr>
                <w:rFonts w:ascii="Aptos" w:hAnsi="Aptos" w:cs="Arial"/>
                <w:color w:val="000000" w:themeColor="text1"/>
                <w:sz w:val="20"/>
                <w:szCs w:val="20"/>
              </w:rPr>
              <w:t>(</w:t>
            </w:r>
            <w:r w:rsidR="00E26A0D" w:rsidRPr="53874C15">
              <w:rPr>
                <w:rFonts w:ascii="Aptos" w:hAnsi="Aptos" w:cs="Arial"/>
                <w:color w:val="000000" w:themeColor="text1"/>
                <w:sz w:val="20"/>
                <w:szCs w:val="20"/>
              </w:rPr>
              <w:t xml:space="preserve">class </w:t>
            </w:r>
            <w:r w:rsidRPr="53874C15">
              <w:rPr>
                <w:rFonts w:ascii="Aptos" w:hAnsi="Aptos" w:cs="Arial"/>
                <w:i/>
                <w:iCs/>
                <w:color w:val="000000" w:themeColor="text1"/>
                <w:sz w:val="20"/>
                <w:szCs w:val="20"/>
              </w:rPr>
              <w:t>Caudoviricetes</w:t>
            </w:r>
            <w:r w:rsidR="0041183F" w:rsidRPr="53874C15">
              <w:rPr>
                <w:rFonts w:ascii="Aptos" w:hAnsi="Aptos" w:cs="Arial"/>
                <w:color w:val="000000" w:themeColor="text1"/>
                <w:sz w:val="20"/>
                <w:szCs w:val="20"/>
              </w:rPr>
              <w:t>,</w:t>
            </w:r>
            <w:r w:rsidRPr="53874C15">
              <w:rPr>
                <w:rFonts w:ascii="Aptos" w:hAnsi="Aptos" w:cs="Arial"/>
                <w:color w:val="000000" w:themeColor="text1"/>
                <w:sz w:val="20"/>
                <w:szCs w:val="20"/>
              </w:rPr>
              <w:t xml:space="preserve"> </w:t>
            </w:r>
            <w:r w:rsidR="008007BC" w:rsidRPr="53874C15">
              <w:rPr>
                <w:rFonts w:ascii="Aptos" w:hAnsi="Aptos" w:cs="Arial"/>
                <w:color w:val="000000" w:themeColor="text1"/>
                <w:sz w:val="20"/>
                <w:szCs w:val="20"/>
              </w:rPr>
              <w:t xml:space="preserve">order </w:t>
            </w:r>
            <w:r w:rsidR="008007BC" w:rsidRPr="53874C15">
              <w:rPr>
                <w:rFonts w:ascii="Aptos" w:hAnsi="Aptos" w:cs="Arial"/>
                <w:i/>
                <w:iCs/>
                <w:color w:val="000000" w:themeColor="text1"/>
                <w:sz w:val="20"/>
                <w:szCs w:val="20"/>
              </w:rPr>
              <w:t>Pantevenvirales</w:t>
            </w:r>
            <w:r w:rsidR="008007BC" w:rsidRPr="53874C15">
              <w:rPr>
                <w:rFonts w:ascii="Aptos" w:hAnsi="Aptos" w:cs="Arial"/>
                <w:color w:val="000000" w:themeColor="text1"/>
                <w:sz w:val="20"/>
                <w:szCs w:val="20"/>
              </w:rPr>
              <w:t xml:space="preserve">, </w:t>
            </w:r>
            <w:r w:rsidR="00E26A0D" w:rsidRPr="53874C15">
              <w:rPr>
                <w:rFonts w:ascii="Aptos" w:hAnsi="Aptos" w:cs="Arial"/>
                <w:color w:val="000000" w:themeColor="text1"/>
                <w:sz w:val="20"/>
                <w:szCs w:val="20"/>
              </w:rPr>
              <w:t xml:space="preserve">family </w:t>
            </w:r>
            <w:r w:rsidR="0041183F" w:rsidRPr="53874C15">
              <w:rPr>
                <w:rFonts w:ascii="Aptos" w:hAnsi="Aptos" w:cs="Arial"/>
                <w:i/>
                <w:iCs/>
                <w:color w:val="000000" w:themeColor="text1"/>
                <w:sz w:val="20"/>
                <w:szCs w:val="20"/>
              </w:rPr>
              <w:t>Straboviridae</w:t>
            </w:r>
            <w:r w:rsidRPr="53874C15">
              <w:rPr>
                <w:rFonts w:ascii="Aptos" w:hAnsi="Aptos" w:cs="Arial"/>
                <w:color w:val="000000" w:themeColor="text1"/>
                <w:sz w:val="20"/>
                <w:szCs w:val="20"/>
              </w:rPr>
              <w:t>)</w:t>
            </w:r>
          </w:p>
        </w:tc>
      </w:tr>
      <w:tr w:rsidR="00E37077" w:rsidRPr="00C95FB7" w14:paraId="6479468A" w14:textId="77777777" w:rsidTr="53874C15">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582A2DFD" w:rsidR="00E37077" w:rsidRPr="00F2270A" w:rsidRDefault="00F2270A" w:rsidP="00F2270A">
            <w:pPr>
              <w:rPr>
                <w:rFonts w:ascii="Aptos Narrow" w:hAnsi="Aptos Narrow"/>
                <w:color w:val="000000"/>
                <w:sz w:val="22"/>
                <w:szCs w:val="22"/>
                <w:lang w:val="en-GB"/>
              </w:rPr>
            </w:pPr>
            <w:r>
              <w:rPr>
                <w:rFonts w:ascii="Aptos Narrow" w:hAnsi="Aptos Narrow"/>
                <w:color w:val="000000"/>
                <w:sz w:val="22"/>
                <w:szCs w:val="22"/>
              </w:rPr>
              <w:t>2025.035B.</w:t>
            </w:r>
            <w:r w:rsidR="00B07B82">
              <w:rPr>
                <w:rFonts w:ascii="Aptos Narrow" w:hAnsi="Aptos Narrow"/>
                <w:color w:val="000000"/>
                <w:sz w:val="22"/>
                <w:szCs w:val="22"/>
              </w:rPr>
              <w:t>Ac.v3.</w:t>
            </w:r>
            <w:r>
              <w:rPr>
                <w:rFonts w:ascii="Aptos Narrow" w:hAnsi="Aptos Narrow"/>
                <w:color w:val="000000"/>
                <w:sz w:val="22"/>
                <w:szCs w:val="22"/>
              </w:rPr>
              <w:t>Koserivirus_1ng_1ns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50310">
        <w:trPr>
          <w:trHeight w:val="411"/>
        </w:trPr>
        <w:tc>
          <w:tcPr>
            <w:tcW w:w="1413" w:type="dxa"/>
            <w:shd w:val="clear" w:color="auto" w:fill="F2F2F2" w:themeFill="background1" w:themeFillShade="F2"/>
            <w:vAlign w:val="center"/>
          </w:tcPr>
          <w:p w14:paraId="52C384EB" w14:textId="1A64B6A3" w:rsidR="002D4340" w:rsidRPr="009A3B4A" w:rsidRDefault="00150310" w:rsidP="00DD58AA">
            <w:pPr>
              <w:rPr>
                <w:rFonts w:ascii="Aptos" w:hAnsi="Aptos" w:cs="Arial"/>
                <w:sz w:val="18"/>
                <w:szCs w:val="18"/>
              </w:rPr>
            </w:pPr>
            <w:r w:rsidRPr="00150310">
              <w:rPr>
                <w:rFonts w:ascii="Aptos" w:hAnsi="Aptos" w:cs="Arial"/>
                <w:b/>
                <w:bCs/>
                <w:sz w:val="20"/>
                <w:szCs w:val="20"/>
              </w:rPr>
              <w:t xml:space="preserve">Given name (+middle initial(s)) </w:t>
            </w:r>
          </w:p>
        </w:tc>
        <w:tc>
          <w:tcPr>
            <w:tcW w:w="1134" w:type="dxa"/>
            <w:shd w:val="clear" w:color="auto" w:fill="F2F2F2" w:themeFill="background1" w:themeFillShade="F2"/>
            <w:vAlign w:val="center"/>
          </w:tcPr>
          <w:p w14:paraId="27F787B1" w14:textId="3037F98A" w:rsidR="002D4340" w:rsidRPr="009A3B4A" w:rsidRDefault="00150310"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2D4340" w14:paraId="24E4F537" w14:textId="79E9BB15" w:rsidTr="00150310">
        <w:tc>
          <w:tcPr>
            <w:tcW w:w="1413" w:type="dxa"/>
            <w:shd w:val="clear" w:color="auto" w:fill="FFFFFF" w:themeFill="background1"/>
            <w:vAlign w:val="center"/>
          </w:tcPr>
          <w:p w14:paraId="6EA9DED5" w14:textId="0A5CBD68" w:rsidR="002D4340" w:rsidRPr="00CD2C82" w:rsidRDefault="00150310" w:rsidP="00E863D4">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134" w:type="dxa"/>
            <w:shd w:val="clear" w:color="auto" w:fill="FFFFFF" w:themeFill="background1"/>
            <w:vAlign w:val="center"/>
          </w:tcPr>
          <w:p w14:paraId="2759B022" w14:textId="4A50B1F0" w:rsidR="002D4340" w:rsidRPr="00CD2C82" w:rsidRDefault="00150310" w:rsidP="00E863D4">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402" w:type="dxa"/>
            <w:shd w:val="clear" w:color="auto" w:fill="FFFFFF" w:themeFill="background1"/>
            <w:vAlign w:val="center"/>
          </w:tcPr>
          <w:p w14:paraId="05D68F1D" w14:textId="7E34C3E7" w:rsidR="002D4340" w:rsidRPr="00CD2C82" w:rsidRDefault="00C4733D" w:rsidP="00E863D4">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2D4340" w:rsidRPr="00CD2C82" w:rsidRDefault="002A1EA2" w:rsidP="00E863D4">
            <w:pPr>
              <w:rPr>
                <w:rFonts w:ascii="Aptos" w:hAnsi="Aptos" w:cs="Arial"/>
                <w:bCs/>
                <w:color w:val="000000" w:themeColor="text1"/>
                <w:sz w:val="20"/>
                <w:szCs w:val="20"/>
              </w:rPr>
            </w:pPr>
            <w:hyperlink r:id="rId9" w:history="1">
              <w:r w:rsidR="00A145B7" w:rsidRPr="001A7215">
                <w:rPr>
                  <w:rStyle w:val="Hyperlink"/>
                  <w:rFonts w:ascii="Aptos" w:hAnsi="Aptos" w:cs="Arial"/>
                  <w:bCs/>
                  <w:sz w:val="20"/>
                  <w:szCs w:val="20"/>
                </w:rPr>
                <w:t>michal.wojcicki@hirszfeld.pl</w:t>
              </w:r>
            </w:hyperlink>
            <w:r w:rsidR="00A145B7">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2D4340" w:rsidRPr="00CD2C82" w:rsidRDefault="00A145B7"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2D4340" w14:paraId="25991084" w14:textId="1F2FA2C1" w:rsidTr="00150310">
        <w:tc>
          <w:tcPr>
            <w:tcW w:w="1413" w:type="dxa"/>
            <w:vAlign w:val="center"/>
          </w:tcPr>
          <w:p w14:paraId="7E9FF899" w14:textId="44E98797" w:rsidR="002D4340" w:rsidRPr="00CD2C82" w:rsidRDefault="00150310" w:rsidP="00E863D4">
            <w:pPr>
              <w:rPr>
                <w:rFonts w:ascii="Aptos" w:hAnsi="Aptos" w:cs="Arial"/>
                <w:bCs/>
                <w:color w:val="000000" w:themeColor="text1"/>
                <w:sz w:val="20"/>
                <w:szCs w:val="20"/>
              </w:rPr>
            </w:pPr>
            <w:r>
              <w:rPr>
                <w:rFonts w:ascii="Aptos" w:hAnsi="Aptos" w:cs="Arial"/>
                <w:bCs/>
                <w:color w:val="000000" w:themeColor="text1"/>
                <w:sz w:val="20"/>
                <w:szCs w:val="20"/>
              </w:rPr>
              <w:t>Martyna A.</w:t>
            </w:r>
          </w:p>
        </w:tc>
        <w:tc>
          <w:tcPr>
            <w:tcW w:w="1134" w:type="dxa"/>
            <w:vAlign w:val="center"/>
          </w:tcPr>
          <w:p w14:paraId="065089F1" w14:textId="1503F64C" w:rsidR="002D4340" w:rsidRPr="00CD2C82" w:rsidRDefault="00150310" w:rsidP="00E863D4">
            <w:pPr>
              <w:rPr>
                <w:rFonts w:ascii="Aptos" w:hAnsi="Aptos" w:cs="Arial"/>
                <w:bCs/>
                <w:color w:val="000000" w:themeColor="text1"/>
                <w:sz w:val="20"/>
                <w:szCs w:val="20"/>
              </w:rPr>
            </w:pPr>
            <w:r>
              <w:rPr>
                <w:rFonts w:ascii="Aptos" w:hAnsi="Aptos" w:cs="Arial"/>
                <w:bCs/>
                <w:color w:val="000000" w:themeColor="text1"/>
                <w:sz w:val="20"/>
                <w:szCs w:val="20"/>
              </w:rPr>
              <w:t>Cieślik</w:t>
            </w:r>
          </w:p>
        </w:tc>
        <w:tc>
          <w:tcPr>
            <w:tcW w:w="3402" w:type="dxa"/>
            <w:vAlign w:val="center"/>
          </w:tcPr>
          <w:p w14:paraId="5A10F992" w14:textId="0CA350E7" w:rsidR="00C4733D" w:rsidRPr="00CD2C82" w:rsidRDefault="00AD024E" w:rsidP="00E863D4">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2D4340" w:rsidRPr="00CD2C82" w:rsidRDefault="002A1EA2" w:rsidP="00E863D4">
            <w:pPr>
              <w:rPr>
                <w:rFonts w:ascii="Aptos" w:hAnsi="Aptos" w:cs="Arial"/>
                <w:bCs/>
                <w:color w:val="000000" w:themeColor="text1"/>
                <w:sz w:val="20"/>
                <w:szCs w:val="20"/>
              </w:rPr>
            </w:pPr>
            <w:hyperlink r:id="rId10" w:history="1">
              <w:r w:rsidR="00AD024E" w:rsidRPr="001A7215">
                <w:rPr>
                  <w:rStyle w:val="Hyperlink"/>
                  <w:rFonts w:ascii="Aptos" w:hAnsi="Aptos" w:cs="Arial"/>
                  <w:bCs/>
                  <w:sz w:val="20"/>
                  <w:szCs w:val="20"/>
                </w:rPr>
                <w:t>martyna.cieslik@hirszfeld.pl</w:t>
              </w:r>
            </w:hyperlink>
            <w:r w:rsidR="00AD024E">
              <w:rPr>
                <w:rFonts w:ascii="Aptos" w:hAnsi="Aptos" w:cs="Arial"/>
                <w:bCs/>
                <w:color w:val="000000" w:themeColor="text1"/>
                <w:sz w:val="20"/>
                <w:szCs w:val="20"/>
              </w:rPr>
              <w:t xml:space="preserve"> </w:t>
            </w:r>
          </w:p>
        </w:tc>
        <w:tc>
          <w:tcPr>
            <w:tcW w:w="1571" w:type="dxa"/>
            <w:vAlign w:val="center"/>
          </w:tcPr>
          <w:p w14:paraId="01837D6A" w14:textId="3FF23A4E" w:rsidR="002D4340" w:rsidRPr="00CD2C82" w:rsidRDefault="00CC55FE"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8D0E47D"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2C5D56">
              <w:rPr>
                <w:rFonts w:ascii="Aptos" w:hAnsi="Aptos" w:cs="Arial"/>
                <w:bCs/>
                <w:sz w:val="20"/>
                <w:szCs w:val="20"/>
              </w:rPr>
              <w:t>20</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2A406FA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2A406FA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0650AD9" w:rsidR="000A7027" w:rsidRDefault="307B3EFA" w:rsidP="2A406FAA">
            <w:pPr>
              <w:rPr>
                <w:rFonts w:ascii="Aptos" w:eastAsia="Times" w:hAnsi="Aptos" w:cs="Arial"/>
                <w:b/>
                <w:bCs/>
                <w:color w:val="000000"/>
                <w:sz w:val="20"/>
                <w:szCs w:val="20"/>
                <w:lang w:eastAsia="en-GB"/>
              </w:rPr>
            </w:pPr>
            <w:r w:rsidRPr="2A406FAA">
              <w:rPr>
                <w:rFonts w:ascii="Aptos" w:eastAsia="Times" w:hAnsi="Aptos" w:cs="Arial"/>
                <w:b/>
                <w:bCs/>
                <w:color w:val="000000" w:themeColor="text1"/>
                <w:sz w:val="20"/>
                <w:szCs w:val="20"/>
                <w:lang w:eastAsia="en-GB"/>
              </w:rPr>
              <w:t>x</w:t>
            </w:r>
          </w:p>
        </w:tc>
      </w:tr>
      <w:tr w:rsidR="000A7027" w14:paraId="3369515D" w14:textId="77777777" w:rsidTr="2A406FA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2A406FA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2A406FA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2A406FA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2A406FA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2A406FA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EE938D7" w14:textId="77777777" w:rsidR="0098481D" w:rsidRDefault="0098481D" w:rsidP="53874C15">
      <w:pPr>
        <w:rPr>
          <w:rFonts w:ascii="Aptos" w:hAnsi="Aptos" w:cs="Arial"/>
          <w:b/>
          <w:bCs/>
          <w:color w:val="000000" w:themeColor="text1"/>
          <w:sz w:val="20"/>
          <w:szCs w:val="20"/>
        </w:rPr>
      </w:pPr>
    </w:p>
    <w:p w14:paraId="4E3F38DF" w14:textId="77777777" w:rsidR="0098481D" w:rsidRDefault="0098481D" w:rsidP="53874C15">
      <w:pPr>
        <w:rPr>
          <w:rFonts w:ascii="Aptos" w:hAnsi="Aptos" w:cs="Arial"/>
          <w:b/>
          <w:bCs/>
          <w:color w:val="000000" w:themeColor="text1"/>
          <w:sz w:val="20"/>
          <w:szCs w:val="20"/>
        </w:rPr>
      </w:pPr>
    </w:p>
    <w:p w14:paraId="1A75D81A" w14:textId="77777777" w:rsidR="00CD4AEA" w:rsidRDefault="00CD4AEA" w:rsidP="53874C15">
      <w:pPr>
        <w:rPr>
          <w:rFonts w:ascii="Aptos" w:hAnsi="Aptos" w:cs="Arial"/>
          <w:b/>
          <w:bCs/>
          <w:color w:val="000000" w:themeColor="text1"/>
          <w:sz w:val="20"/>
          <w:szCs w:val="20"/>
        </w:rPr>
      </w:pPr>
    </w:p>
    <w:p w14:paraId="55A380F5" w14:textId="77777777" w:rsidR="00CD4AEA" w:rsidRDefault="00CD4AEA" w:rsidP="53874C15">
      <w:pPr>
        <w:rPr>
          <w:rFonts w:ascii="Aptos" w:hAnsi="Aptos" w:cs="Arial"/>
          <w:b/>
          <w:bCs/>
          <w:color w:val="000000" w:themeColor="text1"/>
          <w:sz w:val="20"/>
          <w:szCs w:val="20"/>
        </w:rPr>
      </w:pPr>
    </w:p>
    <w:p w14:paraId="4C062DC7" w14:textId="77777777" w:rsidR="00CD4AEA" w:rsidRDefault="00CD4AEA" w:rsidP="53874C15">
      <w:pPr>
        <w:rPr>
          <w:rFonts w:ascii="Aptos" w:hAnsi="Aptos" w:cs="Arial"/>
          <w:b/>
          <w:bCs/>
          <w:color w:val="000000" w:themeColor="text1"/>
          <w:sz w:val="20"/>
          <w:szCs w:val="20"/>
        </w:rPr>
      </w:pPr>
    </w:p>
    <w:p w14:paraId="20A5CC9D" w14:textId="77777777" w:rsidR="00CD4AEA" w:rsidRDefault="00CD4AEA" w:rsidP="53874C15">
      <w:pPr>
        <w:rPr>
          <w:rFonts w:ascii="Aptos" w:hAnsi="Aptos" w:cs="Arial"/>
          <w:b/>
          <w:bCs/>
          <w:color w:val="000000" w:themeColor="text1"/>
          <w:sz w:val="20"/>
          <w:szCs w:val="20"/>
        </w:rPr>
      </w:pPr>
    </w:p>
    <w:p w14:paraId="191E49B1" w14:textId="77777777" w:rsidR="00CD4AEA" w:rsidRDefault="00CD4AEA" w:rsidP="53874C15">
      <w:pPr>
        <w:rPr>
          <w:rFonts w:ascii="Aptos" w:hAnsi="Aptos" w:cs="Arial"/>
          <w:b/>
          <w:bCs/>
          <w:color w:val="000000" w:themeColor="text1"/>
          <w:sz w:val="20"/>
          <w:szCs w:val="20"/>
        </w:rPr>
      </w:pPr>
    </w:p>
    <w:p w14:paraId="57392234" w14:textId="77777777" w:rsidR="00CD4AEA" w:rsidRDefault="00CD4AEA" w:rsidP="53874C15">
      <w:pPr>
        <w:rPr>
          <w:rFonts w:ascii="Aptos" w:hAnsi="Aptos" w:cs="Arial"/>
          <w:b/>
          <w:bCs/>
          <w:color w:val="000000" w:themeColor="text1"/>
          <w:sz w:val="20"/>
          <w:szCs w:val="20"/>
        </w:rPr>
      </w:pPr>
    </w:p>
    <w:p w14:paraId="0D1539A8" w14:textId="77777777" w:rsidR="00CD4AEA" w:rsidRDefault="00CD4AEA" w:rsidP="53874C15">
      <w:pPr>
        <w:rPr>
          <w:rFonts w:ascii="Aptos" w:hAnsi="Aptos" w:cs="Arial"/>
          <w:b/>
          <w:bCs/>
          <w:color w:val="000000" w:themeColor="text1"/>
          <w:sz w:val="20"/>
          <w:szCs w:val="20"/>
        </w:rPr>
      </w:pPr>
    </w:p>
    <w:p w14:paraId="0F9965A0" w14:textId="77777777" w:rsidR="00CD4AEA" w:rsidRDefault="00CD4AEA" w:rsidP="53874C15">
      <w:pPr>
        <w:rPr>
          <w:rFonts w:ascii="Aptos" w:hAnsi="Aptos" w:cs="Arial"/>
          <w:b/>
          <w:bCs/>
          <w:color w:val="000000" w:themeColor="text1"/>
          <w:sz w:val="20"/>
          <w:szCs w:val="20"/>
        </w:rPr>
      </w:pPr>
    </w:p>
    <w:p w14:paraId="43CCDB1F" w14:textId="77777777" w:rsidR="00CD4AEA" w:rsidRDefault="00CD4AEA" w:rsidP="53874C15">
      <w:pPr>
        <w:rPr>
          <w:rFonts w:ascii="Aptos" w:hAnsi="Aptos" w:cs="Arial"/>
          <w:b/>
          <w:bCs/>
          <w:color w:val="000000" w:themeColor="text1"/>
          <w:sz w:val="20"/>
          <w:szCs w:val="20"/>
        </w:rPr>
      </w:pPr>
    </w:p>
    <w:p w14:paraId="650C8CCD" w14:textId="77777777" w:rsidR="00CD4AEA" w:rsidRDefault="00CD4AEA" w:rsidP="53874C15">
      <w:pPr>
        <w:rPr>
          <w:rFonts w:ascii="Aptos" w:hAnsi="Aptos" w:cs="Arial"/>
          <w:b/>
          <w:bCs/>
          <w:color w:val="000000" w:themeColor="text1"/>
          <w:sz w:val="20"/>
          <w:szCs w:val="20"/>
        </w:rPr>
      </w:pPr>
    </w:p>
    <w:p w14:paraId="48DB7F5D" w14:textId="24FEFBBF" w:rsidR="00953FFE" w:rsidRPr="00382FE8" w:rsidRDefault="00953FFE" w:rsidP="53874C15">
      <w:pPr>
        <w:rPr>
          <w:rFonts w:ascii="Aptos" w:hAnsi="Aptos" w:cs="Arial"/>
          <w:color w:val="000000"/>
          <w:sz w:val="20"/>
          <w:szCs w:val="20"/>
        </w:rPr>
      </w:pPr>
      <w:r w:rsidRPr="53874C15">
        <w:rPr>
          <w:rFonts w:ascii="Aptos" w:hAnsi="Aptos" w:cs="Arial"/>
          <w:b/>
          <w:bCs/>
          <w:color w:val="000000" w:themeColor="text1"/>
          <w:sz w:val="20"/>
          <w:szCs w:val="20"/>
        </w:rPr>
        <w:lastRenderedPageBreak/>
        <w:t>Part 3:</w:t>
      </w:r>
      <w:r w:rsidRPr="53874C15">
        <w:rPr>
          <w:rFonts w:ascii="Aptos" w:hAnsi="Aptos" w:cs="Arial"/>
          <w:color w:val="000000" w:themeColor="text1"/>
          <w:sz w:val="20"/>
          <w:szCs w:val="20"/>
        </w:rPr>
        <w:t xml:space="preserve"> </w:t>
      </w:r>
      <w:r w:rsidRPr="53874C15">
        <w:rPr>
          <w:rFonts w:ascii="Aptos" w:hAnsi="Aptos" w:cs="Arial"/>
          <w:b/>
          <w:bCs/>
          <w:color w:val="000000" w:themeColor="text1"/>
          <w:sz w:val="20"/>
          <w:szCs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5D55AE">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7DFE388B" w14:textId="77777777" w:rsidR="004054DC" w:rsidRDefault="004054DC"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3114"/>
        <w:gridCol w:w="5812"/>
      </w:tblGrid>
      <w:tr w:rsidR="00333392" w:rsidRPr="009F7856" w14:paraId="5823A95C" w14:textId="77777777" w:rsidTr="53874C15">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53874C15">
        <w:trPr>
          <w:trHeight w:val="73"/>
        </w:trPr>
        <w:tc>
          <w:tcPr>
            <w:tcW w:w="3114"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5812"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7F5C05" w:rsidRPr="009F7856" w14:paraId="6E50BB86" w14:textId="77777777" w:rsidTr="53874C15">
        <w:trPr>
          <w:trHeight w:val="71"/>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2A82F4" w14:textId="2180ECB9" w:rsidR="007F5C05" w:rsidRPr="00513C30" w:rsidRDefault="00442095" w:rsidP="00513C30">
            <w:pPr>
              <w:jc w:val="center"/>
              <w:rPr>
                <w:rFonts w:ascii="Aptos" w:hAnsi="Aptos" w:cs="Arial"/>
                <w:bCs/>
                <w:i/>
                <w:color w:val="000000" w:themeColor="text1"/>
                <w:sz w:val="20"/>
                <w:szCs w:val="20"/>
              </w:rPr>
            </w:pPr>
            <w:r>
              <w:rPr>
                <w:rFonts w:ascii="Aptos" w:hAnsi="Aptos" w:cs="Arial"/>
                <w:bCs/>
                <w:i/>
                <w:color w:val="000000" w:themeColor="text1"/>
                <w:sz w:val="20"/>
                <w:szCs w:val="20"/>
              </w:rPr>
              <w:t>Koserivirus</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EB2DD" w14:textId="714C4A37" w:rsidR="007F5C05" w:rsidRPr="00040CB0" w:rsidRDefault="0D060034" w:rsidP="53874C15">
            <w:pPr>
              <w:jc w:val="both"/>
              <w:rPr>
                <w:rFonts w:ascii="Aptos" w:hAnsi="Aptos" w:cs="Arial"/>
                <w:b/>
                <w:bCs/>
                <w:color w:val="000000" w:themeColor="text1"/>
                <w:sz w:val="20"/>
                <w:szCs w:val="20"/>
              </w:rPr>
            </w:pPr>
            <w:r w:rsidRPr="53874C15">
              <w:rPr>
                <w:rFonts w:ascii="Aptos" w:eastAsia="Arial" w:hAnsi="Aptos" w:cs="Arial"/>
                <w:sz w:val="18"/>
                <w:szCs w:val="18"/>
              </w:rPr>
              <w:t>T</w:t>
            </w:r>
            <w:r w:rsidR="5B86ACC6" w:rsidRPr="53874C15">
              <w:rPr>
                <w:rFonts w:ascii="Aptos" w:eastAsia="Arial" w:hAnsi="Aptos" w:cs="Arial"/>
                <w:sz w:val="18"/>
                <w:szCs w:val="18"/>
              </w:rPr>
              <w:t xml:space="preserve">he name of the genus </w:t>
            </w:r>
            <w:r w:rsidR="668E20AF" w:rsidRPr="53874C15">
              <w:rPr>
                <w:rFonts w:ascii="Aptos" w:eastAsia="Arial" w:hAnsi="Aptos" w:cs="Arial"/>
                <w:sz w:val="18"/>
                <w:szCs w:val="18"/>
              </w:rPr>
              <w:t>derived</w:t>
            </w:r>
            <w:r w:rsidR="5B86ACC6" w:rsidRPr="53874C15">
              <w:rPr>
                <w:rFonts w:ascii="Aptos" w:eastAsia="Arial" w:hAnsi="Aptos" w:cs="Arial"/>
                <w:sz w:val="18"/>
                <w:szCs w:val="18"/>
              </w:rPr>
              <w:t xml:space="preserve"> from the name of the bacterial host for this phage, which is the only representative of the newly created species – </w:t>
            </w:r>
            <w:r w:rsidR="5B86ACC6" w:rsidRPr="53874C15">
              <w:rPr>
                <w:rFonts w:ascii="Aptos" w:eastAsia="Arial" w:hAnsi="Aptos" w:cs="Arial"/>
                <w:i/>
                <w:iCs/>
                <w:sz w:val="18"/>
                <w:szCs w:val="18"/>
              </w:rPr>
              <w:t>Citrobacter koseri</w:t>
            </w:r>
            <w:r w:rsidR="5B86ACC6" w:rsidRPr="53874C15">
              <w:rPr>
                <w:rFonts w:ascii="Aptos" w:eastAsia="Arial" w:hAnsi="Aptos" w:cs="Arial"/>
                <w:sz w:val="18"/>
                <w:szCs w:val="18"/>
              </w:rPr>
              <w:t xml:space="preserve"> (according to the GenBank database)</w:t>
            </w:r>
          </w:p>
        </w:tc>
      </w:tr>
      <w:tr w:rsidR="007F5C05" w:rsidRPr="009F7856" w14:paraId="001BC276" w14:textId="77777777" w:rsidTr="53874C15">
        <w:trPr>
          <w:trHeight w:val="71"/>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A31F3A" w14:textId="6766F1D8" w:rsidR="007F5C05" w:rsidRPr="00513C30" w:rsidRDefault="002C5D56" w:rsidP="00513C30">
            <w:pPr>
              <w:jc w:val="center"/>
              <w:rPr>
                <w:rFonts w:ascii="Aptos" w:hAnsi="Aptos" w:cs="Arial"/>
                <w:bCs/>
                <w:i/>
                <w:color w:val="000000" w:themeColor="text1"/>
                <w:sz w:val="20"/>
                <w:szCs w:val="20"/>
              </w:rPr>
            </w:pPr>
            <w:r>
              <w:rPr>
                <w:rFonts w:ascii="Aptos" w:hAnsi="Aptos" w:cs="Arial"/>
                <w:bCs/>
                <w:i/>
                <w:color w:val="000000" w:themeColor="text1"/>
                <w:sz w:val="20"/>
                <w:szCs w:val="20"/>
              </w:rPr>
              <w:t>Koserivirus CkP1</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1D8EC" w14:textId="16C8074F" w:rsidR="007F5C05" w:rsidRPr="00040CB0" w:rsidRDefault="6141DA1C" w:rsidP="53874C15">
            <w:pPr>
              <w:jc w:val="both"/>
              <w:rPr>
                <w:rFonts w:ascii="Aptos" w:hAnsi="Aptos" w:cs="Arial"/>
                <w:b/>
                <w:bCs/>
                <w:color w:val="000000" w:themeColor="text1"/>
                <w:sz w:val="20"/>
                <w:szCs w:val="20"/>
              </w:rPr>
            </w:pPr>
            <w:r w:rsidRPr="53874C15">
              <w:rPr>
                <w:rFonts w:ascii="Aptos" w:eastAsia="Arial" w:hAnsi="Aptos" w:cs="Arial"/>
                <w:sz w:val="18"/>
                <w:szCs w:val="18"/>
              </w:rPr>
              <w:t>S</w:t>
            </w:r>
            <w:r w:rsidR="27409F96" w:rsidRPr="53874C15">
              <w:rPr>
                <w:rFonts w:ascii="Aptos" w:eastAsia="Arial" w:hAnsi="Aptos" w:cs="Arial"/>
                <w:sz w:val="18"/>
                <w:szCs w:val="18"/>
              </w:rPr>
              <w:t xml:space="preserve">pecies name derived from the phage name in the GenBank database – </w:t>
            </w:r>
            <w:r w:rsidR="3632172A" w:rsidRPr="53874C15">
              <w:rPr>
                <w:rFonts w:ascii="Aptos" w:eastAsia="Arial" w:hAnsi="Aptos" w:cs="Arial"/>
                <w:sz w:val="18"/>
                <w:szCs w:val="18"/>
              </w:rPr>
              <w:t>Citrobacter phage CkP1</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53874C15">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53874C15">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1923B58C" w14:textId="4F9A6053" w:rsidR="00E5073E" w:rsidRDefault="5B4ADCC4" w:rsidP="53874C15">
            <w:pPr>
              <w:jc w:val="both"/>
              <w:rPr>
                <w:rFonts w:ascii="Aptos" w:hAnsi="Aptos" w:cs="Arial"/>
                <w:color w:val="000000" w:themeColor="text1"/>
                <w:sz w:val="20"/>
                <w:szCs w:val="20"/>
              </w:rPr>
            </w:pPr>
            <w:r w:rsidRPr="53874C15">
              <w:rPr>
                <w:rFonts w:ascii="Aptos" w:hAnsi="Aptos" w:cs="Arial"/>
                <w:i/>
                <w:iCs/>
                <w:sz w:val="20"/>
                <w:szCs w:val="20"/>
              </w:rPr>
              <w:t>Realm Duplodnaviria, kingdom Heunggongvirae, phylum Uroviricota, class Caudoviricetes</w:t>
            </w:r>
            <w:r w:rsidR="335C4818" w:rsidRPr="53874C15">
              <w:rPr>
                <w:rFonts w:ascii="Aptos" w:hAnsi="Aptos" w:cs="Arial"/>
                <w:color w:val="000000" w:themeColor="text1"/>
                <w:sz w:val="20"/>
                <w:szCs w:val="20"/>
              </w:rPr>
              <w:t xml:space="preserve">, order </w:t>
            </w:r>
            <w:r w:rsidR="335C4818" w:rsidRPr="53874C15">
              <w:rPr>
                <w:rFonts w:ascii="Aptos" w:hAnsi="Aptos" w:cs="Arial"/>
                <w:i/>
                <w:iCs/>
                <w:color w:val="000000" w:themeColor="text1"/>
                <w:sz w:val="20"/>
                <w:szCs w:val="20"/>
              </w:rPr>
              <w:t>Pantevenvirales</w:t>
            </w:r>
            <w:r w:rsidR="335C4818" w:rsidRPr="53874C15">
              <w:rPr>
                <w:rFonts w:ascii="Aptos" w:hAnsi="Aptos" w:cs="Arial"/>
                <w:color w:val="000000" w:themeColor="text1"/>
                <w:sz w:val="20"/>
                <w:szCs w:val="20"/>
              </w:rPr>
              <w:t xml:space="preserve">, family </w:t>
            </w:r>
            <w:r w:rsidR="335C4818" w:rsidRPr="53874C15">
              <w:rPr>
                <w:rFonts w:ascii="Aptos" w:hAnsi="Aptos" w:cs="Arial"/>
                <w:i/>
                <w:iCs/>
                <w:color w:val="000000" w:themeColor="text1"/>
                <w:sz w:val="20"/>
                <w:szCs w:val="20"/>
              </w:rPr>
              <w:t>Straboviridae</w:t>
            </w:r>
            <w:r w:rsidR="6211582C" w:rsidRPr="53874C15">
              <w:rPr>
                <w:rFonts w:ascii="Aptos" w:hAnsi="Aptos" w:cs="Arial"/>
                <w:i/>
                <w:iCs/>
                <w:color w:val="000000" w:themeColor="text1"/>
                <w:sz w:val="20"/>
                <w:szCs w:val="20"/>
              </w:rPr>
              <w:t>.</w:t>
            </w:r>
          </w:p>
          <w:p w14:paraId="78AB24E3" w14:textId="77777777" w:rsidR="00496C7B" w:rsidRPr="00BE4F5A" w:rsidRDefault="00496C7B"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FFEAC62" w14:textId="68AF567C" w:rsidR="00CC55FE" w:rsidRDefault="007D3D71" w:rsidP="006B2446">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8B3E0BD" w14:textId="53DD3916" w:rsidR="00424FC7" w:rsidRDefault="4FC55C6A" w:rsidP="00424FC7">
            <w:pPr>
              <w:jc w:val="both"/>
              <w:rPr>
                <w:rFonts w:ascii="Aptos" w:hAnsi="Aptos" w:cs="Arial"/>
                <w:sz w:val="20"/>
                <w:szCs w:val="20"/>
              </w:rPr>
            </w:pPr>
            <w:r w:rsidRPr="53874C15">
              <w:rPr>
                <w:rFonts w:ascii="Aptos" w:hAnsi="Aptos" w:cs="Arial"/>
                <w:sz w:val="20"/>
                <w:szCs w:val="20"/>
              </w:rPr>
              <w:t xml:space="preserve">We performed genomic analysis of Citrobacter phage CkP1. Genome and protein analyses suggest that this bacteriophage belongs to the </w:t>
            </w:r>
            <w:r w:rsidRPr="53874C15">
              <w:rPr>
                <w:rFonts w:ascii="Aptos" w:hAnsi="Aptos" w:cs="Arial"/>
                <w:i/>
                <w:iCs/>
                <w:sz w:val="20"/>
                <w:szCs w:val="20"/>
              </w:rPr>
              <w:t>Teven</w:t>
            </w:r>
            <w:r w:rsidR="69FFF43E" w:rsidRPr="53874C15">
              <w:rPr>
                <w:rFonts w:ascii="Aptos" w:hAnsi="Aptos" w:cs="Arial"/>
                <w:i/>
                <w:iCs/>
                <w:sz w:val="20"/>
                <w:szCs w:val="20"/>
              </w:rPr>
              <w:t>virinae</w:t>
            </w:r>
            <w:r w:rsidRPr="53874C15">
              <w:rPr>
                <w:rFonts w:ascii="Aptos" w:hAnsi="Aptos" w:cs="Arial"/>
                <w:sz w:val="20"/>
                <w:szCs w:val="20"/>
              </w:rPr>
              <w:t xml:space="preserve"> subfamily. Still, the differences are too great to assign it to one of the </w:t>
            </w:r>
            <w:r w:rsidR="5C5F2269" w:rsidRPr="53874C15">
              <w:rPr>
                <w:rFonts w:ascii="Aptos" w:hAnsi="Aptos" w:cs="Arial"/>
                <w:sz w:val="20"/>
                <w:szCs w:val="20"/>
              </w:rPr>
              <w:t>15</w:t>
            </w:r>
            <w:r w:rsidRPr="53874C15">
              <w:rPr>
                <w:rFonts w:ascii="Aptos" w:hAnsi="Aptos" w:cs="Arial"/>
                <w:sz w:val="20"/>
                <w:szCs w:val="20"/>
              </w:rPr>
              <w:t xml:space="preserve"> genera within this subfamily.</w:t>
            </w:r>
            <w:r w:rsidR="492C58C5" w:rsidRPr="53874C15">
              <w:rPr>
                <w:rFonts w:ascii="Aptos" w:hAnsi="Aptos" w:cs="Arial"/>
                <w:sz w:val="20"/>
                <w:szCs w:val="20"/>
              </w:rPr>
              <w:t xml:space="preserve"> </w:t>
            </w:r>
            <w:r w:rsidRPr="53874C15">
              <w:rPr>
                <w:rFonts w:ascii="Aptos" w:hAnsi="Aptos" w:cs="Arial"/>
                <w:sz w:val="20"/>
                <w:szCs w:val="20"/>
              </w:rPr>
              <w:t xml:space="preserve">Therefore, we propose to create a new genus, </w:t>
            </w:r>
            <w:r w:rsidR="00FF28BA">
              <w:rPr>
                <w:rFonts w:ascii="Aptos" w:hAnsi="Aptos" w:cs="Arial"/>
                <w:sz w:val="20"/>
                <w:szCs w:val="20"/>
              </w:rPr>
              <w:t>“</w:t>
            </w:r>
            <w:r w:rsidR="69FFF43E" w:rsidRPr="53874C15">
              <w:rPr>
                <w:rFonts w:ascii="Aptos" w:hAnsi="Aptos" w:cs="Arial"/>
                <w:i/>
                <w:iCs/>
                <w:sz w:val="20"/>
                <w:szCs w:val="20"/>
              </w:rPr>
              <w:t>Koserivirus</w:t>
            </w:r>
            <w:r w:rsidR="00FF28BA">
              <w:rPr>
                <w:rFonts w:ascii="Aptos" w:hAnsi="Aptos" w:cs="Arial"/>
                <w:i/>
                <w:iCs/>
                <w:sz w:val="20"/>
                <w:szCs w:val="20"/>
              </w:rPr>
              <w:t>”</w:t>
            </w:r>
            <w:r w:rsidRPr="53874C15">
              <w:rPr>
                <w:rFonts w:ascii="Aptos" w:hAnsi="Aptos" w:cs="Arial"/>
                <w:sz w:val="20"/>
                <w:szCs w:val="20"/>
              </w:rPr>
              <w:t xml:space="preserve">, with one species </w:t>
            </w:r>
            <w:r w:rsidR="69FFF43E" w:rsidRPr="53874C15">
              <w:rPr>
                <w:rFonts w:ascii="Aptos" w:hAnsi="Aptos" w:cs="Arial"/>
                <w:sz w:val="20"/>
                <w:szCs w:val="20"/>
              </w:rPr>
              <w:t>–</w:t>
            </w:r>
            <w:r w:rsidRPr="53874C15">
              <w:rPr>
                <w:rFonts w:ascii="Aptos" w:hAnsi="Aptos" w:cs="Arial"/>
                <w:sz w:val="20"/>
                <w:szCs w:val="20"/>
              </w:rPr>
              <w:t xml:space="preserve"> </w:t>
            </w:r>
            <w:r w:rsidR="00FF28BA">
              <w:rPr>
                <w:rFonts w:ascii="Aptos" w:hAnsi="Aptos" w:cs="Arial"/>
                <w:sz w:val="20"/>
                <w:szCs w:val="20"/>
              </w:rPr>
              <w:t>“</w:t>
            </w:r>
            <w:r w:rsidR="69FFF43E" w:rsidRPr="53874C15">
              <w:rPr>
                <w:rFonts w:ascii="Aptos" w:hAnsi="Aptos" w:cs="Arial"/>
                <w:i/>
                <w:iCs/>
                <w:sz w:val="20"/>
                <w:szCs w:val="20"/>
              </w:rPr>
              <w:t>Koserivirus CkP1</w:t>
            </w:r>
            <w:r w:rsidR="00FF28BA">
              <w:rPr>
                <w:rFonts w:ascii="Aptos" w:hAnsi="Aptos" w:cs="Arial"/>
                <w:i/>
                <w:iCs/>
                <w:sz w:val="20"/>
                <w:szCs w:val="20"/>
              </w:rPr>
              <w:t>”</w:t>
            </w:r>
            <w:r w:rsidRPr="53874C15">
              <w:rPr>
                <w:rFonts w:ascii="Aptos" w:hAnsi="Aptos" w:cs="Arial"/>
                <w:sz w:val="20"/>
                <w:szCs w:val="20"/>
              </w:rPr>
              <w:t>.</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8C25E3">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44CCB522" w14:textId="26FF4501" w:rsidR="00B72F74" w:rsidRDefault="5B002BC2" w:rsidP="008C25E3">
            <w:pPr>
              <w:jc w:val="both"/>
              <w:rPr>
                <w:rFonts w:ascii="Aptos" w:hAnsi="Aptos" w:cs="Arial"/>
                <w:sz w:val="20"/>
                <w:szCs w:val="20"/>
              </w:rPr>
            </w:pPr>
            <w:r w:rsidRPr="53874C15">
              <w:rPr>
                <w:rFonts w:ascii="Aptos" w:hAnsi="Aptos" w:cs="Arial"/>
                <w:sz w:val="20"/>
                <w:szCs w:val="20"/>
              </w:rPr>
              <w:t xml:space="preserve">DNA and protein analysis </w:t>
            </w:r>
            <w:r w:rsidR="63E6D92C" w:rsidRPr="53874C15">
              <w:rPr>
                <w:rFonts w:ascii="Aptos" w:hAnsi="Aptos" w:cs="Arial"/>
                <w:sz w:val="20"/>
                <w:szCs w:val="20"/>
              </w:rPr>
              <w:t>to other species</w:t>
            </w:r>
            <w:r w:rsidR="1FE5F098" w:rsidRPr="53874C15">
              <w:rPr>
                <w:rFonts w:ascii="Aptos" w:hAnsi="Aptos" w:cs="Arial"/>
                <w:sz w:val="20"/>
                <w:szCs w:val="20"/>
              </w:rPr>
              <w:t xml:space="preserve"> and genera </w:t>
            </w:r>
            <w:r w:rsidR="63E6D92C" w:rsidRPr="53874C15">
              <w:rPr>
                <w:rFonts w:ascii="Aptos" w:hAnsi="Aptos" w:cs="Arial"/>
                <w:sz w:val="20"/>
                <w:szCs w:val="20"/>
              </w:rPr>
              <w:t xml:space="preserve">in the family </w:t>
            </w:r>
            <w:r w:rsidR="63E6D92C" w:rsidRPr="000E6BE9">
              <w:rPr>
                <w:rFonts w:ascii="Aptos" w:hAnsi="Aptos" w:cs="Arial"/>
                <w:i/>
                <w:iCs/>
                <w:sz w:val="20"/>
                <w:szCs w:val="20"/>
              </w:rPr>
              <w:t xml:space="preserve">Straboviridae </w:t>
            </w:r>
            <w:r w:rsidR="63E6D92C" w:rsidRPr="53874C15">
              <w:rPr>
                <w:rFonts w:ascii="Aptos" w:hAnsi="Aptos" w:cs="Arial"/>
                <w:sz w:val="20"/>
                <w:szCs w:val="20"/>
              </w:rPr>
              <w:t>supports the establishment of a new genus</w:t>
            </w:r>
            <w:r w:rsidR="2AA823FC" w:rsidRPr="53874C15">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7090EEC4" w14:textId="77777777" w:rsidR="002348DE" w:rsidRDefault="002348D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53874C15">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53874C15">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F8A382D" w14:textId="3E0B73D8" w:rsidR="419F5C7A" w:rsidRDefault="00D07BDE" w:rsidP="53874C15">
            <w:pPr>
              <w:jc w:val="both"/>
              <w:rPr>
                <w:rFonts w:ascii="Aptos" w:hAnsi="Aptos" w:cs="Arial"/>
                <w:color w:val="000000" w:themeColor="text1"/>
                <w:sz w:val="20"/>
                <w:szCs w:val="20"/>
              </w:rPr>
            </w:pPr>
            <w:r w:rsidRPr="53874C15">
              <w:rPr>
                <w:rFonts w:ascii="Aptos" w:hAnsi="Aptos" w:cs="Arial"/>
                <w:i/>
                <w:iCs/>
                <w:sz w:val="20"/>
                <w:szCs w:val="20"/>
              </w:rPr>
              <w:t>Realm Duplodnaviria, kingdom Heunggongvirae, phylum Uroviricota, class Caudoviricetes</w:t>
            </w:r>
            <w:r w:rsidRPr="53874C15">
              <w:rPr>
                <w:rFonts w:ascii="Aptos" w:hAnsi="Aptos" w:cs="Arial"/>
                <w:color w:val="000000" w:themeColor="text1"/>
                <w:sz w:val="20"/>
                <w:szCs w:val="20"/>
              </w:rPr>
              <w:t xml:space="preserve">, order </w:t>
            </w:r>
            <w:r w:rsidRPr="53874C15">
              <w:rPr>
                <w:rFonts w:ascii="Aptos" w:hAnsi="Aptos" w:cs="Arial"/>
                <w:i/>
                <w:iCs/>
                <w:color w:val="000000" w:themeColor="text1"/>
                <w:sz w:val="20"/>
                <w:szCs w:val="20"/>
              </w:rPr>
              <w:t>Pantevenvirales</w:t>
            </w:r>
            <w:r w:rsidRPr="53874C15">
              <w:rPr>
                <w:rFonts w:ascii="Aptos" w:hAnsi="Aptos" w:cs="Arial"/>
                <w:color w:val="000000" w:themeColor="text1"/>
                <w:sz w:val="20"/>
                <w:szCs w:val="20"/>
              </w:rPr>
              <w:t xml:space="preserve">, family </w:t>
            </w:r>
            <w:r w:rsidRPr="53874C15">
              <w:rPr>
                <w:rFonts w:ascii="Aptos" w:hAnsi="Aptos" w:cs="Arial"/>
                <w:i/>
                <w:iCs/>
                <w:color w:val="000000" w:themeColor="text1"/>
                <w:sz w:val="20"/>
                <w:szCs w:val="20"/>
              </w:rPr>
              <w:t>Straboviridae.</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104F481E" w14:textId="743B21A8" w:rsidR="00FC2269" w:rsidRDefault="000C494A" w:rsidP="00A44988">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lastRenderedPageBreak/>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D8FB58B" w14:textId="52906A38" w:rsidR="002348DE" w:rsidRDefault="352DA360" w:rsidP="002348DE">
            <w:pPr>
              <w:jc w:val="both"/>
              <w:rPr>
                <w:rFonts w:ascii="Aptos" w:hAnsi="Aptos" w:cs="Arial"/>
                <w:sz w:val="20"/>
                <w:szCs w:val="20"/>
              </w:rPr>
            </w:pPr>
            <w:r w:rsidRPr="53874C15">
              <w:rPr>
                <w:rFonts w:ascii="Aptos" w:hAnsi="Aptos" w:cs="Arial"/>
                <w:sz w:val="20"/>
                <w:szCs w:val="20"/>
              </w:rPr>
              <w:t xml:space="preserve">We performed genomic analysis of Citrobacter phage CkP1. Genome and protein analyses suggest that this bacteriophage belongs to the </w:t>
            </w:r>
            <w:r w:rsidRPr="53874C15">
              <w:rPr>
                <w:rFonts w:ascii="Aptos" w:hAnsi="Aptos" w:cs="Arial"/>
                <w:i/>
                <w:iCs/>
                <w:sz w:val="20"/>
                <w:szCs w:val="20"/>
              </w:rPr>
              <w:t>Tevenvirinae</w:t>
            </w:r>
            <w:r w:rsidRPr="53874C15">
              <w:rPr>
                <w:rFonts w:ascii="Aptos" w:hAnsi="Aptos" w:cs="Arial"/>
                <w:sz w:val="20"/>
                <w:szCs w:val="20"/>
              </w:rPr>
              <w:t xml:space="preserve"> subfamily. </w:t>
            </w:r>
            <w:r w:rsidR="29C9D05C" w:rsidRPr="53874C15">
              <w:rPr>
                <w:rFonts w:ascii="Aptos" w:hAnsi="Aptos" w:cs="Arial"/>
                <w:sz w:val="20"/>
                <w:szCs w:val="20"/>
              </w:rPr>
              <w:t>However,</w:t>
            </w:r>
            <w:r w:rsidRPr="53874C15">
              <w:rPr>
                <w:rFonts w:ascii="Aptos" w:hAnsi="Aptos" w:cs="Arial"/>
                <w:sz w:val="20"/>
                <w:szCs w:val="20"/>
              </w:rPr>
              <w:t xml:space="preserve"> the differences are too great to assign it to one of the </w:t>
            </w:r>
            <w:r w:rsidR="188EF773" w:rsidRPr="53874C15">
              <w:rPr>
                <w:rFonts w:ascii="Aptos" w:hAnsi="Aptos" w:cs="Arial"/>
                <w:sz w:val="20"/>
                <w:szCs w:val="20"/>
              </w:rPr>
              <w:t>15</w:t>
            </w:r>
            <w:r w:rsidRPr="53874C15">
              <w:rPr>
                <w:rFonts w:ascii="Aptos" w:hAnsi="Aptos" w:cs="Arial"/>
                <w:sz w:val="20"/>
                <w:szCs w:val="20"/>
              </w:rPr>
              <w:t xml:space="preserve"> </w:t>
            </w:r>
            <w:r w:rsidR="00D4E8A7" w:rsidRPr="53874C15">
              <w:rPr>
                <w:rFonts w:ascii="Aptos" w:hAnsi="Aptos" w:cs="Arial"/>
                <w:sz w:val="20"/>
                <w:szCs w:val="20"/>
              </w:rPr>
              <w:t xml:space="preserve">existing </w:t>
            </w:r>
            <w:r w:rsidRPr="53874C15">
              <w:rPr>
                <w:rFonts w:ascii="Aptos" w:hAnsi="Aptos" w:cs="Arial"/>
                <w:sz w:val="20"/>
                <w:szCs w:val="20"/>
              </w:rPr>
              <w:t>genera within this subfamily.</w:t>
            </w:r>
            <w:r w:rsidR="00866E93">
              <w:rPr>
                <w:rFonts w:ascii="Aptos" w:hAnsi="Aptos" w:cs="Arial"/>
                <w:sz w:val="20"/>
                <w:szCs w:val="20"/>
              </w:rPr>
              <w:t xml:space="preserve"> </w:t>
            </w:r>
            <w:r w:rsidR="002348DE" w:rsidRPr="00424FC7">
              <w:rPr>
                <w:rFonts w:ascii="Aptos" w:hAnsi="Aptos" w:cs="Arial"/>
                <w:sz w:val="20"/>
                <w:szCs w:val="20"/>
              </w:rPr>
              <w:t xml:space="preserve">Therefore, we propose to create a new genus, </w:t>
            </w:r>
            <w:r w:rsidR="00FF28BA">
              <w:rPr>
                <w:rFonts w:ascii="Aptos" w:hAnsi="Aptos" w:cs="Arial"/>
                <w:sz w:val="20"/>
                <w:szCs w:val="20"/>
              </w:rPr>
              <w:t>“</w:t>
            </w:r>
            <w:r w:rsidR="00FF28BA" w:rsidRPr="53874C15">
              <w:rPr>
                <w:rFonts w:ascii="Aptos" w:hAnsi="Aptos" w:cs="Arial"/>
                <w:i/>
                <w:iCs/>
                <w:sz w:val="20"/>
                <w:szCs w:val="20"/>
              </w:rPr>
              <w:t>Koserivirus</w:t>
            </w:r>
            <w:r w:rsidR="00FF28BA">
              <w:rPr>
                <w:rFonts w:ascii="Aptos" w:hAnsi="Aptos" w:cs="Arial"/>
                <w:i/>
                <w:iCs/>
                <w:sz w:val="20"/>
                <w:szCs w:val="20"/>
              </w:rPr>
              <w:t>”</w:t>
            </w:r>
            <w:r w:rsidR="00FF28BA" w:rsidRPr="53874C15">
              <w:rPr>
                <w:rFonts w:ascii="Aptos" w:hAnsi="Aptos" w:cs="Arial"/>
                <w:sz w:val="20"/>
                <w:szCs w:val="20"/>
              </w:rPr>
              <w:t xml:space="preserve">, with one species – </w:t>
            </w:r>
            <w:r w:rsidR="00FF28BA">
              <w:rPr>
                <w:rFonts w:ascii="Aptos" w:hAnsi="Aptos" w:cs="Arial"/>
                <w:sz w:val="20"/>
                <w:szCs w:val="20"/>
              </w:rPr>
              <w:t>“</w:t>
            </w:r>
            <w:r w:rsidR="00FF28BA" w:rsidRPr="53874C15">
              <w:rPr>
                <w:rFonts w:ascii="Aptos" w:hAnsi="Aptos" w:cs="Arial"/>
                <w:i/>
                <w:iCs/>
                <w:sz w:val="20"/>
                <w:szCs w:val="20"/>
              </w:rPr>
              <w:t>Koserivirus CkP1</w:t>
            </w:r>
            <w:r w:rsidR="00FF28BA">
              <w:rPr>
                <w:rFonts w:ascii="Aptos" w:hAnsi="Aptos" w:cs="Arial"/>
                <w:i/>
                <w:iCs/>
                <w:sz w:val="20"/>
                <w:szCs w:val="20"/>
              </w:rPr>
              <w:t>”</w:t>
            </w:r>
            <w:r w:rsidR="00FF28BA" w:rsidRPr="53874C15">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3CE4F004" w:rsidR="00DF5B8A" w:rsidRPr="008C0465" w:rsidRDefault="708BE7A1" w:rsidP="00DF5B8A">
            <w:pPr>
              <w:jc w:val="both"/>
              <w:rPr>
                <w:rFonts w:ascii="Aptos" w:hAnsi="Aptos" w:cs="Arial"/>
                <w:sz w:val="20"/>
                <w:szCs w:val="20"/>
                <w:lang w:val="en-GB"/>
              </w:rPr>
            </w:pPr>
            <w:r w:rsidRPr="53874C15">
              <w:rPr>
                <w:rFonts w:ascii="Aptos" w:hAnsi="Aptos" w:cs="Arial"/>
                <w:b/>
                <w:bCs/>
                <w:color w:val="2F5496" w:themeColor="accent1" w:themeShade="BF"/>
                <w:sz w:val="20"/>
                <w:szCs w:val="20"/>
              </w:rPr>
              <w:t>Species demarcation criteria:</w:t>
            </w:r>
            <w:r w:rsidRPr="53874C15">
              <w:rPr>
                <w:rFonts w:ascii="Aptos" w:hAnsi="Aptos" w:cs="Arial"/>
                <w:sz w:val="20"/>
                <w:szCs w:val="20"/>
                <w:lang w:val="en-GB"/>
              </w:rPr>
              <w:t xml:space="preserve"> Two phages are assigned to the same species if their genomes are more than 95% identical over their genome length for isolates.</w:t>
            </w:r>
            <w:r w:rsidR="7D2C0A46" w:rsidRPr="53874C15">
              <w:rPr>
                <w:rFonts w:ascii="Aptos" w:hAnsi="Aptos" w:cs="Arial"/>
                <w:sz w:val="20"/>
                <w:szCs w:val="20"/>
                <w:lang w:val="en-GB"/>
              </w:rPr>
              <w:t xml:space="preserve">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621C3ED8" w14:textId="44F65B0E" w:rsidR="352DA360" w:rsidRDefault="345E267D" w:rsidP="00475439">
            <w:pPr>
              <w:jc w:val="both"/>
              <w:rPr>
                <w:rFonts w:ascii="Aptos" w:hAnsi="Aptos" w:cs="Arial"/>
                <w:sz w:val="20"/>
                <w:szCs w:val="20"/>
              </w:rPr>
            </w:pPr>
            <w:r w:rsidRPr="53874C15">
              <w:rPr>
                <w:rFonts w:ascii="Aptos" w:hAnsi="Aptos" w:cs="Arial"/>
                <w:sz w:val="20"/>
                <w:szCs w:val="20"/>
              </w:rPr>
              <w:t xml:space="preserve">DNA and protein analysis to other species and </w:t>
            </w:r>
            <w:r w:rsidR="5160868F" w:rsidRPr="53874C15">
              <w:rPr>
                <w:rFonts w:ascii="Aptos" w:hAnsi="Aptos" w:cs="Arial"/>
                <w:sz w:val="20"/>
                <w:szCs w:val="20"/>
              </w:rPr>
              <w:t>genera in</w:t>
            </w:r>
            <w:r w:rsidRPr="53874C15">
              <w:rPr>
                <w:rFonts w:ascii="Aptos" w:hAnsi="Aptos" w:cs="Arial"/>
                <w:sz w:val="20"/>
                <w:szCs w:val="20"/>
              </w:rPr>
              <w:t xml:space="preserve"> the family </w:t>
            </w:r>
            <w:r w:rsidRPr="53874C15">
              <w:rPr>
                <w:rFonts w:ascii="Aptos" w:hAnsi="Aptos" w:cs="Arial"/>
                <w:i/>
                <w:iCs/>
                <w:sz w:val="20"/>
                <w:szCs w:val="20"/>
              </w:rPr>
              <w:t xml:space="preserve">Straboviridae </w:t>
            </w:r>
            <w:r w:rsidRPr="53874C15">
              <w:rPr>
                <w:rFonts w:ascii="Aptos" w:hAnsi="Aptos" w:cs="Arial"/>
                <w:sz w:val="20"/>
                <w:szCs w:val="20"/>
              </w:rPr>
              <w:t>support the establishment of a new genus.</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2A406FAA">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2A406FAA">
        <w:tc>
          <w:tcPr>
            <w:tcW w:w="8926" w:type="dxa"/>
          </w:tcPr>
          <w:p w14:paraId="274AFCA9" w14:textId="52E033A5" w:rsidR="00D90E8C" w:rsidRPr="00DE3B0E" w:rsidRDefault="008E2FD0" w:rsidP="2A406FAA">
            <w:pPr>
              <w:pStyle w:val="BodyTextIndent"/>
              <w:numPr>
                <w:ilvl w:val="0"/>
                <w:numId w:val="5"/>
              </w:numPr>
              <w:suppressAutoHyphens/>
              <w:jc w:val="both"/>
              <w:rPr>
                <w:rFonts w:ascii="Aptos" w:hAnsi="Aptos" w:cs="Arial"/>
                <w:color w:val="000000"/>
                <w:sz w:val="20"/>
              </w:rPr>
            </w:pPr>
            <w:r w:rsidRPr="2A406FAA">
              <w:rPr>
                <w:rFonts w:ascii="Aptos" w:hAnsi="Aptos" w:cs="Arial"/>
                <w:color w:val="000000" w:themeColor="text1"/>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2A406FAA">
              <w:rPr>
                <w:rFonts w:ascii="Aptos" w:hAnsi="Aptos" w:cs="Arial"/>
                <w:i/>
                <w:iCs/>
                <w:color w:val="000000" w:themeColor="text1"/>
                <w:sz w:val="20"/>
              </w:rPr>
              <w:t>Nucleic Acids Res</w:t>
            </w:r>
            <w:r w:rsidR="00D90E8C" w:rsidRPr="2A406FAA">
              <w:rPr>
                <w:rFonts w:ascii="Aptos" w:hAnsi="Aptos" w:cs="Arial"/>
                <w:i/>
                <w:iCs/>
                <w:color w:val="000000" w:themeColor="text1"/>
                <w:sz w:val="20"/>
              </w:rPr>
              <w:t>.</w:t>
            </w:r>
            <w:r w:rsidR="00D90E8C" w:rsidRPr="2A406FAA">
              <w:rPr>
                <w:rFonts w:ascii="Aptos" w:hAnsi="Aptos" w:cs="Arial"/>
                <w:color w:val="000000" w:themeColor="text1"/>
                <w:sz w:val="20"/>
              </w:rPr>
              <w:t xml:space="preserve"> </w:t>
            </w:r>
            <w:r w:rsidR="000D595F" w:rsidRPr="2A406FAA">
              <w:rPr>
                <w:rFonts w:ascii="Aptos" w:hAnsi="Aptos" w:cs="Arial"/>
                <w:color w:val="000000" w:themeColor="text1"/>
                <w:sz w:val="20"/>
              </w:rPr>
              <w:t>2021,</w:t>
            </w:r>
            <w:r w:rsidRPr="2A406FAA">
              <w:rPr>
                <w:rFonts w:ascii="Aptos" w:hAnsi="Aptos" w:cs="Arial"/>
                <w:sz w:val="20"/>
              </w:rPr>
              <w:t xml:space="preserve"> </w:t>
            </w:r>
            <w:r w:rsidRPr="2A406FAA">
              <w:rPr>
                <w:rFonts w:ascii="Aptos" w:hAnsi="Aptos" w:cs="Arial"/>
                <w:color w:val="000000" w:themeColor="text1"/>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2A406FAA">
            <w:pPr>
              <w:pStyle w:val="BodyTextIndent"/>
              <w:numPr>
                <w:ilvl w:val="0"/>
                <w:numId w:val="5"/>
              </w:numPr>
              <w:suppressAutoHyphens/>
              <w:jc w:val="both"/>
              <w:rPr>
                <w:rFonts w:ascii="Aptos" w:hAnsi="Aptos" w:cs="Arial"/>
                <w:color w:val="000000"/>
                <w:sz w:val="20"/>
              </w:rPr>
            </w:pPr>
            <w:r w:rsidRPr="0098481D">
              <w:rPr>
                <w:rFonts w:ascii="Aptos" w:hAnsi="Aptos" w:cs="Arial"/>
                <w:sz w:val="20"/>
                <w:lang w:val="de-DE"/>
              </w:rPr>
              <w:t xml:space="preserve">Turner D, Kropinski AM, Adriaenssens EM. </w:t>
            </w:r>
            <w:r w:rsidRPr="2A406FAA">
              <w:rPr>
                <w:rFonts w:ascii="Aptos" w:hAnsi="Aptos" w:cs="Arial"/>
                <w:sz w:val="20"/>
              </w:rPr>
              <w:t xml:space="preserve">A roadmap for genome-based phage taxonomy. </w:t>
            </w:r>
            <w:r w:rsidRPr="2A406FAA">
              <w:rPr>
                <w:rFonts w:ascii="Aptos" w:hAnsi="Aptos" w:cs="Arial"/>
                <w:i/>
                <w:iCs/>
                <w:sz w:val="20"/>
              </w:rPr>
              <w:t>Viruses</w:t>
            </w:r>
            <w:r w:rsidRPr="2A406FAA">
              <w:rPr>
                <w:rFonts w:ascii="Aptos" w:hAnsi="Aptos" w:cs="Arial"/>
                <w:sz w:val="20"/>
              </w:rPr>
              <w:t xml:space="preserve"> </w:t>
            </w:r>
            <w:r w:rsidR="000D595F" w:rsidRPr="2A406FAA">
              <w:rPr>
                <w:rFonts w:ascii="Aptos" w:hAnsi="Aptos" w:cs="Arial"/>
                <w:sz w:val="20"/>
              </w:rPr>
              <w:t xml:space="preserve">2021, </w:t>
            </w:r>
            <w:r w:rsidRPr="2A406FAA">
              <w:rPr>
                <w:rFonts w:ascii="Aptos" w:hAnsi="Aptos" w:cs="Arial"/>
                <w:sz w:val="20"/>
              </w:rPr>
              <w:t xml:space="preserve">13(3):506. </w:t>
            </w:r>
          </w:p>
          <w:p w14:paraId="550A3525" w14:textId="3BB2DCC6" w:rsidR="00620C41" w:rsidRPr="00620C41" w:rsidRDefault="00620C41" w:rsidP="2A406FAA">
            <w:pPr>
              <w:pStyle w:val="BodyTextIndent"/>
              <w:numPr>
                <w:ilvl w:val="0"/>
                <w:numId w:val="5"/>
              </w:numPr>
              <w:suppressAutoHyphens/>
              <w:jc w:val="both"/>
              <w:rPr>
                <w:rFonts w:ascii="Aptos" w:hAnsi="Aptos" w:cs="Arial"/>
                <w:color w:val="000000"/>
                <w:sz w:val="20"/>
              </w:rPr>
            </w:pPr>
            <w:r w:rsidRPr="2A406FAA">
              <w:rPr>
                <w:rFonts w:ascii="Aptos" w:hAnsi="Aptos" w:cs="Arial"/>
                <w:color w:val="000000" w:themeColor="text1"/>
                <w:sz w:val="20"/>
              </w:rPr>
              <w:t xml:space="preserve">Nishimura Y, Yoshida T, Kuronishi M, Uehara H, Ogata H, Goto S. ViPTree: the viral proteomic tree server. </w:t>
            </w:r>
            <w:r w:rsidRPr="2A406FAA">
              <w:rPr>
                <w:rFonts w:ascii="Aptos" w:hAnsi="Aptos" w:cs="Arial"/>
                <w:i/>
                <w:iCs/>
                <w:color w:val="000000" w:themeColor="text1"/>
                <w:sz w:val="20"/>
              </w:rPr>
              <w:t>Bioinformatics</w:t>
            </w:r>
            <w:r w:rsidRPr="2A406FAA">
              <w:rPr>
                <w:rFonts w:ascii="Aptos" w:hAnsi="Aptos" w:cs="Arial"/>
                <w:color w:val="000000" w:themeColor="text1"/>
                <w:sz w:val="20"/>
              </w:rPr>
              <w:t xml:space="preserve"> 2017, 33(15):2379-2380. </w:t>
            </w:r>
          </w:p>
          <w:p w14:paraId="020448B6" w14:textId="571BA600" w:rsidR="00620C41" w:rsidRDefault="00620C41" w:rsidP="2A406FAA">
            <w:pPr>
              <w:pStyle w:val="BodyTextIndent"/>
              <w:numPr>
                <w:ilvl w:val="0"/>
                <w:numId w:val="5"/>
              </w:numPr>
              <w:suppressAutoHyphens/>
              <w:jc w:val="both"/>
              <w:rPr>
                <w:rFonts w:ascii="Aptos" w:hAnsi="Aptos" w:cs="Arial"/>
                <w:color w:val="000000"/>
                <w:sz w:val="20"/>
              </w:rPr>
            </w:pPr>
            <w:r w:rsidRPr="2A406FAA">
              <w:rPr>
                <w:rFonts w:ascii="Aptos" w:hAnsi="Aptos" w:cs="Arial"/>
                <w:color w:val="000000" w:themeColor="text1"/>
                <w:sz w:val="20"/>
              </w:rPr>
              <w:t xml:space="preserve">Rohwer F, Edwards R. The Phage Proteomic Tree: a genome-based taxonomy for phage. </w:t>
            </w:r>
            <w:r w:rsidRPr="2A406FAA">
              <w:rPr>
                <w:rFonts w:ascii="Aptos" w:hAnsi="Aptos" w:cs="Arial"/>
                <w:i/>
                <w:iCs/>
                <w:color w:val="000000" w:themeColor="text1"/>
                <w:sz w:val="20"/>
              </w:rPr>
              <w:t>J</w:t>
            </w:r>
            <w:r w:rsidR="00A57E47" w:rsidRPr="2A406FAA">
              <w:rPr>
                <w:rFonts w:ascii="Aptos" w:hAnsi="Aptos" w:cs="Arial"/>
                <w:i/>
                <w:iCs/>
                <w:color w:val="000000" w:themeColor="text1"/>
                <w:sz w:val="20"/>
              </w:rPr>
              <w:t>.</w:t>
            </w:r>
            <w:r w:rsidRPr="2A406FAA">
              <w:rPr>
                <w:rFonts w:ascii="Aptos" w:hAnsi="Aptos" w:cs="Arial"/>
                <w:i/>
                <w:iCs/>
                <w:color w:val="000000" w:themeColor="text1"/>
                <w:sz w:val="20"/>
              </w:rPr>
              <w:t xml:space="preserve"> Bacteriol.</w:t>
            </w:r>
            <w:r w:rsidRPr="2A406FAA">
              <w:rPr>
                <w:rFonts w:ascii="Aptos" w:hAnsi="Aptos" w:cs="Arial"/>
                <w:color w:val="000000" w:themeColor="text1"/>
                <w:sz w:val="20"/>
              </w:rPr>
              <w:t xml:space="preserve"> 2002, 184(16):4529-35.</w:t>
            </w:r>
          </w:p>
          <w:p w14:paraId="751C70D2" w14:textId="7A42F25B" w:rsidR="00AB60EE" w:rsidRPr="00AB60EE" w:rsidRDefault="00AB60EE" w:rsidP="2A406FAA">
            <w:pPr>
              <w:pStyle w:val="ListParagraph"/>
              <w:numPr>
                <w:ilvl w:val="0"/>
                <w:numId w:val="5"/>
              </w:numPr>
              <w:suppressAutoHyphens/>
              <w:jc w:val="both"/>
              <w:rPr>
                <w:rFonts w:ascii="Aptos" w:hAnsi="Aptos" w:cs="Arial"/>
                <w:color w:val="000000"/>
                <w:sz w:val="20"/>
                <w:szCs w:val="20"/>
              </w:rPr>
            </w:pPr>
            <w:r w:rsidRPr="2A406FAA">
              <w:rPr>
                <w:rFonts w:ascii="Aptos" w:eastAsia="Times" w:hAnsi="Aptos" w:cs="Arial"/>
                <w:color w:val="000000" w:themeColor="text1"/>
                <w:sz w:val="20"/>
                <w:szCs w:val="20"/>
                <w:lang w:eastAsia="en-GB"/>
              </w:rPr>
              <w:t xml:space="preserve">Mihara T, Nishimura Y, Shimizu Y, Nishiyama H, Yoshikawa G, Uehara H, Hingamp P, Goto S, Ogata H. Linking virus genomes with host taxonomy. </w:t>
            </w:r>
            <w:r w:rsidRPr="2A406FAA">
              <w:rPr>
                <w:rFonts w:ascii="Aptos" w:eastAsia="Times" w:hAnsi="Aptos" w:cs="Arial"/>
                <w:i/>
                <w:iCs/>
                <w:color w:val="000000" w:themeColor="text1"/>
                <w:sz w:val="20"/>
                <w:szCs w:val="20"/>
                <w:lang w:eastAsia="en-GB"/>
              </w:rPr>
              <w:t>Viruses</w:t>
            </w:r>
            <w:r w:rsidRPr="2A406FAA">
              <w:rPr>
                <w:rFonts w:ascii="Aptos" w:eastAsia="Times" w:hAnsi="Aptos" w:cs="Arial"/>
                <w:color w:val="000000" w:themeColor="text1"/>
                <w:sz w:val="20"/>
                <w:szCs w:val="20"/>
                <w:lang w:eastAsia="en-GB"/>
              </w:rPr>
              <w:t xml:space="preserve"> 2016 8(3):66.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2BCAED34" w14:textId="77777777" w:rsidR="00F8337C" w:rsidRDefault="00F8337C" w:rsidP="00FC2269">
      <w:pPr>
        <w:rPr>
          <w:rFonts w:ascii="Aptos" w:hAnsi="Aptos" w:cs="Arial"/>
          <w:color w:val="808080" w:themeColor="background1" w:themeShade="80"/>
          <w:sz w:val="20"/>
        </w:rPr>
      </w:pPr>
    </w:p>
    <w:p w14:paraId="342B2F08" w14:textId="77777777" w:rsidR="00F21001" w:rsidRDefault="00F21001"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350"/>
        <w:gridCol w:w="5576"/>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2DCCB09D" w:rsidR="00FC2269" w:rsidRPr="00CD1F62" w:rsidRDefault="007675F3" w:rsidP="005F790F">
            <w:pPr>
              <w:rPr>
                <w:rFonts w:ascii="Aptos" w:hAnsi="Aptos" w:cs="Arial"/>
                <w:bCs/>
                <w:sz w:val="20"/>
                <w:szCs w:val="20"/>
              </w:rPr>
            </w:pPr>
            <w:r w:rsidRPr="007675F3">
              <w:rPr>
                <w:rFonts w:ascii="Aptos" w:hAnsi="Aptos" w:cs="Arial"/>
                <w:bCs/>
                <w:sz w:val="20"/>
                <w:szCs w:val="20"/>
              </w:rPr>
              <w:t>2025.035B.Koserivirus_1ng_1ns.xlsx</w:t>
            </w:r>
            <w:r w:rsidRPr="007675F3">
              <w:rPr>
                <w:rFonts w:ascii="Aptos" w:hAnsi="Aptos" w:cs="Arial"/>
                <w:bCs/>
                <w:sz w:val="20"/>
                <w:szCs w:val="20"/>
              </w:rPr>
              <w:tab/>
            </w:r>
            <w:r w:rsidRPr="007675F3">
              <w:rPr>
                <w:rFonts w:ascii="Aptos" w:hAnsi="Aptos" w:cs="Arial"/>
                <w:bCs/>
                <w:sz w:val="20"/>
                <w:szCs w:val="20"/>
              </w:rPr>
              <w:tab/>
            </w:r>
          </w:p>
        </w:tc>
        <w:tc>
          <w:tcPr>
            <w:tcW w:w="6524" w:type="dxa"/>
          </w:tcPr>
          <w:p w14:paraId="22F4B256" w14:textId="246047AE" w:rsidR="00FC2269" w:rsidRPr="000432B5" w:rsidRDefault="007675F3" w:rsidP="000432B5">
            <w:pPr>
              <w:jc w:val="both"/>
              <w:rPr>
                <w:rFonts w:ascii="Aptos" w:hAnsi="Aptos" w:cs="Arial"/>
                <w:bCs/>
                <w:sz w:val="20"/>
                <w:szCs w:val="20"/>
              </w:rPr>
            </w:pPr>
            <w:r w:rsidRPr="007675F3">
              <w:rPr>
                <w:rFonts w:ascii="Aptos" w:hAnsi="Aptos" w:cs="Arial"/>
                <w:bCs/>
                <w:sz w:val="20"/>
                <w:szCs w:val="20"/>
              </w:rPr>
              <w:t>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5951689A" w14:textId="77777777" w:rsidR="00A136BC" w:rsidRDefault="00A136BC" w:rsidP="003D3966">
      <w:pPr>
        <w:jc w:val="both"/>
        <w:rPr>
          <w:rFonts w:ascii="Aptos" w:hAnsi="Aptos" w:cs="Arial"/>
          <w:b/>
          <w:bCs/>
          <w:color w:val="2F5496" w:themeColor="accent1" w:themeShade="BF"/>
          <w:sz w:val="20"/>
          <w:szCs w:val="20"/>
          <w:lang w:val="en-GB"/>
        </w:rPr>
      </w:pPr>
    </w:p>
    <w:p w14:paraId="21B9536E" w14:textId="77777777" w:rsidR="00A136BC" w:rsidRDefault="00A136BC" w:rsidP="003D3966">
      <w:pPr>
        <w:jc w:val="both"/>
        <w:rPr>
          <w:rFonts w:ascii="Aptos" w:hAnsi="Aptos" w:cs="Arial"/>
          <w:b/>
          <w:bCs/>
          <w:color w:val="2F5496" w:themeColor="accent1" w:themeShade="BF"/>
          <w:sz w:val="20"/>
          <w:szCs w:val="20"/>
          <w:lang w:val="en-GB"/>
        </w:rPr>
      </w:pPr>
    </w:p>
    <w:p w14:paraId="08601FFA" w14:textId="77777777" w:rsidR="00A136BC" w:rsidRDefault="00A136BC" w:rsidP="003D3966">
      <w:pPr>
        <w:jc w:val="both"/>
        <w:rPr>
          <w:rFonts w:ascii="Aptos" w:hAnsi="Aptos" w:cs="Arial"/>
          <w:b/>
          <w:bCs/>
          <w:color w:val="2F5496" w:themeColor="accent1" w:themeShade="BF"/>
          <w:sz w:val="20"/>
          <w:szCs w:val="20"/>
          <w:lang w:val="en-GB"/>
        </w:rPr>
      </w:pPr>
    </w:p>
    <w:p w14:paraId="1AC90432" w14:textId="77777777" w:rsidR="00A136BC" w:rsidRDefault="00A136BC" w:rsidP="003D3966">
      <w:pPr>
        <w:jc w:val="both"/>
        <w:rPr>
          <w:rFonts w:ascii="Aptos" w:hAnsi="Aptos" w:cs="Arial"/>
          <w:b/>
          <w:bCs/>
          <w:color w:val="2F5496" w:themeColor="accent1" w:themeShade="BF"/>
          <w:sz w:val="20"/>
          <w:szCs w:val="20"/>
          <w:lang w:val="en-GB"/>
        </w:rPr>
      </w:pPr>
    </w:p>
    <w:p w14:paraId="600A2DE6" w14:textId="77777777" w:rsidR="00A136BC" w:rsidRDefault="00A136BC" w:rsidP="003D3966">
      <w:pPr>
        <w:jc w:val="both"/>
        <w:rPr>
          <w:rFonts w:ascii="Aptos" w:hAnsi="Aptos" w:cs="Arial"/>
          <w:b/>
          <w:bCs/>
          <w:color w:val="2F5496" w:themeColor="accent1" w:themeShade="BF"/>
          <w:sz w:val="20"/>
          <w:szCs w:val="20"/>
          <w:lang w:val="en-GB"/>
        </w:rPr>
      </w:pPr>
    </w:p>
    <w:p w14:paraId="02405712" w14:textId="77777777" w:rsidR="00A136BC" w:rsidRDefault="00A136BC" w:rsidP="003D3966">
      <w:pPr>
        <w:jc w:val="both"/>
        <w:rPr>
          <w:rFonts w:ascii="Aptos" w:hAnsi="Aptos" w:cs="Arial"/>
          <w:b/>
          <w:bCs/>
          <w:color w:val="2F5496" w:themeColor="accent1" w:themeShade="BF"/>
          <w:sz w:val="20"/>
          <w:szCs w:val="20"/>
          <w:lang w:val="en-GB"/>
        </w:rPr>
      </w:pPr>
    </w:p>
    <w:p w14:paraId="667D5424" w14:textId="77777777" w:rsidR="00A136BC" w:rsidRDefault="00A136BC" w:rsidP="003D3966">
      <w:pPr>
        <w:jc w:val="both"/>
        <w:rPr>
          <w:rFonts w:ascii="Aptos" w:hAnsi="Aptos" w:cs="Arial"/>
          <w:b/>
          <w:bCs/>
          <w:color w:val="2F5496" w:themeColor="accent1" w:themeShade="BF"/>
          <w:sz w:val="20"/>
          <w:szCs w:val="20"/>
          <w:lang w:val="en-GB"/>
        </w:rPr>
      </w:pPr>
    </w:p>
    <w:p w14:paraId="4D3E2858" w14:textId="7AF0EFB3" w:rsidR="003D3966" w:rsidRPr="00DB3385" w:rsidRDefault="78BE3E16" w:rsidP="003D3966">
      <w:pPr>
        <w:jc w:val="both"/>
        <w:rPr>
          <w:rFonts w:ascii="Aptos" w:hAnsi="Aptos" w:cs="Arial"/>
          <w:sz w:val="20"/>
          <w:szCs w:val="20"/>
          <w:lang w:val="en-GB"/>
        </w:rPr>
      </w:pPr>
      <w:r w:rsidRPr="53874C15">
        <w:rPr>
          <w:rFonts w:ascii="Aptos" w:hAnsi="Aptos" w:cs="Arial"/>
          <w:b/>
          <w:bCs/>
          <w:color w:val="2F5496" w:themeColor="accent1" w:themeShade="BF"/>
          <w:sz w:val="20"/>
          <w:szCs w:val="20"/>
          <w:lang w:val="en-GB"/>
        </w:rPr>
        <w:lastRenderedPageBreak/>
        <w:t xml:space="preserve">Figure 1. </w:t>
      </w:r>
      <w:r w:rsidR="003D3966" w:rsidRPr="53874C15">
        <w:rPr>
          <w:rFonts w:ascii="Aptos" w:hAnsi="Aptos" w:cs="Arial"/>
          <w:b/>
          <w:bCs/>
          <w:color w:val="2F5496" w:themeColor="accent1" w:themeShade="BF"/>
          <w:sz w:val="20"/>
          <w:szCs w:val="20"/>
          <w:lang w:val="en-GB"/>
        </w:rPr>
        <w:t>VIRIDIC heat map:</w:t>
      </w:r>
      <w:r w:rsidR="003D3966" w:rsidRPr="53874C15">
        <w:rPr>
          <w:rFonts w:ascii="Aptos" w:hAnsi="Aptos" w:cs="Arial"/>
          <w:b/>
          <w:bCs/>
          <w:sz w:val="20"/>
          <w:szCs w:val="20"/>
          <w:lang w:val="en-GB"/>
        </w:rPr>
        <w:t xml:space="preserve"> </w:t>
      </w:r>
      <w:r w:rsidR="003D3966" w:rsidRPr="53874C15">
        <w:rPr>
          <w:rFonts w:ascii="Aptos" w:hAnsi="Aptos" w:cs="Arial"/>
          <w:sz w:val="20"/>
          <w:szCs w:val="20"/>
          <w:lang w:val="en-GB"/>
        </w:rPr>
        <w:t>VIRIDIC (Virus Intergenomic Distance Calculator [</w:t>
      </w:r>
      <w:r w:rsidR="003D3966" w:rsidRPr="53874C15">
        <w:rPr>
          <w:rFonts w:ascii="Aptos" w:hAnsi="Aptos" w:cs="Arial"/>
          <w:color w:val="2F5496" w:themeColor="accent1" w:themeShade="BF"/>
          <w:sz w:val="20"/>
          <w:szCs w:val="20"/>
          <w:lang w:val="en-GB"/>
        </w:rPr>
        <w:t>2</w:t>
      </w:r>
      <w:r w:rsidR="003D3966" w:rsidRPr="53874C15">
        <w:rPr>
          <w:rFonts w:ascii="Aptos" w:hAnsi="Aptos" w:cs="Arial"/>
          <w:sz w:val="20"/>
          <w:szCs w:val="20"/>
          <w:lang w:val="en-GB"/>
        </w:rPr>
        <w:t xml:space="preserve">]; http://rhea.icbm.uni-oldenburg.de/VIRIDIC/) computes pairwise intergenomic distances/similarities amongst phage genomes. The </w:t>
      </w:r>
      <w:r w:rsidR="003D3966" w:rsidRPr="53874C15">
        <w:rPr>
          <w:rFonts w:ascii="Aptos" w:hAnsi="Aptos" w:cs="Arial"/>
          <w:b/>
          <w:bCs/>
          <w:color w:val="FF0000"/>
          <w:sz w:val="20"/>
          <w:szCs w:val="20"/>
          <w:lang w:val="en-GB"/>
        </w:rPr>
        <w:t>red boxes</w:t>
      </w:r>
      <w:r w:rsidR="003D3966" w:rsidRPr="53874C15">
        <w:rPr>
          <w:rFonts w:ascii="Aptos" w:hAnsi="Aptos" w:cs="Arial"/>
          <w:sz w:val="20"/>
          <w:szCs w:val="20"/>
          <w:lang w:val="en-GB"/>
        </w:rPr>
        <w:t xml:space="preserve"> delineate Citrobacter phage CkP1.</w:t>
      </w:r>
    </w:p>
    <w:p w14:paraId="53E77ED3" w14:textId="77777777" w:rsidR="00A45862" w:rsidRDefault="00A45862" w:rsidP="00E808D9">
      <w:pPr>
        <w:pStyle w:val="BodyTextIndent"/>
        <w:ind w:left="0" w:firstLine="0"/>
        <w:jc w:val="both"/>
        <w:rPr>
          <w:rFonts w:ascii="Aptos" w:hAnsi="Aptos" w:cs="Arial"/>
          <w:b/>
          <w:iCs/>
          <w:color w:val="0070C0"/>
          <w:sz w:val="20"/>
        </w:rPr>
      </w:pPr>
    </w:p>
    <w:p w14:paraId="39169A06" w14:textId="3D6B341E" w:rsidR="00495506" w:rsidRDefault="00EE7DA3" w:rsidP="53874C15">
      <w:pPr>
        <w:pStyle w:val="BodyTextIndent"/>
        <w:ind w:left="0" w:firstLine="0"/>
        <w:rPr>
          <w:rFonts w:ascii="Aptos" w:hAnsi="Aptos" w:cs="Arial"/>
          <w:b/>
          <w:bCs/>
          <w:color w:val="0070C0"/>
          <w:sz w:val="20"/>
        </w:rPr>
      </w:pPr>
      <w:r>
        <w:rPr>
          <w:noProof/>
        </w:rPr>
        <w:drawing>
          <wp:inline distT="0" distB="0" distL="0" distR="0" wp14:anchorId="36AB4AA1" wp14:editId="3858B02B">
            <wp:extent cx="5928360" cy="51435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360" cy="5143500"/>
                    </a:xfrm>
                    <a:prstGeom prst="rect">
                      <a:avLst/>
                    </a:prstGeom>
                    <a:noFill/>
                    <a:ln>
                      <a:noFill/>
                    </a:ln>
                  </pic:spPr>
                </pic:pic>
              </a:graphicData>
            </a:graphic>
          </wp:inline>
        </w:drawing>
      </w: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65A2C169" w14:textId="77777777" w:rsidR="00E808D9" w:rsidRDefault="00E808D9" w:rsidP="00495506">
      <w:pPr>
        <w:rPr>
          <w:rFonts w:ascii="Aptos" w:eastAsia="Arial" w:hAnsi="Aptos" w:cs="Arial"/>
          <w:b/>
          <w:sz w:val="20"/>
          <w:szCs w:val="20"/>
        </w:rPr>
      </w:pPr>
    </w:p>
    <w:p w14:paraId="0387329C" w14:textId="77777777" w:rsidR="00A136BC" w:rsidRDefault="00A136BC" w:rsidP="00495506">
      <w:pPr>
        <w:rPr>
          <w:rFonts w:ascii="Aptos" w:eastAsia="Arial" w:hAnsi="Aptos" w:cs="Arial"/>
          <w:b/>
          <w:sz w:val="20"/>
          <w:szCs w:val="20"/>
        </w:rPr>
      </w:pPr>
    </w:p>
    <w:p w14:paraId="331F6188" w14:textId="77777777" w:rsidR="00A136BC" w:rsidRDefault="00A136BC" w:rsidP="00495506">
      <w:pPr>
        <w:rPr>
          <w:rFonts w:ascii="Aptos" w:eastAsia="Arial" w:hAnsi="Aptos" w:cs="Arial"/>
          <w:b/>
          <w:sz w:val="20"/>
          <w:szCs w:val="20"/>
        </w:rPr>
      </w:pPr>
    </w:p>
    <w:p w14:paraId="11FCDCA2" w14:textId="77777777" w:rsidR="00A136BC" w:rsidRDefault="00A136BC" w:rsidP="00495506">
      <w:pPr>
        <w:rPr>
          <w:rFonts w:ascii="Aptos" w:eastAsia="Arial" w:hAnsi="Aptos" w:cs="Arial"/>
          <w:b/>
          <w:sz w:val="20"/>
          <w:szCs w:val="20"/>
        </w:rPr>
      </w:pPr>
    </w:p>
    <w:p w14:paraId="64E9C996" w14:textId="77777777" w:rsidR="00A136BC" w:rsidRDefault="00A136BC" w:rsidP="00495506">
      <w:pPr>
        <w:rPr>
          <w:rFonts w:ascii="Aptos" w:eastAsia="Arial" w:hAnsi="Aptos" w:cs="Arial"/>
          <w:b/>
          <w:sz w:val="20"/>
          <w:szCs w:val="20"/>
        </w:rPr>
      </w:pPr>
    </w:p>
    <w:p w14:paraId="01F05CD4" w14:textId="77777777" w:rsidR="00A136BC" w:rsidRDefault="00A136BC" w:rsidP="00495506">
      <w:pPr>
        <w:rPr>
          <w:rFonts w:ascii="Aptos" w:eastAsia="Arial" w:hAnsi="Aptos" w:cs="Arial"/>
          <w:b/>
          <w:sz w:val="20"/>
          <w:szCs w:val="20"/>
        </w:rPr>
      </w:pPr>
    </w:p>
    <w:p w14:paraId="34116C8D" w14:textId="77777777" w:rsidR="00A136BC" w:rsidRDefault="00A136BC" w:rsidP="00495506">
      <w:pPr>
        <w:rPr>
          <w:rFonts w:ascii="Aptos" w:eastAsia="Arial" w:hAnsi="Aptos" w:cs="Arial"/>
          <w:b/>
          <w:sz w:val="20"/>
          <w:szCs w:val="20"/>
        </w:rPr>
      </w:pPr>
    </w:p>
    <w:p w14:paraId="4FBDA467" w14:textId="77777777" w:rsidR="00A136BC" w:rsidRDefault="00A136BC" w:rsidP="00495506">
      <w:pPr>
        <w:rPr>
          <w:rFonts w:ascii="Aptos" w:eastAsia="Arial" w:hAnsi="Aptos" w:cs="Arial"/>
          <w:b/>
          <w:sz w:val="20"/>
          <w:szCs w:val="20"/>
        </w:rPr>
      </w:pPr>
    </w:p>
    <w:p w14:paraId="23C7E0A6" w14:textId="77777777" w:rsidR="00A136BC" w:rsidRDefault="00A136BC" w:rsidP="00495506">
      <w:pPr>
        <w:rPr>
          <w:rFonts w:ascii="Aptos" w:eastAsia="Arial" w:hAnsi="Aptos" w:cs="Arial"/>
          <w:b/>
          <w:sz w:val="20"/>
          <w:szCs w:val="20"/>
        </w:rPr>
      </w:pPr>
    </w:p>
    <w:p w14:paraId="5453CCEE" w14:textId="77777777" w:rsidR="00A136BC" w:rsidRDefault="00A136BC" w:rsidP="00495506">
      <w:pPr>
        <w:rPr>
          <w:rFonts w:ascii="Aptos" w:eastAsia="Arial" w:hAnsi="Aptos" w:cs="Arial"/>
          <w:b/>
          <w:sz w:val="20"/>
          <w:szCs w:val="20"/>
        </w:rPr>
      </w:pPr>
    </w:p>
    <w:p w14:paraId="78A5E566" w14:textId="77777777" w:rsidR="00A136BC" w:rsidRDefault="00A136BC" w:rsidP="00495506">
      <w:pPr>
        <w:rPr>
          <w:rFonts w:ascii="Aptos" w:eastAsia="Arial" w:hAnsi="Aptos" w:cs="Arial"/>
          <w:b/>
          <w:sz w:val="20"/>
          <w:szCs w:val="20"/>
        </w:rPr>
      </w:pPr>
    </w:p>
    <w:p w14:paraId="33B6680E" w14:textId="77777777" w:rsidR="00A136BC" w:rsidRDefault="00A136BC" w:rsidP="00495506">
      <w:pPr>
        <w:rPr>
          <w:rFonts w:ascii="Aptos" w:eastAsia="Arial" w:hAnsi="Aptos" w:cs="Arial"/>
          <w:b/>
          <w:sz w:val="20"/>
          <w:szCs w:val="20"/>
        </w:rPr>
      </w:pPr>
    </w:p>
    <w:p w14:paraId="04AF4618" w14:textId="77777777" w:rsidR="00A136BC" w:rsidRDefault="00A136BC" w:rsidP="00495506">
      <w:pPr>
        <w:rPr>
          <w:rFonts w:ascii="Aptos" w:eastAsia="Arial" w:hAnsi="Aptos" w:cs="Arial"/>
          <w:b/>
          <w:sz w:val="20"/>
          <w:szCs w:val="20"/>
        </w:rPr>
      </w:pPr>
    </w:p>
    <w:p w14:paraId="273DFCBD" w14:textId="77777777" w:rsidR="00A136BC" w:rsidRDefault="00A136BC" w:rsidP="00495506">
      <w:pPr>
        <w:rPr>
          <w:rFonts w:ascii="Aptos" w:eastAsia="Arial" w:hAnsi="Aptos" w:cs="Arial"/>
          <w:b/>
          <w:sz w:val="20"/>
          <w:szCs w:val="20"/>
        </w:rPr>
      </w:pPr>
    </w:p>
    <w:p w14:paraId="29970116" w14:textId="77777777" w:rsidR="00E808D9" w:rsidRDefault="00E808D9" w:rsidP="00495506">
      <w:pPr>
        <w:rPr>
          <w:rFonts w:ascii="Aptos" w:eastAsia="Arial" w:hAnsi="Aptos" w:cs="Arial"/>
          <w:b/>
          <w:sz w:val="20"/>
          <w:szCs w:val="20"/>
        </w:rPr>
      </w:pPr>
    </w:p>
    <w:p w14:paraId="379899C4" w14:textId="77777777" w:rsidR="00E808D9" w:rsidRDefault="00E808D9" w:rsidP="00495506">
      <w:pPr>
        <w:rPr>
          <w:rFonts w:ascii="Aptos" w:eastAsia="Arial" w:hAnsi="Aptos" w:cs="Arial"/>
          <w:b/>
          <w:sz w:val="20"/>
          <w:szCs w:val="20"/>
        </w:rPr>
      </w:pPr>
    </w:p>
    <w:p w14:paraId="45739B97" w14:textId="10159EE1" w:rsidR="00CF2A36" w:rsidRDefault="43F9C289" w:rsidP="00B00E4B">
      <w:pPr>
        <w:jc w:val="both"/>
        <w:rPr>
          <w:rFonts w:ascii="Aptos" w:hAnsi="Aptos" w:cs="Arial"/>
          <w:sz w:val="20"/>
          <w:szCs w:val="20"/>
          <w:lang w:val="en-GB"/>
        </w:rPr>
      </w:pPr>
      <w:r w:rsidRPr="53874C15">
        <w:rPr>
          <w:rFonts w:ascii="Aptos" w:hAnsi="Aptos" w:cs="Arial"/>
          <w:b/>
          <w:bCs/>
          <w:color w:val="1F4E79" w:themeColor="accent5" w:themeShade="80"/>
          <w:sz w:val="20"/>
          <w:szCs w:val="20"/>
        </w:rPr>
        <w:lastRenderedPageBreak/>
        <w:t xml:space="preserve">Figure 2. </w:t>
      </w:r>
      <w:r w:rsidR="00F13DD7" w:rsidRPr="53874C15">
        <w:rPr>
          <w:rFonts w:ascii="Aptos" w:hAnsi="Aptos" w:cs="Arial"/>
          <w:b/>
          <w:bCs/>
          <w:color w:val="1F4E79" w:themeColor="accent5" w:themeShade="80"/>
          <w:sz w:val="20"/>
          <w:szCs w:val="20"/>
        </w:rPr>
        <w:t>ViPTree analysis</w:t>
      </w:r>
      <w:r w:rsidR="00A136BC">
        <w:rPr>
          <w:rFonts w:ascii="Aptos" w:hAnsi="Aptos" w:cs="Arial"/>
          <w:b/>
          <w:bCs/>
          <w:color w:val="1F4E79" w:themeColor="accent5" w:themeShade="80"/>
          <w:sz w:val="20"/>
          <w:szCs w:val="20"/>
        </w:rPr>
        <w:t>*</w:t>
      </w:r>
      <w:r w:rsidR="00F13DD7" w:rsidRPr="53874C15">
        <w:rPr>
          <w:rFonts w:ascii="Aptos" w:hAnsi="Aptos" w:cs="Arial"/>
          <w:b/>
          <w:bCs/>
          <w:color w:val="1F4E79" w:themeColor="accent5" w:themeShade="80"/>
          <w:sz w:val="20"/>
          <w:szCs w:val="20"/>
        </w:rPr>
        <w:t xml:space="preserve">:  </w:t>
      </w:r>
      <w:r w:rsidR="00F13DD7" w:rsidRPr="53874C15">
        <w:rPr>
          <w:rFonts w:ascii="Aptos" w:hAnsi="Aptos" w:cs="Arial"/>
          <w:sz w:val="20"/>
          <w:szCs w:val="20"/>
        </w:rPr>
        <w:t>ViPTree analysis</w:t>
      </w:r>
      <w:r w:rsidR="00F13DD7" w:rsidRPr="53874C15">
        <w:rPr>
          <w:rFonts w:ascii="Aptos" w:hAnsi="Aptos" w:cs="Arial"/>
          <w:sz w:val="20"/>
          <w:szCs w:val="20"/>
          <w:lang w:val="en-GB"/>
        </w:rPr>
        <w:t xml:space="preserve"> (</w:t>
      </w:r>
      <w:hyperlink>
        <w:r w:rsidR="00F13DD7" w:rsidRPr="53874C15">
          <w:rPr>
            <w:rStyle w:val="Hyperlink"/>
            <w:rFonts w:ascii="Aptos" w:eastAsia="Times" w:hAnsi="Aptos" w:cs="Arial"/>
            <w:sz w:val="20"/>
            <w:szCs w:val="20"/>
            <w:lang w:val="en-GB"/>
          </w:rPr>
          <w:t>https://www.genome.jp/viptree/</w:t>
        </w:r>
      </w:hyperlink>
      <w:r w:rsidR="00F13DD7" w:rsidRPr="53874C15">
        <w:rPr>
          <w:rFonts w:ascii="Aptos" w:hAnsi="Aptos" w:cs="Arial"/>
          <w:sz w:val="20"/>
          <w:szCs w:val="20"/>
          <w:lang w:val="en-GB"/>
        </w:rPr>
        <w:t>; [</w:t>
      </w:r>
      <w:r w:rsidR="00F13DD7" w:rsidRPr="53874C15">
        <w:rPr>
          <w:rFonts w:ascii="Aptos" w:hAnsi="Aptos" w:cs="Arial"/>
          <w:color w:val="1F4E79" w:themeColor="accent5" w:themeShade="80"/>
          <w:sz w:val="20"/>
          <w:szCs w:val="20"/>
          <w:lang w:val="en-GB"/>
        </w:rPr>
        <w:t>4</w:t>
      </w:r>
      <w:r w:rsidR="00F13DD7" w:rsidRPr="53874C15">
        <w:rPr>
          <w:rFonts w:ascii="Aptos" w:hAnsi="Aptos" w:cs="Arial"/>
          <w:sz w:val="20"/>
          <w:szCs w:val="20"/>
          <w:lang w:val="en-GB"/>
        </w:rPr>
        <w:t>]) is based upon Rohwer and Edwards (2002) Phage Proteomic Tree [</w:t>
      </w:r>
      <w:r w:rsidR="00F13DD7" w:rsidRPr="53874C15">
        <w:rPr>
          <w:rFonts w:ascii="Aptos" w:hAnsi="Aptos" w:cs="Arial"/>
          <w:color w:val="1F4E79" w:themeColor="accent5" w:themeShade="80"/>
          <w:sz w:val="20"/>
          <w:szCs w:val="20"/>
          <w:lang w:val="en-GB"/>
        </w:rPr>
        <w:t>5</w:t>
      </w:r>
      <w:r w:rsidR="00F13DD7" w:rsidRPr="53874C15">
        <w:rPr>
          <w:rFonts w:ascii="Aptos" w:hAnsi="Aptos" w:cs="Arial"/>
          <w:sz w:val="20"/>
          <w:szCs w:val="20"/>
          <w:lang w:val="en-GB"/>
        </w:rPr>
        <w:t xml:space="preserve">]. </w:t>
      </w:r>
      <w:r w:rsidR="002A3691" w:rsidRPr="53874C15">
        <w:rPr>
          <w:rFonts w:ascii="Aptos" w:hAnsi="Aptos" w:cs="Arial"/>
          <w:sz w:val="20"/>
          <w:szCs w:val="20"/>
          <w:lang w:val="en-GB"/>
        </w:rPr>
        <w:t xml:space="preserve">The Citrobacter phage CkP1 is indicated with a </w:t>
      </w:r>
      <w:r w:rsidR="002A3691" w:rsidRPr="53874C15">
        <w:rPr>
          <w:rFonts w:ascii="Aptos" w:hAnsi="Aptos" w:cs="Arial"/>
          <w:b/>
          <w:bCs/>
          <w:color w:val="FF0000"/>
          <w:sz w:val="20"/>
          <w:szCs w:val="20"/>
          <w:lang w:val="en-GB"/>
        </w:rPr>
        <w:t>red line</w:t>
      </w:r>
      <w:r w:rsidR="002A3691" w:rsidRPr="53874C15">
        <w:rPr>
          <w:rFonts w:ascii="Aptos" w:hAnsi="Aptos" w:cs="Arial"/>
          <w:sz w:val="20"/>
          <w:szCs w:val="20"/>
          <w:lang w:val="en-GB"/>
        </w:rPr>
        <w:t xml:space="preserve">.  </w:t>
      </w:r>
    </w:p>
    <w:p w14:paraId="3EA2E2A2" w14:textId="77777777" w:rsidR="00CF2A36" w:rsidRDefault="00CF2A36" w:rsidP="00B00E4B">
      <w:pPr>
        <w:jc w:val="both"/>
        <w:rPr>
          <w:rFonts w:ascii="Aptos" w:hAnsi="Aptos" w:cs="Arial"/>
          <w:sz w:val="20"/>
          <w:szCs w:val="20"/>
          <w:lang w:val="en-GB"/>
        </w:rPr>
      </w:pPr>
    </w:p>
    <w:p w14:paraId="070A6B03" w14:textId="0A8D299F" w:rsidR="00CF2A36" w:rsidRDefault="002A3691" w:rsidP="00B00E4B">
      <w:pPr>
        <w:jc w:val="both"/>
        <w:rPr>
          <w:rFonts w:ascii="Aptos" w:hAnsi="Aptos" w:cs="Arial"/>
          <w:sz w:val="20"/>
          <w:szCs w:val="20"/>
          <w:lang w:val="en-GB"/>
        </w:rPr>
      </w:pPr>
      <w:r>
        <w:rPr>
          <w:rFonts w:ascii="Aptos" w:hAnsi="Aptos" w:cs="Arial"/>
          <w:noProof/>
          <w:sz w:val="20"/>
          <w:szCs w:val="20"/>
          <w:lang w:val="en-GB"/>
        </w:rPr>
        <w:drawing>
          <wp:inline distT="0" distB="0" distL="0" distR="0" wp14:anchorId="7DDF7572" wp14:editId="5FE06B19">
            <wp:extent cx="5913120" cy="473202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3120" cy="4732020"/>
                    </a:xfrm>
                    <a:prstGeom prst="rect">
                      <a:avLst/>
                    </a:prstGeom>
                    <a:noFill/>
                    <a:ln>
                      <a:noFill/>
                    </a:ln>
                  </pic:spPr>
                </pic:pic>
              </a:graphicData>
            </a:graphic>
          </wp:inline>
        </w:drawing>
      </w:r>
    </w:p>
    <w:p w14:paraId="021D9215" w14:textId="77777777" w:rsidR="00213FB4" w:rsidRDefault="00213FB4" w:rsidP="007A7F5F">
      <w:pPr>
        <w:rPr>
          <w:rFonts w:ascii="Aptos" w:eastAsia="Arial" w:hAnsi="Aptos" w:cs="Arial"/>
          <w:b/>
          <w:sz w:val="20"/>
          <w:szCs w:val="20"/>
        </w:rPr>
      </w:pPr>
    </w:p>
    <w:p w14:paraId="558772C4" w14:textId="63586180" w:rsidR="00A136BC" w:rsidRPr="00214114" w:rsidRDefault="00A136BC" w:rsidP="00A136BC">
      <w:pPr>
        <w:rPr>
          <w:rFonts w:ascii="Aptos" w:eastAsia="Arial" w:hAnsi="Aptos" w:cs="Arial"/>
          <w:bCs/>
          <w:sz w:val="20"/>
          <w:szCs w:val="20"/>
        </w:rPr>
      </w:pPr>
      <w:r w:rsidRPr="00214114">
        <w:rPr>
          <w:rFonts w:ascii="Aptos" w:eastAsia="Arial" w:hAnsi="Aptos" w:cs="Arial"/>
          <w:bCs/>
          <w:sz w:val="20"/>
          <w:szCs w:val="20"/>
        </w:rPr>
        <w:t xml:space="preserve">* The </w:t>
      </w:r>
      <w:r w:rsidRPr="00214114">
        <w:rPr>
          <w:rFonts w:ascii="Aptos" w:eastAsia="Arial" w:hAnsi="Aptos" w:cs="Arial"/>
          <w:bCs/>
          <w:i/>
          <w:iCs/>
          <w:sz w:val="20"/>
          <w:szCs w:val="20"/>
        </w:rPr>
        <w:t>Autographiviridae</w:t>
      </w:r>
      <w:r w:rsidRPr="00214114">
        <w:rPr>
          <w:rFonts w:ascii="Aptos" w:eastAsia="Arial" w:hAnsi="Aptos" w:cs="Arial"/>
          <w:bCs/>
          <w:sz w:val="20"/>
          <w:szCs w:val="20"/>
        </w:rPr>
        <w:t xml:space="preserve"> family shown in </w:t>
      </w:r>
      <w:r w:rsidRPr="00002A76">
        <w:rPr>
          <w:rFonts w:ascii="Aptos" w:eastAsia="Arial" w:hAnsi="Aptos" w:cs="Arial"/>
          <w:b/>
          <w:color w:val="1F4E79" w:themeColor="accent5" w:themeShade="80"/>
          <w:sz w:val="20"/>
          <w:szCs w:val="20"/>
        </w:rPr>
        <w:t>Figure 2</w:t>
      </w:r>
      <w:r w:rsidRPr="00214114">
        <w:rPr>
          <w:rFonts w:ascii="Aptos" w:eastAsia="Arial" w:hAnsi="Aptos" w:cs="Arial"/>
          <w:bCs/>
          <w:sz w:val="20"/>
          <w:szCs w:val="20"/>
        </w:rPr>
        <w:t xml:space="preserve"> (automatically labeled by the software) is outdated. In 2025, the </w:t>
      </w:r>
      <w:r w:rsidRPr="00214114">
        <w:rPr>
          <w:rFonts w:ascii="Aptos" w:eastAsia="Arial" w:hAnsi="Aptos" w:cs="Arial"/>
          <w:bCs/>
          <w:i/>
          <w:iCs/>
          <w:sz w:val="20"/>
          <w:szCs w:val="20"/>
        </w:rPr>
        <w:t>Autographiviridae</w:t>
      </w:r>
      <w:r w:rsidRPr="00214114">
        <w:rPr>
          <w:rFonts w:ascii="Aptos" w:eastAsia="Arial" w:hAnsi="Aptos" w:cs="Arial"/>
          <w:bCs/>
          <w:sz w:val="20"/>
          <w:szCs w:val="20"/>
        </w:rPr>
        <w:t xml:space="preserve"> family was elevated to the rank of order and renamed </w:t>
      </w:r>
      <w:r w:rsidRPr="00214114">
        <w:rPr>
          <w:rFonts w:ascii="Aptos" w:eastAsia="Arial" w:hAnsi="Aptos" w:cs="Arial"/>
          <w:bCs/>
          <w:i/>
          <w:iCs/>
          <w:sz w:val="20"/>
          <w:szCs w:val="20"/>
        </w:rPr>
        <w:t>Autographivirales</w:t>
      </w:r>
      <w:r w:rsidRPr="00214114">
        <w:rPr>
          <w:rFonts w:ascii="Aptos" w:eastAsia="Arial" w:hAnsi="Aptos" w:cs="Arial"/>
          <w:bCs/>
          <w:sz w:val="20"/>
          <w:szCs w:val="20"/>
        </w:rPr>
        <w:t>.</w:t>
      </w:r>
    </w:p>
    <w:p w14:paraId="215F89F6" w14:textId="77777777" w:rsidR="00D67F05" w:rsidRDefault="00D67F05" w:rsidP="002A6945">
      <w:pPr>
        <w:jc w:val="both"/>
        <w:rPr>
          <w:rStyle w:val="rynqvb"/>
          <w:rFonts w:ascii="Aptos" w:hAnsi="Aptos" w:cs="Arial"/>
          <w:sz w:val="20"/>
          <w:szCs w:val="20"/>
          <w:lang w:val="en"/>
        </w:rPr>
      </w:pPr>
    </w:p>
    <w:p w14:paraId="26D597BD" w14:textId="3C7798F0" w:rsidR="002A6945" w:rsidRDefault="002A6945" w:rsidP="2A406FAA">
      <w:pPr>
        <w:jc w:val="both"/>
        <w:rPr>
          <w:rStyle w:val="rynqvb"/>
          <w:rFonts w:ascii="Aptos" w:hAnsi="Aptos" w:cs="Arial"/>
          <w:sz w:val="20"/>
          <w:szCs w:val="20"/>
        </w:rPr>
      </w:pPr>
      <w:r w:rsidRPr="2A406FAA">
        <w:rPr>
          <w:rStyle w:val="rynqvb"/>
          <w:rFonts w:ascii="Aptos" w:hAnsi="Aptos" w:cs="Arial"/>
          <w:sz w:val="20"/>
          <w:szCs w:val="20"/>
        </w:rPr>
        <w:t xml:space="preserve">The viral proteomic tree of the Citrobacter phage CkP1 is below shown in a circular view. The branch represented by the phage under study is marked with a </w:t>
      </w:r>
      <w:r w:rsidRPr="2A406FAA">
        <w:rPr>
          <w:rStyle w:val="rynqvb"/>
          <w:rFonts w:ascii="Aptos" w:hAnsi="Aptos" w:cs="Arial"/>
          <w:b/>
          <w:bCs/>
          <w:color w:val="FF0000"/>
          <w:sz w:val="20"/>
          <w:szCs w:val="20"/>
        </w:rPr>
        <w:t>red asterisk</w:t>
      </w:r>
      <w:r w:rsidRPr="2A406FAA">
        <w:rPr>
          <w:rStyle w:val="rynqvb"/>
          <w:rFonts w:ascii="Aptos" w:hAnsi="Aptos" w:cs="Arial"/>
          <w:sz w:val="20"/>
          <w:szCs w:val="20"/>
        </w:rPr>
        <w:t>. The colored rings indicate the virus family (inner rings) and host groups (at the phylum level; outer rings). The tree was calculated by BIONJ based on the genomic distance matrix and rooted at the midpoint. Branch lengths are log-scaled. Sequence and taxonomic data were based on the Virus-Host DB [</w:t>
      </w:r>
      <w:r w:rsidR="00A91F9A" w:rsidRPr="2A406FAA">
        <w:rPr>
          <w:rStyle w:val="rynqvb"/>
          <w:rFonts w:ascii="Aptos" w:hAnsi="Aptos" w:cs="Arial"/>
          <w:color w:val="2F5496" w:themeColor="accent1" w:themeShade="BF"/>
          <w:sz w:val="20"/>
          <w:szCs w:val="20"/>
        </w:rPr>
        <w:t>6</w:t>
      </w:r>
      <w:r w:rsidRPr="2A406FAA">
        <w:rPr>
          <w:rStyle w:val="rynqvb"/>
          <w:rFonts w:ascii="Aptos" w:hAnsi="Aptos" w:cs="Arial"/>
          <w:sz w:val="20"/>
          <w:szCs w:val="20"/>
        </w:rPr>
        <w:t>]. The tree shown w</w:t>
      </w:r>
      <w:r w:rsidR="001D4175" w:rsidRPr="2A406FAA">
        <w:rPr>
          <w:rStyle w:val="rynqvb"/>
          <w:rFonts w:ascii="Aptos" w:hAnsi="Aptos" w:cs="Arial"/>
          <w:sz w:val="20"/>
          <w:szCs w:val="20"/>
        </w:rPr>
        <w:t>as</w:t>
      </w:r>
      <w:r w:rsidRPr="2A406FAA">
        <w:rPr>
          <w:rStyle w:val="rynqvb"/>
          <w:rFonts w:ascii="Aptos" w:hAnsi="Aptos" w:cs="Arial"/>
          <w:sz w:val="20"/>
          <w:szCs w:val="20"/>
        </w:rPr>
        <w:t xml:space="preserve"> generated using the ViPTree server</w:t>
      </w:r>
      <w:r w:rsidR="001D4175" w:rsidRPr="2A406FAA">
        <w:rPr>
          <w:rStyle w:val="rynqvb"/>
          <w:rFonts w:ascii="Aptos" w:hAnsi="Aptos" w:cs="Arial"/>
          <w:b/>
          <w:bCs/>
          <w:sz w:val="20"/>
          <w:szCs w:val="20"/>
        </w:rPr>
        <w:t>*</w:t>
      </w:r>
      <w:r w:rsidRPr="2A406FAA">
        <w:rPr>
          <w:rStyle w:val="rynqvb"/>
          <w:rFonts w:ascii="Aptos" w:hAnsi="Aptos" w:cs="Arial"/>
          <w:sz w:val="20"/>
          <w:szCs w:val="20"/>
        </w:rPr>
        <w:t xml:space="preserve"> [</w:t>
      </w:r>
      <w:r w:rsidR="00D67F05" w:rsidRPr="2A406FAA">
        <w:rPr>
          <w:rStyle w:val="rynqvb"/>
          <w:rFonts w:ascii="Aptos" w:hAnsi="Aptos" w:cs="Arial"/>
          <w:color w:val="2F5496" w:themeColor="accent1" w:themeShade="BF"/>
          <w:sz w:val="20"/>
          <w:szCs w:val="20"/>
        </w:rPr>
        <w:t>4</w:t>
      </w:r>
      <w:r w:rsidRPr="2A406FAA">
        <w:rPr>
          <w:rStyle w:val="rynqvb"/>
          <w:rFonts w:ascii="Aptos" w:hAnsi="Aptos" w:cs="Arial"/>
          <w:sz w:val="20"/>
          <w:szCs w:val="20"/>
        </w:rPr>
        <w:t>].</w:t>
      </w:r>
    </w:p>
    <w:p w14:paraId="2616DF71" w14:textId="77777777" w:rsidR="0060312B" w:rsidRDefault="0060312B" w:rsidP="002A6945">
      <w:pPr>
        <w:jc w:val="both"/>
        <w:rPr>
          <w:rStyle w:val="rynqvb"/>
          <w:rFonts w:ascii="Aptos" w:hAnsi="Aptos" w:cs="Arial"/>
          <w:sz w:val="20"/>
          <w:szCs w:val="20"/>
          <w:lang w:val="en"/>
        </w:rPr>
      </w:pPr>
    </w:p>
    <w:p w14:paraId="553D9CD0" w14:textId="77777777" w:rsidR="0060312B" w:rsidRDefault="0060312B" w:rsidP="002A6945">
      <w:pPr>
        <w:jc w:val="both"/>
        <w:rPr>
          <w:rStyle w:val="rynqvb"/>
          <w:rFonts w:ascii="Aptos" w:hAnsi="Aptos" w:cs="Arial"/>
          <w:sz w:val="20"/>
          <w:szCs w:val="20"/>
          <w:lang w:val="en"/>
        </w:rPr>
      </w:pPr>
    </w:p>
    <w:p w14:paraId="07757EFF" w14:textId="77777777" w:rsidR="00214114" w:rsidRDefault="00214114" w:rsidP="002A6945">
      <w:pPr>
        <w:jc w:val="both"/>
        <w:rPr>
          <w:rStyle w:val="rynqvb"/>
          <w:rFonts w:ascii="Aptos" w:hAnsi="Aptos" w:cs="Arial"/>
          <w:sz w:val="20"/>
          <w:szCs w:val="20"/>
          <w:lang w:val="en"/>
        </w:rPr>
      </w:pPr>
    </w:p>
    <w:p w14:paraId="27445231" w14:textId="77777777" w:rsidR="00214114" w:rsidRDefault="00214114" w:rsidP="002A6945">
      <w:pPr>
        <w:jc w:val="both"/>
        <w:rPr>
          <w:rStyle w:val="rynqvb"/>
          <w:rFonts w:ascii="Aptos" w:hAnsi="Aptos" w:cs="Arial"/>
          <w:sz w:val="20"/>
          <w:szCs w:val="20"/>
          <w:lang w:val="en"/>
        </w:rPr>
      </w:pPr>
    </w:p>
    <w:p w14:paraId="6012C0BD" w14:textId="77777777" w:rsidR="00214114" w:rsidRDefault="00214114" w:rsidP="002A6945">
      <w:pPr>
        <w:jc w:val="both"/>
        <w:rPr>
          <w:rStyle w:val="rynqvb"/>
          <w:rFonts w:ascii="Aptos" w:hAnsi="Aptos" w:cs="Arial"/>
          <w:sz w:val="20"/>
          <w:szCs w:val="20"/>
          <w:lang w:val="en"/>
        </w:rPr>
      </w:pPr>
    </w:p>
    <w:p w14:paraId="1BBF970F" w14:textId="77777777" w:rsidR="00214114" w:rsidRDefault="00214114" w:rsidP="002A6945">
      <w:pPr>
        <w:jc w:val="both"/>
        <w:rPr>
          <w:rStyle w:val="rynqvb"/>
          <w:rFonts w:ascii="Aptos" w:hAnsi="Aptos" w:cs="Arial"/>
          <w:sz w:val="20"/>
          <w:szCs w:val="20"/>
          <w:lang w:val="en"/>
        </w:rPr>
      </w:pPr>
    </w:p>
    <w:p w14:paraId="0C4D7074" w14:textId="77777777" w:rsidR="00214114" w:rsidRDefault="00214114" w:rsidP="002A6945">
      <w:pPr>
        <w:jc w:val="both"/>
        <w:rPr>
          <w:rStyle w:val="rynqvb"/>
          <w:rFonts w:ascii="Aptos" w:hAnsi="Aptos" w:cs="Arial"/>
          <w:sz w:val="20"/>
          <w:szCs w:val="20"/>
          <w:lang w:val="en"/>
        </w:rPr>
      </w:pPr>
    </w:p>
    <w:p w14:paraId="52E35698" w14:textId="77777777" w:rsidR="00214114" w:rsidRDefault="00214114" w:rsidP="002A6945">
      <w:pPr>
        <w:jc w:val="both"/>
        <w:rPr>
          <w:rStyle w:val="rynqvb"/>
          <w:rFonts w:ascii="Aptos" w:hAnsi="Aptos" w:cs="Arial"/>
          <w:sz w:val="20"/>
          <w:szCs w:val="20"/>
          <w:lang w:val="en"/>
        </w:rPr>
      </w:pPr>
    </w:p>
    <w:p w14:paraId="54E33FA1" w14:textId="77777777" w:rsidR="00214114" w:rsidRDefault="00214114" w:rsidP="002A6945">
      <w:pPr>
        <w:jc w:val="both"/>
        <w:rPr>
          <w:rStyle w:val="rynqvb"/>
          <w:rFonts w:ascii="Aptos" w:hAnsi="Aptos" w:cs="Arial"/>
          <w:sz w:val="20"/>
          <w:szCs w:val="20"/>
          <w:lang w:val="en"/>
        </w:rPr>
      </w:pPr>
    </w:p>
    <w:p w14:paraId="64BE4CB7" w14:textId="77777777" w:rsidR="00214114" w:rsidRDefault="00214114" w:rsidP="002A6945">
      <w:pPr>
        <w:jc w:val="both"/>
        <w:rPr>
          <w:rStyle w:val="rynqvb"/>
          <w:rFonts w:ascii="Aptos" w:hAnsi="Aptos" w:cs="Arial"/>
          <w:sz w:val="20"/>
          <w:szCs w:val="20"/>
          <w:lang w:val="en"/>
        </w:rPr>
      </w:pPr>
    </w:p>
    <w:p w14:paraId="42A3876C" w14:textId="77777777" w:rsidR="00214114" w:rsidRDefault="00214114" w:rsidP="002A6945">
      <w:pPr>
        <w:jc w:val="both"/>
        <w:rPr>
          <w:rStyle w:val="rynqvb"/>
          <w:rFonts w:ascii="Aptos" w:hAnsi="Aptos" w:cs="Arial"/>
          <w:sz w:val="20"/>
          <w:szCs w:val="20"/>
          <w:lang w:val="en"/>
        </w:rPr>
      </w:pPr>
    </w:p>
    <w:p w14:paraId="0891FF22" w14:textId="77777777" w:rsidR="00214114" w:rsidRDefault="00214114" w:rsidP="002A6945">
      <w:pPr>
        <w:jc w:val="both"/>
        <w:rPr>
          <w:rStyle w:val="rynqvb"/>
          <w:rFonts w:ascii="Aptos" w:hAnsi="Aptos" w:cs="Arial"/>
          <w:sz w:val="20"/>
          <w:szCs w:val="20"/>
          <w:lang w:val="en"/>
        </w:rPr>
      </w:pPr>
    </w:p>
    <w:p w14:paraId="58285E04" w14:textId="77777777" w:rsidR="00214114" w:rsidRDefault="00214114" w:rsidP="002A6945">
      <w:pPr>
        <w:jc w:val="both"/>
        <w:rPr>
          <w:rStyle w:val="rynqvb"/>
          <w:rFonts w:ascii="Aptos" w:hAnsi="Aptos" w:cs="Arial"/>
          <w:sz w:val="20"/>
          <w:szCs w:val="20"/>
          <w:lang w:val="en"/>
        </w:rPr>
      </w:pPr>
    </w:p>
    <w:p w14:paraId="5E112D19" w14:textId="77777777" w:rsidR="00214114" w:rsidRDefault="00214114" w:rsidP="002A6945">
      <w:pPr>
        <w:jc w:val="both"/>
        <w:rPr>
          <w:rStyle w:val="rynqvb"/>
          <w:rFonts w:ascii="Aptos" w:hAnsi="Aptos" w:cs="Arial"/>
          <w:sz w:val="20"/>
          <w:szCs w:val="20"/>
          <w:lang w:val="en"/>
        </w:rPr>
      </w:pPr>
    </w:p>
    <w:p w14:paraId="38A9A430" w14:textId="77777777" w:rsidR="00214114" w:rsidRDefault="00214114" w:rsidP="002A6945">
      <w:pPr>
        <w:jc w:val="both"/>
        <w:rPr>
          <w:rStyle w:val="rynqvb"/>
          <w:rFonts w:ascii="Aptos" w:hAnsi="Aptos" w:cs="Arial"/>
          <w:sz w:val="20"/>
          <w:szCs w:val="20"/>
          <w:lang w:val="en"/>
        </w:rPr>
      </w:pPr>
    </w:p>
    <w:p w14:paraId="0489D47B" w14:textId="1D792927" w:rsidR="0060312B" w:rsidRPr="0060312B" w:rsidRDefault="0060312B" w:rsidP="002A6945">
      <w:pPr>
        <w:jc w:val="both"/>
        <w:rPr>
          <w:rFonts w:ascii="Aptos" w:hAnsi="Aptos" w:cs="Arial"/>
          <w:sz w:val="20"/>
          <w:szCs w:val="20"/>
          <w:lang w:val="en"/>
        </w:rPr>
      </w:pPr>
      <w:r w:rsidRPr="0060312B">
        <w:rPr>
          <w:rStyle w:val="rynqvb"/>
          <w:rFonts w:ascii="Aptos" w:hAnsi="Aptos" w:cs="Arial"/>
          <w:b/>
          <w:bCs/>
          <w:color w:val="1F4E79" w:themeColor="accent5" w:themeShade="80"/>
          <w:sz w:val="20"/>
          <w:szCs w:val="20"/>
          <w:lang w:val="en"/>
        </w:rPr>
        <w:lastRenderedPageBreak/>
        <w:t>Figure 3.</w:t>
      </w:r>
      <w:r w:rsidRPr="0060312B">
        <w:rPr>
          <w:rStyle w:val="rynqvb"/>
          <w:rFonts w:ascii="Aptos" w:hAnsi="Aptos" w:cs="Arial"/>
          <w:color w:val="1F4E79" w:themeColor="accent5" w:themeShade="80"/>
          <w:sz w:val="20"/>
          <w:szCs w:val="20"/>
          <w:lang w:val="en"/>
        </w:rPr>
        <w:t xml:space="preserve"> </w:t>
      </w:r>
      <w:r w:rsidRPr="0098481D">
        <w:rPr>
          <w:rFonts w:ascii="Aptos" w:hAnsi="Aptos"/>
          <w:sz w:val="20"/>
          <w:szCs w:val="20"/>
          <w:lang w:val="en-GB"/>
        </w:rPr>
        <w:t xml:space="preserve">The viral proteomic tree of </w:t>
      </w:r>
      <w:r w:rsidRPr="0060312B">
        <w:rPr>
          <w:rStyle w:val="rynqvb"/>
          <w:rFonts w:ascii="Aptos" w:hAnsi="Aptos" w:cs="Arial"/>
          <w:sz w:val="20"/>
          <w:szCs w:val="20"/>
          <w:lang w:val="en"/>
        </w:rPr>
        <w:t xml:space="preserve">Citrobacter phage CkP1 </w:t>
      </w:r>
      <w:r w:rsidRPr="0098481D">
        <w:rPr>
          <w:rFonts w:ascii="Aptos" w:hAnsi="Aptos"/>
          <w:sz w:val="20"/>
          <w:szCs w:val="20"/>
          <w:lang w:val="en-GB"/>
        </w:rPr>
        <w:t>and other phage genomes are represented in the circular view.</w:t>
      </w:r>
    </w:p>
    <w:p w14:paraId="076DFDB4" w14:textId="77777777" w:rsidR="002A6945" w:rsidRDefault="002A6945" w:rsidP="007A7F5F">
      <w:pPr>
        <w:rPr>
          <w:rFonts w:ascii="Aptos" w:eastAsia="Arial" w:hAnsi="Aptos" w:cs="Arial"/>
          <w:b/>
          <w:sz w:val="20"/>
          <w:szCs w:val="20"/>
        </w:rPr>
      </w:pPr>
    </w:p>
    <w:p w14:paraId="361E235B" w14:textId="4A9F2559" w:rsidR="002A6945" w:rsidRDefault="00D67F05" w:rsidP="007A7F5F">
      <w:pPr>
        <w:rPr>
          <w:rFonts w:ascii="Aptos" w:eastAsia="Arial" w:hAnsi="Aptos" w:cs="Arial"/>
          <w:b/>
          <w:sz w:val="20"/>
          <w:szCs w:val="20"/>
        </w:rPr>
      </w:pPr>
      <w:r>
        <w:rPr>
          <w:rFonts w:ascii="Aptos" w:eastAsia="Arial" w:hAnsi="Aptos" w:cs="Arial"/>
          <w:b/>
          <w:noProof/>
          <w:sz w:val="20"/>
          <w:szCs w:val="20"/>
        </w:rPr>
        <w:drawing>
          <wp:inline distT="0" distB="0" distL="0" distR="0" wp14:anchorId="299420B8" wp14:editId="338BE048">
            <wp:extent cx="5920740" cy="4518660"/>
            <wp:effectExtent l="0" t="0" r="381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0740" cy="4518660"/>
                    </a:xfrm>
                    <a:prstGeom prst="rect">
                      <a:avLst/>
                    </a:prstGeom>
                    <a:noFill/>
                    <a:ln>
                      <a:noFill/>
                    </a:ln>
                  </pic:spPr>
                </pic:pic>
              </a:graphicData>
            </a:graphic>
          </wp:inline>
        </w:drawing>
      </w:r>
    </w:p>
    <w:p w14:paraId="3DDEE2E8" w14:textId="77777777" w:rsidR="002A6945" w:rsidRDefault="002A6945" w:rsidP="007A7F5F">
      <w:pPr>
        <w:rPr>
          <w:rFonts w:ascii="Aptos" w:eastAsia="Arial" w:hAnsi="Aptos" w:cs="Arial"/>
          <w:b/>
          <w:sz w:val="20"/>
          <w:szCs w:val="20"/>
        </w:rPr>
      </w:pPr>
    </w:p>
    <w:p w14:paraId="559935E4" w14:textId="77777777" w:rsidR="001D4175" w:rsidRDefault="001D4175" w:rsidP="007A7F5F">
      <w:pPr>
        <w:rPr>
          <w:rFonts w:ascii="Aptos" w:eastAsia="Arial" w:hAnsi="Aptos" w:cs="Arial"/>
          <w:b/>
          <w:sz w:val="20"/>
          <w:szCs w:val="20"/>
        </w:rPr>
      </w:pPr>
    </w:p>
    <w:p w14:paraId="4AE96BF1" w14:textId="10519651" w:rsidR="001D4175" w:rsidRPr="00214114" w:rsidRDefault="001D4175" w:rsidP="007A7F5F">
      <w:pPr>
        <w:rPr>
          <w:rFonts w:ascii="Aptos" w:eastAsia="Arial" w:hAnsi="Aptos" w:cs="Arial"/>
          <w:bCs/>
          <w:sz w:val="20"/>
          <w:szCs w:val="20"/>
        </w:rPr>
      </w:pPr>
      <w:r w:rsidRPr="00214114">
        <w:rPr>
          <w:rFonts w:ascii="Aptos" w:eastAsia="Arial" w:hAnsi="Aptos" w:cs="Arial"/>
          <w:bCs/>
          <w:sz w:val="20"/>
          <w:szCs w:val="20"/>
        </w:rPr>
        <w:t xml:space="preserve">* The </w:t>
      </w:r>
      <w:r w:rsidRPr="00214114">
        <w:rPr>
          <w:rFonts w:ascii="Aptos" w:eastAsia="Arial" w:hAnsi="Aptos" w:cs="Arial"/>
          <w:bCs/>
          <w:i/>
          <w:iCs/>
          <w:sz w:val="20"/>
          <w:szCs w:val="20"/>
        </w:rPr>
        <w:t>Autographiviridae</w:t>
      </w:r>
      <w:r w:rsidRPr="00214114">
        <w:rPr>
          <w:rFonts w:ascii="Aptos" w:eastAsia="Arial" w:hAnsi="Aptos" w:cs="Arial"/>
          <w:bCs/>
          <w:sz w:val="20"/>
          <w:szCs w:val="20"/>
        </w:rPr>
        <w:t xml:space="preserve"> family shown in </w:t>
      </w:r>
      <w:r w:rsidRPr="00002A76">
        <w:rPr>
          <w:rFonts w:ascii="Aptos" w:eastAsia="Arial" w:hAnsi="Aptos" w:cs="Arial"/>
          <w:b/>
          <w:color w:val="1F4E79" w:themeColor="accent5" w:themeShade="80"/>
          <w:sz w:val="20"/>
          <w:szCs w:val="20"/>
        </w:rPr>
        <w:t>Figure 3</w:t>
      </w:r>
      <w:r w:rsidRPr="00214114">
        <w:rPr>
          <w:rFonts w:ascii="Aptos" w:eastAsia="Arial" w:hAnsi="Aptos" w:cs="Arial"/>
          <w:bCs/>
          <w:sz w:val="20"/>
          <w:szCs w:val="20"/>
        </w:rPr>
        <w:t xml:space="preserve"> (automatically labeled by the software) is outdated. In 2025, the </w:t>
      </w:r>
      <w:r w:rsidRPr="00214114">
        <w:rPr>
          <w:rFonts w:ascii="Aptos" w:eastAsia="Arial" w:hAnsi="Aptos" w:cs="Arial"/>
          <w:bCs/>
          <w:i/>
          <w:iCs/>
          <w:sz w:val="20"/>
          <w:szCs w:val="20"/>
        </w:rPr>
        <w:t>Autographiviridae</w:t>
      </w:r>
      <w:r w:rsidRPr="00214114">
        <w:rPr>
          <w:rFonts w:ascii="Aptos" w:eastAsia="Arial" w:hAnsi="Aptos" w:cs="Arial"/>
          <w:bCs/>
          <w:sz w:val="20"/>
          <w:szCs w:val="20"/>
        </w:rPr>
        <w:t xml:space="preserve"> </w:t>
      </w:r>
      <w:r w:rsidR="0060312B" w:rsidRPr="00214114">
        <w:rPr>
          <w:rFonts w:ascii="Aptos" w:eastAsia="Arial" w:hAnsi="Aptos" w:cs="Arial"/>
          <w:bCs/>
          <w:sz w:val="20"/>
          <w:szCs w:val="20"/>
        </w:rPr>
        <w:t xml:space="preserve">family </w:t>
      </w:r>
      <w:r w:rsidRPr="00214114">
        <w:rPr>
          <w:rFonts w:ascii="Aptos" w:eastAsia="Arial" w:hAnsi="Aptos" w:cs="Arial"/>
          <w:bCs/>
          <w:sz w:val="20"/>
          <w:szCs w:val="20"/>
        </w:rPr>
        <w:t xml:space="preserve">was elevated to the rank of order and renamed </w:t>
      </w:r>
      <w:r w:rsidRPr="00214114">
        <w:rPr>
          <w:rFonts w:ascii="Aptos" w:eastAsia="Arial" w:hAnsi="Aptos" w:cs="Arial"/>
          <w:bCs/>
          <w:i/>
          <w:iCs/>
          <w:sz w:val="20"/>
          <w:szCs w:val="20"/>
        </w:rPr>
        <w:t>Autographivirales</w:t>
      </w:r>
      <w:r w:rsidRPr="00214114">
        <w:rPr>
          <w:rFonts w:ascii="Aptos" w:eastAsia="Arial" w:hAnsi="Aptos" w:cs="Arial"/>
          <w:bCs/>
          <w:sz w:val="20"/>
          <w:szCs w:val="20"/>
        </w:rPr>
        <w:t>.</w:t>
      </w:r>
    </w:p>
    <w:p w14:paraId="7B0B7584" w14:textId="77777777" w:rsidR="001D4175" w:rsidRDefault="001D4175" w:rsidP="007A7F5F">
      <w:pPr>
        <w:rPr>
          <w:rFonts w:ascii="Aptos" w:eastAsia="Arial" w:hAnsi="Aptos" w:cs="Arial"/>
          <w:b/>
          <w:sz w:val="20"/>
          <w:szCs w:val="20"/>
        </w:rPr>
      </w:pPr>
    </w:p>
    <w:p w14:paraId="415D8F7B" w14:textId="3D3F3B9E" w:rsidR="00495506" w:rsidRPr="00157A74" w:rsidRDefault="00495506" w:rsidP="007A7F5F">
      <w:pPr>
        <w:rPr>
          <w:rFonts w:ascii="Aptos" w:eastAsia="Arial" w:hAnsi="Aptos" w:cs="Arial"/>
          <w:b/>
          <w:color w:val="1F4E79" w:themeColor="accent5" w:themeShade="80"/>
          <w:sz w:val="20"/>
          <w:szCs w:val="20"/>
        </w:rPr>
      </w:pPr>
      <w:r w:rsidRPr="00157A74">
        <w:rPr>
          <w:rFonts w:ascii="Aptos" w:eastAsia="Arial" w:hAnsi="Aptos" w:cs="Arial"/>
          <w:b/>
          <w:color w:val="1F4E79" w:themeColor="accent5" w:themeShade="80"/>
          <w:sz w:val="20"/>
          <w:szCs w:val="20"/>
        </w:rPr>
        <w:t xml:space="preserve">Genome summary: </w:t>
      </w:r>
    </w:p>
    <w:p w14:paraId="3AF2B275" w14:textId="77777777" w:rsidR="00213FB4" w:rsidRDefault="00213FB4" w:rsidP="007A7F5F">
      <w:pPr>
        <w:rPr>
          <w:rFonts w:ascii="Aptos" w:eastAsia="Arial" w:hAnsi="Aptos" w:cs="Arial"/>
          <w:sz w:val="20"/>
          <w:szCs w:val="20"/>
        </w:rPr>
      </w:pPr>
    </w:p>
    <w:tbl>
      <w:tblPr>
        <w:tblStyle w:val="TableGrid"/>
        <w:tblW w:w="8359" w:type="dxa"/>
        <w:jc w:val="center"/>
        <w:tblLook w:val="04A0" w:firstRow="1" w:lastRow="0" w:firstColumn="1" w:lastColumn="0" w:noHBand="0" w:noVBand="1"/>
      </w:tblPr>
      <w:tblGrid>
        <w:gridCol w:w="1853"/>
        <w:gridCol w:w="1763"/>
        <w:gridCol w:w="915"/>
        <w:gridCol w:w="678"/>
        <w:gridCol w:w="809"/>
        <w:gridCol w:w="1633"/>
        <w:gridCol w:w="708"/>
      </w:tblGrid>
      <w:tr w:rsidR="00FA0FD1" w:rsidRPr="00F538D0" w14:paraId="368D65B6" w14:textId="77777777" w:rsidTr="00972536">
        <w:trPr>
          <w:jc w:val="center"/>
        </w:trPr>
        <w:tc>
          <w:tcPr>
            <w:tcW w:w="1893" w:type="dxa"/>
            <w:tcBorders>
              <w:top w:val="single" w:sz="4" w:space="0" w:color="auto"/>
              <w:left w:val="single" w:sz="4" w:space="0" w:color="auto"/>
              <w:bottom w:val="single" w:sz="4" w:space="0" w:color="auto"/>
              <w:right w:val="single" w:sz="4" w:space="0" w:color="auto"/>
            </w:tcBorders>
            <w:vAlign w:val="center"/>
            <w:hideMark/>
          </w:tcPr>
          <w:p w14:paraId="72289DC0" w14:textId="77777777" w:rsidR="00FA0FD1" w:rsidRPr="00F538D0" w:rsidRDefault="00FA0FD1" w:rsidP="00972536">
            <w:pPr>
              <w:jc w:val="center"/>
              <w:rPr>
                <w:rFonts w:ascii="Aptos" w:hAnsi="Aptos" w:cs="Arial"/>
                <w:b/>
                <w:bCs/>
                <w:sz w:val="20"/>
                <w:szCs w:val="20"/>
                <w:lang w:val="en-GB"/>
              </w:rPr>
            </w:pPr>
            <w:r w:rsidRPr="00F538D0">
              <w:rPr>
                <w:rFonts w:ascii="Aptos" w:hAnsi="Aptos" w:cs="Arial"/>
                <w:b/>
                <w:bCs/>
                <w:sz w:val="20"/>
                <w:szCs w:val="20"/>
                <w:lang w:val="en-GB"/>
              </w:rPr>
              <w:t>Phage name</w:t>
            </w:r>
          </w:p>
        </w:tc>
        <w:tc>
          <w:tcPr>
            <w:tcW w:w="1787" w:type="dxa"/>
            <w:tcBorders>
              <w:top w:val="single" w:sz="4" w:space="0" w:color="auto"/>
              <w:left w:val="single" w:sz="4" w:space="0" w:color="auto"/>
              <w:bottom w:val="single" w:sz="4" w:space="0" w:color="auto"/>
              <w:right w:val="single" w:sz="4" w:space="0" w:color="auto"/>
            </w:tcBorders>
            <w:vAlign w:val="center"/>
            <w:hideMark/>
          </w:tcPr>
          <w:p w14:paraId="1B38D10E" w14:textId="77777777" w:rsidR="00FA0FD1" w:rsidRPr="00F538D0" w:rsidRDefault="00FA0FD1" w:rsidP="00972536">
            <w:pPr>
              <w:jc w:val="center"/>
              <w:rPr>
                <w:rFonts w:ascii="Aptos" w:hAnsi="Aptos" w:cs="Arial"/>
                <w:b/>
                <w:bCs/>
                <w:sz w:val="20"/>
                <w:szCs w:val="20"/>
                <w:lang w:val="en-GB"/>
              </w:rPr>
            </w:pPr>
            <w:r w:rsidRPr="00F538D0">
              <w:rPr>
                <w:rFonts w:ascii="Aptos" w:hAnsi="Aptos" w:cs="Arial"/>
                <w:b/>
                <w:bCs/>
                <w:sz w:val="20"/>
                <w:szCs w:val="20"/>
                <w:lang w:val="en-GB"/>
              </w:rPr>
              <w:t>GenBank accession number</w:t>
            </w:r>
          </w:p>
        </w:tc>
        <w:tc>
          <w:tcPr>
            <w:tcW w:w="808" w:type="dxa"/>
            <w:tcBorders>
              <w:top w:val="single" w:sz="4" w:space="0" w:color="auto"/>
              <w:left w:val="single" w:sz="4" w:space="0" w:color="auto"/>
              <w:bottom w:val="single" w:sz="4" w:space="0" w:color="auto"/>
              <w:right w:val="single" w:sz="4" w:space="0" w:color="auto"/>
            </w:tcBorders>
            <w:vAlign w:val="center"/>
            <w:hideMark/>
          </w:tcPr>
          <w:p w14:paraId="6DB8B4C4" w14:textId="20708958" w:rsidR="00FA0FD1" w:rsidRPr="00F538D0" w:rsidRDefault="00FA0FD1" w:rsidP="00972536">
            <w:pPr>
              <w:jc w:val="center"/>
              <w:rPr>
                <w:rFonts w:ascii="Aptos" w:hAnsi="Aptos" w:cs="Arial"/>
                <w:b/>
                <w:bCs/>
                <w:sz w:val="20"/>
                <w:szCs w:val="20"/>
                <w:lang w:val="en-GB"/>
              </w:rPr>
            </w:pPr>
            <w:r w:rsidRPr="00F538D0">
              <w:rPr>
                <w:rFonts w:ascii="Aptos" w:hAnsi="Aptos" w:cs="Arial"/>
                <w:b/>
                <w:bCs/>
                <w:sz w:val="20"/>
                <w:szCs w:val="20"/>
                <w:lang w:val="en-GB"/>
              </w:rPr>
              <w:t>Size (</w:t>
            </w:r>
            <w:r w:rsidR="000C3748">
              <w:rPr>
                <w:rFonts w:ascii="Aptos" w:hAnsi="Aptos" w:cs="Arial"/>
                <w:b/>
                <w:bCs/>
                <w:sz w:val="20"/>
                <w:szCs w:val="20"/>
                <w:lang w:val="en-GB"/>
              </w:rPr>
              <w:t>bp</w:t>
            </w:r>
            <w:r w:rsidRPr="00F538D0">
              <w:rPr>
                <w:rFonts w:ascii="Aptos" w:hAnsi="Aptos" w:cs="Arial"/>
                <w:b/>
                <w:bCs/>
                <w:sz w:val="20"/>
                <w:szCs w:val="20"/>
                <w:lang w:val="en-GB"/>
              </w:rPr>
              <w:t>)</w:t>
            </w:r>
          </w:p>
        </w:tc>
        <w:tc>
          <w:tcPr>
            <w:tcW w:w="678" w:type="dxa"/>
            <w:tcBorders>
              <w:top w:val="single" w:sz="4" w:space="0" w:color="auto"/>
              <w:left w:val="single" w:sz="4" w:space="0" w:color="auto"/>
              <w:bottom w:val="single" w:sz="4" w:space="0" w:color="auto"/>
              <w:right w:val="single" w:sz="4" w:space="0" w:color="auto"/>
            </w:tcBorders>
            <w:vAlign w:val="center"/>
            <w:hideMark/>
          </w:tcPr>
          <w:p w14:paraId="61FBA342" w14:textId="77777777" w:rsidR="00FA0FD1" w:rsidRPr="00F538D0" w:rsidRDefault="00FA0FD1" w:rsidP="00972536">
            <w:pPr>
              <w:jc w:val="center"/>
              <w:rPr>
                <w:rFonts w:ascii="Aptos" w:hAnsi="Aptos" w:cs="Arial"/>
                <w:b/>
                <w:bCs/>
                <w:sz w:val="20"/>
                <w:szCs w:val="20"/>
                <w:lang w:val="en-GB"/>
              </w:rPr>
            </w:pPr>
            <w:r w:rsidRPr="00F538D0">
              <w:rPr>
                <w:rFonts w:ascii="Aptos" w:hAnsi="Aptos" w:cs="Arial"/>
                <w:b/>
                <w:bCs/>
                <w:sz w:val="20"/>
                <w:szCs w:val="20"/>
                <w:lang w:val="en-GB"/>
              </w:rPr>
              <w:t>GC%</w:t>
            </w:r>
          </w:p>
        </w:tc>
        <w:tc>
          <w:tcPr>
            <w:tcW w:w="810" w:type="dxa"/>
            <w:tcBorders>
              <w:top w:val="single" w:sz="4" w:space="0" w:color="auto"/>
              <w:left w:val="single" w:sz="4" w:space="0" w:color="auto"/>
              <w:bottom w:val="single" w:sz="4" w:space="0" w:color="auto"/>
              <w:right w:val="single" w:sz="4" w:space="0" w:color="auto"/>
            </w:tcBorders>
            <w:vAlign w:val="center"/>
            <w:hideMark/>
          </w:tcPr>
          <w:p w14:paraId="0DB31616" w14:textId="77777777" w:rsidR="00FA0FD1" w:rsidRPr="00F538D0" w:rsidRDefault="00FA0FD1" w:rsidP="00972536">
            <w:pPr>
              <w:jc w:val="center"/>
              <w:rPr>
                <w:rFonts w:ascii="Aptos" w:hAnsi="Aptos" w:cs="Arial"/>
                <w:b/>
                <w:bCs/>
                <w:sz w:val="20"/>
                <w:szCs w:val="20"/>
                <w:lang w:val="en-GB"/>
              </w:rPr>
            </w:pPr>
            <w:r w:rsidRPr="00F538D0">
              <w:rPr>
                <w:rFonts w:ascii="Aptos" w:hAnsi="Aptos" w:cs="Arial"/>
                <w:b/>
                <w:bCs/>
                <w:sz w:val="20"/>
                <w:szCs w:val="20"/>
                <w:lang w:val="en-GB"/>
              </w:rPr>
              <w:t>Genes</w:t>
            </w:r>
          </w:p>
        </w:tc>
        <w:tc>
          <w:tcPr>
            <w:tcW w:w="1674" w:type="dxa"/>
            <w:tcBorders>
              <w:top w:val="single" w:sz="4" w:space="0" w:color="auto"/>
              <w:left w:val="single" w:sz="4" w:space="0" w:color="auto"/>
              <w:bottom w:val="single" w:sz="4" w:space="0" w:color="auto"/>
              <w:right w:val="single" w:sz="4" w:space="0" w:color="auto"/>
            </w:tcBorders>
            <w:vAlign w:val="center"/>
          </w:tcPr>
          <w:p w14:paraId="2A630E2E" w14:textId="77777777" w:rsidR="00FA0FD1" w:rsidRPr="00F538D0" w:rsidRDefault="00FA0FD1" w:rsidP="00972536">
            <w:pPr>
              <w:jc w:val="center"/>
              <w:rPr>
                <w:rFonts w:ascii="Aptos" w:hAnsi="Aptos" w:cs="Arial"/>
                <w:b/>
                <w:bCs/>
                <w:sz w:val="20"/>
                <w:szCs w:val="20"/>
                <w:lang w:val="en-GB"/>
              </w:rPr>
            </w:pPr>
            <w:r w:rsidRPr="00F538D0">
              <w:rPr>
                <w:rFonts w:ascii="Aptos" w:hAnsi="Aptos" w:cs="Arial"/>
                <w:b/>
                <w:bCs/>
                <w:sz w:val="20"/>
                <w:szCs w:val="20"/>
                <w:lang w:val="en-GB"/>
              </w:rPr>
              <w:t>Protein-coding</w:t>
            </w:r>
          </w:p>
        </w:tc>
        <w:tc>
          <w:tcPr>
            <w:tcW w:w="709" w:type="dxa"/>
            <w:tcBorders>
              <w:top w:val="single" w:sz="4" w:space="0" w:color="auto"/>
              <w:left w:val="single" w:sz="4" w:space="0" w:color="auto"/>
              <w:bottom w:val="single" w:sz="4" w:space="0" w:color="auto"/>
              <w:right w:val="single" w:sz="4" w:space="0" w:color="auto"/>
            </w:tcBorders>
            <w:vAlign w:val="center"/>
          </w:tcPr>
          <w:p w14:paraId="3523B96D" w14:textId="6B482BC1" w:rsidR="00FA0FD1" w:rsidRPr="00F538D0" w:rsidRDefault="00FA0FD1" w:rsidP="00972536">
            <w:pPr>
              <w:jc w:val="center"/>
              <w:rPr>
                <w:rFonts w:ascii="Aptos" w:hAnsi="Aptos" w:cs="Arial"/>
                <w:b/>
                <w:bCs/>
                <w:sz w:val="20"/>
                <w:szCs w:val="20"/>
                <w:lang w:val="en-GB"/>
              </w:rPr>
            </w:pPr>
            <w:r>
              <w:rPr>
                <w:rFonts w:ascii="Aptos" w:hAnsi="Aptos" w:cs="Arial"/>
                <w:b/>
                <w:bCs/>
                <w:sz w:val="20"/>
                <w:szCs w:val="20"/>
                <w:lang w:val="en-GB"/>
              </w:rPr>
              <w:t>tRNA</w:t>
            </w:r>
          </w:p>
        </w:tc>
      </w:tr>
      <w:tr w:rsidR="00FA0FD1" w:rsidRPr="00F538D0" w14:paraId="1C0CD86F" w14:textId="77777777" w:rsidTr="00972536">
        <w:trPr>
          <w:trHeight w:val="952"/>
          <w:jc w:val="center"/>
        </w:trPr>
        <w:tc>
          <w:tcPr>
            <w:tcW w:w="1893" w:type="dxa"/>
            <w:tcBorders>
              <w:top w:val="single" w:sz="4" w:space="0" w:color="auto"/>
              <w:left w:val="single" w:sz="4" w:space="0" w:color="auto"/>
              <w:bottom w:val="single" w:sz="4" w:space="0" w:color="auto"/>
              <w:right w:val="single" w:sz="4" w:space="0" w:color="auto"/>
            </w:tcBorders>
            <w:vAlign w:val="center"/>
          </w:tcPr>
          <w:p w14:paraId="6983CC29" w14:textId="2DD2AEE2" w:rsidR="00FA0FD1" w:rsidRPr="00F538D0" w:rsidRDefault="00FA0FD1" w:rsidP="00972536">
            <w:pPr>
              <w:jc w:val="center"/>
              <w:rPr>
                <w:rFonts w:ascii="Aptos" w:hAnsi="Aptos" w:cs="Arial"/>
                <w:sz w:val="20"/>
                <w:szCs w:val="20"/>
                <w:lang w:val="en-GB"/>
              </w:rPr>
            </w:pPr>
            <w:r>
              <w:rPr>
                <w:rFonts w:ascii="Aptos" w:hAnsi="Aptos" w:cs="Arial"/>
                <w:sz w:val="20"/>
                <w:szCs w:val="20"/>
                <w:lang w:val="en-GB"/>
              </w:rPr>
              <w:t>Citrobacter phage CkP1</w:t>
            </w:r>
          </w:p>
        </w:tc>
        <w:tc>
          <w:tcPr>
            <w:tcW w:w="1787" w:type="dxa"/>
            <w:vAlign w:val="center"/>
          </w:tcPr>
          <w:p w14:paraId="003C20F5" w14:textId="190CAD34" w:rsidR="00FA0FD1" w:rsidRPr="00F538D0" w:rsidRDefault="000C3748" w:rsidP="00972536">
            <w:pPr>
              <w:jc w:val="center"/>
              <w:rPr>
                <w:rFonts w:ascii="Aptos" w:hAnsi="Aptos" w:cs="Arial"/>
                <w:sz w:val="20"/>
                <w:szCs w:val="20"/>
              </w:rPr>
            </w:pPr>
            <w:r w:rsidRPr="000C3748">
              <w:rPr>
                <w:rFonts w:ascii="Aptos" w:hAnsi="Aptos"/>
                <w:sz w:val="20"/>
                <w:szCs w:val="20"/>
              </w:rPr>
              <w:t>MW239124.1</w:t>
            </w:r>
          </w:p>
        </w:tc>
        <w:tc>
          <w:tcPr>
            <w:tcW w:w="808" w:type="dxa"/>
            <w:vAlign w:val="center"/>
          </w:tcPr>
          <w:p w14:paraId="1DC9053D" w14:textId="19CF48AB" w:rsidR="00FA0FD1" w:rsidRPr="00F538D0" w:rsidRDefault="000C3748" w:rsidP="00972536">
            <w:pPr>
              <w:jc w:val="center"/>
              <w:rPr>
                <w:rFonts w:ascii="Aptos" w:hAnsi="Aptos" w:cs="Arial"/>
                <w:sz w:val="20"/>
                <w:szCs w:val="20"/>
                <w:lang w:val="en-GB"/>
              </w:rPr>
            </w:pPr>
            <w:r w:rsidRPr="000C3748">
              <w:rPr>
                <w:rFonts w:ascii="Aptos" w:hAnsi="Aptos"/>
                <w:sz w:val="20"/>
                <w:szCs w:val="20"/>
              </w:rPr>
              <w:t>168</w:t>
            </w:r>
            <w:r>
              <w:rPr>
                <w:rFonts w:ascii="Aptos" w:hAnsi="Aptos"/>
                <w:sz w:val="20"/>
                <w:szCs w:val="20"/>
              </w:rPr>
              <w:t>,</w:t>
            </w:r>
            <w:r w:rsidRPr="000C3748">
              <w:rPr>
                <w:rFonts w:ascii="Aptos" w:hAnsi="Aptos"/>
                <w:sz w:val="20"/>
                <w:szCs w:val="20"/>
              </w:rPr>
              <w:t>463</w:t>
            </w:r>
          </w:p>
        </w:tc>
        <w:tc>
          <w:tcPr>
            <w:tcW w:w="678" w:type="dxa"/>
            <w:vAlign w:val="center"/>
          </w:tcPr>
          <w:p w14:paraId="43DAAB69" w14:textId="5EDB224E" w:rsidR="00FA0FD1" w:rsidRPr="00F538D0" w:rsidRDefault="00FA0FD1" w:rsidP="00972536">
            <w:pPr>
              <w:jc w:val="center"/>
              <w:rPr>
                <w:rFonts w:ascii="Aptos" w:hAnsi="Aptos" w:cs="Arial"/>
                <w:sz w:val="20"/>
                <w:szCs w:val="20"/>
                <w:lang w:val="en-GB"/>
              </w:rPr>
            </w:pPr>
            <w:r w:rsidRPr="00F538D0">
              <w:rPr>
                <w:rFonts w:ascii="Aptos" w:hAnsi="Aptos"/>
                <w:sz w:val="20"/>
                <w:szCs w:val="20"/>
              </w:rPr>
              <w:t>3</w:t>
            </w:r>
            <w:r w:rsidR="00215DEB">
              <w:rPr>
                <w:rFonts w:ascii="Aptos" w:hAnsi="Aptos"/>
                <w:sz w:val="20"/>
                <w:szCs w:val="20"/>
              </w:rPr>
              <w:t>6.9</w:t>
            </w:r>
          </w:p>
        </w:tc>
        <w:tc>
          <w:tcPr>
            <w:tcW w:w="810" w:type="dxa"/>
            <w:vAlign w:val="center"/>
          </w:tcPr>
          <w:p w14:paraId="36EEB07D" w14:textId="52DA6A4D" w:rsidR="00FA0FD1" w:rsidRPr="00F538D0" w:rsidRDefault="00FF1032" w:rsidP="00972536">
            <w:pPr>
              <w:jc w:val="center"/>
              <w:rPr>
                <w:rFonts w:ascii="Aptos" w:hAnsi="Aptos" w:cs="Arial"/>
                <w:sz w:val="20"/>
                <w:szCs w:val="20"/>
              </w:rPr>
            </w:pPr>
            <w:r>
              <w:rPr>
                <w:rFonts w:ascii="Aptos" w:hAnsi="Aptos"/>
                <w:sz w:val="20"/>
                <w:szCs w:val="20"/>
              </w:rPr>
              <w:t>302</w:t>
            </w:r>
          </w:p>
        </w:tc>
        <w:tc>
          <w:tcPr>
            <w:tcW w:w="1674" w:type="dxa"/>
            <w:vAlign w:val="center"/>
          </w:tcPr>
          <w:p w14:paraId="7DF580FA" w14:textId="4E3F47C2" w:rsidR="00FA0FD1" w:rsidRPr="00F538D0" w:rsidRDefault="00663F33" w:rsidP="00972536">
            <w:pPr>
              <w:jc w:val="center"/>
              <w:rPr>
                <w:rFonts w:ascii="Aptos" w:hAnsi="Aptos" w:cs="Arial"/>
                <w:sz w:val="20"/>
                <w:szCs w:val="20"/>
              </w:rPr>
            </w:pPr>
            <w:r>
              <w:rPr>
                <w:rFonts w:ascii="Aptos" w:hAnsi="Aptos"/>
                <w:sz w:val="20"/>
                <w:szCs w:val="20"/>
              </w:rPr>
              <w:t>291</w:t>
            </w:r>
          </w:p>
        </w:tc>
        <w:tc>
          <w:tcPr>
            <w:tcW w:w="709" w:type="dxa"/>
            <w:vAlign w:val="center"/>
          </w:tcPr>
          <w:p w14:paraId="4E61E14B" w14:textId="5F04BCFE" w:rsidR="00FA0FD1" w:rsidRPr="00F538D0" w:rsidRDefault="00D8118B" w:rsidP="00972536">
            <w:pPr>
              <w:jc w:val="center"/>
              <w:rPr>
                <w:rFonts w:ascii="Aptos" w:hAnsi="Aptos" w:cs="Arial"/>
                <w:sz w:val="20"/>
                <w:szCs w:val="20"/>
              </w:rPr>
            </w:pPr>
            <w:r>
              <w:rPr>
                <w:rFonts w:ascii="Aptos" w:hAnsi="Aptos" w:cs="Arial"/>
                <w:sz w:val="20"/>
                <w:szCs w:val="20"/>
              </w:rPr>
              <w:t>11</w:t>
            </w:r>
          </w:p>
        </w:tc>
      </w:tr>
    </w:tbl>
    <w:p w14:paraId="102DAAAC" w14:textId="77777777" w:rsidR="00FA0FD1" w:rsidRDefault="00FA0FD1" w:rsidP="007A7F5F">
      <w:pPr>
        <w:rPr>
          <w:rFonts w:ascii="Aptos" w:eastAsia="Arial" w:hAnsi="Aptos" w:cs="Arial"/>
          <w:sz w:val="20"/>
          <w:szCs w:val="20"/>
        </w:rPr>
      </w:pPr>
    </w:p>
    <w:p w14:paraId="14802084" w14:textId="3D9381CE" w:rsidR="00B2156F" w:rsidRPr="00F51202" w:rsidRDefault="00157A74" w:rsidP="53874C15">
      <w:pPr>
        <w:spacing w:before="120" w:after="120"/>
        <w:jc w:val="both"/>
        <w:rPr>
          <w:rFonts w:ascii="Aptos" w:hAnsi="Aptos" w:cs="Arial"/>
          <w:b/>
          <w:bCs/>
          <w:color w:val="2F5496" w:themeColor="accent1" w:themeShade="BF"/>
          <w:sz w:val="20"/>
          <w:szCs w:val="20"/>
        </w:rPr>
      </w:pPr>
      <w:r w:rsidRPr="53874C15">
        <w:rPr>
          <w:rFonts w:ascii="Aptos" w:hAnsi="Aptos" w:cs="Arial"/>
          <w:b/>
          <w:bCs/>
          <w:color w:val="2F5496" w:themeColor="accent1" w:themeShade="BF"/>
          <w:sz w:val="20"/>
          <w:szCs w:val="20"/>
        </w:rPr>
        <w:t xml:space="preserve">Rationale: </w:t>
      </w:r>
      <w:r w:rsidRPr="53874C15">
        <w:rPr>
          <w:rFonts w:ascii="Aptos" w:hAnsi="Aptos" w:cs="Arial"/>
          <w:sz w:val="20"/>
          <w:szCs w:val="20"/>
        </w:rPr>
        <w:t xml:space="preserve">Based on the comparison of its protein regions, Citrobacter phage CkP1 </w:t>
      </w:r>
      <w:r w:rsidR="30023145" w:rsidRPr="53874C15">
        <w:rPr>
          <w:rFonts w:ascii="Aptos" w:hAnsi="Aptos" w:cs="Arial"/>
          <w:sz w:val="20"/>
          <w:szCs w:val="20"/>
        </w:rPr>
        <w:t>is</w:t>
      </w:r>
      <w:r w:rsidRPr="53874C15">
        <w:rPr>
          <w:rFonts w:ascii="Aptos" w:hAnsi="Aptos" w:cs="Arial"/>
          <w:sz w:val="20"/>
          <w:szCs w:val="20"/>
        </w:rPr>
        <w:t xml:space="preserve"> </w:t>
      </w:r>
      <w:r w:rsidR="4EFFFD3E" w:rsidRPr="53874C15">
        <w:rPr>
          <w:rFonts w:ascii="Aptos" w:hAnsi="Aptos" w:cs="Arial"/>
          <w:sz w:val="20"/>
          <w:szCs w:val="20"/>
        </w:rPr>
        <w:t>related</w:t>
      </w:r>
      <w:r w:rsidRPr="53874C15">
        <w:rPr>
          <w:rFonts w:ascii="Aptos" w:hAnsi="Aptos" w:cs="Arial"/>
          <w:sz w:val="20"/>
          <w:szCs w:val="20"/>
        </w:rPr>
        <w:t xml:space="preserve"> to phages from the </w:t>
      </w:r>
      <w:r w:rsidRPr="53874C15">
        <w:rPr>
          <w:rFonts w:ascii="Aptos" w:hAnsi="Aptos" w:cs="Arial"/>
          <w:i/>
          <w:iCs/>
          <w:sz w:val="20"/>
          <w:szCs w:val="20"/>
        </w:rPr>
        <w:t>Caudoviricetes</w:t>
      </w:r>
      <w:r w:rsidRPr="53874C15">
        <w:rPr>
          <w:rFonts w:ascii="Aptos" w:hAnsi="Aptos" w:cs="Arial"/>
          <w:sz w:val="20"/>
          <w:szCs w:val="20"/>
        </w:rPr>
        <w:t xml:space="preserve"> class, </w:t>
      </w:r>
      <w:r w:rsidRPr="53874C15">
        <w:rPr>
          <w:rFonts w:ascii="Aptos" w:hAnsi="Aptos" w:cs="Arial"/>
          <w:i/>
          <w:iCs/>
          <w:sz w:val="20"/>
          <w:szCs w:val="20"/>
        </w:rPr>
        <w:t>Straboviridae</w:t>
      </w:r>
      <w:r w:rsidRPr="53874C15">
        <w:rPr>
          <w:rFonts w:ascii="Aptos" w:hAnsi="Aptos" w:cs="Arial"/>
          <w:sz w:val="20"/>
          <w:szCs w:val="20"/>
        </w:rPr>
        <w:t xml:space="preserve"> family and </w:t>
      </w:r>
      <w:r w:rsidRPr="53874C15">
        <w:rPr>
          <w:rFonts w:ascii="Aptos" w:hAnsi="Aptos" w:cs="Arial"/>
          <w:i/>
          <w:iCs/>
          <w:sz w:val="20"/>
          <w:szCs w:val="20"/>
        </w:rPr>
        <w:t>Teven</w:t>
      </w:r>
      <w:r w:rsidR="00F51202" w:rsidRPr="53874C15">
        <w:rPr>
          <w:rFonts w:ascii="Aptos" w:hAnsi="Aptos" w:cs="Arial"/>
          <w:i/>
          <w:iCs/>
          <w:sz w:val="20"/>
          <w:szCs w:val="20"/>
        </w:rPr>
        <w:t>virinae</w:t>
      </w:r>
      <w:r w:rsidRPr="53874C15">
        <w:rPr>
          <w:rFonts w:ascii="Aptos" w:hAnsi="Aptos" w:cs="Arial"/>
          <w:sz w:val="20"/>
          <w:szCs w:val="20"/>
        </w:rPr>
        <w:t xml:space="preserve"> subfamily.</w:t>
      </w:r>
      <w:r w:rsidRPr="53874C15">
        <w:rPr>
          <w:rFonts w:ascii="Aptos" w:hAnsi="Aptos" w:cs="Arial"/>
          <w:b/>
          <w:bCs/>
          <w:color w:val="2F5496" w:themeColor="accent1" w:themeShade="BF"/>
          <w:sz w:val="20"/>
          <w:szCs w:val="20"/>
        </w:rPr>
        <w:t xml:space="preserve"> </w:t>
      </w:r>
      <w:r w:rsidRPr="53874C15">
        <w:rPr>
          <w:rFonts w:ascii="Aptos" w:hAnsi="Aptos" w:cs="Arial"/>
          <w:sz w:val="20"/>
          <w:szCs w:val="20"/>
        </w:rPr>
        <w:t xml:space="preserve">Genome and protein analyses suggest that </w:t>
      </w:r>
      <w:r w:rsidR="00F51202" w:rsidRPr="53874C15">
        <w:rPr>
          <w:rFonts w:ascii="Aptos" w:hAnsi="Aptos" w:cs="Arial"/>
          <w:sz w:val="20"/>
          <w:szCs w:val="20"/>
        </w:rPr>
        <w:t>this</w:t>
      </w:r>
      <w:r w:rsidRPr="53874C15">
        <w:rPr>
          <w:rFonts w:ascii="Aptos" w:hAnsi="Aptos" w:cs="Arial"/>
          <w:sz w:val="20"/>
          <w:szCs w:val="20"/>
        </w:rPr>
        <w:t xml:space="preserve"> bacteriophage belongs to the </w:t>
      </w:r>
      <w:r w:rsidR="00F51202" w:rsidRPr="53874C15">
        <w:rPr>
          <w:rFonts w:ascii="Aptos" w:hAnsi="Aptos" w:cs="Arial"/>
          <w:i/>
          <w:iCs/>
          <w:sz w:val="20"/>
          <w:szCs w:val="20"/>
        </w:rPr>
        <w:t>Tevenvirinae</w:t>
      </w:r>
      <w:r w:rsidRPr="53874C15">
        <w:rPr>
          <w:rFonts w:ascii="Aptos" w:hAnsi="Aptos" w:cs="Arial"/>
          <w:sz w:val="20"/>
          <w:szCs w:val="20"/>
        </w:rPr>
        <w:t xml:space="preserve"> subfamily, but the differences are too great to assign it to one of the </w:t>
      </w:r>
      <w:r w:rsidR="00F51202" w:rsidRPr="53874C15">
        <w:rPr>
          <w:rFonts w:ascii="Aptos" w:hAnsi="Aptos" w:cs="Arial"/>
          <w:sz w:val="20"/>
          <w:szCs w:val="20"/>
        </w:rPr>
        <w:t>15</w:t>
      </w:r>
      <w:r w:rsidRPr="53874C15">
        <w:rPr>
          <w:rFonts w:ascii="Aptos" w:hAnsi="Aptos" w:cs="Arial"/>
          <w:sz w:val="20"/>
          <w:szCs w:val="20"/>
        </w:rPr>
        <w:t xml:space="preserve"> genera within this subfamily.</w:t>
      </w:r>
      <w:r w:rsidRPr="53874C15">
        <w:rPr>
          <w:rFonts w:ascii="Aptos" w:hAnsi="Aptos" w:cs="Arial"/>
          <w:b/>
          <w:bCs/>
          <w:color w:val="2F5496" w:themeColor="accent1" w:themeShade="BF"/>
          <w:sz w:val="20"/>
          <w:szCs w:val="20"/>
        </w:rPr>
        <w:t xml:space="preserve"> </w:t>
      </w:r>
      <w:r w:rsidRPr="53874C15">
        <w:rPr>
          <w:rFonts w:ascii="Aptos" w:hAnsi="Aptos" w:cs="Arial"/>
          <w:sz w:val="20"/>
          <w:szCs w:val="20"/>
        </w:rPr>
        <w:t xml:space="preserve">Therefore, we propose to create a new genus, </w:t>
      </w:r>
      <w:r w:rsidR="00F51202" w:rsidRPr="53874C15">
        <w:rPr>
          <w:rFonts w:ascii="Aptos" w:hAnsi="Aptos" w:cs="Arial"/>
          <w:i/>
          <w:iCs/>
          <w:sz w:val="20"/>
          <w:szCs w:val="20"/>
        </w:rPr>
        <w:t>Koserivirus</w:t>
      </w:r>
      <w:r w:rsidRPr="53874C15">
        <w:rPr>
          <w:rFonts w:ascii="Aptos" w:hAnsi="Aptos" w:cs="Arial"/>
          <w:sz w:val="20"/>
          <w:szCs w:val="20"/>
        </w:rPr>
        <w:t xml:space="preserve">, with one species </w:t>
      </w:r>
      <w:r w:rsidR="00F51202" w:rsidRPr="53874C15">
        <w:rPr>
          <w:rFonts w:ascii="Aptos" w:hAnsi="Aptos" w:cs="Arial"/>
          <w:sz w:val="20"/>
          <w:szCs w:val="20"/>
        </w:rPr>
        <w:t>–</w:t>
      </w:r>
      <w:r w:rsidRPr="53874C15">
        <w:rPr>
          <w:rFonts w:ascii="Aptos" w:hAnsi="Aptos" w:cs="Arial"/>
          <w:sz w:val="20"/>
          <w:szCs w:val="20"/>
        </w:rPr>
        <w:t xml:space="preserve"> </w:t>
      </w:r>
      <w:r w:rsidR="00F51202" w:rsidRPr="53874C15">
        <w:rPr>
          <w:rFonts w:ascii="Aptos" w:hAnsi="Aptos" w:cs="Arial"/>
          <w:i/>
          <w:iCs/>
          <w:sz w:val="20"/>
          <w:szCs w:val="20"/>
        </w:rPr>
        <w:t>Koserivirus CkP1</w:t>
      </w:r>
      <w:r w:rsidRPr="53874C15">
        <w:rPr>
          <w:rFonts w:ascii="Aptos" w:hAnsi="Aptos" w:cs="Arial"/>
          <w:sz w:val="20"/>
          <w:szCs w:val="20"/>
        </w:rPr>
        <w:t>.</w:t>
      </w:r>
    </w:p>
    <w:sectPr w:rsidR="00B2156F" w:rsidRPr="00F51202" w:rsidSect="00A82FBB">
      <w:headerReference w:type="default" r:id="rId14"/>
      <w:footerReference w:type="default" r:id="rId1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FDC09" w14:textId="77777777" w:rsidR="002A1EA2" w:rsidRDefault="002A1EA2">
      <w:r>
        <w:separator/>
      </w:r>
    </w:p>
  </w:endnote>
  <w:endnote w:type="continuationSeparator" w:id="0">
    <w:p w14:paraId="5507B4AE" w14:textId="77777777" w:rsidR="002A1EA2" w:rsidRDefault="002A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3E2F6" w14:textId="77777777" w:rsidR="002A1EA2" w:rsidRDefault="002A1EA2">
      <w:r>
        <w:separator/>
      </w:r>
    </w:p>
  </w:footnote>
  <w:footnote w:type="continuationSeparator" w:id="0">
    <w:p w14:paraId="1F66BC8D" w14:textId="77777777" w:rsidR="002A1EA2" w:rsidRDefault="002A1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4388030B"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150310">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02A76"/>
    <w:rsid w:val="000157DE"/>
    <w:rsid w:val="00016867"/>
    <w:rsid w:val="00017BF9"/>
    <w:rsid w:val="00023385"/>
    <w:rsid w:val="0002520F"/>
    <w:rsid w:val="000261C6"/>
    <w:rsid w:val="000312E1"/>
    <w:rsid w:val="00031989"/>
    <w:rsid w:val="00031F0C"/>
    <w:rsid w:val="00035A87"/>
    <w:rsid w:val="000406E1"/>
    <w:rsid w:val="00040CB0"/>
    <w:rsid w:val="0004176B"/>
    <w:rsid w:val="000432B5"/>
    <w:rsid w:val="000449DB"/>
    <w:rsid w:val="0005075F"/>
    <w:rsid w:val="00070F5D"/>
    <w:rsid w:val="00071575"/>
    <w:rsid w:val="00071C55"/>
    <w:rsid w:val="00072482"/>
    <w:rsid w:val="00075881"/>
    <w:rsid w:val="0008012E"/>
    <w:rsid w:val="000A146A"/>
    <w:rsid w:val="000A7027"/>
    <w:rsid w:val="000B1BF3"/>
    <w:rsid w:val="000B5D78"/>
    <w:rsid w:val="000B6878"/>
    <w:rsid w:val="000B714C"/>
    <w:rsid w:val="000C3748"/>
    <w:rsid w:val="000C494A"/>
    <w:rsid w:val="000C72CF"/>
    <w:rsid w:val="000D182E"/>
    <w:rsid w:val="000D595F"/>
    <w:rsid w:val="000E6BE9"/>
    <w:rsid w:val="000F2F3D"/>
    <w:rsid w:val="000F50FB"/>
    <w:rsid w:val="000F51F4"/>
    <w:rsid w:val="000F7067"/>
    <w:rsid w:val="00106232"/>
    <w:rsid w:val="0011008F"/>
    <w:rsid w:val="00117C72"/>
    <w:rsid w:val="0013113D"/>
    <w:rsid w:val="001322FC"/>
    <w:rsid w:val="00150310"/>
    <w:rsid w:val="00150FD4"/>
    <w:rsid w:val="001555BE"/>
    <w:rsid w:val="00157A74"/>
    <w:rsid w:val="00162BBB"/>
    <w:rsid w:val="00171083"/>
    <w:rsid w:val="00172351"/>
    <w:rsid w:val="001862F7"/>
    <w:rsid w:val="0019424E"/>
    <w:rsid w:val="001B1AB6"/>
    <w:rsid w:val="001D0007"/>
    <w:rsid w:val="001D1868"/>
    <w:rsid w:val="001D3E3E"/>
    <w:rsid w:val="001D4175"/>
    <w:rsid w:val="001E710C"/>
    <w:rsid w:val="001F25D9"/>
    <w:rsid w:val="001F67A0"/>
    <w:rsid w:val="002032E4"/>
    <w:rsid w:val="00203983"/>
    <w:rsid w:val="00210085"/>
    <w:rsid w:val="00213FB4"/>
    <w:rsid w:val="00214114"/>
    <w:rsid w:val="0021555C"/>
    <w:rsid w:val="00215DEB"/>
    <w:rsid w:val="00220A26"/>
    <w:rsid w:val="0022323A"/>
    <w:rsid w:val="002312CE"/>
    <w:rsid w:val="0023149A"/>
    <w:rsid w:val="00232421"/>
    <w:rsid w:val="002348DE"/>
    <w:rsid w:val="0023696B"/>
    <w:rsid w:val="0024086E"/>
    <w:rsid w:val="0025498B"/>
    <w:rsid w:val="00256CE4"/>
    <w:rsid w:val="00256DB4"/>
    <w:rsid w:val="00273642"/>
    <w:rsid w:val="00275468"/>
    <w:rsid w:val="00281808"/>
    <w:rsid w:val="0028235B"/>
    <w:rsid w:val="002831F9"/>
    <w:rsid w:val="002850CD"/>
    <w:rsid w:val="00296DA3"/>
    <w:rsid w:val="002A1B43"/>
    <w:rsid w:val="002A1EA2"/>
    <w:rsid w:val="002A3691"/>
    <w:rsid w:val="002A5A83"/>
    <w:rsid w:val="002A6945"/>
    <w:rsid w:val="002B119D"/>
    <w:rsid w:val="002B3772"/>
    <w:rsid w:val="002C5D56"/>
    <w:rsid w:val="002C7D47"/>
    <w:rsid w:val="002D4340"/>
    <w:rsid w:val="002E5C54"/>
    <w:rsid w:val="00304ED6"/>
    <w:rsid w:val="00305707"/>
    <w:rsid w:val="0031100E"/>
    <w:rsid w:val="003129FB"/>
    <w:rsid w:val="00312B6C"/>
    <w:rsid w:val="00324253"/>
    <w:rsid w:val="00327E73"/>
    <w:rsid w:val="00333392"/>
    <w:rsid w:val="00336E92"/>
    <w:rsid w:val="00346142"/>
    <w:rsid w:val="00355CE0"/>
    <w:rsid w:val="00361516"/>
    <w:rsid w:val="00361F98"/>
    <w:rsid w:val="003636B1"/>
    <w:rsid w:val="00363A30"/>
    <w:rsid w:val="00366D40"/>
    <w:rsid w:val="0037243A"/>
    <w:rsid w:val="00382FE8"/>
    <w:rsid w:val="00383BBF"/>
    <w:rsid w:val="0038578E"/>
    <w:rsid w:val="0038593F"/>
    <w:rsid w:val="003A1593"/>
    <w:rsid w:val="003A166F"/>
    <w:rsid w:val="003A18C5"/>
    <w:rsid w:val="003A43F5"/>
    <w:rsid w:val="003A5ED7"/>
    <w:rsid w:val="003B0883"/>
    <w:rsid w:val="003B3832"/>
    <w:rsid w:val="003B4449"/>
    <w:rsid w:val="003C5428"/>
    <w:rsid w:val="003D3966"/>
    <w:rsid w:val="003E354B"/>
    <w:rsid w:val="003E678A"/>
    <w:rsid w:val="003F2A97"/>
    <w:rsid w:val="003F5A10"/>
    <w:rsid w:val="003F6E82"/>
    <w:rsid w:val="00401AA1"/>
    <w:rsid w:val="0040450C"/>
    <w:rsid w:val="004048D5"/>
    <w:rsid w:val="004054DC"/>
    <w:rsid w:val="00406087"/>
    <w:rsid w:val="0041183F"/>
    <w:rsid w:val="00414618"/>
    <w:rsid w:val="00417C62"/>
    <w:rsid w:val="00421756"/>
    <w:rsid w:val="00424FC7"/>
    <w:rsid w:val="0042712A"/>
    <w:rsid w:val="00430FF5"/>
    <w:rsid w:val="0043110C"/>
    <w:rsid w:val="00437970"/>
    <w:rsid w:val="00437FB2"/>
    <w:rsid w:val="00442095"/>
    <w:rsid w:val="004444D5"/>
    <w:rsid w:val="004563C2"/>
    <w:rsid w:val="004571D2"/>
    <w:rsid w:val="00463D82"/>
    <w:rsid w:val="004704C6"/>
    <w:rsid w:val="00471256"/>
    <w:rsid w:val="00475439"/>
    <w:rsid w:val="00495506"/>
    <w:rsid w:val="004958BA"/>
    <w:rsid w:val="00496C7B"/>
    <w:rsid w:val="004973F1"/>
    <w:rsid w:val="004A24E9"/>
    <w:rsid w:val="004A7ABE"/>
    <w:rsid w:val="004B31F6"/>
    <w:rsid w:val="004B6414"/>
    <w:rsid w:val="004C75E7"/>
    <w:rsid w:val="004D093C"/>
    <w:rsid w:val="004D4BE8"/>
    <w:rsid w:val="004F25EB"/>
    <w:rsid w:val="004F2F1E"/>
    <w:rsid w:val="004F3196"/>
    <w:rsid w:val="00513C30"/>
    <w:rsid w:val="005263D7"/>
    <w:rsid w:val="00532BEE"/>
    <w:rsid w:val="0053353D"/>
    <w:rsid w:val="00534233"/>
    <w:rsid w:val="005360DF"/>
    <w:rsid w:val="00536426"/>
    <w:rsid w:val="00543F86"/>
    <w:rsid w:val="00551273"/>
    <w:rsid w:val="0055461D"/>
    <w:rsid w:val="005547DE"/>
    <w:rsid w:val="0058465A"/>
    <w:rsid w:val="00590DF3"/>
    <w:rsid w:val="0059256A"/>
    <w:rsid w:val="00594CC9"/>
    <w:rsid w:val="005A1495"/>
    <w:rsid w:val="005A270E"/>
    <w:rsid w:val="005A54C3"/>
    <w:rsid w:val="005B2704"/>
    <w:rsid w:val="005C2CA1"/>
    <w:rsid w:val="005D55AE"/>
    <w:rsid w:val="005E3307"/>
    <w:rsid w:val="005F6B81"/>
    <w:rsid w:val="006025EA"/>
    <w:rsid w:val="0060312B"/>
    <w:rsid w:val="0060382C"/>
    <w:rsid w:val="00603A56"/>
    <w:rsid w:val="006042AF"/>
    <w:rsid w:val="006043FB"/>
    <w:rsid w:val="00607227"/>
    <w:rsid w:val="00607929"/>
    <w:rsid w:val="006109F7"/>
    <w:rsid w:val="00612F65"/>
    <w:rsid w:val="00620C41"/>
    <w:rsid w:val="00627211"/>
    <w:rsid w:val="00630675"/>
    <w:rsid w:val="00630739"/>
    <w:rsid w:val="00647814"/>
    <w:rsid w:val="00650A39"/>
    <w:rsid w:val="006572E9"/>
    <w:rsid w:val="00663F33"/>
    <w:rsid w:val="00665ACA"/>
    <w:rsid w:val="00672070"/>
    <w:rsid w:val="0067795B"/>
    <w:rsid w:val="00680264"/>
    <w:rsid w:val="00683D0C"/>
    <w:rsid w:val="006A36CC"/>
    <w:rsid w:val="006B2446"/>
    <w:rsid w:val="006B7AB8"/>
    <w:rsid w:val="006C054E"/>
    <w:rsid w:val="006C0F51"/>
    <w:rsid w:val="006D18D1"/>
    <w:rsid w:val="006D18F6"/>
    <w:rsid w:val="006D428E"/>
    <w:rsid w:val="006F46C4"/>
    <w:rsid w:val="00706387"/>
    <w:rsid w:val="00707C1F"/>
    <w:rsid w:val="00723577"/>
    <w:rsid w:val="0072682D"/>
    <w:rsid w:val="007334C1"/>
    <w:rsid w:val="00735A12"/>
    <w:rsid w:val="00736440"/>
    <w:rsid w:val="00737875"/>
    <w:rsid w:val="00740A3F"/>
    <w:rsid w:val="00741CE5"/>
    <w:rsid w:val="00743F5C"/>
    <w:rsid w:val="0075624A"/>
    <w:rsid w:val="007675F3"/>
    <w:rsid w:val="007904F2"/>
    <w:rsid w:val="007952E4"/>
    <w:rsid w:val="007A593F"/>
    <w:rsid w:val="007A7F5F"/>
    <w:rsid w:val="007B0F70"/>
    <w:rsid w:val="007B6511"/>
    <w:rsid w:val="007C21A7"/>
    <w:rsid w:val="007D1C1C"/>
    <w:rsid w:val="007D3968"/>
    <w:rsid w:val="007D3D71"/>
    <w:rsid w:val="007E0EF5"/>
    <w:rsid w:val="007E2B92"/>
    <w:rsid w:val="007E667B"/>
    <w:rsid w:val="007F35F2"/>
    <w:rsid w:val="007F5C05"/>
    <w:rsid w:val="008007BC"/>
    <w:rsid w:val="008010F4"/>
    <w:rsid w:val="00822B3A"/>
    <w:rsid w:val="00822BEA"/>
    <w:rsid w:val="00824208"/>
    <w:rsid w:val="00824C46"/>
    <w:rsid w:val="008308A0"/>
    <w:rsid w:val="00833F3B"/>
    <w:rsid w:val="0084651C"/>
    <w:rsid w:val="00847DD5"/>
    <w:rsid w:val="00852D43"/>
    <w:rsid w:val="00862574"/>
    <w:rsid w:val="008632A5"/>
    <w:rsid w:val="00865726"/>
    <w:rsid w:val="00866E93"/>
    <w:rsid w:val="008753F3"/>
    <w:rsid w:val="00876FA7"/>
    <w:rsid w:val="00880A07"/>
    <w:rsid w:val="008815EE"/>
    <w:rsid w:val="008952A4"/>
    <w:rsid w:val="0089639B"/>
    <w:rsid w:val="008A22E9"/>
    <w:rsid w:val="008A5563"/>
    <w:rsid w:val="008B29D5"/>
    <w:rsid w:val="008B43B1"/>
    <w:rsid w:val="008B5738"/>
    <w:rsid w:val="008C25E3"/>
    <w:rsid w:val="008C48AC"/>
    <w:rsid w:val="008E2FD0"/>
    <w:rsid w:val="008E7E56"/>
    <w:rsid w:val="008F51E2"/>
    <w:rsid w:val="009014E3"/>
    <w:rsid w:val="009016EE"/>
    <w:rsid w:val="00901EBC"/>
    <w:rsid w:val="00903048"/>
    <w:rsid w:val="00903871"/>
    <w:rsid w:val="009065AC"/>
    <w:rsid w:val="009078FF"/>
    <w:rsid w:val="00910367"/>
    <w:rsid w:val="009447C7"/>
    <w:rsid w:val="009457C8"/>
    <w:rsid w:val="009471AD"/>
    <w:rsid w:val="00953FFE"/>
    <w:rsid w:val="00964775"/>
    <w:rsid w:val="00964F7C"/>
    <w:rsid w:val="009703AF"/>
    <w:rsid w:val="00974174"/>
    <w:rsid w:val="009741D1"/>
    <w:rsid w:val="00974C28"/>
    <w:rsid w:val="00976E37"/>
    <w:rsid w:val="00981E3F"/>
    <w:rsid w:val="0098481D"/>
    <w:rsid w:val="009A3B4A"/>
    <w:rsid w:val="009A5E91"/>
    <w:rsid w:val="009B31F9"/>
    <w:rsid w:val="009B77E2"/>
    <w:rsid w:val="009C08F7"/>
    <w:rsid w:val="009C428D"/>
    <w:rsid w:val="009D02B6"/>
    <w:rsid w:val="009D45C1"/>
    <w:rsid w:val="009D4EC5"/>
    <w:rsid w:val="009E49F0"/>
    <w:rsid w:val="009F4F5D"/>
    <w:rsid w:val="009F53C1"/>
    <w:rsid w:val="009F7856"/>
    <w:rsid w:val="00A10BA1"/>
    <w:rsid w:val="00A136BC"/>
    <w:rsid w:val="00A145B7"/>
    <w:rsid w:val="00A174CC"/>
    <w:rsid w:val="00A2357C"/>
    <w:rsid w:val="00A257EB"/>
    <w:rsid w:val="00A32465"/>
    <w:rsid w:val="00A4039D"/>
    <w:rsid w:val="00A4154E"/>
    <w:rsid w:val="00A443CA"/>
    <w:rsid w:val="00A44988"/>
    <w:rsid w:val="00A45862"/>
    <w:rsid w:val="00A57E47"/>
    <w:rsid w:val="00A779B2"/>
    <w:rsid w:val="00A77B8E"/>
    <w:rsid w:val="00A82FBB"/>
    <w:rsid w:val="00A91B29"/>
    <w:rsid w:val="00A91F9A"/>
    <w:rsid w:val="00AA4711"/>
    <w:rsid w:val="00AB0C42"/>
    <w:rsid w:val="00AB47E2"/>
    <w:rsid w:val="00AB60EE"/>
    <w:rsid w:val="00AB66F9"/>
    <w:rsid w:val="00AD024E"/>
    <w:rsid w:val="00AD1761"/>
    <w:rsid w:val="00AD201A"/>
    <w:rsid w:val="00AD2884"/>
    <w:rsid w:val="00AD50EA"/>
    <w:rsid w:val="00AD5A3A"/>
    <w:rsid w:val="00AD759B"/>
    <w:rsid w:val="00AE08B0"/>
    <w:rsid w:val="00AE2E79"/>
    <w:rsid w:val="00AE528C"/>
    <w:rsid w:val="00AF4998"/>
    <w:rsid w:val="00B00E4B"/>
    <w:rsid w:val="00B02912"/>
    <w:rsid w:val="00B03B7F"/>
    <w:rsid w:val="00B04F0D"/>
    <w:rsid w:val="00B07B82"/>
    <w:rsid w:val="00B116A6"/>
    <w:rsid w:val="00B1187F"/>
    <w:rsid w:val="00B2156F"/>
    <w:rsid w:val="00B35CC8"/>
    <w:rsid w:val="00B42F71"/>
    <w:rsid w:val="00B47589"/>
    <w:rsid w:val="00B50948"/>
    <w:rsid w:val="00B64E7D"/>
    <w:rsid w:val="00B72F74"/>
    <w:rsid w:val="00B77068"/>
    <w:rsid w:val="00BD7967"/>
    <w:rsid w:val="00BE1F5F"/>
    <w:rsid w:val="00BE2C72"/>
    <w:rsid w:val="00BE3344"/>
    <w:rsid w:val="00BE4F5A"/>
    <w:rsid w:val="00BF19F4"/>
    <w:rsid w:val="00C0247B"/>
    <w:rsid w:val="00C02BE6"/>
    <w:rsid w:val="00C154DE"/>
    <w:rsid w:val="00C154E1"/>
    <w:rsid w:val="00C26BD7"/>
    <w:rsid w:val="00C37216"/>
    <w:rsid w:val="00C41F27"/>
    <w:rsid w:val="00C4227B"/>
    <w:rsid w:val="00C43852"/>
    <w:rsid w:val="00C4733D"/>
    <w:rsid w:val="00C55633"/>
    <w:rsid w:val="00C65545"/>
    <w:rsid w:val="00C73094"/>
    <w:rsid w:val="00C76CCB"/>
    <w:rsid w:val="00C85D49"/>
    <w:rsid w:val="00C8775F"/>
    <w:rsid w:val="00C943DF"/>
    <w:rsid w:val="00C95FB7"/>
    <w:rsid w:val="00CB0A1B"/>
    <w:rsid w:val="00CB4296"/>
    <w:rsid w:val="00CC55FE"/>
    <w:rsid w:val="00CC5F34"/>
    <w:rsid w:val="00CD1F62"/>
    <w:rsid w:val="00CD2C82"/>
    <w:rsid w:val="00CD4AEA"/>
    <w:rsid w:val="00CD5FED"/>
    <w:rsid w:val="00CD663D"/>
    <w:rsid w:val="00CE5DE0"/>
    <w:rsid w:val="00CF2A36"/>
    <w:rsid w:val="00CF2DA5"/>
    <w:rsid w:val="00CF59EA"/>
    <w:rsid w:val="00D02439"/>
    <w:rsid w:val="00D04287"/>
    <w:rsid w:val="00D062BE"/>
    <w:rsid w:val="00D07BDE"/>
    <w:rsid w:val="00D10857"/>
    <w:rsid w:val="00D12C0B"/>
    <w:rsid w:val="00D13AD5"/>
    <w:rsid w:val="00D148AA"/>
    <w:rsid w:val="00D2112E"/>
    <w:rsid w:val="00D23567"/>
    <w:rsid w:val="00D46663"/>
    <w:rsid w:val="00D4E8A7"/>
    <w:rsid w:val="00D60195"/>
    <w:rsid w:val="00D6106C"/>
    <w:rsid w:val="00D642CD"/>
    <w:rsid w:val="00D67F05"/>
    <w:rsid w:val="00D7588C"/>
    <w:rsid w:val="00D77D3E"/>
    <w:rsid w:val="00D77E1C"/>
    <w:rsid w:val="00D8118B"/>
    <w:rsid w:val="00D90E8C"/>
    <w:rsid w:val="00D91FAD"/>
    <w:rsid w:val="00DA518E"/>
    <w:rsid w:val="00DB22A7"/>
    <w:rsid w:val="00DB3F59"/>
    <w:rsid w:val="00DB47E5"/>
    <w:rsid w:val="00DC564C"/>
    <w:rsid w:val="00DC6D3D"/>
    <w:rsid w:val="00DD58AA"/>
    <w:rsid w:val="00DE01F5"/>
    <w:rsid w:val="00DE3B0E"/>
    <w:rsid w:val="00DE58F1"/>
    <w:rsid w:val="00DF5B8A"/>
    <w:rsid w:val="00DF7598"/>
    <w:rsid w:val="00E034BE"/>
    <w:rsid w:val="00E07585"/>
    <w:rsid w:val="00E11592"/>
    <w:rsid w:val="00E24025"/>
    <w:rsid w:val="00E26A0D"/>
    <w:rsid w:val="00E37077"/>
    <w:rsid w:val="00E37128"/>
    <w:rsid w:val="00E450E7"/>
    <w:rsid w:val="00E500A5"/>
    <w:rsid w:val="00E50727"/>
    <w:rsid w:val="00E5073E"/>
    <w:rsid w:val="00E62BC8"/>
    <w:rsid w:val="00E808D9"/>
    <w:rsid w:val="00E8252A"/>
    <w:rsid w:val="00E83D8D"/>
    <w:rsid w:val="00E863D4"/>
    <w:rsid w:val="00E969AE"/>
    <w:rsid w:val="00EB0970"/>
    <w:rsid w:val="00EB2D9E"/>
    <w:rsid w:val="00EB732A"/>
    <w:rsid w:val="00EC08D2"/>
    <w:rsid w:val="00ED4569"/>
    <w:rsid w:val="00ED719C"/>
    <w:rsid w:val="00EE484F"/>
    <w:rsid w:val="00EE5795"/>
    <w:rsid w:val="00EE7DA3"/>
    <w:rsid w:val="00EF2448"/>
    <w:rsid w:val="00F012BD"/>
    <w:rsid w:val="00F110F7"/>
    <w:rsid w:val="00F13DD7"/>
    <w:rsid w:val="00F21001"/>
    <w:rsid w:val="00F2270A"/>
    <w:rsid w:val="00F32FDB"/>
    <w:rsid w:val="00F368CC"/>
    <w:rsid w:val="00F51202"/>
    <w:rsid w:val="00F5331C"/>
    <w:rsid w:val="00F62692"/>
    <w:rsid w:val="00F63EAF"/>
    <w:rsid w:val="00F70C06"/>
    <w:rsid w:val="00F711CE"/>
    <w:rsid w:val="00F72D38"/>
    <w:rsid w:val="00F74510"/>
    <w:rsid w:val="00F8337C"/>
    <w:rsid w:val="00F8338A"/>
    <w:rsid w:val="00F9028E"/>
    <w:rsid w:val="00F911F1"/>
    <w:rsid w:val="00F916BF"/>
    <w:rsid w:val="00FA0FD1"/>
    <w:rsid w:val="00FA14BA"/>
    <w:rsid w:val="00FA1DC3"/>
    <w:rsid w:val="00FB300C"/>
    <w:rsid w:val="00FB3F03"/>
    <w:rsid w:val="00FB4BD7"/>
    <w:rsid w:val="00FC2269"/>
    <w:rsid w:val="00FC4819"/>
    <w:rsid w:val="00FF1032"/>
    <w:rsid w:val="00FF28BA"/>
    <w:rsid w:val="00FF4171"/>
    <w:rsid w:val="00FF7AE2"/>
    <w:rsid w:val="0D060034"/>
    <w:rsid w:val="0D62A5D5"/>
    <w:rsid w:val="16A2E37D"/>
    <w:rsid w:val="188EF773"/>
    <w:rsid w:val="1FE5F098"/>
    <w:rsid w:val="21C2AD7E"/>
    <w:rsid w:val="25CB2C9F"/>
    <w:rsid w:val="27409F96"/>
    <w:rsid w:val="29C9D05C"/>
    <w:rsid w:val="2A406FAA"/>
    <w:rsid w:val="2AA823FC"/>
    <w:rsid w:val="30023145"/>
    <w:rsid w:val="307B3EFA"/>
    <w:rsid w:val="335C4818"/>
    <w:rsid w:val="345E267D"/>
    <w:rsid w:val="352DA360"/>
    <w:rsid w:val="3632172A"/>
    <w:rsid w:val="419F5C7A"/>
    <w:rsid w:val="43F9C289"/>
    <w:rsid w:val="4799D619"/>
    <w:rsid w:val="492C58C5"/>
    <w:rsid w:val="4D6D6AEF"/>
    <w:rsid w:val="4EFFFD3E"/>
    <w:rsid w:val="4FC55C6A"/>
    <w:rsid w:val="5160868F"/>
    <w:rsid w:val="516912BB"/>
    <w:rsid w:val="5298C1DB"/>
    <w:rsid w:val="53874C15"/>
    <w:rsid w:val="5507AAC5"/>
    <w:rsid w:val="57790F26"/>
    <w:rsid w:val="58F8AFB7"/>
    <w:rsid w:val="5A4D4E14"/>
    <w:rsid w:val="5B002BC2"/>
    <w:rsid w:val="5B474927"/>
    <w:rsid w:val="5B4ADCC4"/>
    <w:rsid w:val="5B86ACC6"/>
    <w:rsid w:val="5C5F2269"/>
    <w:rsid w:val="600A113A"/>
    <w:rsid w:val="60630AE4"/>
    <w:rsid w:val="611D2525"/>
    <w:rsid w:val="6141DA1C"/>
    <w:rsid w:val="6211582C"/>
    <w:rsid w:val="63E6D92C"/>
    <w:rsid w:val="668E20AF"/>
    <w:rsid w:val="68D0B5E7"/>
    <w:rsid w:val="691F296A"/>
    <w:rsid w:val="69DC3227"/>
    <w:rsid w:val="69FFF43E"/>
    <w:rsid w:val="708BE7A1"/>
    <w:rsid w:val="76DE6843"/>
    <w:rsid w:val="78BE3E16"/>
    <w:rsid w:val="7D2C0A4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rynqvb">
    <w:name w:val="rynqvb"/>
    <w:basedOn w:val="DefaultParagraphFont"/>
    <w:rsid w:val="002A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790468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yna.cieslik@hirszfeld.pl" TargetMode="Externa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1398</Words>
  <Characters>7972</Characters>
  <Application>Microsoft Office Word</Application>
  <DocSecurity>0</DocSecurity>
  <Lines>66</Lines>
  <Paragraphs>18</Paragraphs>
  <ScaleCrop>false</ScaleCrop>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526</cp:revision>
  <dcterms:created xsi:type="dcterms:W3CDTF">2024-12-13T11:58:00Z</dcterms:created>
  <dcterms:modified xsi:type="dcterms:W3CDTF">2025-09-17T09:34:00Z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