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DC0A18" w14:textId="77777777" w:rsidR="006F4EB1" w:rsidRDefault="00904DE3">
      <w:pPr>
        <w:rPr>
          <w:rFonts w:ascii="Aptos" w:hAnsi="Aptos"/>
        </w:rPr>
      </w:pPr>
      <w:r>
        <w:rPr>
          <w:noProof/>
        </w:rPr>
        <w:drawing>
          <wp:anchor distT="0" distB="0" distL="114300" distR="114300" simplePos="0" relativeHeight="16" behindDoc="0" locked="0" layoutInCell="0" allowOverlap="1" wp14:anchorId="1CE980D3" wp14:editId="44FFCEAE">
            <wp:simplePos x="0" y="0"/>
            <wp:positionH relativeFrom="margin">
              <wp:align>center</wp:align>
            </wp:positionH>
            <wp:positionV relativeFrom="paragraph">
              <wp:posOffset>635</wp:posOffset>
            </wp:positionV>
            <wp:extent cx="1223010" cy="752475"/>
            <wp:effectExtent l="0" t="0" r="0" b="0"/>
            <wp:wrapSquare wrapText="bothSides"/>
            <wp:docPr id="1"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5"/>
                    <pic:cNvPicPr>
                      <a:picLocks noChangeAspect="1" noChangeArrowheads="1"/>
                    </pic:cNvPicPr>
                  </pic:nvPicPr>
                  <pic:blipFill>
                    <a:blip r:embed="rId8"/>
                    <a:stretch>
                      <a:fillRect/>
                    </a:stretch>
                  </pic:blipFill>
                  <pic:spPr bwMode="auto">
                    <a:xfrm>
                      <a:off x="0" y="0"/>
                      <a:ext cx="1223010" cy="752475"/>
                    </a:xfrm>
                    <a:prstGeom prst="rect">
                      <a:avLst/>
                    </a:prstGeom>
                  </pic:spPr>
                </pic:pic>
              </a:graphicData>
            </a:graphic>
          </wp:anchor>
        </w:drawing>
      </w:r>
      <w:r>
        <w:rPr>
          <w:rFonts w:ascii="Aptos" w:hAnsi="Aptos"/>
        </w:rPr>
        <w:tab/>
      </w:r>
    </w:p>
    <w:p w14:paraId="1F7BF624" w14:textId="77777777" w:rsidR="006F4EB1" w:rsidRDefault="006F4EB1">
      <w:pPr>
        <w:rPr>
          <w:rFonts w:ascii="Aptos" w:hAnsi="Aptos" w:cs="Arial"/>
          <w:color w:val="0000FF"/>
          <w:sz w:val="20"/>
          <w:szCs w:val="20"/>
        </w:rPr>
      </w:pPr>
    </w:p>
    <w:p w14:paraId="719E7820" w14:textId="77777777" w:rsidR="006F4EB1" w:rsidRDefault="006F4EB1">
      <w:pPr>
        <w:rPr>
          <w:rFonts w:ascii="Aptos" w:hAnsi="Aptos" w:cs="Arial"/>
          <w:color w:val="0000FF"/>
          <w:sz w:val="20"/>
          <w:szCs w:val="20"/>
        </w:rPr>
      </w:pPr>
    </w:p>
    <w:p w14:paraId="6773548A" w14:textId="77777777" w:rsidR="006F4EB1" w:rsidRDefault="006F4EB1">
      <w:pPr>
        <w:rPr>
          <w:rFonts w:ascii="Aptos" w:hAnsi="Aptos" w:cs="Arial"/>
          <w:color w:val="0000FF"/>
          <w:sz w:val="20"/>
          <w:szCs w:val="20"/>
        </w:rPr>
      </w:pPr>
    </w:p>
    <w:p w14:paraId="4E7F2825" w14:textId="77777777" w:rsidR="006F4EB1" w:rsidRDefault="006F4EB1">
      <w:pPr>
        <w:rPr>
          <w:rFonts w:ascii="Aptos" w:hAnsi="Aptos" w:cs="Arial"/>
          <w:color w:val="0000FF"/>
          <w:sz w:val="20"/>
          <w:szCs w:val="20"/>
        </w:rPr>
      </w:pPr>
    </w:p>
    <w:p w14:paraId="7F33F080" w14:textId="77777777" w:rsidR="006F4EB1" w:rsidRDefault="006F4EB1">
      <w:pPr>
        <w:rPr>
          <w:rFonts w:ascii="Aptos" w:hAnsi="Aptos" w:cs="Arial"/>
          <w:color w:val="0000FF"/>
          <w:sz w:val="20"/>
          <w:szCs w:val="20"/>
        </w:rPr>
      </w:pPr>
    </w:p>
    <w:p w14:paraId="069E4F45" w14:textId="77777777" w:rsidR="006F4EB1" w:rsidRDefault="00904DE3">
      <w:pPr>
        <w:jc w:val="center"/>
        <w:rPr>
          <w:rFonts w:ascii="Aptos SemiBold" w:hAnsi="Aptos SemiBold" w:cs="Arial"/>
          <w:color w:val="000000" w:themeColor="text1"/>
        </w:rPr>
      </w:pPr>
      <w:r>
        <w:rPr>
          <w:rFonts w:ascii="Aptos SemiBold" w:hAnsi="Aptos SemiBold" w:cs="Arial"/>
          <w:color w:val="000000" w:themeColor="text1"/>
        </w:rPr>
        <w:t>The International Committee on Taxonomy of Viruses</w:t>
      </w:r>
    </w:p>
    <w:p w14:paraId="0253CBC8" w14:textId="77777777" w:rsidR="006F4EB1" w:rsidRDefault="00904DE3">
      <w:pPr>
        <w:jc w:val="center"/>
        <w:rPr>
          <w:rFonts w:ascii="Aptos SemiBold" w:hAnsi="Aptos SemiBold" w:cs="Arial"/>
          <w:color w:val="000000" w:themeColor="text1"/>
        </w:rPr>
      </w:pPr>
      <w:r>
        <w:rPr>
          <w:rFonts w:ascii="Aptos SemiBold" w:hAnsi="Aptos SemiBold" w:cs="Arial"/>
          <w:color w:val="000000" w:themeColor="text1"/>
        </w:rPr>
        <w:t xml:space="preserve">Taxonomy Proposal Form, 2025 </w:t>
      </w:r>
    </w:p>
    <w:p w14:paraId="63BD7698" w14:textId="77777777" w:rsidR="006F4EB1" w:rsidRDefault="006F4EB1">
      <w:pPr>
        <w:rPr>
          <w:rFonts w:ascii="Aptos SemiBold" w:hAnsi="Aptos SemiBold" w:cs="Arial"/>
          <w:color w:val="0000FF"/>
        </w:rPr>
      </w:pPr>
    </w:p>
    <w:p w14:paraId="767B953C" w14:textId="77777777" w:rsidR="006F4EB1" w:rsidRDefault="006F4EB1">
      <w:pPr>
        <w:rPr>
          <w:rFonts w:ascii="Aptos" w:hAnsi="Aptos" w:cs="Arial"/>
          <w:color w:val="0000FF"/>
          <w:sz w:val="20"/>
          <w:szCs w:val="20"/>
        </w:rPr>
      </w:pPr>
    </w:p>
    <w:p w14:paraId="7E1924D7" w14:textId="77777777" w:rsidR="006F4EB1" w:rsidRDefault="00904DE3">
      <w:pPr>
        <w:rPr>
          <w:rFonts w:ascii="Aptos" w:hAnsi="Aptos" w:cs="Arial"/>
          <w:b/>
          <w:color w:val="000000"/>
          <w:sz w:val="20"/>
          <w:szCs w:val="20"/>
        </w:rPr>
      </w:pPr>
      <w:r>
        <w:rPr>
          <w:rFonts w:ascii="Aptos" w:hAnsi="Aptos" w:cs="Arial"/>
          <w:b/>
          <w:color w:val="000000"/>
          <w:sz w:val="20"/>
          <w:szCs w:val="20"/>
        </w:rPr>
        <w:t>Part 1a: Details of taxonomy proposals</w:t>
      </w:r>
    </w:p>
    <w:p w14:paraId="25A74AA9" w14:textId="77777777" w:rsidR="006F4EB1" w:rsidRDefault="006F4EB1">
      <w:pPr>
        <w:rPr>
          <w:rFonts w:ascii="Aptos" w:hAnsi="Aptos" w:cs="Arial"/>
          <w:sz w:val="20"/>
          <w:szCs w:val="20"/>
          <w:lang w:val="en-GB"/>
        </w:rPr>
      </w:pPr>
    </w:p>
    <w:tbl>
      <w:tblPr>
        <w:tblW w:w="9224" w:type="dxa"/>
        <w:tblInd w:w="98" w:type="dxa"/>
        <w:tblLayout w:type="fixed"/>
        <w:tblLook w:val="04A0" w:firstRow="1" w:lastRow="0" w:firstColumn="1" w:lastColumn="0" w:noHBand="0" w:noVBand="1"/>
      </w:tblPr>
      <w:tblGrid>
        <w:gridCol w:w="1812"/>
        <w:gridCol w:w="7176"/>
        <w:gridCol w:w="236"/>
      </w:tblGrid>
      <w:tr w:rsidR="006F4EB1" w14:paraId="38773248" w14:textId="77777777">
        <w:tc>
          <w:tcPr>
            <w:tcW w:w="1853"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tcPr>
          <w:p w14:paraId="1DE8074B" w14:textId="77777777" w:rsidR="006F4EB1" w:rsidRDefault="00904DE3">
            <w:pPr>
              <w:rPr>
                <w:rFonts w:ascii="Aptos" w:hAnsi="Aptos" w:cs="Arial"/>
                <w:sz w:val="20"/>
              </w:rPr>
            </w:pPr>
            <w:r>
              <w:rPr>
                <w:rFonts w:ascii="Aptos" w:hAnsi="Aptos" w:cs="Arial"/>
                <w:b/>
                <w:bCs/>
                <w:color w:val="000000"/>
                <w:sz w:val="20"/>
                <w:szCs w:val="20"/>
              </w:rPr>
              <w:t>T</w:t>
            </w:r>
            <w:r>
              <w:rPr>
                <w:rFonts w:ascii="Aptos" w:hAnsi="Aptos" w:cs="Arial"/>
                <w:b/>
                <w:color w:val="000000"/>
                <w:sz w:val="20"/>
                <w:szCs w:val="20"/>
              </w:rPr>
              <w:t>itle:</w:t>
            </w:r>
          </w:p>
        </w:tc>
        <w:tc>
          <w:tcPr>
            <w:tcW w:w="7359" w:type="dxa"/>
            <w:tcBorders>
              <w:top w:val="single" w:sz="4" w:space="0" w:color="000000"/>
              <w:left w:val="single" w:sz="4" w:space="0" w:color="000000"/>
              <w:bottom w:val="single" w:sz="4" w:space="0" w:color="000000"/>
              <w:right w:val="single" w:sz="4" w:space="0" w:color="000000"/>
            </w:tcBorders>
            <w:vAlign w:val="center"/>
          </w:tcPr>
          <w:p w14:paraId="696C902D" w14:textId="2E2DB956" w:rsidR="006F4EB1" w:rsidRPr="00AE0BDC" w:rsidRDefault="00AE0BDC">
            <w:pPr>
              <w:rPr>
                <w:rFonts w:ascii="Aptos" w:hAnsi="Aptos" w:cs="Arial"/>
                <w:color w:val="000000" w:themeColor="text1"/>
                <w:sz w:val="20"/>
              </w:rPr>
            </w:pPr>
            <w:r>
              <w:rPr>
                <w:rFonts w:ascii="Aptos" w:hAnsi="Aptos" w:cs="Arial"/>
                <w:color w:val="000000" w:themeColor="text1"/>
                <w:sz w:val="20"/>
              </w:rPr>
              <w:t>Create 1</w:t>
            </w:r>
            <w:r w:rsidR="00133458">
              <w:rPr>
                <w:rFonts w:ascii="Aptos" w:hAnsi="Aptos" w:cs="Arial"/>
                <w:color w:val="000000" w:themeColor="text1"/>
                <w:sz w:val="20"/>
              </w:rPr>
              <w:t>0</w:t>
            </w:r>
            <w:r>
              <w:rPr>
                <w:rFonts w:ascii="Aptos" w:hAnsi="Aptos" w:cs="Arial"/>
                <w:color w:val="000000" w:themeColor="text1"/>
                <w:sz w:val="20"/>
              </w:rPr>
              <w:t xml:space="preserve"> new species </w:t>
            </w:r>
            <w:r w:rsidR="00133458">
              <w:rPr>
                <w:rFonts w:ascii="Aptos" w:hAnsi="Aptos" w:cs="Arial"/>
                <w:color w:val="000000" w:themeColor="text1"/>
                <w:sz w:val="20"/>
              </w:rPr>
              <w:t xml:space="preserve">and abolish one species </w:t>
            </w:r>
            <w:r>
              <w:rPr>
                <w:rFonts w:ascii="Aptos" w:hAnsi="Aptos" w:cs="Arial"/>
                <w:color w:val="000000" w:themeColor="text1"/>
                <w:sz w:val="20"/>
              </w:rPr>
              <w:t xml:space="preserve">(Class: </w:t>
            </w:r>
            <w:r>
              <w:rPr>
                <w:rFonts w:ascii="Aptos" w:hAnsi="Aptos" w:cs="Arial"/>
                <w:i/>
                <w:iCs/>
                <w:color w:val="000000" w:themeColor="text1"/>
                <w:sz w:val="20"/>
              </w:rPr>
              <w:t>Caudoviricetes</w:t>
            </w:r>
            <w:r>
              <w:rPr>
                <w:rFonts w:ascii="Aptos" w:hAnsi="Aptos" w:cs="Arial"/>
                <w:color w:val="000000" w:themeColor="text1"/>
                <w:sz w:val="20"/>
              </w:rPr>
              <w:t>)</w:t>
            </w:r>
          </w:p>
        </w:tc>
        <w:tc>
          <w:tcPr>
            <w:tcW w:w="12" w:type="dxa"/>
          </w:tcPr>
          <w:p w14:paraId="04E3F694" w14:textId="77777777" w:rsidR="006F4EB1" w:rsidRDefault="006F4EB1"/>
        </w:tc>
      </w:tr>
      <w:tr w:rsidR="006F4EB1" w14:paraId="6771B4BB" w14:textId="77777777">
        <w:tc>
          <w:tcPr>
            <w:tcW w:w="1853"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tcPr>
          <w:p w14:paraId="4FD0B591" w14:textId="77777777" w:rsidR="006F4EB1" w:rsidRDefault="00904DE3">
            <w:pPr>
              <w:pStyle w:val="BodyTextIndent"/>
              <w:ind w:left="0" w:firstLine="0"/>
              <w:rPr>
                <w:rFonts w:ascii="Aptos" w:hAnsi="Aptos" w:cs="Arial"/>
                <w:b/>
                <w:i/>
                <w:sz w:val="20"/>
              </w:rPr>
            </w:pPr>
            <w:r>
              <w:rPr>
                <w:rFonts w:ascii="Aptos" w:hAnsi="Aptos" w:cs="Arial"/>
                <w:b/>
                <w:sz w:val="20"/>
              </w:rPr>
              <w:t>Code assigned:</w:t>
            </w:r>
          </w:p>
        </w:tc>
        <w:tc>
          <w:tcPr>
            <w:tcW w:w="7371" w:type="dxa"/>
            <w:gridSpan w:val="2"/>
            <w:tcBorders>
              <w:top w:val="single" w:sz="4" w:space="0" w:color="000000"/>
              <w:left w:val="single" w:sz="4" w:space="0" w:color="000000"/>
              <w:bottom w:val="single" w:sz="4" w:space="0" w:color="000000"/>
              <w:right w:val="single" w:sz="4" w:space="0" w:color="000000"/>
            </w:tcBorders>
          </w:tcPr>
          <w:p w14:paraId="14D26B79" w14:textId="4EDDF43F" w:rsidR="006F4EB1" w:rsidRPr="00904DE3" w:rsidRDefault="00904DE3" w:rsidP="00904DE3">
            <w:pPr>
              <w:rPr>
                <w:rFonts w:ascii="Aptos Narrow" w:hAnsi="Aptos Narrow"/>
                <w:color w:val="000000"/>
                <w:sz w:val="22"/>
                <w:szCs w:val="22"/>
                <w:lang w:val="en-GB"/>
              </w:rPr>
            </w:pPr>
            <w:r>
              <w:rPr>
                <w:rFonts w:ascii="Aptos Narrow" w:hAnsi="Aptos Narrow"/>
                <w:color w:val="000000"/>
                <w:sz w:val="22"/>
                <w:szCs w:val="22"/>
              </w:rPr>
              <w:t>2025.025B.</w:t>
            </w:r>
            <w:r w:rsidR="00C41CC8">
              <w:rPr>
                <w:rFonts w:ascii="Aptos Narrow" w:hAnsi="Aptos Narrow"/>
                <w:color w:val="000000"/>
                <w:sz w:val="22"/>
                <w:szCs w:val="22"/>
              </w:rPr>
              <w:t>Ac.v2.</w:t>
            </w:r>
            <w:r>
              <w:rPr>
                <w:rFonts w:ascii="Aptos Narrow" w:hAnsi="Aptos Narrow"/>
                <w:color w:val="000000"/>
                <w:sz w:val="22"/>
                <w:szCs w:val="22"/>
              </w:rPr>
              <w:t>Caudoviricetes_10ns_1rms</w:t>
            </w:r>
          </w:p>
        </w:tc>
      </w:tr>
    </w:tbl>
    <w:p w14:paraId="102F577B" w14:textId="77777777" w:rsidR="006F4EB1" w:rsidRDefault="006F4EB1">
      <w:pPr>
        <w:rPr>
          <w:rFonts w:ascii="Aptos" w:hAnsi="Aptos" w:cs="Arial"/>
          <w:b/>
          <w:color w:val="C00000"/>
          <w:sz w:val="20"/>
          <w:szCs w:val="20"/>
        </w:rPr>
      </w:pPr>
    </w:p>
    <w:tbl>
      <w:tblPr>
        <w:tblStyle w:val="TableGrid"/>
        <w:tblW w:w="9323" w:type="dxa"/>
        <w:tblInd w:w="113" w:type="dxa"/>
        <w:tblLayout w:type="fixed"/>
        <w:tblLook w:val="04A0" w:firstRow="1" w:lastRow="0" w:firstColumn="1" w:lastColumn="0" w:noHBand="0" w:noVBand="1"/>
      </w:tblPr>
      <w:tblGrid>
        <w:gridCol w:w="1477"/>
        <w:gridCol w:w="1244"/>
        <w:gridCol w:w="2720"/>
        <w:gridCol w:w="2670"/>
        <w:gridCol w:w="1212"/>
      </w:tblGrid>
      <w:tr w:rsidR="006F4EB1" w14:paraId="290ABA95" w14:textId="77777777">
        <w:trPr>
          <w:trHeight w:val="173"/>
        </w:trPr>
        <w:tc>
          <w:tcPr>
            <w:tcW w:w="9323" w:type="dxa"/>
            <w:gridSpan w:val="5"/>
            <w:shd w:val="clear" w:color="auto" w:fill="F2F2F2" w:themeFill="background1" w:themeFillShade="F2"/>
          </w:tcPr>
          <w:p w14:paraId="033BD298" w14:textId="77777777" w:rsidR="006F4EB1" w:rsidRDefault="00904DE3">
            <w:pPr>
              <w:rPr>
                <w:rFonts w:ascii="Aptos" w:hAnsi="Aptos" w:cs="Arial"/>
                <w:b/>
                <w:sz w:val="20"/>
                <w:szCs w:val="20"/>
              </w:rPr>
            </w:pPr>
            <w:r>
              <w:rPr>
                <w:rFonts w:ascii="Aptos" w:hAnsi="Aptos" w:cs="Arial"/>
                <w:b/>
                <w:sz w:val="20"/>
                <w:szCs w:val="20"/>
              </w:rPr>
              <w:t>Author(s), affiliation and email address(es):</w:t>
            </w:r>
          </w:p>
        </w:tc>
      </w:tr>
      <w:tr w:rsidR="006F4EB1" w14:paraId="011BCF10" w14:textId="77777777">
        <w:trPr>
          <w:trHeight w:val="411"/>
        </w:trPr>
        <w:tc>
          <w:tcPr>
            <w:tcW w:w="1477" w:type="dxa"/>
            <w:shd w:val="clear" w:color="auto" w:fill="F2F2F2" w:themeFill="background1" w:themeFillShade="F2"/>
            <w:vAlign w:val="center"/>
          </w:tcPr>
          <w:p w14:paraId="1BA4A3CD" w14:textId="77777777" w:rsidR="006F4EB1" w:rsidRDefault="00904DE3">
            <w:pPr>
              <w:rPr>
                <w:rFonts w:ascii="Aptos" w:hAnsi="Aptos" w:cs="Arial"/>
                <w:sz w:val="18"/>
                <w:szCs w:val="18"/>
              </w:rPr>
            </w:pPr>
            <w:r>
              <w:rPr>
                <w:rFonts w:ascii="Aptos" w:hAnsi="Aptos" w:cs="Arial"/>
                <w:b/>
                <w:sz w:val="20"/>
                <w:szCs w:val="20"/>
              </w:rPr>
              <w:t>Given name (+middle initial(s))</w:t>
            </w:r>
          </w:p>
        </w:tc>
        <w:tc>
          <w:tcPr>
            <w:tcW w:w="1244" w:type="dxa"/>
            <w:shd w:val="clear" w:color="auto" w:fill="F2F2F2" w:themeFill="background1" w:themeFillShade="F2"/>
            <w:vAlign w:val="center"/>
          </w:tcPr>
          <w:p w14:paraId="162CA666" w14:textId="77777777" w:rsidR="006F4EB1" w:rsidRDefault="00904DE3">
            <w:pPr>
              <w:rPr>
                <w:rFonts w:ascii="Aptos" w:hAnsi="Aptos" w:cs="Arial"/>
                <w:b/>
                <w:sz w:val="20"/>
                <w:szCs w:val="20"/>
              </w:rPr>
            </w:pPr>
            <w:r>
              <w:rPr>
                <w:rFonts w:ascii="Aptos" w:hAnsi="Aptos" w:cs="Arial"/>
                <w:b/>
                <w:sz w:val="20"/>
                <w:szCs w:val="20"/>
              </w:rPr>
              <w:t>Surname</w:t>
            </w:r>
          </w:p>
        </w:tc>
        <w:tc>
          <w:tcPr>
            <w:tcW w:w="2720" w:type="dxa"/>
            <w:shd w:val="clear" w:color="auto" w:fill="F2F2F2" w:themeFill="background1" w:themeFillShade="F2"/>
            <w:vAlign w:val="center"/>
          </w:tcPr>
          <w:p w14:paraId="49F85000" w14:textId="77777777" w:rsidR="006F4EB1" w:rsidRDefault="00904DE3">
            <w:pPr>
              <w:rPr>
                <w:rFonts w:ascii="Aptos" w:hAnsi="Aptos" w:cs="Arial"/>
                <w:b/>
                <w:sz w:val="20"/>
                <w:szCs w:val="20"/>
              </w:rPr>
            </w:pPr>
            <w:r>
              <w:rPr>
                <w:rFonts w:ascii="Aptos" w:hAnsi="Aptos" w:cs="Arial"/>
                <w:b/>
                <w:sz w:val="20"/>
                <w:szCs w:val="20"/>
              </w:rPr>
              <w:t>Affiliation</w:t>
            </w:r>
          </w:p>
        </w:tc>
        <w:tc>
          <w:tcPr>
            <w:tcW w:w="2670" w:type="dxa"/>
            <w:shd w:val="clear" w:color="auto" w:fill="F2F2F2" w:themeFill="background1" w:themeFillShade="F2"/>
            <w:vAlign w:val="center"/>
          </w:tcPr>
          <w:p w14:paraId="5621EBA3" w14:textId="77777777" w:rsidR="006F4EB1" w:rsidRDefault="00904DE3">
            <w:pPr>
              <w:rPr>
                <w:rFonts w:ascii="Aptos" w:hAnsi="Aptos" w:cs="Arial"/>
                <w:b/>
                <w:sz w:val="20"/>
                <w:szCs w:val="20"/>
              </w:rPr>
            </w:pPr>
            <w:r>
              <w:rPr>
                <w:rFonts w:ascii="Aptos" w:hAnsi="Aptos" w:cs="Arial"/>
                <w:b/>
                <w:sz w:val="20"/>
                <w:szCs w:val="20"/>
              </w:rPr>
              <w:t>Email address</w:t>
            </w:r>
          </w:p>
        </w:tc>
        <w:tc>
          <w:tcPr>
            <w:tcW w:w="1212" w:type="dxa"/>
            <w:shd w:val="clear" w:color="auto" w:fill="F2F2F2" w:themeFill="background1" w:themeFillShade="F2"/>
            <w:vAlign w:val="center"/>
          </w:tcPr>
          <w:p w14:paraId="6E59ABAC" w14:textId="77777777" w:rsidR="006F4EB1" w:rsidRDefault="00904DE3">
            <w:pPr>
              <w:rPr>
                <w:rFonts w:ascii="Aptos" w:hAnsi="Aptos" w:cs="Arial"/>
                <w:b/>
                <w:sz w:val="20"/>
                <w:szCs w:val="20"/>
              </w:rPr>
            </w:pPr>
            <w:r>
              <w:rPr>
                <w:rFonts w:ascii="Aptos" w:hAnsi="Aptos" w:cs="Arial"/>
                <w:b/>
                <w:sz w:val="20"/>
                <w:szCs w:val="20"/>
              </w:rPr>
              <w:t>Corr. author(s)</w:t>
            </w:r>
          </w:p>
        </w:tc>
      </w:tr>
      <w:tr w:rsidR="006F4EB1" w14:paraId="56C7B1E2" w14:textId="77777777">
        <w:tc>
          <w:tcPr>
            <w:tcW w:w="1477" w:type="dxa"/>
            <w:shd w:val="clear" w:color="auto" w:fill="FFFFFF" w:themeFill="background1"/>
            <w:vAlign w:val="center"/>
          </w:tcPr>
          <w:p w14:paraId="22E349BE" w14:textId="77777777" w:rsidR="006F4EB1" w:rsidRDefault="00904DE3">
            <w:pPr>
              <w:rPr>
                <w:rFonts w:ascii="Aptos" w:hAnsi="Aptos" w:cs="Arial"/>
                <w:bCs/>
                <w:color w:val="000000" w:themeColor="text1"/>
                <w:sz w:val="20"/>
                <w:szCs w:val="20"/>
              </w:rPr>
            </w:pPr>
            <w:r>
              <w:rPr>
                <w:rFonts w:ascii="Aptos" w:hAnsi="Aptos" w:cs="Arial"/>
                <w:bCs/>
                <w:color w:val="000000" w:themeColor="text1"/>
                <w:sz w:val="20"/>
                <w:szCs w:val="20"/>
              </w:rPr>
              <w:t>Ivan M.</w:t>
            </w:r>
          </w:p>
        </w:tc>
        <w:tc>
          <w:tcPr>
            <w:tcW w:w="1244" w:type="dxa"/>
            <w:shd w:val="clear" w:color="auto" w:fill="FFFFFF" w:themeFill="background1"/>
            <w:vAlign w:val="center"/>
          </w:tcPr>
          <w:p w14:paraId="0490C8F5" w14:textId="77777777" w:rsidR="006F4EB1" w:rsidRDefault="00904DE3">
            <w:pPr>
              <w:rPr>
                <w:rFonts w:ascii="Aptos" w:hAnsi="Aptos" w:cs="Arial"/>
                <w:bCs/>
                <w:color w:val="000000" w:themeColor="text1"/>
                <w:sz w:val="20"/>
                <w:szCs w:val="20"/>
              </w:rPr>
            </w:pPr>
            <w:r>
              <w:rPr>
                <w:rFonts w:ascii="Aptos" w:hAnsi="Aptos" w:cs="Arial"/>
                <w:bCs/>
                <w:color w:val="000000" w:themeColor="text1"/>
                <w:sz w:val="20"/>
                <w:szCs w:val="20"/>
              </w:rPr>
              <w:t>Pchelin</w:t>
            </w:r>
          </w:p>
        </w:tc>
        <w:tc>
          <w:tcPr>
            <w:tcW w:w="2720" w:type="dxa"/>
            <w:shd w:val="clear" w:color="auto" w:fill="FFFFFF" w:themeFill="background1"/>
            <w:vAlign w:val="center"/>
          </w:tcPr>
          <w:p w14:paraId="417A1032" w14:textId="77777777" w:rsidR="006F4EB1" w:rsidRDefault="00904DE3">
            <w:pPr>
              <w:rPr>
                <w:rFonts w:ascii="Aptos" w:hAnsi="Aptos" w:cs="Arial"/>
                <w:bCs/>
                <w:color w:val="000000" w:themeColor="text1"/>
                <w:sz w:val="20"/>
                <w:szCs w:val="20"/>
              </w:rPr>
            </w:pPr>
            <w:r>
              <w:rPr>
                <w:rFonts w:ascii="Aptos" w:hAnsi="Aptos" w:cs="Arial"/>
                <w:bCs/>
                <w:color w:val="000000" w:themeColor="text1"/>
                <w:sz w:val="20"/>
                <w:szCs w:val="20"/>
              </w:rPr>
              <w:t>Department of Molecular Microbiology, Institute of Experimental Medicine, Saint Petersburg, Russia</w:t>
            </w:r>
          </w:p>
        </w:tc>
        <w:tc>
          <w:tcPr>
            <w:tcW w:w="2670" w:type="dxa"/>
            <w:shd w:val="clear" w:color="auto" w:fill="FFFFFF" w:themeFill="background1"/>
            <w:vAlign w:val="center"/>
          </w:tcPr>
          <w:p w14:paraId="02CC1E4E" w14:textId="77777777" w:rsidR="006F4EB1" w:rsidRDefault="00904DE3">
            <w:pPr>
              <w:rPr>
                <w:rFonts w:ascii="Aptos" w:hAnsi="Aptos" w:cs="Arial"/>
                <w:bCs/>
                <w:color w:val="000000" w:themeColor="text1"/>
                <w:sz w:val="20"/>
                <w:szCs w:val="20"/>
              </w:rPr>
            </w:pPr>
            <w:r>
              <w:rPr>
                <w:rFonts w:ascii="Aptos" w:hAnsi="Aptos" w:cs="Arial"/>
                <w:bCs/>
                <w:color w:val="000000" w:themeColor="text1"/>
                <w:sz w:val="20"/>
                <w:szCs w:val="20"/>
              </w:rPr>
              <w:t>arcella.oraia@gmail.com</w:t>
            </w:r>
          </w:p>
        </w:tc>
        <w:tc>
          <w:tcPr>
            <w:tcW w:w="1212" w:type="dxa"/>
            <w:shd w:val="clear" w:color="auto" w:fill="FFFFFF" w:themeFill="background1"/>
            <w:vAlign w:val="center"/>
          </w:tcPr>
          <w:p w14:paraId="6BB340BE" w14:textId="77777777" w:rsidR="006F4EB1" w:rsidRDefault="00904DE3">
            <w:pPr>
              <w:jc w:val="center"/>
              <w:rPr>
                <w:rFonts w:ascii="Aptos" w:hAnsi="Aptos" w:cs="Arial"/>
                <w:bCs/>
                <w:color w:val="000000" w:themeColor="text1"/>
                <w:sz w:val="20"/>
                <w:szCs w:val="20"/>
              </w:rPr>
            </w:pPr>
            <w:r>
              <w:rPr>
                <w:rFonts w:ascii="Aptos" w:hAnsi="Aptos" w:cs="Arial"/>
                <w:bCs/>
                <w:color w:val="000000" w:themeColor="text1"/>
                <w:sz w:val="20"/>
                <w:szCs w:val="20"/>
              </w:rPr>
              <w:t>X</w:t>
            </w:r>
          </w:p>
        </w:tc>
      </w:tr>
      <w:tr w:rsidR="006F4EB1" w14:paraId="13A5EC21" w14:textId="77777777">
        <w:tc>
          <w:tcPr>
            <w:tcW w:w="1477" w:type="dxa"/>
            <w:vAlign w:val="center"/>
          </w:tcPr>
          <w:p w14:paraId="46001B6B" w14:textId="77777777" w:rsidR="006F4EB1" w:rsidRDefault="006F4EB1">
            <w:pPr>
              <w:rPr>
                <w:rFonts w:ascii="Aptos" w:hAnsi="Aptos" w:cs="Arial"/>
                <w:bCs/>
                <w:color w:val="000000" w:themeColor="text1"/>
                <w:sz w:val="20"/>
                <w:szCs w:val="20"/>
              </w:rPr>
            </w:pPr>
          </w:p>
        </w:tc>
        <w:tc>
          <w:tcPr>
            <w:tcW w:w="1244" w:type="dxa"/>
            <w:vAlign w:val="center"/>
          </w:tcPr>
          <w:p w14:paraId="0D28BC6E" w14:textId="77777777" w:rsidR="006F4EB1" w:rsidRDefault="006F4EB1">
            <w:pPr>
              <w:rPr>
                <w:rFonts w:ascii="Aptos" w:hAnsi="Aptos" w:cs="Arial"/>
                <w:bCs/>
                <w:color w:val="000000" w:themeColor="text1"/>
                <w:sz w:val="20"/>
                <w:szCs w:val="20"/>
              </w:rPr>
            </w:pPr>
          </w:p>
        </w:tc>
        <w:tc>
          <w:tcPr>
            <w:tcW w:w="2720" w:type="dxa"/>
            <w:vAlign w:val="center"/>
          </w:tcPr>
          <w:p w14:paraId="6ED1724B" w14:textId="77777777" w:rsidR="006F4EB1" w:rsidRDefault="006F4EB1">
            <w:pPr>
              <w:rPr>
                <w:rFonts w:ascii="Aptos" w:hAnsi="Aptos" w:cs="Arial"/>
                <w:bCs/>
                <w:color w:val="000000" w:themeColor="text1"/>
                <w:sz w:val="20"/>
                <w:szCs w:val="20"/>
              </w:rPr>
            </w:pPr>
          </w:p>
        </w:tc>
        <w:tc>
          <w:tcPr>
            <w:tcW w:w="2670" w:type="dxa"/>
            <w:vAlign w:val="center"/>
          </w:tcPr>
          <w:p w14:paraId="741A9922" w14:textId="77777777" w:rsidR="006F4EB1" w:rsidRDefault="006F4EB1">
            <w:pPr>
              <w:rPr>
                <w:rFonts w:ascii="Aptos" w:hAnsi="Aptos" w:cs="Arial"/>
                <w:bCs/>
                <w:color w:val="000000" w:themeColor="text1"/>
                <w:sz w:val="20"/>
                <w:szCs w:val="20"/>
              </w:rPr>
            </w:pPr>
          </w:p>
        </w:tc>
        <w:tc>
          <w:tcPr>
            <w:tcW w:w="1212" w:type="dxa"/>
            <w:vAlign w:val="center"/>
          </w:tcPr>
          <w:p w14:paraId="3B71B127" w14:textId="77777777" w:rsidR="006F4EB1" w:rsidRDefault="006F4EB1">
            <w:pPr>
              <w:jc w:val="center"/>
              <w:rPr>
                <w:rFonts w:ascii="Aptos" w:hAnsi="Aptos" w:cs="Arial"/>
                <w:bCs/>
                <w:color w:val="000000" w:themeColor="text1"/>
                <w:sz w:val="20"/>
                <w:szCs w:val="20"/>
              </w:rPr>
            </w:pPr>
          </w:p>
        </w:tc>
      </w:tr>
      <w:tr w:rsidR="006F4EB1" w14:paraId="61DA4876" w14:textId="77777777">
        <w:tc>
          <w:tcPr>
            <w:tcW w:w="1477" w:type="dxa"/>
            <w:vAlign w:val="center"/>
          </w:tcPr>
          <w:p w14:paraId="5F6061FD" w14:textId="77777777" w:rsidR="006F4EB1" w:rsidRDefault="006F4EB1">
            <w:pPr>
              <w:rPr>
                <w:rFonts w:ascii="Aptos" w:hAnsi="Aptos" w:cs="Arial"/>
                <w:bCs/>
                <w:color w:val="000000" w:themeColor="text1"/>
                <w:sz w:val="20"/>
                <w:szCs w:val="20"/>
              </w:rPr>
            </w:pPr>
          </w:p>
        </w:tc>
        <w:tc>
          <w:tcPr>
            <w:tcW w:w="1244" w:type="dxa"/>
            <w:vAlign w:val="center"/>
          </w:tcPr>
          <w:p w14:paraId="0F9C0300" w14:textId="77777777" w:rsidR="006F4EB1" w:rsidRDefault="006F4EB1">
            <w:pPr>
              <w:rPr>
                <w:rFonts w:ascii="Aptos" w:hAnsi="Aptos" w:cs="Arial"/>
                <w:bCs/>
                <w:color w:val="000000" w:themeColor="text1"/>
                <w:sz w:val="20"/>
                <w:szCs w:val="20"/>
              </w:rPr>
            </w:pPr>
          </w:p>
        </w:tc>
        <w:tc>
          <w:tcPr>
            <w:tcW w:w="2720" w:type="dxa"/>
            <w:vAlign w:val="center"/>
          </w:tcPr>
          <w:p w14:paraId="6F2BD38A" w14:textId="77777777" w:rsidR="006F4EB1" w:rsidRDefault="006F4EB1">
            <w:pPr>
              <w:rPr>
                <w:rFonts w:ascii="Aptos" w:hAnsi="Aptos" w:cs="Arial"/>
                <w:bCs/>
                <w:color w:val="000000" w:themeColor="text1"/>
                <w:sz w:val="20"/>
                <w:szCs w:val="20"/>
              </w:rPr>
            </w:pPr>
          </w:p>
        </w:tc>
        <w:tc>
          <w:tcPr>
            <w:tcW w:w="2670" w:type="dxa"/>
            <w:vAlign w:val="center"/>
          </w:tcPr>
          <w:p w14:paraId="7F5F4C57" w14:textId="77777777" w:rsidR="006F4EB1" w:rsidRDefault="006F4EB1">
            <w:pPr>
              <w:rPr>
                <w:rFonts w:ascii="Aptos" w:hAnsi="Aptos" w:cs="Arial"/>
                <w:bCs/>
                <w:color w:val="000000" w:themeColor="text1"/>
                <w:sz w:val="20"/>
                <w:szCs w:val="20"/>
              </w:rPr>
            </w:pPr>
          </w:p>
        </w:tc>
        <w:tc>
          <w:tcPr>
            <w:tcW w:w="1212" w:type="dxa"/>
            <w:vAlign w:val="center"/>
          </w:tcPr>
          <w:p w14:paraId="0600A583" w14:textId="77777777" w:rsidR="006F4EB1" w:rsidRDefault="006F4EB1">
            <w:pPr>
              <w:jc w:val="center"/>
              <w:rPr>
                <w:rFonts w:ascii="Aptos" w:hAnsi="Aptos" w:cs="Arial"/>
                <w:bCs/>
                <w:color w:val="000000" w:themeColor="text1"/>
                <w:sz w:val="20"/>
                <w:szCs w:val="20"/>
              </w:rPr>
            </w:pPr>
          </w:p>
        </w:tc>
      </w:tr>
      <w:tr w:rsidR="006F4EB1" w14:paraId="687EB4D9" w14:textId="77777777">
        <w:tc>
          <w:tcPr>
            <w:tcW w:w="1477" w:type="dxa"/>
            <w:vAlign w:val="center"/>
          </w:tcPr>
          <w:p w14:paraId="0E1AC7B6" w14:textId="77777777" w:rsidR="006F4EB1" w:rsidRDefault="006F4EB1">
            <w:pPr>
              <w:rPr>
                <w:rFonts w:ascii="Aptos" w:hAnsi="Aptos" w:cs="Arial"/>
                <w:bCs/>
                <w:color w:val="000000" w:themeColor="text1"/>
                <w:sz w:val="20"/>
                <w:szCs w:val="20"/>
              </w:rPr>
            </w:pPr>
          </w:p>
        </w:tc>
        <w:tc>
          <w:tcPr>
            <w:tcW w:w="1244" w:type="dxa"/>
            <w:vAlign w:val="center"/>
          </w:tcPr>
          <w:p w14:paraId="346C59B9" w14:textId="77777777" w:rsidR="006F4EB1" w:rsidRDefault="006F4EB1">
            <w:pPr>
              <w:rPr>
                <w:rFonts w:ascii="Aptos" w:hAnsi="Aptos" w:cs="Arial"/>
                <w:bCs/>
                <w:color w:val="000000" w:themeColor="text1"/>
                <w:sz w:val="20"/>
                <w:szCs w:val="20"/>
              </w:rPr>
            </w:pPr>
          </w:p>
        </w:tc>
        <w:tc>
          <w:tcPr>
            <w:tcW w:w="2720" w:type="dxa"/>
            <w:vAlign w:val="center"/>
          </w:tcPr>
          <w:p w14:paraId="3BBAE86C" w14:textId="77777777" w:rsidR="006F4EB1" w:rsidRDefault="006F4EB1">
            <w:pPr>
              <w:rPr>
                <w:rFonts w:ascii="Aptos" w:hAnsi="Aptos" w:cs="Arial"/>
                <w:bCs/>
                <w:color w:val="000000" w:themeColor="text1"/>
                <w:sz w:val="20"/>
                <w:szCs w:val="20"/>
              </w:rPr>
            </w:pPr>
          </w:p>
        </w:tc>
        <w:tc>
          <w:tcPr>
            <w:tcW w:w="2670" w:type="dxa"/>
            <w:vAlign w:val="center"/>
          </w:tcPr>
          <w:p w14:paraId="0C734563" w14:textId="77777777" w:rsidR="006F4EB1" w:rsidRDefault="006F4EB1">
            <w:pPr>
              <w:rPr>
                <w:rFonts w:ascii="Aptos" w:hAnsi="Aptos" w:cs="Arial"/>
                <w:bCs/>
                <w:color w:val="000000" w:themeColor="text1"/>
                <w:sz w:val="20"/>
                <w:szCs w:val="20"/>
              </w:rPr>
            </w:pPr>
          </w:p>
        </w:tc>
        <w:tc>
          <w:tcPr>
            <w:tcW w:w="1212" w:type="dxa"/>
            <w:vAlign w:val="center"/>
          </w:tcPr>
          <w:p w14:paraId="3D39ABC0" w14:textId="77777777" w:rsidR="006F4EB1" w:rsidRDefault="006F4EB1">
            <w:pPr>
              <w:jc w:val="center"/>
              <w:rPr>
                <w:rFonts w:ascii="Aptos" w:hAnsi="Aptos" w:cs="Arial"/>
                <w:bCs/>
                <w:color w:val="000000" w:themeColor="text1"/>
                <w:sz w:val="20"/>
                <w:szCs w:val="20"/>
              </w:rPr>
            </w:pPr>
          </w:p>
        </w:tc>
      </w:tr>
      <w:tr w:rsidR="006F4EB1" w14:paraId="32F7C0EA" w14:textId="77777777">
        <w:tc>
          <w:tcPr>
            <w:tcW w:w="1477" w:type="dxa"/>
            <w:vAlign w:val="center"/>
          </w:tcPr>
          <w:p w14:paraId="5FECC957" w14:textId="77777777" w:rsidR="006F4EB1" w:rsidRDefault="006F4EB1">
            <w:pPr>
              <w:rPr>
                <w:rFonts w:ascii="Aptos" w:hAnsi="Aptos" w:cs="Arial"/>
                <w:bCs/>
                <w:color w:val="000000" w:themeColor="text1"/>
                <w:sz w:val="20"/>
                <w:szCs w:val="20"/>
              </w:rPr>
            </w:pPr>
          </w:p>
        </w:tc>
        <w:tc>
          <w:tcPr>
            <w:tcW w:w="1244" w:type="dxa"/>
            <w:vAlign w:val="center"/>
          </w:tcPr>
          <w:p w14:paraId="19F4E6A6" w14:textId="77777777" w:rsidR="006F4EB1" w:rsidRDefault="006F4EB1">
            <w:pPr>
              <w:rPr>
                <w:rFonts w:ascii="Aptos" w:hAnsi="Aptos" w:cs="Arial"/>
                <w:bCs/>
                <w:color w:val="000000" w:themeColor="text1"/>
                <w:sz w:val="20"/>
                <w:szCs w:val="20"/>
              </w:rPr>
            </w:pPr>
          </w:p>
        </w:tc>
        <w:tc>
          <w:tcPr>
            <w:tcW w:w="2720" w:type="dxa"/>
            <w:vAlign w:val="center"/>
          </w:tcPr>
          <w:p w14:paraId="63413230" w14:textId="77777777" w:rsidR="006F4EB1" w:rsidRDefault="006F4EB1">
            <w:pPr>
              <w:rPr>
                <w:rFonts w:ascii="Aptos" w:hAnsi="Aptos" w:cs="Arial"/>
                <w:bCs/>
                <w:color w:val="000000" w:themeColor="text1"/>
                <w:sz w:val="20"/>
                <w:szCs w:val="20"/>
              </w:rPr>
            </w:pPr>
          </w:p>
        </w:tc>
        <w:tc>
          <w:tcPr>
            <w:tcW w:w="2670" w:type="dxa"/>
            <w:vAlign w:val="center"/>
          </w:tcPr>
          <w:p w14:paraId="572F4B01" w14:textId="77777777" w:rsidR="006F4EB1" w:rsidRDefault="006F4EB1">
            <w:pPr>
              <w:rPr>
                <w:rFonts w:ascii="Aptos" w:hAnsi="Aptos" w:cs="Arial"/>
                <w:bCs/>
                <w:color w:val="000000" w:themeColor="text1"/>
                <w:sz w:val="20"/>
                <w:szCs w:val="20"/>
              </w:rPr>
            </w:pPr>
          </w:p>
        </w:tc>
        <w:tc>
          <w:tcPr>
            <w:tcW w:w="1212" w:type="dxa"/>
            <w:vAlign w:val="center"/>
          </w:tcPr>
          <w:p w14:paraId="4C5D50F6" w14:textId="77777777" w:rsidR="006F4EB1" w:rsidRDefault="006F4EB1">
            <w:pPr>
              <w:jc w:val="center"/>
              <w:rPr>
                <w:rFonts w:ascii="Aptos" w:hAnsi="Aptos" w:cs="Arial"/>
                <w:bCs/>
                <w:color w:val="000000" w:themeColor="text1"/>
                <w:sz w:val="20"/>
                <w:szCs w:val="20"/>
              </w:rPr>
            </w:pPr>
          </w:p>
        </w:tc>
      </w:tr>
      <w:tr w:rsidR="006F4EB1" w14:paraId="4F9A8DD5" w14:textId="77777777">
        <w:tc>
          <w:tcPr>
            <w:tcW w:w="1477" w:type="dxa"/>
            <w:vAlign w:val="center"/>
          </w:tcPr>
          <w:p w14:paraId="65B098CA" w14:textId="77777777" w:rsidR="006F4EB1" w:rsidRDefault="006F4EB1">
            <w:pPr>
              <w:rPr>
                <w:rFonts w:ascii="Aptos" w:hAnsi="Aptos" w:cs="Arial"/>
                <w:bCs/>
                <w:color w:val="000000" w:themeColor="text1"/>
                <w:sz w:val="20"/>
                <w:szCs w:val="20"/>
              </w:rPr>
            </w:pPr>
          </w:p>
        </w:tc>
        <w:tc>
          <w:tcPr>
            <w:tcW w:w="1244" w:type="dxa"/>
            <w:vAlign w:val="center"/>
          </w:tcPr>
          <w:p w14:paraId="42E257AC" w14:textId="77777777" w:rsidR="006F4EB1" w:rsidRDefault="006F4EB1">
            <w:pPr>
              <w:rPr>
                <w:rFonts w:ascii="Aptos" w:hAnsi="Aptos" w:cs="Arial"/>
                <w:bCs/>
                <w:color w:val="000000" w:themeColor="text1"/>
                <w:sz w:val="20"/>
                <w:szCs w:val="20"/>
              </w:rPr>
            </w:pPr>
          </w:p>
        </w:tc>
        <w:tc>
          <w:tcPr>
            <w:tcW w:w="2720" w:type="dxa"/>
            <w:vAlign w:val="center"/>
          </w:tcPr>
          <w:p w14:paraId="004A369B" w14:textId="77777777" w:rsidR="006F4EB1" w:rsidRDefault="006F4EB1">
            <w:pPr>
              <w:rPr>
                <w:rFonts w:ascii="Aptos" w:hAnsi="Aptos" w:cs="Arial"/>
                <w:bCs/>
                <w:color w:val="000000" w:themeColor="text1"/>
                <w:sz w:val="20"/>
                <w:szCs w:val="20"/>
              </w:rPr>
            </w:pPr>
          </w:p>
        </w:tc>
        <w:tc>
          <w:tcPr>
            <w:tcW w:w="2670" w:type="dxa"/>
            <w:vAlign w:val="center"/>
          </w:tcPr>
          <w:p w14:paraId="3A1D98F9" w14:textId="77777777" w:rsidR="006F4EB1" w:rsidRDefault="006F4EB1">
            <w:pPr>
              <w:rPr>
                <w:rFonts w:ascii="Aptos" w:hAnsi="Aptos" w:cs="Arial"/>
                <w:bCs/>
                <w:color w:val="000000" w:themeColor="text1"/>
                <w:sz w:val="20"/>
                <w:szCs w:val="20"/>
              </w:rPr>
            </w:pPr>
          </w:p>
        </w:tc>
        <w:tc>
          <w:tcPr>
            <w:tcW w:w="1212" w:type="dxa"/>
            <w:vAlign w:val="center"/>
          </w:tcPr>
          <w:p w14:paraId="1C8258EF" w14:textId="77777777" w:rsidR="006F4EB1" w:rsidRDefault="006F4EB1">
            <w:pPr>
              <w:jc w:val="center"/>
              <w:rPr>
                <w:rFonts w:ascii="Aptos" w:hAnsi="Aptos" w:cs="Arial"/>
                <w:bCs/>
                <w:color w:val="000000" w:themeColor="text1"/>
                <w:sz w:val="20"/>
                <w:szCs w:val="20"/>
              </w:rPr>
            </w:pPr>
          </w:p>
        </w:tc>
      </w:tr>
      <w:tr w:rsidR="006F4EB1" w14:paraId="59731A00" w14:textId="77777777">
        <w:trPr>
          <w:trHeight w:val="63"/>
        </w:trPr>
        <w:tc>
          <w:tcPr>
            <w:tcW w:w="1477" w:type="dxa"/>
            <w:vAlign w:val="center"/>
          </w:tcPr>
          <w:p w14:paraId="77400961" w14:textId="77777777" w:rsidR="006F4EB1" w:rsidRDefault="006F4EB1">
            <w:pPr>
              <w:rPr>
                <w:rFonts w:ascii="Aptos" w:hAnsi="Aptos" w:cs="Arial"/>
                <w:bCs/>
                <w:color w:val="000000" w:themeColor="text1"/>
                <w:sz w:val="20"/>
                <w:szCs w:val="20"/>
              </w:rPr>
            </w:pPr>
          </w:p>
        </w:tc>
        <w:tc>
          <w:tcPr>
            <w:tcW w:w="1244" w:type="dxa"/>
            <w:vAlign w:val="center"/>
          </w:tcPr>
          <w:p w14:paraId="6EB4C8BE" w14:textId="77777777" w:rsidR="006F4EB1" w:rsidRDefault="006F4EB1">
            <w:pPr>
              <w:rPr>
                <w:rFonts w:ascii="Aptos" w:hAnsi="Aptos" w:cs="Arial"/>
                <w:bCs/>
                <w:color w:val="000000" w:themeColor="text1"/>
                <w:sz w:val="20"/>
                <w:szCs w:val="20"/>
              </w:rPr>
            </w:pPr>
          </w:p>
        </w:tc>
        <w:tc>
          <w:tcPr>
            <w:tcW w:w="2720" w:type="dxa"/>
            <w:vAlign w:val="center"/>
          </w:tcPr>
          <w:p w14:paraId="288620A1" w14:textId="77777777" w:rsidR="006F4EB1" w:rsidRDefault="006F4EB1">
            <w:pPr>
              <w:rPr>
                <w:rFonts w:ascii="Aptos" w:hAnsi="Aptos" w:cs="Arial"/>
                <w:bCs/>
                <w:color w:val="000000" w:themeColor="text1"/>
                <w:sz w:val="20"/>
                <w:szCs w:val="20"/>
              </w:rPr>
            </w:pPr>
          </w:p>
        </w:tc>
        <w:tc>
          <w:tcPr>
            <w:tcW w:w="2670" w:type="dxa"/>
            <w:vAlign w:val="center"/>
          </w:tcPr>
          <w:p w14:paraId="3C9E80DA" w14:textId="77777777" w:rsidR="006F4EB1" w:rsidRDefault="006F4EB1">
            <w:pPr>
              <w:rPr>
                <w:rFonts w:ascii="Aptos" w:hAnsi="Aptos" w:cs="Arial"/>
                <w:bCs/>
                <w:color w:val="000000" w:themeColor="text1"/>
                <w:sz w:val="20"/>
                <w:szCs w:val="20"/>
              </w:rPr>
            </w:pPr>
          </w:p>
        </w:tc>
        <w:tc>
          <w:tcPr>
            <w:tcW w:w="1212" w:type="dxa"/>
            <w:vAlign w:val="center"/>
          </w:tcPr>
          <w:p w14:paraId="27C20629" w14:textId="77777777" w:rsidR="006F4EB1" w:rsidRDefault="006F4EB1">
            <w:pPr>
              <w:jc w:val="center"/>
              <w:rPr>
                <w:rFonts w:ascii="Aptos" w:hAnsi="Aptos" w:cs="Arial"/>
                <w:bCs/>
                <w:color w:val="000000" w:themeColor="text1"/>
                <w:sz w:val="20"/>
                <w:szCs w:val="20"/>
              </w:rPr>
            </w:pPr>
          </w:p>
        </w:tc>
      </w:tr>
      <w:tr w:rsidR="006F4EB1" w14:paraId="346053C6" w14:textId="77777777">
        <w:trPr>
          <w:trHeight w:val="63"/>
        </w:trPr>
        <w:tc>
          <w:tcPr>
            <w:tcW w:w="1477" w:type="dxa"/>
            <w:vAlign w:val="center"/>
          </w:tcPr>
          <w:p w14:paraId="2FB95A4D" w14:textId="77777777" w:rsidR="006F4EB1" w:rsidRDefault="006F4EB1">
            <w:pPr>
              <w:rPr>
                <w:rFonts w:ascii="Aptos" w:hAnsi="Aptos" w:cs="Arial"/>
                <w:bCs/>
                <w:color w:val="000000" w:themeColor="text1"/>
                <w:sz w:val="20"/>
                <w:szCs w:val="20"/>
              </w:rPr>
            </w:pPr>
          </w:p>
        </w:tc>
        <w:tc>
          <w:tcPr>
            <w:tcW w:w="1244" w:type="dxa"/>
            <w:vAlign w:val="center"/>
          </w:tcPr>
          <w:p w14:paraId="74CA0FD1" w14:textId="77777777" w:rsidR="006F4EB1" w:rsidRDefault="006F4EB1">
            <w:pPr>
              <w:rPr>
                <w:rFonts w:ascii="Aptos" w:hAnsi="Aptos" w:cs="Arial"/>
                <w:bCs/>
                <w:color w:val="000000" w:themeColor="text1"/>
                <w:sz w:val="20"/>
                <w:szCs w:val="20"/>
              </w:rPr>
            </w:pPr>
          </w:p>
        </w:tc>
        <w:tc>
          <w:tcPr>
            <w:tcW w:w="2720" w:type="dxa"/>
            <w:vAlign w:val="center"/>
          </w:tcPr>
          <w:p w14:paraId="06CDA896" w14:textId="77777777" w:rsidR="006F4EB1" w:rsidRDefault="006F4EB1">
            <w:pPr>
              <w:rPr>
                <w:rFonts w:ascii="Aptos" w:hAnsi="Aptos" w:cs="Arial"/>
                <w:bCs/>
                <w:color w:val="000000" w:themeColor="text1"/>
                <w:sz w:val="20"/>
                <w:szCs w:val="20"/>
              </w:rPr>
            </w:pPr>
          </w:p>
        </w:tc>
        <w:tc>
          <w:tcPr>
            <w:tcW w:w="2670" w:type="dxa"/>
            <w:vAlign w:val="center"/>
          </w:tcPr>
          <w:p w14:paraId="1AC92616" w14:textId="77777777" w:rsidR="006F4EB1" w:rsidRDefault="006F4EB1">
            <w:pPr>
              <w:rPr>
                <w:rFonts w:ascii="Aptos" w:hAnsi="Aptos" w:cs="Arial"/>
                <w:bCs/>
                <w:color w:val="000000" w:themeColor="text1"/>
                <w:sz w:val="20"/>
                <w:szCs w:val="20"/>
              </w:rPr>
            </w:pPr>
          </w:p>
        </w:tc>
        <w:tc>
          <w:tcPr>
            <w:tcW w:w="1212" w:type="dxa"/>
            <w:vAlign w:val="center"/>
          </w:tcPr>
          <w:p w14:paraId="31C6D82F" w14:textId="77777777" w:rsidR="006F4EB1" w:rsidRDefault="006F4EB1">
            <w:pPr>
              <w:jc w:val="center"/>
              <w:rPr>
                <w:rFonts w:ascii="Aptos" w:hAnsi="Aptos" w:cs="Arial"/>
                <w:bCs/>
                <w:color w:val="000000" w:themeColor="text1"/>
                <w:sz w:val="20"/>
                <w:szCs w:val="20"/>
              </w:rPr>
            </w:pPr>
          </w:p>
        </w:tc>
      </w:tr>
    </w:tbl>
    <w:p w14:paraId="6E7A9E74" w14:textId="77777777" w:rsidR="006F4EB1" w:rsidRDefault="006F4EB1">
      <w:pPr>
        <w:rPr>
          <w:rFonts w:ascii="Aptos" w:hAnsi="Aptos" w:cs="Arial"/>
          <w:b/>
          <w:sz w:val="20"/>
          <w:szCs w:val="20"/>
        </w:rPr>
      </w:pPr>
    </w:p>
    <w:p w14:paraId="711DCBF0" w14:textId="77777777" w:rsidR="006F4EB1" w:rsidRDefault="00904DE3">
      <w:pPr>
        <w:rPr>
          <w:rFonts w:ascii="Aptos" w:eastAsia="Times" w:hAnsi="Aptos" w:cs="Arial"/>
          <w:b/>
          <w:color w:val="000000"/>
          <w:sz w:val="20"/>
          <w:szCs w:val="20"/>
          <w:lang w:eastAsia="en-GB"/>
        </w:rPr>
      </w:pPr>
      <w:r>
        <w:br w:type="page"/>
      </w:r>
    </w:p>
    <w:p w14:paraId="1F25A383" w14:textId="77777777" w:rsidR="006F4EB1" w:rsidRDefault="00904DE3">
      <w:pPr>
        <w:spacing w:after="120"/>
        <w:rPr>
          <w:rFonts w:ascii="Aptos" w:hAnsi="Aptos" w:cs="Arial"/>
          <w:b/>
          <w:sz w:val="20"/>
          <w:szCs w:val="20"/>
        </w:rPr>
      </w:pPr>
      <w:r>
        <w:rPr>
          <w:rFonts w:ascii="Aptos" w:hAnsi="Aptos" w:cs="Arial"/>
          <w:b/>
          <w:sz w:val="20"/>
          <w:szCs w:val="20"/>
        </w:rPr>
        <w:lastRenderedPageBreak/>
        <w:t>Part 1b: Taxonomy Proposal Submission</w:t>
      </w:r>
    </w:p>
    <w:tbl>
      <w:tblPr>
        <w:tblStyle w:val="TableGrid"/>
        <w:tblW w:w="8505" w:type="dxa"/>
        <w:tblInd w:w="108" w:type="dxa"/>
        <w:tblLayout w:type="fixed"/>
        <w:tblLook w:val="04A0" w:firstRow="1" w:lastRow="0" w:firstColumn="1" w:lastColumn="0" w:noHBand="0" w:noVBand="1"/>
      </w:tblPr>
      <w:tblGrid>
        <w:gridCol w:w="3966"/>
        <w:gridCol w:w="284"/>
        <w:gridCol w:w="3920"/>
        <w:gridCol w:w="335"/>
      </w:tblGrid>
      <w:tr w:rsidR="006F4EB1" w14:paraId="1D6738D1" w14:textId="77777777">
        <w:tc>
          <w:tcPr>
            <w:tcW w:w="8504" w:type="dxa"/>
            <w:gridSpan w:val="4"/>
            <w:shd w:val="clear" w:color="auto" w:fill="F2F2F2" w:themeFill="background1" w:themeFillShade="F2"/>
          </w:tcPr>
          <w:p w14:paraId="01FE8CAB" w14:textId="77777777" w:rsidR="006F4EB1" w:rsidRDefault="00904DE3">
            <w:pPr>
              <w:rPr>
                <w:rFonts w:ascii="Aptos" w:eastAsia="Times" w:hAnsi="Aptos" w:cs="Arial"/>
                <w:b/>
                <w:color w:val="000000"/>
                <w:sz w:val="20"/>
                <w:szCs w:val="20"/>
                <w:lang w:eastAsia="en-GB"/>
              </w:rPr>
            </w:pPr>
            <w:r>
              <w:rPr>
                <w:rFonts w:ascii="Aptos" w:eastAsia="Times" w:hAnsi="Aptos" w:cs="Arial"/>
                <w:b/>
                <w:color w:val="000000"/>
                <w:sz w:val="20"/>
                <w:szCs w:val="20"/>
                <w:lang w:eastAsia="en-GB"/>
              </w:rPr>
              <w:t>ICTV Subcommittee:</w:t>
            </w:r>
          </w:p>
        </w:tc>
      </w:tr>
      <w:tr w:rsidR="006F4EB1" w14:paraId="4D7BB564" w14:textId="77777777">
        <w:tc>
          <w:tcPr>
            <w:tcW w:w="3965" w:type="dxa"/>
          </w:tcPr>
          <w:p w14:paraId="1BFB625A" w14:textId="77777777" w:rsidR="006F4EB1" w:rsidRDefault="00904DE3">
            <w:pPr>
              <w:rPr>
                <w:rFonts w:ascii="Aptos" w:eastAsia="Times" w:hAnsi="Aptos" w:cs="Arial"/>
                <w:color w:val="000000"/>
                <w:sz w:val="20"/>
                <w:szCs w:val="20"/>
                <w:lang w:eastAsia="en-GB"/>
              </w:rPr>
            </w:pPr>
            <w:r>
              <w:rPr>
                <w:rFonts w:ascii="Aptos" w:eastAsia="Times" w:hAnsi="Aptos" w:cs="Arial"/>
                <w:color w:val="000000"/>
                <w:sz w:val="20"/>
                <w:szCs w:val="20"/>
                <w:lang w:eastAsia="en-GB"/>
              </w:rPr>
              <w:t>Animal DNA Viruses and Retroviruses</w:t>
            </w:r>
          </w:p>
        </w:tc>
        <w:tc>
          <w:tcPr>
            <w:tcW w:w="284" w:type="dxa"/>
          </w:tcPr>
          <w:p w14:paraId="15F8D88F" w14:textId="77777777" w:rsidR="006F4EB1" w:rsidRDefault="006F4EB1">
            <w:pPr>
              <w:rPr>
                <w:rFonts w:ascii="Aptos" w:eastAsia="Times" w:hAnsi="Aptos" w:cs="Arial"/>
                <w:b/>
                <w:color w:val="000000"/>
                <w:sz w:val="20"/>
                <w:szCs w:val="20"/>
                <w:lang w:eastAsia="en-GB"/>
              </w:rPr>
            </w:pPr>
          </w:p>
        </w:tc>
        <w:tc>
          <w:tcPr>
            <w:tcW w:w="3920" w:type="dxa"/>
          </w:tcPr>
          <w:p w14:paraId="0698B2D4" w14:textId="77777777" w:rsidR="006F4EB1" w:rsidRDefault="00904DE3">
            <w:pPr>
              <w:rPr>
                <w:rFonts w:ascii="Aptos" w:eastAsia="Times" w:hAnsi="Aptos" w:cs="Arial"/>
                <w:color w:val="000000"/>
                <w:sz w:val="20"/>
                <w:szCs w:val="20"/>
                <w:lang w:eastAsia="en-GB"/>
              </w:rPr>
            </w:pPr>
            <w:r>
              <w:rPr>
                <w:rFonts w:ascii="Aptos" w:eastAsia="Times" w:hAnsi="Aptos" w:cs="Arial"/>
                <w:color w:val="000000"/>
                <w:sz w:val="20"/>
                <w:szCs w:val="20"/>
                <w:lang w:eastAsia="en-GB"/>
              </w:rPr>
              <w:t>Bacterial viruses</w:t>
            </w:r>
          </w:p>
        </w:tc>
        <w:tc>
          <w:tcPr>
            <w:tcW w:w="335" w:type="dxa"/>
          </w:tcPr>
          <w:p w14:paraId="2B11306E" w14:textId="77777777" w:rsidR="006F4EB1" w:rsidRDefault="00904DE3">
            <w:pPr>
              <w:rPr>
                <w:rFonts w:ascii="Aptos" w:eastAsia="Times" w:hAnsi="Aptos" w:cs="Arial"/>
                <w:b/>
                <w:color w:val="000000"/>
                <w:sz w:val="20"/>
                <w:szCs w:val="20"/>
                <w:lang w:eastAsia="en-GB"/>
              </w:rPr>
            </w:pPr>
            <w:r>
              <w:rPr>
                <w:rFonts w:ascii="Aptos" w:eastAsia="Times" w:hAnsi="Aptos" w:cs="Arial"/>
                <w:b/>
                <w:color w:val="000000"/>
                <w:sz w:val="20"/>
                <w:szCs w:val="20"/>
                <w:lang w:eastAsia="en-GB"/>
              </w:rPr>
              <w:t>X</w:t>
            </w:r>
          </w:p>
        </w:tc>
      </w:tr>
      <w:tr w:rsidR="006F4EB1" w14:paraId="0D0F6348" w14:textId="77777777">
        <w:tc>
          <w:tcPr>
            <w:tcW w:w="3965" w:type="dxa"/>
          </w:tcPr>
          <w:p w14:paraId="1DEA9778" w14:textId="77777777" w:rsidR="006F4EB1" w:rsidRDefault="00904DE3">
            <w:pPr>
              <w:rPr>
                <w:rFonts w:ascii="Aptos" w:eastAsia="Times" w:hAnsi="Aptos" w:cs="Arial"/>
                <w:color w:val="000000"/>
                <w:sz w:val="20"/>
                <w:szCs w:val="20"/>
                <w:lang w:eastAsia="en-GB"/>
              </w:rPr>
            </w:pPr>
            <w:r>
              <w:rPr>
                <w:rFonts w:ascii="Aptos" w:eastAsia="Times" w:hAnsi="Aptos" w:cs="Arial"/>
                <w:color w:val="000000"/>
                <w:sz w:val="20"/>
                <w:szCs w:val="20"/>
                <w:lang w:eastAsia="en-GB"/>
              </w:rPr>
              <w:t>Animal minus-strand and dsRNA viruses</w:t>
            </w:r>
          </w:p>
        </w:tc>
        <w:tc>
          <w:tcPr>
            <w:tcW w:w="284" w:type="dxa"/>
          </w:tcPr>
          <w:p w14:paraId="4BC19DC6" w14:textId="77777777" w:rsidR="006F4EB1" w:rsidRDefault="006F4EB1">
            <w:pPr>
              <w:rPr>
                <w:rFonts w:ascii="Aptos" w:eastAsia="Times" w:hAnsi="Aptos" w:cs="Arial"/>
                <w:b/>
                <w:color w:val="000000"/>
                <w:sz w:val="20"/>
                <w:szCs w:val="20"/>
                <w:lang w:eastAsia="en-GB"/>
              </w:rPr>
            </w:pPr>
          </w:p>
        </w:tc>
        <w:tc>
          <w:tcPr>
            <w:tcW w:w="3920" w:type="dxa"/>
          </w:tcPr>
          <w:p w14:paraId="5DCEA432" w14:textId="77777777" w:rsidR="006F4EB1" w:rsidRDefault="00904DE3">
            <w:pPr>
              <w:rPr>
                <w:rFonts w:ascii="Aptos" w:eastAsia="Times" w:hAnsi="Aptos" w:cs="Arial"/>
                <w:color w:val="000000"/>
                <w:sz w:val="20"/>
                <w:szCs w:val="20"/>
                <w:lang w:eastAsia="en-GB"/>
              </w:rPr>
            </w:pPr>
            <w:r>
              <w:rPr>
                <w:rFonts w:ascii="Aptos" w:eastAsia="Times" w:hAnsi="Aptos" w:cs="Arial"/>
                <w:color w:val="000000"/>
                <w:sz w:val="20"/>
                <w:szCs w:val="20"/>
                <w:lang w:eastAsia="en-GB"/>
              </w:rPr>
              <w:t>Fungal and protist viruses</w:t>
            </w:r>
          </w:p>
        </w:tc>
        <w:tc>
          <w:tcPr>
            <w:tcW w:w="335" w:type="dxa"/>
          </w:tcPr>
          <w:p w14:paraId="5B7E0840" w14:textId="77777777" w:rsidR="006F4EB1" w:rsidRDefault="006F4EB1">
            <w:pPr>
              <w:rPr>
                <w:rFonts w:ascii="Aptos" w:eastAsia="Times" w:hAnsi="Aptos" w:cs="Arial"/>
                <w:b/>
                <w:color w:val="000000"/>
                <w:sz w:val="20"/>
                <w:szCs w:val="20"/>
                <w:lang w:eastAsia="en-GB"/>
              </w:rPr>
            </w:pPr>
          </w:p>
        </w:tc>
      </w:tr>
      <w:tr w:rsidR="006F4EB1" w14:paraId="14F3DE94" w14:textId="77777777">
        <w:tc>
          <w:tcPr>
            <w:tcW w:w="3965" w:type="dxa"/>
          </w:tcPr>
          <w:p w14:paraId="22608771" w14:textId="77777777" w:rsidR="006F4EB1" w:rsidRDefault="00904DE3">
            <w:pPr>
              <w:rPr>
                <w:rFonts w:ascii="Aptos" w:eastAsia="Times" w:hAnsi="Aptos" w:cs="Arial"/>
                <w:color w:val="000000"/>
                <w:sz w:val="20"/>
                <w:szCs w:val="20"/>
                <w:lang w:eastAsia="en-GB"/>
              </w:rPr>
            </w:pPr>
            <w:r>
              <w:rPr>
                <w:rFonts w:ascii="Aptos" w:eastAsia="Times" w:hAnsi="Aptos" w:cs="Arial"/>
                <w:color w:val="000000"/>
                <w:sz w:val="20"/>
                <w:szCs w:val="20"/>
                <w:lang w:eastAsia="en-GB"/>
              </w:rPr>
              <w:t>Animal positive-strand RNA viruses</w:t>
            </w:r>
          </w:p>
        </w:tc>
        <w:tc>
          <w:tcPr>
            <w:tcW w:w="284" w:type="dxa"/>
          </w:tcPr>
          <w:p w14:paraId="6C38BC0F" w14:textId="77777777" w:rsidR="006F4EB1" w:rsidRDefault="006F4EB1">
            <w:pPr>
              <w:rPr>
                <w:rFonts w:ascii="Aptos" w:eastAsia="Times" w:hAnsi="Aptos" w:cs="Arial"/>
                <w:b/>
                <w:color w:val="000000"/>
                <w:sz w:val="20"/>
                <w:szCs w:val="20"/>
                <w:lang w:eastAsia="en-GB"/>
              </w:rPr>
            </w:pPr>
          </w:p>
        </w:tc>
        <w:tc>
          <w:tcPr>
            <w:tcW w:w="3920" w:type="dxa"/>
          </w:tcPr>
          <w:p w14:paraId="57938CA0" w14:textId="77777777" w:rsidR="006F4EB1" w:rsidRDefault="00904DE3">
            <w:pPr>
              <w:rPr>
                <w:rFonts w:ascii="Aptos" w:eastAsia="Times" w:hAnsi="Aptos" w:cs="Arial"/>
                <w:color w:val="000000"/>
                <w:sz w:val="20"/>
                <w:szCs w:val="20"/>
                <w:lang w:eastAsia="en-GB"/>
              </w:rPr>
            </w:pPr>
            <w:r>
              <w:rPr>
                <w:rFonts w:ascii="Aptos" w:eastAsia="Times" w:hAnsi="Aptos" w:cs="Arial"/>
                <w:color w:val="000000"/>
                <w:sz w:val="20"/>
                <w:szCs w:val="20"/>
                <w:lang w:eastAsia="en-GB"/>
              </w:rPr>
              <w:t>Plant viruses</w:t>
            </w:r>
          </w:p>
        </w:tc>
        <w:tc>
          <w:tcPr>
            <w:tcW w:w="335" w:type="dxa"/>
          </w:tcPr>
          <w:p w14:paraId="5286B5A8" w14:textId="77777777" w:rsidR="006F4EB1" w:rsidRDefault="006F4EB1">
            <w:pPr>
              <w:rPr>
                <w:rFonts w:ascii="Aptos" w:eastAsia="Times" w:hAnsi="Aptos" w:cs="Arial"/>
                <w:b/>
                <w:color w:val="000000"/>
                <w:sz w:val="20"/>
                <w:szCs w:val="20"/>
                <w:lang w:eastAsia="en-GB"/>
              </w:rPr>
            </w:pPr>
          </w:p>
        </w:tc>
      </w:tr>
      <w:tr w:rsidR="006F4EB1" w14:paraId="736EF31A" w14:textId="77777777">
        <w:tc>
          <w:tcPr>
            <w:tcW w:w="3965" w:type="dxa"/>
          </w:tcPr>
          <w:p w14:paraId="6AAE807F" w14:textId="77777777" w:rsidR="006F4EB1" w:rsidRDefault="00904DE3">
            <w:pPr>
              <w:rPr>
                <w:rFonts w:ascii="Aptos" w:eastAsia="Times" w:hAnsi="Aptos" w:cs="Arial"/>
                <w:color w:val="000000"/>
                <w:sz w:val="20"/>
                <w:szCs w:val="20"/>
                <w:lang w:eastAsia="en-GB"/>
              </w:rPr>
            </w:pPr>
            <w:r>
              <w:rPr>
                <w:rFonts w:ascii="Aptos" w:eastAsia="Times" w:hAnsi="Aptos" w:cs="Arial"/>
                <w:color w:val="000000"/>
                <w:sz w:val="20"/>
                <w:szCs w:val="20"/>
                <w:lang w:eastAsia="en-GB"/>
              </w:rPr>
              <w:t>Archaeal viruses</w:t>
            </w:r>
          </w:p>
        </w:tc>
        <w:tc>
          <w:tcPr>
            <w:tcW w:w="284" w:type="dxa"/>
          </w:tcPr>
          <w:p w14:paraId="438472D6" w14:textId="77777777" w:rsidR="006F4EB1" w:rsidRDefault="006F4EB1">
            <w:pPr>
              <w:rPr>
                <w:rFonts w:ascii="Aptos" w:eastAsia="Times" w:hAnsi="Aptos" w:cs="Arial"/>
                <w:b/>
                <w:color w:val="000000"/>
                <w:sz w:val="20"/>
                <w:szCs w:val="20"/>
                <w:lang w:eastAsia="en-GB"/>
              </w:rPr>
            </w:pPr>
          </w:p>
        </w:tc>
        <w:tc>
          <w:tcPr>
            <w:tcW w:w="3920" w:type="dxa"/>
          </w:tcPr>
          <w:p w14:paraId="4B364865" w14:textId="77777777" w:rsidR="006F4EB1" w:rsidRDefault="00904DE3">
            <w:pPr>
              <w:rPr>
                <w:rFonts w:ascii="Aptos" w:eastAsia="Times" w:hAnsi="Aptos" w:cs="Arial"/>
                <w:color w:val="000000"/>
                <w:sz w:val="20"/>
                <w:szCs w:val="20"/>
                <w:lang w:eastAsia="en-GB"/>
              </w:rPr>
            </w:pPr>
            <w:r>
              <w:rPr>
                <w:rFonts w:ascii="Aptos" w:eastAsia="Times" w:hAnsi="Aptos" w:cs="Arial"/>
                <w:color w:val="000000"/>
                <w:sz w:val="20"/>
                <w:szCs w:val="20"/>
                <w:lang w:eastAsia="en-GB"/>
              </w:rPr>
              <w:t>General</w:t>
            </w:r>
          </w:p>
        </w:tc>
        <w:tc>
          <w:tcPr>
            <w:tcW w:w="335" w:type="dxa"/>
          </w:tcPr>
          <w:p w14:paraId="7C841D8F" w14:textId="77777777" w:rsidR="006F4EB1" w:rsidRDefault="006F4EB1">
            <w:pPr>
              <w:rPr>
                <w:rFonts w:ascii="Aptos" w:eastAsia="Times" w:hAnsi="Aptos" w:cs="Arial"/>
                <w:b/>
                <w:color w:val="000000"/>
                <w:sz w:val="20"/>
                <w:szCs w:val="20"/>
                <w:lang w:eastAsia="en-GB"/>
              </w:rPr>
            </w:pPr>
          </w:p>
        </w:tc>
      </w:tr>
    </w:tbl>
    <w:p w14:paraId="02712BE7" w14:textId="77777777" w:rsidR="006F4EB1" w:rsidRDefault="006F4EB1">
      <w:pPr>
        <w:rPr>
          <w:rFonts w:ascii="Aptos" w:eastAsia="Times" w:hAnsi="Aptos" w:cs="Arial"/>
          <w:b/>
          <w:color w:val="000000"/>
          <w:sz w:val="20"/>
          <w:szCs w:val="20"/>
          <w:lang w:eastAsia="en-GB"/>
        </w:rPr>
      </w:pPr>
    </w:p>
    <w:tbl>
      <w:tblPr>
        <w:tblStyle w:val="TableGrid"/>
        <w:tblW w:w="8505" w:type="dxa"/>
        <w:tblInd w:w="108" w:type="dxa"/>
        <w:tblLayout w:type="fixed"/>
        <w:tblLook w:val="04A0" w:firstRow="1" w:lastRow="0" w:firstColumn="1" w:lastColumn="0" w:noHBand="0" w:noVBand="1"/>
      </w:tblPr>
      <w:tblGrid>
        <w:gridCol w:w="8505"/>
      </w:tblGrid>
      <w:tr w:rsidR="006F4EB1" w14:paraId="0DC3E62E" w14:textId="77777777">
        <w:trPr>
          <w:trHeight w:val="147"/>
        </w:trPr>
        <w:tc>
          <w:tcPr>
            <w:tcW w:w="8505" w:type="dxa"/>
            <w:shd w:val="clear" w:color="auto" w:fill="F2F2F2" w:themeFill="background1" w:themeFillShade="F2"/>
          </w:tcPr>
          <w:p w14:paraId="4AADEF58" w14:textId="6A4B1E6D" w:rsidR="006F4EB1" w:rsidRDefault="00904DE3">
            <w:pPr>
              <w:rPr>
                <w:rFonts w:ascii="Aptos" w:hAnsi="Aptos" w:cs="Arial"/>
                <w:sz w:val="20"/>
                <w:szCs w:val="20"/>
              </w:rPr>
            </w:pPr>
            <w:r>
              <w:rPr>
                <w:rFonts w:ascii="Aptos" w:hAnsi="Aptos" w:cs="Arial"/>
                <w:b/>
                <w:sz w:val="20"/>
                <w:szCs w:val="20"/>
              </w:rPr>
              <w:t xml:space="preserve">List the ICTV Study Group(s) that have seen or have been involved in creating this proposal: </w:t>
            </w:r>
            <w:hyperlink r:id="rId9"/>
          </w:p>
        </w:tc>
      </w:tr>
      <w:tr w:rsidR="006F4EB1" w14:paraId="2CD3696D" w14:textId="77777777">
        <w:trPr>
          <w:trHeight w:val="527"/>
        </w:trPr>
        <w:tc>
          <w:tcPr>
            <w:tcW w:w="8505" w:type="dxa"/>
          </w:tcPr>
          <w:p w14:paraId="2F6229B6" w14:textId="77777777" w:rsidR="006F4EB1" w:rsidRDefault="006F4EB1">
            <w:pPr>
              <w:rPr>
                <w:rFonts w:ascii="Aptos" w:hAnsi="Aptos" w:cs="Arial"/>
                <w:sz w:val="20"/>
                <w:szCs w:val="20"/>
              </w:rPr>
            </w:pPr>
          </w:p>
          <w:p w14:paraId="63E6EB07" w14:textId="77777777" w:rsidR="006F4EB1" w:rsidRDefault="006F4EB1">
            <w:pPr>
              <w:rPr>
                <w:rFonts w:ascii="Aptos" w:hAnsi="Aptos" w:cs="Arial"/>
                <w:sz w:val="20"/>
                <w:szCs w:val="20"/>
              </w:rPr>
            </w:pPr>
          </w:p>
        </w:tc>
      </w:tr>
    </w:tbl>
    <w:tbl>
      <w:tblPr>
        <w:tblStyle w:val="TableGrid"/>
        <w:tblpPr w:leftFromText="180" w:rightFromText="180" w:vertAnchor="text" w:horzAnchor="margin" w:tblpX="108" w:tblpY="321"/>
        <w:tblW w:w="8505" w:type="dxa"/>
        <w:tblLayout w:type="fixed"/>
        <w:tblLook w:val="04A0" w:firstRow="1" w:lastRow="0" w:firstColumn="1" w:lastColumn="0" w:noHBand="0" w:noVBand="1"/>
      </w:tblPr>
      <w:tblGrid>
        <w:gridCol w:w="2411"/>
        <w:gridCol w:w="1983"/>
        <w:gridCol w:w="1985"/>
        <w:gridCol w:w="2126"/>
      </w:tblGrid>
      <w:tr w:rsidR="006F4EB1" w14:paraId="625A563A" w14:textId="77777777">
        <w:tc>
          <w:tcPr>
            <w:tcW w:w="8504" w:type="dxa"/>
            <w:gridSpan w:val="4"/>
            <w:shd w:val="clear" w:color="auto" w:fill="F2F2F2" w:themeFill="background1" w:themeFillShade="F2"/>
          </w:tcPr>
          <w:p w14:paraId="45803411" w14:textId="48DBE943" w:rsidR="006F4EB1" w:rsidRDefault="00904DE3">
            <w:pPr>
              <w:rPr>
                <w:rFonts w:ascii="Aptos" w:hAnsi="Aptos" w:cs="Arial"/>
                <w:b/>
                <w:bCs/>
                <w:color w:val="000000"/>
                <w:sz w:val="20"/>
                <w:szCs w:val="20"/>
              </w:rPr>
            </w:pPr>
            <w:r>
              <w:rPr>
                <w:rFonts w:ascii="Aptos" w:hAnsi="Aptos" w:cs="Arial"/>
                <w:b/>
                <w:sz w:val="20"/>
                <w:szCs w:val="20"/>
              </w:rPr>
              <w:t xml:space="preserve">Optional – complete only if formally voted on by an ICTV Study Group: </w:t>
            </w:r>
          </w:p>
        </w:tc>
      </w:tr>
      <w:tr w:rsidR="006F4EB1" w14:paraId="16A6DEBB" w14:textId="77777777">
        <w:tc>
          <w:tcPr>
            <w:tcW w:w="2410" w:type="dxa"/>
            <w:vMerge w:val="restart"/>
            <w:shd w:val="clear" w:color="auto" w:fill="F2F2F2" w:themeFill="background1" w:themeFillShade="F2"/>
          </w:tcPr>
          <w:p w14:paraId="3EAAD80C" w14:textId="77777777" w:rsidR="006F4EB1" w:rsidRDefault="00904DE3">
            <w:pPr>
              <w:rPr>
                <w:rFonts w:ascii="Aptos" w:hAnsi="Aptos" w:cs="Arial"/>
                <w:b/>
                <w:bCs/>
                <w:color w:val="000000"/>
                <w:sz w:val="20"/>
                <w:szCs w:val="20"/>
              </w:rPr>
            </w:pPr>
            <w:r>
              <w:rPr>
                <w:rFonts w:ascii="Aptos" w:hAnsi="Aptos" w:cs="Arial"/>
                <w:b/>
                <w:bCs/>
                <w:color w:val="000000"/>
                <w:sz w:val="20"/>
                <w:szCs w:val="20"/>
              </w:rPr>
              <w:t>Study Group</w:t>
            </w:r>
          </w:p>
        </w:tc>
        <w:tc>
          <w:tcPr>
            <w:tcW w:w="6094" w:type="dxa"/>
            <w:gridSpan w:val="3"/>
            <w:shd w:val="clear" w:color="auto" w:fill="F2F2F2" w:themeFill="background1" w:themeFillShade="F2"/>
          </w:tcPr>
          <w:p w14:paraId="3B2F0A31" w14:textId="77777777" w:rsidR="006F4EB1" w:rsidRDefault="00904DE3">
            <w:pPr>
              <w:jc w:val="center"/>
              <w:rPr>
                <w:rFonts w:ascii="Aptos" w:hAnsi="Aptos" w:cs="Arial"/>
                <w:b/>
                <w:bCs/>
                <w:color w:val="000000"/>
                <w:sz w:val="20"/>
                <w:szCs w:val="20"/>
              </w:rPr>
            </w:pPr>
            <w:r>
              <w:rPr>
                <w:rFonts w:ascii="Aptos" w:hAnsi="Aptos" w:cs="Arial"/>
                <w:b/>
                <w:bCs/>
                <w:color w:val="000000"/>
                <w:sz w:val="20"/>
                <w:szCs w:val="20"/>
              </w:rPr>
              <w:t>Number of members</w:t>
            </w:r>
          </w:p>
        </w:tc>
      </w:tr>
      <w:tr w:rsidR="006F4EB1" w14:paraId="31D101FD" w14:textId="77777777">
        <w:tc>
          <w:tcPr>
            <w:tcW w:w="2410" w:type="dxa"/>
            <w:vMerge/>
            <w:shd w:val="clear" w:color="auto" w:fill="F2F2F2" w:themeFill="background1" w:themeFillShade="F2"/>
          </w:tcPr>
          <w:p w14:paraId="1ABB791D" w14:textId="77777777" w:rsidR="006F4EB1" w:rsidRDefault="006F4EB1">
            <w:pPr>
              <w:rPr>
                <w:rFonts w:ascii="Aptos" w:hAnsi="Aptos" w:cs="Arial"/>
                <w:sz w:val="20"/>
                <w:szCs w:val="20"/>
              </w:rPr>
            </w:pPr>
          </w:p>
        </w:tc>
        <w:tc>
          <w:tcPr>
            <w:tcW w:w="1983" w:type="dxa"/>
            <w:shd w:val="clear" w:color="auto" w:fill="F2F2F2" w:themeFill="background1" w:themeFillShade="F2"/>
          </w:tcPr>
          <w:p w14:paraId="25220476" w14:textId="77777777" w:rsidR="006F4EB1" w:rsidRDefault="00904DE3">
            <w:pPr>
              <w:jc w:val="center"/>
              <w:rPr>
                <w:rFonts w:ascii="Aptos" w:hAnsi="Aptos" w:cs="Arial"/>
                <w:b/>
                <w:bCs/>
                <w:sz w:val="20"/>
                <w:szCs w:val="20"/>
              </w:rPr>
            </w:pPr>
            <w:r>
              <w:rPr>
                <w:rFonts w:ascii="Aptos" w:hAnsi="Aptos" w:cs="Arial"/>
                <w:b/>
                <w:bCs/>
                <w:sz w:val="20"/>
                <w:szCs w:val="20"/>
              </w:rPr>
              <w:t>Votes in support</w:t>
            </w:r>
          </w:p>
        </w:tc>
        <w:tc>
          <w:tcPr>
            <w:tcW w:w="1985" w:type="dxa"/>
            <w:shd w:val="clear" w:color="auto" w:fill="F2F2F2" w:themeFill="background1" w:themeFillShade="F2"/>
          </w:tcPr>
          <w:p w14:paraId="2511DBD1" w14:textId="77777777" w:rsidR="006F4EB1" w:rsidRDefault="00904DE3">
            <w:pPr>
              <w:jc w:val="center"/>
              <w:rPr>
                <w:rFonts w:ascii="Aptos" w:hAnsi="Aptos" w:cs="Arial"/>
                <w:b/>
                <w:bCs/>
                <w:sz w:val="20"/>
                <w:szCs w:val="20"/>
              </w:rPr>
            </w:pPr>
            <w:r>
              <w:rPr>
                <w:rFonts w:ascii="Aptos" w:hAnsi="Aptos" w:cs="Arial"/>
                <w:b/>
                <w:bCs/>
                <w:sz w:val="20"/>
                <w:szCs w:val="20"/>
              </w:rPr>
              <w:t>Votes against</w:t>
            </w:r>
          </w:p>
        </w:tc>
        <w:tc>
          <w:tcPr>
            <w:tcW w:w="2126" w:type="dxa"/>
            <w:shd w:val="clear" w:color="auto" w:fill="F2F2F2" w:themeFill="background1" w:themeFillShade="F2"/>
          </w:tcPr>
          <w:p w14:paraId="392A9633" w14:textId="77777777" w:rsidR="006F4EB1" w:rsidRDefault="00904DE3">
            <w:pPr>
              <w:jc w:val="center"/>
              <w:rPr>
                <w:rFonts w:ascii="Aptos" w:hAnsi="Aptos" w:cs="Arial"/>
                <w:b/>
                <w:bCs/>
                <w:sz w:val="20"/>
                <w:szCs w:val="20"/>
              </w:rPr>
            </w:pPr>
            <w:r>
              <w:rPr>
                <w:rFonts w:ascii="Aptos" w:hAnsi="Aptos" w:cs="Arial"/>
                <w:b/>
                <w:bCs/>
                <w:sz w:val="20"/>
                <w:szCs w:val="20"/>
              </w:rPr>
              <w:t>No vote</w:t>
            </w:r>
          </w:p>
        </w:tc>
      </w:tr>
      <w:tr w:rsidR="006F4EB1" w14:paraId="11043A2A" w14:textId="77777777">
        <w:tc>
          <w:tcPr>
            <w:tcW w:w="2410" w:type="dxa"/>
          </w:tcPr>
          <w:p w14:paraId="3A460A1F" w14:textId="77777777" w:rsidR="006F4EB1" w:rsidRDefault="006F4EB1">
            <w:pPr>
              <w:rPr>
                <w:rFonts w:ascii="Aptos" w:hAnsi="Aptos" w:cs="Arial"/>
                <w:sz w:val="20"/>
                <w:szCs w:val="20"/>
              </w:rPr>
            </w:pPr>
          </w:p>
        </w:tc>
        <w:tc>
          <w:tcPr>
            <w:tcW w:w="1983" w:type="dxa"/>
          </w:tcPr>
          <w:p w14:paraId="2BFF1E7B" w14:textId="77777777" w:rsidR="006F4EB1" w:rsidRDefault="006F4EB1">
            <w:pPr>
              <w:rPr>
                <w:rFonts w:ascii="Aptos" w:hAnsi="Aptos" w:cs="Arial"/>
                <w:sz w:val="20"/>
                <w:szCs w:val="20"/>
              </w:rPr>
            </w:pPr>
          </w:p>
        </w:tc>
        <w:tc>
          <w:tcPr>
            <w:tcW w:w="1985" w:type="dxa"/>
          </w:tcPr>
          <w:p w14:paraId="754118A4" w14:textId="77777777" w:rsidR="006F4EB1" w:rsidRDefault="006F4EB1">
            <w:pPr>
              <w:rPr>
                <w:rFonts w:ascii="Aptos" w:hAnsi="Aptos" w:cs="Arial"/>
                <w:sz w:val="20"/>
                <w:szCs w:val="20"/>
              </w:rPr>
            </w:pPr>
          </w:p>
        </w:tc>
        <w:tc>
          <w:tcPr>
            <w:tcW w:w="2126" w:type="dxa"/>
          </w:tcPr>
          <w:p w14:paraId="5D5B421D" w14:textId="77777777" w:rsidR="006F4EB1" w:rsidRDefault="006F4EB1">
            <w:pPr>
              <w:rPr>
                <w:rFonts w:ascii="Aptos" w:hAnsi="Aptos" w:cs="Arial"/>
                <w:sz w:val="20"/>
                <w:szCs w:val="20"/>
              </w:rPr>
            </w:pPr>
          </w:p>
        </w:tc>
      </w:tr>
      <w:tr w:rsidR="006F4EB1" w14:paraId="418FA0AA" w14:textId="77777777">
        <w:tc>
          <w:tcPr>
            <w:tcW w:w="2410" w:type="dxa"/>
          </w:tcPr>
          <w:p w14:paraId="6A3818C0" w14:textId="77777777" w:rsidR="006F4EB1" w:rsidRDefault="006F4EB1">
            <w:pPr>
              <w:rPr>
                <w:rFonts w:ascii="Aptos" w:hAnsi="Aptos" w:cs="Arial"/>
                <w:sz w:val="20"/>
                <w:szCs w:val="20"/>
              </w:rPr>
            </w:pPr>
          </w:p>
        </w:tc>
        <w:tc>
          <w:tcPr>
            <w:tcW w:w="1983" w:type="dxa"/>
          </w:tcPr>
          <w:p w14:paraId="051A6023" w14:textId="77777777" w:rsidR="006F4EB1" w:rsidRDefault="006F4EB1">
            <w:pPr>
              <w:rPr>
                <w:rFonts w:ascii="Aptos" w:hAnsi="Aptos" w:cs="Arial"/>
                <w:sz w:val="20"/>
                <w:szCs w:val="20"/>
              </w:rPr>
            </w:pPr>
          </w:p>
        </w:tc>
        <w:tc>
          <w:tcPr>
            <w:tcW w:w="1985" w:type="dxa"/>
          </w:tcPr>
          <w:p w14:paraId="5FE6BEC8" w14:textId="77777777" w:rsidR="006F4EB1" w:rsidRDefault="006F4EB1">
            <w:pPr>
              <w:rPr>
                <w:rFonts w:ascii="Aptos" w:hAnsi="Aptos" w:cs="Arial"/>
                <w:sz w:val="20"/>
                <w:szCs w:val="20"/>
              </w:rPr>
            </w:pPr>
          </w:p>
        </w:tc>
        <w:tc>
          <w:tcPr>
            <w:tcW w:w="2126" w:type="dxa"/>
          </w:tcPr>
          <w:p w14:paraId="3231F4F8" w14:textId="77777777" w:rsidR="006F4EB1" w:rsidRDefault="006F4EB1">
            <w:pPr>
              <w:rPr>
                <w:rFonts w:ascii="Aptos" w:hAnsi="Aptos" w:cs="Arial"/>
                <w:sz w:val="20"/>
                <w:szCs w:val="20"/>
              </w:rPr>
            </w:pPr>
          </w:p>
        </w:tc>
      </w:tr>
    </w:tbl>
    <w:p w14:paraId="0C3DBB23" w14:textId="77777777" w:rsidR="006F4EB1" w:rsidRDefault="006F4EB1">
      <w:pPr>
        <w:rPr>
          <w:rFonts w:ascii="Aptos" w:hAnsi="Aptos" w:cs="Arial"/>
          <w:b/>
          <w:bCs/>
          <w:sz w:val="20"/>
          <w:szCs w:val="20"/>
        </w:rPr>
      </w:pPr>
    </w:p>
    <w:p w14:paraId="3740D79A" w14:textId="77777777" w:rsidR="006F4EB1" w:rsidRDefault="006F4EB1">
      <w:pPr>
        <w:rPr>
          <w:rFonts w:ascii="Aptos" w:hAnsi="Aptos" w:cs="Arial"/>
          <w:b/>
          <w:bCs/>
          <w:sz w:val="20"/>
          <w:szCs w:val="20"/>
        </w:rPr>
      </w:pPr>
    </w:p>
    <w:p w14:paraId="4D9BF707" w14:textId="77777777" w:rsidR="006F4EB1" w:rsidRDefault="006F4EB1">
      <w:pPr>
        <w:rPr>
          <w:rFonts w:ascii="Aptos" w:hAnsi="Aptos" w:cs="Arial"/>
          <w:b/>
          <w:bCs/>
          <w:sz w:val="20"/>
          <w:szCs w:val="20"/>
        </w:rPr>
      </w:pPr>
    </w:p>
    <w:p w14:paraId="73609757" w14:textId="77777777" w:rsidR="006F4EB1" w:rsidRDefault="006F4EB1">
      <w:pPr>
        <w:rPr>
          <w:rFonts w:ascii="Aptos" w:hAnsi="Aptos" w:cs="Arial"/>
          <w:b/>
          <w:bCs/>
          <w:sz w:val="20"/>
          <w:szCs w:val="20"/>
        </w:rPr>
      </w:pPr>
    </w:p>
    <w:p w14:paraId="5B9ACF9A" w14:textId="77777777" w:rsidR="006F4EB1" w:rsidRDefault="006F4EB1">
      <w:pPr>
        <w:rPr>
          <w:rFonts w:ascii="Aptos" w:hAnsi="Aptos" w:cs="Arial"/>
          <w:b/>
          <w:bCs/>
          <w:sz w:val="20"/>
          <w:szCs w:val="20"/>
        </w:rPr>
      </w:pPr>
    </w:p>
    <w:p w14:paraId="5D1B2F78" w14:textId="77777777" w:rsidR="006F4EB1" w:rsidRDefault="006F4EB1">
      <w:pPr>
        <w:rPr>
          <w:rFonts w:ascii="Aptos" w:hAnsi="Aptos" w:cs="Arial"/>
          <w:b/>
          <w:bCs/>
          <w:sz w:val="20"/>
          <w:szCs w:val="20"/>
        </w:rPr>
      </w:pPr>
    </w:p>
    <w:p w14:paraId="76F8F757" w14:textId="77777777" w:rsidR="006F4EB1" w:rsidRDefault="006F4EB1">
      <w:pPr>
        <w:rPr>
          <w:rFonts w:ascii="Aptos" w:hAnsi="Aptos" w:cs="Arial"/>
          <w:b/>
          <w:bCs/>
          <w:sz w:val="20"/>
          <w:szCs w:val="20"/>
        </w:rPr>
      </w:pPr>
    </w:p>
    <w:p w14:paraId="4835C243" w14:textId="77777777" w:rsidR="006F4EB1" w:rsidRDefault="006F4EB1">
      <w:pPr>
        <w:rPr>
          <w:rFonts w:ascii="Aptos" w:hAnsi="Aptos" w:cs="Arial"/>
          <w:b/>
          <w:bCs/>
          <w:sz w:val="20"/>
          <w:szCs w:val="20"/>
        </w:rPr>
      </w:pPr>
    </w:p>
    <w:tbl>
      <w:tblPr>
        <w:tblStyle w:val="TableGrid"/>
        <w:tblpPr w:leftFromText="180" w:rightFromText="180" w:vertAnchor="text" w:horzAnchor="margin" w:tblpX="108" w:tblpY="-9"/>
        <w:tblW w:w="3969" w:type="dxa"/>
        <w:tblLayout w:type="fixed"/>
        <w:tblLook w:val="04A0" w:firstRow="1" w:lastRow="0" w:firstColumn="1" w:lastColumn="0" w:noHBand="0" w:noVBand="1"/>
      </w:tblPr>
      <w:tblGrid>
        <w:gridCol w:w="2268"/>
        <w:gridCol w:w="1701"/>
      </w:tblGrid>
      <w:tr w:rsidR="006F4EB1" w14:paraId="29BC8EA4" w14:textId="77777777">
        <w:trPr>
          <w:trHeight w:val="244"/>
        </w:trPr>
        <w:tc>
          <w:tcPr>
            <w:tcW w:w="2267" w:type="dxa"/>
            <w:shd w:val="clear" w:color="auto" w:fill="F2F2F2" w:themeFill="background1" w:themeFillShade="F2"/>
          </w:tcPr>
          <w:p w14:paraId="516A4F58" w14:textId="77777777" w:rsidR="006F4EB1" w:rsidRDefault="00904DE3">
            <w:pPr>
              <w:ind w:left="174"/>
              <w:rPr>
                <w:rFonts w:ascii="Aptos" w:hAnsi="Aptos" w:cs="Arial"/>
                <w:bCs/>
                <w:sz w:val="20"/>
                <w:szCs w:val="20"/>
              </w:rPr>
            </w:pPr>
            <w:r>
              <w:rPr>
                <w:rFonts w:ascii="Aptos" w:hAnsi="Aptos" w:cs="Arial"/>
                <w:b/>
                <w:bCs/>
                <w:sz w:val="20"/>
                <w:szCs w:val="20"/>
              </w:rPr>
              <w:t>Submission date:</w:t>
            </w:r>
          </w:p>
        </w:tc>
        <w:tc>
          <w:tcPr>
            <w:tcW w:w="1701" w:type="dxa"/>
          </w:tcPr>
          <w:p w14:paraId="7672B5FC" w14:textId="77777777" w:rsidR="006F4EB1" w:rsidRDefault="00904DE3">
            <w:pPr>
              <w:rPr>
                <w:rFonts w:ascii="Aptos" w:hAnsi="Aptos" w:cs="Arial"/>
                <w:bCs/>
                <w:color w:val="000000" w:themeColor="text1"/>
                <w:sz w:val="20"/>
                <w:szCs w:val="20"/>
              </w:rPr>
            </w:pPr>
            <w:r>
              <w:rPr>
                <w:rFonts w:ascii="Aptos" w:hAnsi="Aptos" w:cs="Arial"/>
                <w:bCs/>
                <w:sz w:val="20"/>
                <w:szCs w:val="20"/>
              </w:rPr>
              <w:t>12/06/2025</w:t>
            </w:r>
          </w:p>
        </w:tc>
      </w:tr>
    </w:tbl>
    <w:p w14:paraId="706C010F" w14:textId="77777777" w:rsidR="006F4EB1" w:rsidRDefault="006F4EB1">
      <w:pPr>
        <w:rPr>
          <w:rFonts w:ascii="Aptos" w:hAnsi="Aptos" w:cs="Arial"/>
          <w:b/>
          <w:sz w:val="20"/>
          <w:szCs w:val="20"/>
        </w:rPr>
      </w:pPr>
    </w:p>
    <w:p w14:paraId="7A719801" w14:textId="77777777" w:rsidR="006F4EB1" w:rsidRDefault="006F4EB1">
      <w:pPr>
        <w:ind w:right="828"/>
        <w:rPr>
          <w:rFonts w:ascii="Aptos" w:hAnsi="Aptos" w:cs="Arial"/>
          <w:b/>
          <w:sz w:val="20"/>
          <w:szCs w:val="20"/>
        </w:rPr>
      </w:pPr>
    </w:p>
    <w:p w14:paraId="72E14C6E" w14:textId="0B974464" w:rsidR="006F4EB1" w:rsidRDefault="00904DE3">
      <w:pPr>
        <w:spacing w:after="120"/>
        <w:ind w:right="828"/>
        <w:rPr>
          <w:rFonts w:ascii="Aptos" w:hAnsi="Aptos" w:cs="Arial"/>
          <w:color w:val="0070C0"/>
          <w:sz w:val="20"/>
          <w:szCs w:val="20"/>
        </w:rPr>
      </w:pPr>
      <w:r>
        <w:rPr>
          <w:rFonts w:ascii="Aptos" w:hAnsi="Aptos" w:cs="Arial"/>
          <w:b/>
          <w:sz w:val="20"/>
          <w:szCs w:val="20"/>
        </w:rPr>
        <w:t xml:space="preserve">Part 1c: Feedback from ICTV Executive Committee (EC) meeting </w:t>
      </w:r>
    </w:p>
    <w:tbl>
      <w:tblPr>
        <w:tblStyle w:val="TableGrid"/>
        <w:tblW w:w="8505" w:type="dxa"/>
        <w:tblInd w:w="108" w:type="dxa"/>
        <w:tblLayout w:type="fixed"/>
        <w:tblLook w:val="04A0" w:firstRow="1" w:lastRow="0" w:firstColumn="1" w:lastColumn="0" w:noHBand="0" w:noVBand="1"/>
      </w:tblPr>
      <w:tblGrid>
        <w:gridCol w:w="8080"/>
        <w:gridCol w:w="425"/>
      </w:tblGrid>
      <w:tr w:rsidR="006F4EB1" w14:paraId="341DD520" w14:textId="77777777" w:rsidTr="06F39F98">
        <w:tc>
          <w:tcPr>
            <w:tcW w:w="8079" w:type="dxa"/>
            <w:shd w:val="clear" w:color="auto" w:fill="F2F2F2" w:themeFill="background1" w:themeFillShade="F2"/>
          </w:tcPr>
          <w:p w14:paraId="483E11B8" w14:textId="77777777" w:rsidR="006F4EB1" w:rsidRDefault="00904DE3">
            <w:pPr>
              <w:rPr>
                <w:rFonts w:ascii="Aptos" w:eastAsia="Times" w:hAnsi="Aptos" w:cs="Arial"/>
                <w:b/>
                <w:color w:val="000000"/>
                <w:sz w:val="20"/>
                <w:szCs w:val="20"/>
                <w:lang w:eastAsia="en-GB"/>
              </w:rPr>
            </w:pPr>
            <w:r>
              <w:rPr>
                <w:rFonts w:ascii="Aptos" w:hAnsi="Aptos" w:cs="Arial"/>
                <w:b/>
                <w:sz w:val="20"/>
                <w:szCs w:val="20"/>
              </w:rPr>
              <w:t xml:space="preserve">Executive Committee Meeting Decision </w:t>
            </w:r>
            <w:r>
              <w:rPr>
                <w:rFonts w:ascii="Aptos" w:eastAsia="Times" w:hAnsi="Aptos" w:cs="Arial"/>
                <w:b/>
                <w:color w:val="000000"/>
                <w:sz w:val="20"/>
                <w:szCs w:val="20"/>
                <w:lang w:eastAsia="en-GB"/>
              </w:rPr>
              <w:t>code:</w:t>
            </w:r>
          </w:p>
        </w:tc>
        <w:tc>
          <w:tcPr>
            <w:tcW w:w="425" w:type="dxa"/>
          </w:tcPr>
          <w:p w14:paraId="103AA021" w14:textId="77777777" w:rsidR="006F4EB1" w:rsidRDefault="00904DE3">
            <w:pPr>
              <w:rPr>
                <w:rFonts w:ascii="Aptos" w:eastAsia="Times" w:hAnsi="Aptos" w:cs="Arial"/>
                <w:b/>
                <w:color w:val="A6A6A6" w:themeColor="background1" w:themeShade="A6"/>
                <w:sz w:val="20"/>
                <w:szCs w:val="20"/>
                <w:lang w:eastAsia="en-GB"/>
              </w:rPr>
            </w:pPr>
            <w:r>
              <w:rPr>
                <w:rFonts w:ascii="Aptos" w:eastAsia="Times" w:hAnsi="Aptos" w:cs="Arial"/>
                <w:b/>
                <w:color w:val="A6A6A6" w:themeColor="background1" w:themeShade="A6"/>
                <w:sz w:val="20"/>
                <w:szCs w:val="20"/>
                <w:lang w:eastAsia="en-GB"/>
              </w:rPr>
              <w:t>X</w:t>
            </w:r>
          </w:p>
        </w:tc>
      </w:tr>
      <w:tr w:rsidR="006F4EB1" w14:paraId="23698974" w14:textId="77777777" w:rsidTr="06F39F98">
        <w:tc>
          <w:tcPr>
            <w:tcW w:w="8079" w:type="dxa"/>
          </w:tcPr>
          <w:p w14:paraId="7785FCDF" w14:textId="77777777" w:rsidR="006F4EB1" w:rsidRDefault="00904DE3">
            <w:pPr>
              <w:rPr>
                <w:rFonts w:ascii="Aptos" w:eastAsia="Times" w:hAnsi="Aptos" w:cs="Arial"/>
                <w:color w:val="000000"/>
                <w:sz w:val="20"/>
                <w:szCs w:val="20"/>
                <w:lang w:eastAsia="en-GB"/>
              </w:rPr>
            </w:pPr>
            <w:r>
              <w:rPr>
                <w:rFonts w:ascii="Aptos" w:eastAsia="Times" w:hAnsi="Aptos" w:cs="Arial"/>
                <w:color w:val="000000"/>
                <w:sz w:val="20"/>
                <w:szCs w:val="20"/>
                <w:lang w:eastAsia="en-GB"/>
              </w:rPr>
              <w:t>A – Accept</w:t>
            </w:r>
          </w:p>
        </w:tc>
        <w:tc>
          <w:tcPr>
            <w:tcW w:w="425" w:type="dxa"/>
          </w:tcPr>
          <w:p w14:paraId="6A42E574" w14:textId="77777777" w:rsidR="006F4EB1" w:rsidRDefault="006F4EB1">
            <w:pPr>
              <w:rPr>
                <w:rFonts w:ascii="Aptos" w:eastAsia="Times" w:hAnsi="Aptos" w:cs="Arial"/>
                <w:b/>
                <w:color w:val="000000"/>
                <w:sz w:val="20"/>
                <w:szCs w:val="20"/>
                <w:lang w:eastAsia="en-GB"/>
              </w:rPr>
            </w:pPr>
          </w:p>
        </w:tc>
      </w:tr>
      <w:tr w:rsidR="006F4EB1" w14:paraId="6088818D" w14:textId="77777777" w:rsidTr="06F39F98">
        <w:tc>
          <w:tcPr>
            <w:tcW w:w="8079" w:type="dxa"/>
          </w:tcPr>
          <w:p w14:paraId="22CAF9B7" w14:textId="77777777" w:rsidR="006F4EB1" w:rsidRDefault="00904DE3">
            <w:pPr>
              <w:rPr>
                <w:rFonts w:ascii="Aptos" w:eastAsia="Times" w:hAnsi="Aptos" w:cs="Arial"/>
                <w:color w:val="000000"/>
                <w:sz w:val="20"/>
                <w:szCs w:val="20"/>
                <w:lang w:eastAsia="en-GB"/>
              </w:rPr>
            </w:pPr>
            <w:r>
              <w:rPr>
                <w:rFonts w:ascii="Aptos" w:eastAsia="Times" w:hAnsi="Aptos" w:cs="Arial"/>
                <w:color w:val="000000"/>
                <w:sz w:val="20"/>
                <w:szCs w:val="20"/>
                <w:lang w:eastAsia="en-GB"/>
              </w:rPr>
              <w:t>Ac – Accept subject to revision by relevant subcommittee chair. No further vote required</w:t>
            </w:r>
          </w:p>
        </w:tc>
        <w:tc>
          <w:tcPr>
            <w:tcW w:w="425" w:type="dxa"/>
          </w:tcPr>
          <w:p w14:paraId="5FDA9B66" w14:textId="057DBA14" w:rsidR="006F4EB1" w:rsidRDefault="2D3FD8CF" w:rsidP="06F39F98">
            <w:pPr>
              <w:rPr>
                <w:rFonts w:ascii="Aptos" w:eastAsia="Times" w:hAnsi="Aptos" w:cs="Arial"/>
                <w:b/>
                <w:bCs/>
                <w:color w:val="000000"/>
                <w:sz w:val="20"/>
                <w:szCs w:val="20"/>
                <w:lang w:eastAsia="en-GB"/>
              </w:rPr>
            </w:pPr>
            <w:r w:rsidRPr="06F39F98">
              <w:rPr>
                <w:rFonts w:ascii="Aptos" w:eastAsia="Times" w:hAnsi="Aptos" w:cs="Arial"/>
                <w:b/>
                <w:bCs/>
                <w:color w:val="000000" w:themeColor="text1"/>
                <w:sz w:val="20"/>
                <w:szCs w:val="20"/>
                <w:lang w:eastAsia="en-GB"/>
              </w:rPr>
              <w:t>x</w:t>
            </w:r>
          </w:p>
        </w:tc>
      </w:tr>
      <w:tr w:rsidR="006F4EB1" w14:paraId="1EDED79A" w14:textId="77777777" w:rsidTr="06F39F98">
        <w:tc>
          <w:tcPr>
            <w:tcW w:w="8079" w:type="dxa"/>
          </w:tcPr>
          <w:p w14:paraId="6FDEF4D5" w14:textId="77777777" w:rsidR="006F4EB1" w:rsidRDefault="00904DE3">
            <w:pPr>
              <w:rPr>
                <w:rFonts w:ascii="Aptos" w:eastAsia="Times" w:hAnsi="Aptos" w:cs="Arial"/>
                <w:color w:val="000000"/>
                <w:sz w:val="20"/>
                <w:szCs w:val="20"/>
                <w:lang w:eastAsia="en-GB"/>
              </w:rPr>
            </w:pPr>
            <w:r>
              <w:rPr>
                <w:rFonts w:ascii="Aptos" w:eastAsia="Times" w:hAnsi="Aptos" w:cs="Arial"/>
                <w:color w:val="000000"/>
                <w:sz w:val="20"/>
                <w:szCs w:val="20"/>
                <w:lang w:eastAsia="en-GB"/>
              </w:rPr>
              <w:t>U – Accept without revision but with re-evaluation and email vote by the EC</w:t>
            </w:r>
          </w:p>
        </w:tc>
        <w:tc>
          <w:tcPr>
            <w:tcW w:w="425" w:type="dxa"/>
          </w:tcPr>
          <w:p w14:paraId="57637DD2" w14:textId="77777777" w:rsidR="006F4EB1" w:rsidRDefault="006F4EB1">
            <w:pPr>
              <w:rPr>
                <w:rFonts w:ascii="Aptos" w:eastAsia="Times" w:hAnsi="Aptos" w:cs="Arial"/>
                <w:b/>
                <w:color w:val="000000"/>
                <w:sz w:val="20"/>
                <w:szCs w:val="20"/>
                <w:lang w:eastAsia="en-GB"/>
              </w:rPr>
            </w:pPr>
          </w:p>
        </w:tc>
      </w:tr>
      <w:tr w:rsidR="006F4EB1" w14:paraId="2032B84C" w14:textId="77777777" w:rsidTr="06F39F98">
        <w:tc>
          <w:tcPr>
            <w:tcW w:w="8079" w:type="dxa"/>
          </w:tcPr>
          <w:p w14:paraId="66020184" w14:textId="77777777" w:rsidR="006F4EB1" w:rsidRDefault="00904DE3">
            <w:pPr>
              <w:rPr>
                <w:rFonts w:ascii="Aptos" w:eastAsia="Times" w:hAnsi="Aptos" w:cs="Arial"/>
                <w:color w:val="000000"/>
                <w:sz w:val="20"/>
                <w:szCs w:val="20"/>
                <w:lang w:eastAsia="en-GB"/>
              </w:rPr>
            </w:pPr>
            <w:r>
              <w:rPr>
                <w:rFonts w:ascii="Aptos" w:eastAsia="Times" w:hAnsi="Aptos" w:cs="Arial"/>
                <w:color w:val="000000"/>
                <w:sz w:val="20"/>
                <w:szCs w:val="20"/>
                <w:lang w:eastAsia="en-GB"/>
              </w:rPr>
              <w:t>Uc – Accept subject to revision and re-evaluation and email vote by the EC</w:t>
            </w:r>
          </w:p>
        </w:tc>
        <w:tc>
          <w:tcPr>
            <w:tcW w:w="425" w:type="dxa"/>
          </w:tcPr>
          <w:p w14:paraId="7601053C" w14:textId="77777777" w:rsidR="006F4EB1" w:rsidRDefault="006F4EB1">
            <w:pPr>
              <w:rPr>
                <w:rFonts w:ascii="Aptos" w:eastAsia="Times" w:hAnsi="Aptos" w:cs="Arial"/>
                <w:b/>
                <w:color w:val="000000"/>
                <w:sz w:val="20"/>
                <w:szCs w:val="20"/>
                <w:lang w:eastAsia="en-GB"/>
              </w:rPr>
            </w:pPr>
          </w:p>
        </w:tc>
      </w:tr>
      <w:tr w:rsidR="006F4EB1" w14:paraId="5E905929" w14:textId="77777777" w:rsidTr="06F39F98">
        <w:tc>
          <w:tcPr>
            <w:tcW w:w="8079" w:type="dxa"/>
          </w:tcPr>
          <w:p w14:paraId="54D50BDB" w14:textId="77777777" w:rsidR="006F4EB1" w:rsidRDefault="00904DE3">
            <w:pPr>
              <w:rPr>
                <w:rFonts w:ascii="Aptos" w:eastAsia="Times" w:hAnsi="Aptos" w:cs="Arial"/>
                <w:color w:val="000000"/>
                <w:sz w:val="20"/>
                <w:szCs w:val="20"/>
                <w:lang w:eastAsia="en-GB"/>
              </w:rPr>
            </w:pPr>
            <w:r>
              <w:rPr>
                <w:rFonts w:ascii="Aptos" w:eastAsia="Times" w:hAnsi="Aptos" w:cs="Arial"/>
                <w:color w:val="000000"/>
                <w:sz w:val="20"/>
                <w:szCs w:val="20"/>
                <w:lang w:eastAsia="en-GB"/>
              </w:rPr>
              <w:t>Ud – Deferred to the next EC meeting, with an invitation to revise based on EC comments</w:t>
            </w:r>
          </w:p>
        </w:tc>
        <w:tc>
          <w:tcPr>
            <w:tcW w:w="425" w:type="dxa"/>
          </w:tcPr>
          <w:p w14:paraId="0C34BF02" w14:textId="77777777" w:rsidR="006F4EB1" w:rsidRDefault="006F4EB1">
            <w:pPr>
              <w:rPr>
                <w:rFonts w:ascii="Aptos" w:eastAsia="Times" w:hAnsi="Aptos" w:cs="Arial"/>
                <w:b/>
                <w:color w:val="000000"/>
                <w:sz w:val="20"/>
                <w:szCs w:val="20"/>
                <w:lang w:eastAsia="en-GB"/>
              </w:rPr>
            </w:pPr>
          </w:p>
        </w:tc>
      </w:tr>
      <w:tr w:rsidR="006F4EB1" w14:paraId="7669D071" w14:textId="77777777" w:rsidTr="06F39F98">
        <w:tc>
          <w:tcPr>
            <w:tcW w:w="8079" w:type="dxa"/>
          </w:tcPr>
          <w:p w14:paraId="62B964E4" w14:textId="77777777" w:rsidR="006F4EB1" w:rsidRDefault="00904DE3">
            <w:pPr>
              <w:rPr>
                <w:rFonts w:ascii="Aptos" w:eastAsia="Times" w:hAnsi="Aptos" w:cs="Arial"/>
                <w:color w:val="000000"/>
                <w:sz w:val="20"/>
                <w:szCs w:val="20"/>
                <w:lang w:eastAsia="en-GB"/>
              </w:rPr>
            </w:pPr>
            <w:r>
              <w:rPr>
                <w:rFonts w:ascii="Aptos" w:eastAsia="Times" w:hAnsi="Aptos" w:cs="Arial"/>
                <w:color w:val="000000"/>
                <w:sz w:val="20"/>
                <w:szCs w:val="20"/>
                <w:lang w:eastAsia="en-GB"/>
              </w:rPr>
              <w:t>J - Reject</w:t>
            </w:r>
          </w:p>
        </w:tc>
        <w:tc>
          <w:tcPr>
            <w:tcW w:w="425" w:type="dxa"/>
          </w:tcPr>
          <w:p w14:paraId="7D60675A" w14:textId="77777777" w:rsidR="006F4EB1" w:rsidRDefault="006F4EB1">
            <w:pPr>
              <w:rPr>
                <w:rFonts w:ascii="Aptos" w:eastAsia="Times" w:hAnsi="Aptos" w:cs="Arial"/>
                <w:b/>
                <w:color w:val="000000"/>
                <w:sz w:val="20"/>
                <w:szCs w:val="20"/>
                <w:lang w:eastAsia="en-GB"/>
              </w:rPr>
            </w:pPr>
          </w:p>
        </w:tc>
      </w:tr>
      <w:tr w:rsidR="006F4EB1" w14:paraId="223E1748" w14:textId="77777777" w:rsidTr="06F39F98">
        <w:tc>
          <w:tcPr>
            <w:tcW w:w="8079" w:type="dxa"/>
          </w:tcPr>
          <w:p w14:paraId="546E7CDB" w14:textId="77777777" w:rsidR="006F4EB1" w:rsidRDefault="00904DE3">
            <w:pPr>
              <w:rPr>
                <w:rFonts w:ascii="Aptos" w:eastAsia="Times" w:hAnsi="Aptos" w:cs="Arial"/>
                <w:color w:val="000000"/>
                <w:sz w:val="20"/>
                <w:szCs w:val="20"/>
                <w:lang w:eastAsia="en-GB"/>
              </w:rPr>
            </w:pPr>
            <w:r>
              <w:rPr>
                <w:rFonts w:ascii="Aptos" w:eastAsia="Times" w:hAnsi="Aptos" w:cs="Arial"/>
                <w:color w:val="000000"/>
                <w:sz w:val="20"/>
                <w:szCs w:val="20"/>
                <w:lang w:eastAsia="en-GB"/>
              </w:rPr>
              <w:t>W - Withdrawn</w:t>
            </w:r>
          </w:p>
        </w:tc>
        <w:tc>
          <w:tcPr>
            <w:tcW w:w="425" w:type="dxa"/>
          </w:tcPr>
          <w:p w14:paraId="2DB8B680" w14:textId="77777777" w:rsidR="006F4EB1" w:rsidRDefault="006F4EB1">
            <w:pPr>
              <w:rPr>
                <w:rFonts w:ascii="Aptos" w:eastAsia="Times" w:hAnsi="Aptos" w:cs="Arial"/>
                <w:b/>
                <w:color w:val="000000"/>
                <w:sz w:val="20"/>
                <w:szCs w:val="20"/>
                <w:lang w:eastAsia="en-GB"/>
              </w:rPr>
            </w:pPr>
          </w:p>
        </w:tc>
      </w:tr>
    </w:tbl>
    <w:p w14:paraId="430FE346" w14:textId="77777777" w:rsidR="006F4EB1" w:rsidRDefault="006F4EB1">
      <w:pPr>
        <w:rPr>
          <w:rFonts w:ascii="Aptos" w:eastAsia="Times" w:hAnsi="Aptos" w:cs="Arial"/>
          <w:b/>
          <w:color w:val="000000"/>
          <w:sz w:val="20"/>
          <w:szCs w:val="20"/>
          <w:lang w:eastAsia="en-GB"/>
        </w:rPr>
      </w:pPr>
    </w:p>
    <w:tbl>
      <w:tblPr>
        <w:tblStyle w:val="TableGrid"/>
        <w:tblW w:w="8505" w:type="dxa"/>
        <w:tblInd w:w="108" w:type="dxa"/>
        <w:tblLayout w:type="fixed"/>
        <w:tblLook w:val="04A0" w:firstRow="1" w:lastRow="0" w:firstColumn="1" w:lastColumn="0" w:noHBand="0" w:noVBand="1"/>
      </w:tblPr>
      <w:tblGrid>
        <w:gridCol w:w="8505"/>
      </w:tblGrid>
      <w:tr w:rsidR="006F4EB1" w14:paraId="2621FA8C" w14:textId="77777777" w:rsidTr="06F39F98">
        <w:trPr>
          <w:trHeight w:val="211"/>
        </w:trPr>
        <w:tc>
          <w:tcPr>
            <w:tcW w:w="8505" w:type="dxa"/>
            <w:shd w:val="clear" w:color="auto" w:fill="F2F2F2" w:themeFill="background1" w:themeFillShade="F2"/>
          </w:tcPr>
          <w:p w14:paraId="538EBE29" w14:textId="77777777" w:rsidR="006F4EB1" w:rsidRDefault="00904DE3">
            <w:pPr>
              <w:rPr>
                <w:rFonts w:ascii="Aptos" w:hAnsi="Aptos" w:cs="Arial"/>
                <w:sz w:val="20"/>
                <w:szCs w:val="20"/>
              </w:rPr>
            </w:pPr>
            <w:r>
              <w:rPr>
                <w:rFonts w:ascii="Aptos" w:hAnsi="Aptos" w:cs="Arial"/>
                <w:b/>
                <w:sz w:val="20"/>
                <w:szCs w:val="20"/>
              </w:rPr>
              <w:t>Comments from the Executive Committee:</w:t>
            </w:r>
          </w:p>
        </w:tc>
      </w:tr>
      <w:tr w:rsidR="006F4EB1" w14:paraId="1EF397B3" w14:textId="77777777" w:rsidTr="06F39F98">
        <w:trPr>
          <w:trHeight w:val="794"/>
        </w:trPr>
        <w:tc>
          <w:tcPr>
            <w:tcW w:w="8505" w:type="dxa"/>
          </w:tcPr>
          <w:p w14:paraId="058EDA6A" w14:textId="314B1195" w:rsidR="006F4EB1" w:rsidRDefault="01749C30" w:rsidP="06F39F98">
            <w:r w:rsidRPr="06F39F98">
              <w:rPr>
                <w:rFonts w:ascii="Aptos" w:eastAsia="Aptos" w:hAnsi="Aptos" w:cs="Aptos"/>
                <w:sz w:val="20"/>
                <w:szCs w:val="20"/>
              </w:rPr>
              <w:t>A little more detail is required for the species being abolished, including the name of the current exemplar, and the name of the species that virus would then be assigned to. There is mention at one point in the text of three species being abolished. Please update text.</w:t>
            </w:r>
          </w:p>
          <w:p w14:paraId="00958390" w14:textId="1A521475" w:rsidR="006F4EB1" w:rsidRDefault="006F4EB1">
            <w:pPr>
              <w:rPr>
                <w:rFonts w:ascii="Aptos" w:hAnsi="Aptos" w:cs="Arial"/>
                <w:sz w:val="20"/>
                <w:szCs w:val="20"/>
              </w:rPr>
            </w:pPr>
          </w:p>
          <w:p w14:paraId="02E4CF5B" w14:textId="77777777" w:rsidR="006F4EB1" w:rsidRDefault="006F4EB1">
            <w:pPr>
              <w:rPr>
                <w:rFonts w:ascii="Aptos" w:hAnsi="Aptos" w:cs="Arial"/>
                <w:sz w:val="20"/>
                <w:szCs w:val="20"/>
              </w:rPr>
            </w:pPr>
          </w:p>
        </w:tc>
      </w:tr>
    </w:tbl>
    <w:p w14:paraId="020F7181" w14:textId="77777777" w:rsidR="006F4EB1" w:rsidRDefault="006F4EB1">
      <w:pPr>
        <w:rPr>
          <w:rFonts w:ascii="Aptos" w:hAnsi="Aptos" w:cs="Arial"/>
          <w:b/>
          <w:sz w:val="20"/>
          <w:szCs w:val="20"/>
        </w:rPr>
      </w:pPr>
    </w:p>
    <w:p w14:paraId="258200EC" w14:textId="77777777" w:rsidR="006F4EB1" w:rsidRDefault="006F4EB1">
      <w:pPr>
        <w:rPr>
          <w:rFonts w:ascii="Aptos" w:hAnsi="Aptos" w:cs="Arial"/>
          <w:b/>
          <w:sz w:val="20"/>
          <w:szCs w:val="20"/>
        </w:rPr>
      </w:pPr>
    </w:p>
    <w:p w14:paraId="076A2F86" w14:textId="3869EECE" w:rsidR="006F4EB1" w:rsidRDefault="00904DE3">
      <w:pPr>
        <w:spacing w:after="120"/>
        <w:rPr>
          <w:rFonts w:ascii="Aptos" w:hAnsi="Aptos" w:cs="Arial"/>
          <w:b/>
          <w:sz w:val="20"/>
          <w:szCs w:val="20"/>
        </w:rPr>
      </w:pPr>
      <w:r>
        <w:rPr>
          <w:rFonts w:ascii="Aptos" w:hAnsi="Aptos" w:cs="Arial"/>
          <w:b/>
          <w:sz w:val="20"/>
          <w:szCs w:val="20"/>
        </w:rPr>
        <w:t xml:space="preserve">Part 1d: Revised Taxonomy Proposal Submission </w:t>
      </w:r>
    </w:p>
    <w:tbl>
      <w:tblPr>
        <w:tblStyle w:val="TableGrid"/>
        <w:tblW w:w="8505" w:type="dxa"/>
        <w:tblInd w:w="108" w:type="dxa"/>
        <w:tblLayout w:type="fixed"/>
        <w:tblLook w:val="04A0" w:firstRow="1" w:lastRow="0" w:firstColumn="1" w:lastColumn="0" w:noHBand="0" w:noVBand="1"/>
      </w:tblPr>
      <w:tblGrid>
        <w:gridCol w:w="8505"/>
      </w:tblGrid>
      <w:tr w:rsidR="006F4EB1" w14:paraId="1DCFB758" w14:textId="77777777">
        <w:tc>
          <w:tcPr>
            <w:tcW w:w="8505" w:type="dxa"/>
            <w:shd w:val="clear" w:color="auto" w:fill="F2F2F2" w:themeFill="background1" w:themeFillShade="F2"/>
          </w:tcPr>
          <w:p w14:paraId="0FADE8FC" w14:textId="77777777" w:rsidR="006F4EB1" w:rsidRDefault="00904DE3">
            <w:pPr>
              <w:rPr>
                <w:rFonts w:ascii="Aptos" w:hAnsi="Aptos" w:cs="Arial"/>
                <w:sz w:val="20"/>
                <w:szCs w:val="20"/>
              </w:rPr>
            </w:pPr>
            <w:r>
              <w:rPr>
                <w:rFonts w:ascii="Aptos" w:hAnsi="Aptos" w:cs="Arial"/>
                <w:b/>
                <w:sz w:val="20"/>
                <w:szCs w:val="20"/>
              </w:rPr>
              <w:t>Response of proposer:</w:t>
            </w:r>
          </w:p>
        </w:tc>
      </w:tr>
      <w:tr w:rsidR="006F4EB1" w14:paraId="605C89F8" w14:textId="77777777">
        <w:tc>
          <w:tcPr>
            <w:tcW w:w="8505" w:type="dxa"/>
          </w:tcPr>
          <w:p w14:paraId="44B9781C" w14:textId="77777777" w:rsidR="006F4EB1" w:rsidRDefault="006F4EB1">
            <w:pPr>
              <w:rPr>
                <w:rFonts w:ascii="Aptos" w:hAnsi="Aptos" w:cs="Arial"/>
                <w:sz w:val="20"/>
                <w:szCs w:val="20"/>
              </w:rPr>
            </w:pPr>
          </w:p>
          <w:p w14:paraId="1A4190CB" w14:textId="158D42BF" w:rsidR="006F4EB1" w:rsidRDefault="009E1882">
            <w:pPr>
              <w:rPr>
                <w:rFonts w:ascii="Aptos" w:hAnsi="Aptos" w:cs="Arial"/>
                <w:sz w:val="20"/>
                <w:szCs w:val="20"/>
              </w:rPr>
            </w:pPr>
            <w:r>
              <w:rPr>
                <w:rFonts w:ascii="Aptos" w:hAnsi="Aptos" w:cs="Arial"/>
                <w:sz w:val="20"/>
                <w:szCs w:val="20"/>
              </w:rPr>
              <w:t>The text has been amended</w:t>
            </w:r>
          </w:p>
        </w:tc>
      </w:tr>
    </w:tbl>
    <w:tbl>
      <w:tblPr>
        <w:tblStyle w:val="TableGrid"/>
        <w:tblpPr w:leftFromText="180" w:rightFromText="180" w:vertAnchor="text" w:horzAnchor="margin" w:tblpX="108" w:tblpY="234"/>
        <w:tblW w:w="3823" w:type="dxa"/>
        <w:tblLayout w:type="fixed"/>
        <w:tblLook w:val="04A0" w:firstRow="1" w:lastRow="0" w:firstColumn="1" w:lastColumn="0" w:noHBand="0" w:noVBand="1"/>
      </w:tblPr>
      <w:tblGrid>
        <w:gridCol w:w="1980"/>
        <w:gridCol w:w="1843"/>
      </w:tblGrid>
      <w:tr w:rsidR="006F4EB1" w14:paraId="6046C819" w14:textId="77777777">
        <w:trPr>
          <w:trHeight w:val="244"/>
        </w:trPr>
        <w:tc>
          <w:tcPr>
            <w:tcW w:w="1979" w:type="dxa"/>
            <w:shd w:val="clear" w:color="auto" w:fill="F2F2F2" w:themeFill="background1" w:themeFillShade="F2"/>
          </w:tcPr>
          <w:p w14:paraId="5925E135" w14:textId="77777777" w:rsidR="006F4EB1" w:rsidRDefault="00904DE3">
            <w:pPr>
              <w:ind w:left="174"/>
              <w:rPr>
                <w:rFonts w:ascii="Aptos" w:hAnsi="Aptos" w:cs="Arial"/>
                <w:bCs/>
                <w:sz w:val="20"/>
                <w:szCs w:val="20"/>
              </w:rPr>
            </w:pPr>
            <w:r>
              <w:rPr>
                <w:rFonts w:ascii="Aptos" w:hAnsi="Aptos" w:cs="Arial"/>
                <w:b/>
                <w:bCs/>
                <w:sz w:val="20"/>
                <w:szCs w:val="20"/>
              </w:rPr>
              <w:t>Revision date:</w:t>
            </w:r>
          </w:p>
        </w:tc>
        <w:tc>
          <w:tcPr>
            <w:tcW w:w="1843" w:type="dxa"/>
          </w:tcPr>
          <w:p w14:paraId="1D3DA099" w14:textId="725BDA91" w:rsidR="006F4EB1" w:rsidRDefault="009E1882">
            <w:pPr>
              <w:rPr>
                <w:rFonts w:ascii="Aptos" w:hAnsi="Aptos" w:cs="Arial"/>
                <w:bCs/>
                <w:sz w:val="20"/>
                <w:szCs w:val="20"/>
              </w:rPr>
            </w:pPr>
            <w:r>
              <w:rPr>
                <w:rFonts w:ascii="Aptos" w:hAnsi="Aptos" w:cs="Arial"/>
                <w:bCs/>
                <w:sz w:val="20"/>
                <w:szCs w:val="20"/>
              </w:rPr>
              <w:t>01/09/2025</w:t>
            </w:r>
          </w:p>
        </w:tc>
      </w:tr>
    </w:tbl>
    <w:p w14:paraId="167761F8" w14:textId="77777777" w:rsidR="006F4EB1" w:rsidRDefault="006F4EB1">
      <w:pPr>
        <w:ind w:firstLine="720"/>
        <w:rPr>
          <w:rFonts w:ascii="Aptos" w:hAnsi="Aptos" w:cs="Arial"/>
          <w:b/>
          <w:bCs/>
          <w:sz w:val="20"/>
          <w:szCs w:val="20"/>
        </w:rPr>
      </w:pPr>
    </w:p>
    <w:p w14:paraId="7CF6165F" w14:textId="1133249E" w:rsidR="006F4EB1" w:rsidRDefault="006F4EB1">
      <w:pPr>
        <w:rPr>
          <w:rFonts w:ascii="Aptos" w:hAnsi="Aptos" w:cs="Arial"/>
          <w:color w:val="C00000"/>
          <w:sz w:val="20"/>
          <w:szCs w:val="20"/>
        </w:rPr>
      </w:pPr>
    </w:p>
    <w:p w14:paraId="07C52BF5" w14:textId="77777777" w:rsidR="006F4EB1" w:rsidRDefault="00904DE3">
      <w:pPr>
        <w:rPr>
          <w:rFonts w:ascii="Aptos" w:hAnsi="Aptos" w:cs="Arial"/>
          <w:b/>
          <w:color w:val="000000"/>
          <w:sz w:val="20"/>
          <w:szCs w:val="20"/>
        </w:rPr>
      </w:pPr>
      <w:permStart w:id="533144101" w:edGrp="none"/>
      <w:permStart w:id="1599159885" w:edGrp="everyone"/>
      <w:permStart w:id="1803580039" w:edGrp="none"/>
      <w:permStart w:id="59527740" w:edGrp="none"/>
      <w:permStart w:id="1899184601" w:edGrp="none"/>
      <w:permStart w:id="330565632" w:edGrp="everyone"/>
      <w:permStart w:id="1240337076" w:edGrp="none"/>
      <w:permStart w:id="1592066076" w:edGrp="none"/>
      <w:permEnd w:id="533144101"/>
      <w:permEnd w:id="1599159885"/>
      <w:permEnd w:id="1803580039"/>
      <w:permEnd w:id="59527740"/>
      <w:permEnd w:id="1899184601"/>
      <w:permEnd w:id="330565632"/>
      <w:permEnd w:id="1240337076"/>
      <w:permEnd w:id="1592066076"/>
      <w:r>
        <w:br w:type="page"/>
      </w:r>
    </w:p>
    <w:p w14:paraId="323409C8" w14:textId="77777777" w:rsidR="006F4EB1" w:rsidRDefault="00904DE3">
      <w:pPr>
        <w:pStyle w:val="BodyTextIndent"/>
        <w:ind w:left="0" w:firstLine="0"/>
        <w:rPr>
          <w:rFonts w:ascii="Aptos" w:hAnsi="Aptos" w:cs="Arial"/>
          <w:color w:val="000000"/>
          <w:sz w:val="20"/>
        </w:rPr>
      </w:pPr>
      <w:r>
        <w:rPr>
          <w:rFonts w:ascii="Aptos" w:hAnsi="Aptos" w:cs="Arial"/>
          <w:b/>
          <w:color w:val="000000"/>
          <w:sz w:val="20"/>
        </w:rPr>
        <w:lastRenderedPageBreak/>
        <w:t>Part 3:</w:t>
      </w:r>
      <w:r>
        <w:rPr>
          <w:rFonts w:ascii="Aptos" w:hAnsi="Aptos" w:cs="Arial"/>
          <w:color w:val="000000"/>
          <w:sz w:val="20"/>
        </w:rPr>
        <w:t xml:space="preserve"> </w:t>
      </w:r>
      <w:r>
        <w:rPr>
          <w:rFonts w:ascii="Aptos" w:hAnsi="Aptos" w:cs="Arial"/>
          <w:b/>
          <w:color w:val="000000"/>
          <w:sz w:val="20"/>
        </w:rPr>
        <w:t>TAXONOMIC PROPOSAL</w:t>
      </w:r>
    </w:p>
    <w:p w14:paraId="116804D7" w14:textId="77777777" w:rsidR="006F4EB1" w:rsidRDefault="006F4EB1">
      <w:pPr>
        <w:pStyle w:val="BodyTextIndent"/>
        <w:ind w:left="0" w:hanging="15"/>
        <w:rPr>
          <w:rFonts w:ascii="Aptos" w:hAnsi="Aptos" w:cs="Arial"/>
          <w:b/>
          <w:color w:val="000000"/>
          <w:sz w:val="20"/>
        </w:rPr>
      </w:pPr>
    </w:p>
    <w:tbl>
      <w:tblPr>
        <w:tblStyle w:val="TableGrid"/>
        <w:tblW w:w="6232" w:type="dxa"/>
        <w:tblInd w:w="113" w:type="dxa"/>
        <w:tblLayout w:type="fixed"/>
        <w:tblLook w:val="04A0" w:firstRow="1" w:lastRow="0" w:firstColumn="1" w:lastColumn="0" w:noHBand="0" w:noVBand="1"/>
      </w:tblPr>
      <w:tblGrid>
        <w:gridCol w:w="2973"/>
        <w:gridCol w:w="425"/>
        <w:gridCol w:w="2409"/>
        <w:gridCol w:w="425"/>
      </w:tblGrid>
      <w:tr w:rsidR="006F4EB1" w14:paraId="1A2BC3D1" w14:textId="77777777">
        <w:tc>
          <w:tcPr>
            <w:tcW w:w="6231" w:type="dxa"/>
            <w:gridSpan w:val="4"/>
            <w:shd w:val="clear" w:color="auto" w:fill="F2F2F2" w:themeFill="background1" w:themeFillShade="F2"/>
          </w:tcPr>
          <w:p w14:paraId="5E8E7502" w14:textId="77777777" w:rsidR="006F4EB1" w:rsidRDefault="00904DE3">
            <w:pPr>
              <w:rPr>
                <w:rFonts w:ascii="Aptos" w:eastAsia="Times" w:hAnsi="Aptos" w:cs="Arial"/>
                <w:b/>
                <w:color w:val="0070C0"/>
                <w:sz w:val="20"/>
                <w:szCs w:val="20"/>
                <w:lang w:eastAsia="en-GB"/>
              </w:rPr>
            </w:pPr>
            <w:r>
              <w:rPr>
                <w:rFonts w:ascii="Aptos" w:eastAsia="Times" w:hAnsi="Aptos" w:cs="Arial"/>
                <w:b/>
                <w:color w:val="000000"/>
                <w:sz w:val="20"/>
                <w:szCs w:val="20"/>
                <w:lang w:eastAsia="en-GB"/>
              </w:rPr>
              <w:t>Taxonomic changes proposed:</w:t>
            </w:r>
          </w:p>
        </w:tc>
      </w:tr>
      <w:tr w:rsidR="006F4EB1" w14:paraId="7AFB19F8" w14:textId="77777777">
        <w:tc>
          <w:tcPr>
            <w:tcW w:w="2972" w:type="dxa"/>
          </w:tcPr>
          <w:p w14:paraId="1C03E698" w14:textId="77777777" w:rsidR="006F4EB1" w:rsidRDefault="00904DE3">
            <w:pPr>
              <w:rPr>
                <w:rFonts w:ascii="Aptos" w:eastAsia="Times" w:hAnsi="Aptos" w:cs="Arial"/>
                <w:color w:val="000000"/>
                <w:sz w:val="20"/>
                <w:szCs w:val="20"/>
                <w:lang w:eastAsia="en-GB"/>
              </w:rPr>
            </w:pPr>
            <w:r>
              <w:rPr>
                <w:rFonts w:ascii="Aptos" w:eastAsia="Times" w:hAnsi="Aptos" w:cs="Arial"/>
                <w:color w:val="000000"/>
                <w:sz w:val="20"/>
                <w:szCs w:val="20"/>
                <w:lang w:eastAsia="en-GB"/>
              </w:rPr>
              <w:t>Establish new taxon</w:t>
            </w:r>
          </w:p>
        </w:tc>
        <w:tc>
          <w:tcPr>
            <w:tcW w:w="425" w:type="dxa"/>
          </w:tcPr>
          <w:p w14:paraId="5CB21B80" w14:textId="77777777" w:rsidR="006F4EB1" w:rsidRDefault="00904DE3">
            <w:pPr>
              <w:rPr>
                <w:rFonts w:ascii="Aptos" w:eastAsia="Times" w:hAnsi="Aptos" w:cs="Arial"/>
                <w:b/>
                <w:color w:val="000000"/>
                <w:sz w:val="20"/>
                <w:szCs w:val="20"/>
                <w:lang w:eastAsia="en-GB"/>
              </w:rPr>
            </w:pPr>
            <w:r>
              <w:rPr>
                <w:rFonts w:ascii="Aptos" w:eastAsia="Times" w:hAnsi="Aptos" w:cs="Arial"/>
                <w:b/>
                <w:color w:val="000000"/>
                <w:sz w:val="20"/>
                <w:szCs w:val="20"/>
                <w:lang w:eastAsia="en-GB"/>
              </w:rPr>
              <w:t>X</w:t>
            </w:r>
          </w:p>
        </w:tc>
        <w:tc>
          <w:tcPr>
            <w:tcW w:w="2409" w:type="dxa"/>
          </w:tcPr>
          <w:p w14:paraId="37D5E5E0" w14:textId="77777777" w:rsidR="006F4EB1" w:rsidRDefault="00904DE3">
            <w:pPr>
              <w:rPr>
                <w:rFonts w:ascii="Aptos" w:eastAsia="Times" w:hAnsi="Aptos" w:cs="Arial"/>
                <w:color w:val="000000"/>
                <w:sz w:val="20"/>
                <w:szCs w:val="20"/>
                <w:lang w:eastAsia="en-GB"/>
              </w:rPr>
            </w:pPr>
            <w:r>
              <w:rPr>
                <w:rFonts w:ascii="Aptos" w:eastAsia="Times" w:hAnsi="Aptos" w:cs="Arial"/>
                <w:color w:val="000000"/>
                <w:sz w:val="20"/>
                <w:szCs w:val="20"/>
                <w:lang w:eastAsia="en-GB"/>
              </w:rPr>
              <w:t>Split taxon</w:t>
            </w:r>
          </w:p>
        </w:tc>
        <w:tc>
          <w:tcPr>
            <w:tcW w:w="425" w:type="dxa"/>
          </w:tcPr>
          <w:p w14:paraId="23E09D31" w14:textId="77777777" w:rsidR="006F4EB1" w:rsidRDefault="006F4EB1">
            <w:pPr>
              <w:rPr>
                <w:rFonts w:ascii="Aptos" w:eastAsia="Times" w:hAnsi="Aptos" w:cs="Arial"/>
                <w:b/>
                <w:color w:val="000000"/>
                <w:sz w:val="20"/>
                <w:szCs w:val="20"/>
                <w:lang w:eastAsia="en-GB"/>
              </w:rPr>
            </w:pPr>
          </w:p>
        </w:tc>
      </w:tr>
      <w:tr w:rsidR="006F4EB1" w14:paraId="6EE85C07" w14:textId="77777777">
        <w:tc>
          <w:tcPr>
            <w:tcW w:w="2972" w:type="dxa"/>
          </w:tcPr>
          <w:p w14:paraId="0E202FA4" w14:textId="77777777" w:rsidR="006F4EB1" w:rsidRDefault="00904DE3">
            <w:pPr>
              <w:rPr>
                <w:rFonts w:ascii="Aptos" w:eastAsia="Times" w:hAnsi="Aptos" w:cs="Arial"/>
                <w:color w:val="000000"/>
                <w:sz w:val="20"/>
                <w:szCs w:val="20"/>
                <w:lang w:eastAsia="en-GB"/>
              </w:rPr>
            </w:pPr>
            <w:r>
              <w:rPr>
                <w:rFonts w:ascii="Aptos" w:eastAsia="Times" w:hAnsi="Aptos" w:cs="Arial"/>
                <w:color w:val="000000"/>
                <w:sz w:val="20"/>
                <w:szCs w:val="20"/>
                <w:lang w:eastAsia="en-GB"/>
              </w:rPr>
              <w:t>Abolish taxon</w:t>
            </w:r>
          </w:p>
        </w:tc>
        <w:tc>
          <w:tcPr>
            <w:tcW w:w="425" w:type="dxa"/>
          </w:tcPr>
          <w:p w14:paraId="03D05377" w14:textId="16EC7358" w:rsidR="006F4EB1" w:rsidRDefault="00AE0BDC">
            <w:pPr>
              <w:rPr>
                <w:rFonts w:ascii="Aptos" w:eastAsia="Times" w:hAnsi="Aptos" w:cs="Arial"/>
                <w:b/>
                <w:color w:val="000000"/>
                <w:sz w:val="20"/>
                <w:szCs w:val="20"/>
                <w:lang w:eastAsia="en-GB"/>
              </w:rPr>
            </w:pPr>
            <w:r>
              <w:rPr>
                <w:rFonts w:ascii="Aptos" w:eastAsia="Times" w:hAnsi="Aptos" w:cs="Arial"/>
                <w:b/>
                <w:color w:val="000000"/>
                <w:sz w:val="20"/>
                <w:szCs w:val="20"/>
                <w:lang w:eastAsia="en-GB"/>
              </w:rPr>
              <w:t>X</w:t>
            </w:r>
          </w:p>
        </w:tc>
        <w:tc>
          <w:tcPr>
            <w:tcW w:w="2409" w:type="dxa"/>
          </w:tcPr>
          <w:p w14:paraId="6A1EA823" w14:textId="77777777" w:rsidR="006F4EB1" w:rsidRDefault="00904DE3">
            <w:pPr>
              <w:rPr>
                <w:rFonts w:ascii="Aptos" w:eastAsia="Times" w:hAnsi="Aptos" w:cs="Arial"/>
                <w:color w:val="000000"/>
                <w:sz w:val="20"/>
                <w:szCs w:val="20"/>
                <w:lang w:eastAsia="en-GB"/>
              </w:rPr>
            </w:pPr>
            <w:r>
              <w:rPr>
                <w:rFonts w:ascii="Aptos" w:eastAsia="Times" w:hAnsi="Aptos" w:cs="Arial"/>
                <w:color w:val="000000"/>
                <w:sz w:val="20"/>
                <w:szCs w:val="20"/>
                <w:lang w:eastAsia="en-GB"/>
              </w:rPr>
              <w:t>Merge taxon</w:t>
            </w:r>
          </w:p>
        </w:tc>
        <w:tc>
          <w:tcPr>
            <w:tcW w:w="425" w:type="dxa"/>
          </w:tcPr>
          <w:p w14:paraId="3525317D" w14:textId="6E5D9365" w:rsidR="006F4EB1" w:rsidRDefault="006F4EB1">
            <w:pPr>
              <w:rPr>
                <w:rFonts w:ascii="Aptos" w:eastAsia="Times" w:hAnsi="Aptos" w:cs="Arial"/>
                <w:b/>
                <w:color w:val="000000"/>
                <w:sz w:val="20"/>
                <w:szCs w:val="20"/>
                <w:lang w:eastAsia="en-GB"/>
              </w:rPr>
            </w:pPr>
          </w:p>
        </w:tc>
      </w:tr>
      <w:tr w:rsidR="006F4EB1" w14:paraId="444A894C" w14:textId="77777777">
        <w:tc>
          <w:tcPr>
            <w:tcW w:w="2972" w:type="dxa"/>
          </w:tcPr>
          <w:p w14:paraId="631F6DA7" w14:textId="77777777" w:rsidR="006F4EB1" w:rsidRDefault="00904DE3">
            <w:pPr>
              <w:rPr>
                <w:rFonts w:ascii="Aptos" w:eastAsia="Times" w:hAnsi="Aptos" w:cs="Arial"/>
                <w:color w:val="000000"/>
                <w:sz w:val="20"/>
                <w:szCs w:val="20"/>
                <w:lang w:eastAsia="en-GB"/>
              </w:rPr>
            </w:pPr>
            <w:r>
              <w:rPr>
                <w:rFonts w:ascii="Aptos" w:eastAsia="Times" w:hAnsi="Aptos" w:cs="Arial"/>
                <w:color w:val="000000"/>
                <w:sz w:val="20"/>
                <w:szCs w:val="20"/>
                <w:lang w:eastAsia="en-GB"/>
              </w:rPr>
              <w:t>Move taxon</w:t>
            </w:r>
          </w:p>
        </w:tc>
        <w:tc>
          <w:tcPr>
            <w:tcW w:w="425" w:type="dxa"/>
          </w:tcPr>
          <w:p w14:paraId="47BE9C46" w14:textId="77777777" w:rsidR="006F4EB1" w:rsidRDefault="006F4EB1">
            <w:pPr>
              <w:rPr>
                <w:rFonts w:ascii="Aptos" w:eastAsia="Times" w:hAnsi="Aptos" w:cs="Arial"/>
                <w:b/>
                <w:color w:val="000000"/>
                <w:sz w:val="20"/>
                <w:szCs w:val="20"/>
                <w:lang w:eastAsia="en-GB"/>
              </w:rPr>
            </w:pPr>
          </w:p>
        </w:tc>
        <w:tc>
          <w:tcPr>
            <w:tcW w:w="2409" w:type="dxa"/>
          </w:tcPr>
          <w:p w14:paraId="767E05E3" w14:textId="77777777" w:rsidR="006F4EB1" w:rsidRDefault="00904DE3">
            <w:pPr>
              <w:rPr>
                <w:rFonts w:ascii="Aptos" w:eastAsia="Times" w:hAnsi="Aptos" w:cs="Arial"/>
                <w:color w:val="000000"/>
                <w:sz w:val="20"/>
                <w:szCs w:val="20"/>
                <w:lang w:eastAsia="en-GB"/>
              </w:rPr>
            </w:pPr>
            <w:r>
              <w:rPr>
                <w:rFonts w:ascii="Aptos" w:eastAsia="Times" w:hAnsi="Aptos" w:cs="Arial"/>
                <w:color w:val="000000"/>
                <w:sz w:val="20"/>
                <w:szCs w:val="20"/>
                <w:lang w:eastAsia="en-GB"/>
              </w:rPr>
              <w:t>Promote taxon</w:t>
            </w:r>
          </w:p>
        </w:tc>
        <w:tc>
          <w:tcPr>
            <w:tcW w:w="425" w:type="dxa"/>
          </w:tcPr>
          <w:p w14:paraId="5BB4DB36" w14:textId="77777777" w:rsidR="006F4EB1" w:rsidRDefault="006F4EB1">
            <w:pPr>
              <w:rPr>
                <w:rFonts w:ascii="Aptos" w:eastAsia="Times" w:hAnsi="Aptos" w:cs="Arial"/>
                <w:b/>
                <w:color w:val="000000"/>
                <w:sz w:val="20"/>
                <w:szCs w:val="20"/>
                <w:lang w:eastAsia="en-GB"/>
              </w:rPr>
            </w:pPr>
          </w:p>
        </w:tc>
      </w:tr>
      <w:tr w:rsidR="006F4EB1" w14:paraId="1E9A0E2D" w14:textId="77777777">
        <w:tc>
          <w:tcPr>
            <w:tcW w:w="2972" w:type="dxa"/>
          </w:tcPr>
          <w:p w14:paraId="7A820AE9" w14:textId="77777777" w:rsidR="006F4EB1" w:rsidRDefault="00904DE3">
            <w:pPr>
              <w:rPr>
                <w:rFonts w:ascii="Aptos" w:eastAsia="Times" w:hAnsi="Aptos" w:cs="Arial"/>
                <w:color w:val="000000"/>
                <w:sz w:val="20"/>
                <w:szCs w:val="20"/>
                <w:lang w:eastAsia="en-GB"/>
              </w:rPr>
            </w:pPr>
            <w:r>
              <w:rPr>
                <w:rFonts w:ascii="Aptos" w:eastAsia="Times" w:hAnsi="Aptos" w:cs="Arial"/>
                <w:color w:val="000000"/>
                <w:sz w:val="20"/>
                <w:szCs w:val="20"/>
                <w:lang w:eastAsia="en-GB"/>
              </w:rPr>
              <w:t>Rename taxon</w:t>
            </w:r>
          </w:p>
        </w:tc>
        <w:tc>
          <w:tcPr>
            <w:tcW w:w="425" w:type="dxa"/>
          </w:tcPr>
          <w:p w14:paraId="69E998D5" w14:textId="77777777" w:rsidR="006F4EB1" w:rsidRDefault="006F4EB1">
            <w:pPr>
              <w:rPr>
                <w:rFonts w:ascii="Aptos" w:eastAsia="Times" w:hAnsi="Aptos" w:cs="Arial"/>
                <w:b/>
                <w:color w:val="000000"/>
                <w:sz w:val="20"/>
                <w:szCs w:val="20"/>
                <w:lang w:eastAsia="en-GB"/>
              </w:rPr>
            </w:pPr>
          </w:p>
        </w:tc>
        <w:tc>
          <w:tcPr>
            <w:tcW w:w="2409" w:type="dxa"/>
          </w:tcPr>
          <w:p w14:paraId="41991DE3" w14:textId="77777777" w:rsidR="006F4EB1" w:rsidRDefault="00904DE3">
            <w:pPr>
              <w:rPr>
                <w:rFonts w:ascii="Aptos" w:eastAsia="Times" w:hAnsi="Aptos" w:cs="Arial"/>
                <w:color w:val="000000"/>
                <w:sz w:val="20"/>
                <w:szCs w:val="20"/>
                <w:lang w:eastAsia="en-GB"/>
              </w:rPr>
            </w:pPr>
            <w:r>
              <w:rPr>
                <w:rFonts w:ascii="Aptos" w:eastAsia="Times" w:hAnsi="Aptos" w:cs="Arial"/>
                <w:color w:val="000000"/>
                <w:sz w:val="20"/>
                <w:szCs w:val="20"/>
                <w:lang w:eastAsia="en-GB"/>
              </w:rPr>
              <w:t>Demote taxon</w:t>
            </w:r>
          </w:p>
        </w:tc>
        <w:tc>
          <w:tcPr>
            <w:tcW w:w="425" w:type="dxa"/>
          </w:tcPr>
          <w:p w14:paraId="2A1C66A2" w14:textId="77777777" w:rsidR="006F4EB1" w:rsidRDefault="006F4EB1">
            <w:pPr>
              <w:rPr>
                <w:rFonts w:ascii="Aptos" w:eastAsia="Times" w:hAnsi="Aptos" w:cs="Arial"/>
                <w:b/>
                <w:color w:val="000000"/>
                <w:sz w:val="20"/>
                <w:szCs w:val="20"/>
                <w:lang w:eastAsia="en-GB"/>
              </w:rPr>
            </w:pPr>
          </w:p>
        </w:tc>
      </w:tr>
      <w:tr w:rsidR="006F4EB1" w14:paraId="5C53BD79" w14:textId="77777777">
        <w:tc>
          <w:tcPr>
            <w:tcW w:w="2972" w:type="dxa"/>
          </w:tcPr>
          <w:p w14:paraId="171E861A" w14:textId="77777777" w:rsidR="006F4EB1" w:rsidRDefault="00904DE3">
            <w:pPr>
              <w:rPr>
                <w:rFonts w:ascii="Aptos" w:hAnsi="Aptos" w:cs="Arial"/>
                <w:b/>
                <w:sz w:val="20"/>
                <w:szCs w:val="20"/>
              </w:rPr>
            </w:pPr>
            <w:r>
              <w:rPr>
                <w:rFonts w:ascii="Aptos" w:eastAsia="Times" w:hAnsi="Aptos" w:cs="Arial"/>
                <w:color w:val="000000"/>
                <w:sz w:val="20"/>
                <w:szCs w:val="20"/>
                <w:lang w:eastAsia="en-GB"/>
              </w:rPr>
              <w:t>Move and rename</w:t>
            </w:r>
          </w:p>
        </w:tc>
        <w:tc>
          <w:tcPr>
            <w:tcW w:w="425" w:type="dxa"/>
          </w:tcPr>
          <w:p w14:paraId="090B5E4D" w14:textId="77777777" w:rsidR="006F4EB1" w:rsidRDefault="006F4EB1">
            <w:pPr>
              <w:rPr>
                <w:rFonts w:ascii="Aptos" w:hAnsi="Aptos" w:cs="Arial"/>
                <w:b/>
                <w:sz w:val="20"/>
                <w:szCs w:val="20"/>
              </w:rPr>
            </w:pPr>
          </w:p>
        </w:tc>
        <w:tc>
          <w:tcPr>
            <w:tcW w:w="2409" w:type="dxa"/>
            <w:tcBorders>
              <w:top w:val="nil"/>
              <w:left w:val="nil"/>
              <w:bottom w:val="nil"/>
              <w:right w:val="nil"/>
            </w:tcBorders>
          </w:tcPr>
          <w:p w14:paraId="142D750F" w14:textId="77777777" w:rsidR="006F4EB1" w:rsidRDefault="006F4EB1"/>
        </w:tc>
        <w:tc>
          <w:tcPr>
            <w:tcW w:w="425" w:type="dxa"/>
            <w:tcBorders>
              <w:top w:val="nil"/>
              <w:left w:val="nil"/>
              <w:bottom w:val="nil"/>
              <w:right w:val="nil"/>
            </w:tcBorders>
          </w:tcPr>
          <w:p w14:paraId="2EF0860F" w14:textId="77777777" w:rsidR="006F4EB1" w:rsidRDefault="006F4EB1"/>
        </w:tc>
      </w:tr>
    </w:tbl>
    <w:p w14:paraId="1398A480" w14:textId="77777777" w:rsidR="006F4EB1" w:rsidRDefault="006F4EB1">
      <w:pPr>
        <w:rPr>
          <w:rFonts w:ascii="Aptos" w:hAnsi="Aptos" w:cs="Arial"/>
          <w:color w:val="808080" w:themeColor="background1" w:themeShade="80"/>
          <w:sz w:val="20"/>
        </w:rPr>
      </w:pPr>
    </w:p>
    <w:tbl>
      <w:tblPr>
        <w:tblStyle w:val="TableGrid"/>
        <w:tblW w:w="8926" w:type="dxa"/>
        <w:tblInd w:w="113" w:type="dxa"/>
        <w:tblLayout w:type="fixed"/>
        <w:tblLook w:val="04A0" w:firstRow="1" w:lastRow="0" w:firstColumn="1" w:lastColumn="0" w:noHBand="0" w:noVBand="1"/>
      </w:tblPr>
      <w:tblGrid>
        <w:gridCol w:w="2839"/>
        <w:gridCol w:w="6087"/>
      </w:tblGrid>
      <w:tr w:rsidR="006F4EB1" w14:paraId="2172E57C" w14:textId="77777777" w:rsidTr="00133458">
        <w:trPr>
          <w:trHeight w:val="297"/>
        </w:trPr>
        <w:tc>
          <w:tcPr>
            <w:tcW w:w="8926" w:type="dxa"/>
            <w:gridSpan w:val="2"/>
            <w:shd w:val="clear" w:color="auto" w:fill="F2F2F2" w:themeFill="background1" w:themeFillShade="F2"/>
          </w:tcPr>
          <w:p w14:paraId="61EB784C" w14:textId="77777777" w:rsidR="006F4EB1" w:rsidRDefault="00904DE3">
            <w:pPr>
              <w:rPr>
                <w:rFonts w:ascii="Aptos" w:hAnsi="Aptos" w:cs="Arial"/>
                <w:b/>
                <w:color w:val="0000FF"/>
                <w:sz w:val="20"/>
              </w:rPr>
            </w:pPr>
            <w:r>
              <w:rPr>
                <w:rFonts w:ascii="Aptos" w:hAnsi="Aptos" w:cs="Arial"/>
                <w:b/>
                <w:sz w:val="20"/>
                <w:szCs w:val="20"/>
              </w:rPr>
              <w:t>Etymology (origin) of proposed taxonomic names:</w:t>
            </w:r>
          </w:p>
        </w:tc>
      </w:tr>
      <w:tr w:rsidR="006F4EB1" w14:paraId="47C14A3D" w14:textId="77777777" w:rsidTr="00133458">
        <w:trPr>
          <w:trHeight w:val="73"/>
        </w:trPr>
        <w:tc>
          <w:tcPr>
            <w:tcW w:w="2839" w:type="dxa"/>
          </w:tcPr>
          <w:p w14:paraId="4FDA92C6" w14:textId="77777777" w:rsidR="006F4EB1" w:rsidRDefault="00904DE3">
            <w:pPr>
              <w:rPr>
                <w:rFonts w:ascii="Aptos" w:hAnsi="Aptos" w:cs="Arial"/>
                <w:b/>
                <w:sz w:val="20"/>
                <w:szCs w:val="20"/>
              </w:rPr>
            </w:pPr>
            <w:r>
              <w:rPr>
                <w:rFonts w:ascii="Aptos" w:hAnsi="Aptos" w:cs="Arial"/>
                <w:b/>
                <w:sz w:val="20"/>
                <w:szCs w:val="20"/>
              </w:rPr>
              <w:t>Taxon name</w:t>
            </w:r>
          </w:p>
        </w:tc>
        <w:tc>
          <w:tcPr>
            <w:tcW w:w="6087" w:type="dxa"/>
          </w:tcPr>
          <w:p w14:paraId="0F3D8FC6" w14:textId="77777777" w:rsidR="006F4EB1" w:rsidRDefault="00904DE3">
            <w:pPr>
              <w:rPr>
                <w:rFonts w:ascii="Aptos" w:hAnsi="Aptos" w:cs="Arial"/>
                <w:b/>
                <w:sz w:val="20"/>
                <w:szCs w:val="20"/>
              </w:rPr>
            </w:pPr>
            <w:r>
              <w:rPr>
                <w:rFonts w:ascii="Aptos" w:hAnsi="Aptos" w:cs="Arial"/>
                <w:b/>
                <w:sz w:val="20"/>
                <w:szCs w:val="20"/>
              </w:rPr>
              <w:t>Etymology of the term</w:t>
            </w:r>
          </w:p>
        </w:tc>
      </w:tr>
      <w:tr w:rsidR="006F4EB1" w14:paraId="298EF188" w14:textId="77777777" w:rsidTr="00133458">
        <w:trPr>
          <w:trHeight w:val="71"/>
        </w:trPr>
        <w:tc>
          <w:tcPr>
            <w:tcW w:w="2839" w:type="dxa"/>
            <w:vAlign w:val="center"/>
          </w:tcPr>
          <w:p w14:paraId="5D49DF8C" w14:textId="5F895946" w:rsidR="006F4EB1" w:rsidRPr="009E1882" w:rsidRDefault="00904DE3">
            <w:pPr>
              <w:pStyle w:val="TableContents"/>
              <w:rPr>
                <w:rFonts w:ascii="Aptos" w:hAnsi="Aptos"/>
                <w:i/>
                <w:iCs/>
                <w:sz w:val="20"/>
                <w:szCs w:val="20"/>
              </w:rPr>
            </w:pPr>
            <w:r w:rsidRPr="009E1882">
              <w:rPr>
                <w:rFonts w:ascii="Aptos" w:hAnsi="Aptos"/>
                <w:i/>
                <w:iCs/>
                <w:sz w:val="20"/>
                <w:szCs w:val="20"/>
              </w:rPr>
              <w:t>Pakpunavirus mediocris</w:t>
            </w:r>
          </w:p>
        </w:tc>
        <w:tc>
          <w:tcPr>
            <w:tcW w:w="6087" w:type="dxa"/>
            <w:vAlign w:val="center"/>
          </w:tcPr>
          <w:p w14:paraId="7611F272" w14:textId="3603FDD5" w:rsidR="006F4EB1" w:rsidRPr="009E1882" w:rsidRDefault="00904DE3">
            <w:pPr>
              <w:pStyle w:val="TableContents"/>
              <w:rPr>
                <w:rFonts w:ascii="Aptos" w:hAnsi="Aptos"/>
                <w:sz w:val="20"/>
                <w:szCs w:val="20"/>
              </w:rPr>
            </w:pPr>
            <w:r w:rsidRPr="009E1882">
              <w:rPr>
                <w:rFonts w:ascii="Aptos" w:hAnsi="Aptos"/>
                <w:sz w:val="20"/>
                <w:szCs w:val="20"/>
              </w:rPr>
              <w:t xml:space="preserve">In Latin, the species epithet means </w:t>
            </w:r>
            <w:r w:rsidR="009E1882">
              <w:rPr>
                <w:rFonts w:ascii="Aptos" w:hAnsi="Aptos"/>
                <w:sz w:val="20"/>
                <w:szCs w:val="20"/>
              </w:rPr>
              <w:t>“</w:t>
            </w:r>
            <w:r w:rsidRPr="009E1882">
              <w:rPr>
                <w:rFonts w:ascii="Aptos" w:hAnsi="Aptos"/>
                <w:sz w:val="20"/>
                <w:szCs w:val="20"/>
              </w:rPr>
              <w:t>ordinary</w:t>
            </w:r>
            <w:r w:rsidR="009E1882">
              <w:rPr>
                <w:rFonts w:ascii="Aptos" w:hAnsi="Aptos"/>
                <w:sz w:val="20"/>
                <w:szCs w:val="20"/>
              </w:rPr>
              <w:t>”</w:t>
            </w:r>
            <w:r w:rsidRPr="009E1882">
              <w:rPr>
                <w:rFonts w:ascii="Aptos" w:hAnsi="Aptos"/>
                <w:sz w:val="20"/>
                <w:szCs w:val="20"/>
              </w:rPr>
              <w:t xml:space="preserve"> or </w:t>
            </w:r>
            <w:r w:rsidR="009E1882">
              <w:rPr>
                <w:rFonts w:ascii="Aptos" w:hAnsi="Aptos"/>
                <w:sz w:val="20"/>
                <w:szCs w:val="20"/>
              </w:rPr>
              <w:t>“</w:t>
            </w:r>
            <w:r w:rsidRPr="009E1882">
              <w:rPr>
                <w:rFonts w:ascii="Aptos" w:hAnsi="Aptos"/>
                <w:sz w:val="20"/>
                <w:szCs w:val="20"/>
              </w:rPr>
              <w:t>normal</w:t>
            </w:r>
            <w:r w:rsidR="009E1882">
              <w:rPr>
                <w:rFonts w:ascii="Aptos" w:hAnsi="Aptos"/>
                <w:sz w:val="20"/>
                <w:szCs w:val="20"/>
              </w:rPr>
              <w:t>”</w:t>
            </w:r>
          </w:p>
        </w:tc>
      </w:tr>
      <w:tr w:rsidR="006F4EB1" w14:paraId="77212D9A" w14:textId="77777777" w:rsidTr="00133458">
        <w:trPr>
          <w:trHeight w:val="71"/>
        </w:trPr>
        <w:tc>
          <w:tcPr>
            <w:tcW w:w="2839" w:type="dxa"/>
            <w:vAlign w:val="center"/>
          </w:tcPr>
          <w:p w14:paraId="6BD4BA75" w14:textId="4BA3B6DE" w:rsidR="006F4EB1" w:rsidRPr="009E1882" w:rsidRDefault="00904DE3">
            <w:pPr>
              <w:pStyle w:val="TableContents"/>
              <w:rPr>
                <w:rFonts w:ascii="Aptos" w:hAnsi="Aptos"/>
                <w:i/>
                <w:iCs/>
                <w:sz w:val="20"/>
                <w:szCs w:val="20"/>
              </w:rPr>
            </w:pPr>
            <w:r w:rsidRPr="009E1882">
              <w:rPr>
                <w:rFonts w:ascii="Aptos" w:hAnsi="Aptos"/>
                <w:i/>
                <w:iCs/>
                <w:sz w:val="20"/>
                <w:szCs w:val="20"/>
              </w:rPr>
              <w:t>Pakpunavirus js</w:t>
            </w:r>
          </w:p>
        </w:tc>
        <w:tc>
          <w:tcPr>
            <w:tcW w:w="6087" w:type="dxa"/>
            <w:vAlign w:val="center"/>
          </w:tcPr>
          <w:p w14:paraId="5B02025A" w14:textId="483799C6" w:rsidR="006F4EB1" w:rsidRPr="009E1882" w:rsidRDefault="00904DE3">
            <w:pPr>
              <w:pStyle w:val="TableContents"/>
              <w:rPr>
                <w:rFonts w:ascii="Aptos" w:hAnsi="Aptos"/>
                <w:sz w:val="20"/>
                <w:szCs w:val="20"/>
              </w:rPr>
            </w:pPr>
            <w:r w:rsidRPr="009E1882">
              <w:rPr>
                <w:rFonts w:ascii="Aptos" w:hAnsi="Aptos"/>
                <w:sz w:val="20"/>
                <w:szCs w:val="20"/>
              </w:rPr>
              <w:t>The species epithet is derived from</w:t>
            </w:r>
            <w:r w:rsidR="009E1882">
              <w:rPr>
                <w:rFonts w:ascii="Aptos" w:hAnsi="Aptos"/>
                <w:sz w:val="20"/>
                <w:szCs w:val="20"/>
              </w:rPr>
              <w:t xml:space="preserve"> the</w:t>
            </w:r>
            <w:r w:rsidRPr="009E1882">
              <w:rPr>
                <w:rFonts w:ascii="Aptos" w:hAnsi="Aptos"/>
                <w:sz w:val="20"/>
                <w:szCs w:val="20"/>
              </w:rPr>
              <w:t xml:space="preserve"> exemplar virus name</w:t>
            </w:r>
          </w:p>
        </w:tc>
      </w:tr>
      <w:tr w:rsidR="006F4EB1" w14:paraId="0B57E4B2" w14:textId="77777777" w:rsidTr="00133458">
        <w:trPr>
          <w:trHeight w:val="71"/>
        </w:trPr>
        <w:tc>
          <w:tcPr>
            <w:tcW w:w="2839" w:type="dxa"/>
            <w:vAlign w:val="center"/>
          </w:tcPr>
          <w:p w14:paraId="4EDF7743" w14:textId="5D59434C" w:rsidR="006F4EB1" w:rsidRPr="009E1882" w:rsidRDefault="00904DE3">
            <w:pPr>
              <w:pStyle w:val="TableContents"/>
              <w:rPr>
                <w:rFonts w:ascii="Aptos" w:hAnsi="Aptos"/>
                <w:i/>
                <w:iCs/>
                <w:sz w:val="20"/>
                <w:szCs w:val="20"/>
              </w:rPr>
            </w:pPr>
            <w:r w:rsidRPr="009E1882">
              <w:rPr>
                <w:rFonts w:ascii="Aptos" w:hAnsi="Aptos"/>
                <w:i/>
                <w:iCs/>
                <w:sz w:val="20"/>
                <w:szCs w:val="20"/>
              </w:rPr>
              <w:t>Pakpunavirus hhbs181</w:t>
            </w:r>
          </w:p>
        </w:tc>
        <w:tc>
          <w:tcPr>
            <w:tcW w:w="6087" w:type="dxa"/>
            <w:vAlign w:val="center"/>
          </w:tcPr>
          <w:p w14:paraId="6DEF2B2A" w14:textId="4B5D84EB" w:rsidR="006F4EB1" w:rsidRPr="009E1882" w:rsidRDefault="00904DE3">
            <w:pPr>
              <w:pStyle w:val="TableContents"/>
              <w:rPr>
                <w:rFonts w:ascii="Aptos" w:hAnsi="Aptos"/>
                <w:sz w:val="20"/>
                <w:szCs w:val="20"/>
              </w:rPr>
            </w:pPr>
            <w:r w:rsidRPr="009E1882">
              <w:rPr>
                <w:rFonts w:ascii="Aptos" w:hAnsi="Aptos"/>
                <w:sz w:val="20"/>
                <w:szCs w:val="20"/>
              </w:rPr>
              <w:t xml:space="preserve">The species epithet is derived from </w:t>
            </w:r>
            <w:r w:rsidR="009E1882">
              <w:rPr>
                <w:rFonts w:ascii="Aptos" w:hAnsi="Aptos"/>
                <w:sz w:val="20"/>
                <w:szCs w:val="20"/>
              </w:rPr>
              <w:t>the</w:t>
            </w:r>
            <w:r w:rsidR="009E1882" w:rsidRPr="009E1882">
              <w:rPr>
                <w:rFonts w:ascii="Aptos" w:hAnsi="Aptos"/>
                <w:sz w:val="20"/>
                <w:szCs w:val="20"/>
              </w:rPr>
              <w:t xml:space="preserve"> </w:t>
            </w:r>
            <w:r w:rsidRPr="009E1882">
              <w:rPr>
                <w:rFonts w:ascii="Aptos" w:hAnsi="Aptos"/>
                <w:sz w:val="20"/>
                <w:szCs w:val="20"/>
              </w:rPr>
              <w:t>exemplar virus name</w:t>
            </w:r>
          </w:p>
        </w:tc>
      </w:tr>
      <w:tr w:rsidR="006F4EB1" w14:paraId="63EBB412" w14:textId="77777777" w:rsidTr="00133458">
        <w:trPr>
          <w:trHeight w:val="71"/>
        </w:trPr>
        <w:tc>
          <w:tcPr>
            <w:tcW w:w="2839" w:type="dxa"/>
            <w:vAlign w:val="center"/>
          </w:tcPr>
          <w:p w14:paraId="45ED2CA6" w14:textId="3D415206" w:rsidR="006F4EB1" w:rsidRPr="009E1882" w:rsidRDefault="00904DE3">
            <w:pPr>
              <w:pStyle w:val="TableContents"/>
              <w:rPr>
                <w:rFonts w:ascii="Aptos" w:hAnsi="Aptos"/>
                <w:i/>
                <w:iCs/>
                <w:sz w:val="20"/>
                <w:szCs w:val="20"/>
              </w:rPr>
            </w:pPr>
            <w:r w:rsidRPr="009E1882">
              <w:rPr>
                <w:rFonts w:ascii="Aptos" w:hAnsi="Aptos"/>
                <w:i/>
                <w:iCs/>
                <w:sz w:val="20"/>
                <w:szCs w:val="20"/>
              </w:rPr>
              <w:t>Pakpunavirus hhbs91</w:t>
            </w:r>
          </w:p>
        </w:tc>
        <w:tc>
          <w:tcPr>
            <w:tcW w:w="6087" w:type="dxa"/>
            <w:vAlign w:val="center"/>
          </w:tcPr>
          <w:p w14:paraId="36D6A7AF" w14:textId="5145168A" w:rsidR="006F4EB1" w:rsidRPr="009E1882" w:rsidRDefault="00904DE3">
            <w:pPr>
              <w:pStyle w:val="TableContents"/>
              <w:rPr>
                <w:rFonts w:ascii="Aptos" w:hAnsi="Aptos"/>
                <w:sz w:val="20"/>
                <w:szCs w:val="20"/>
              </w:rPr>
            </w:pPr>
            <w:r w:rsidRPr="009E1882">
              <w:rPr>
                <w:rFonts w:ascii="Aptos" w:hAnsi="Aptos"/>
                <w:sz w:val="20"/>
                <w:szCs w:val="20"/>
              </w:rPr>
              <w:t xml:space="preserve">The species epithet is derived from </w:t>
            </w:r>
            <w:r w:rsidR="009E1882">
              <w:rPr>
                <w:rFonts w:ascii="Aptos" w:hAnsi="Aptos"/>
                <w:sz w:val="20"/>
                <w:szCs w:val="20"/>
              </w:rPr>
              <w:t>the</w:t>
            </w:r>
            <w:r w:rsidR="009E1882" w:rsidRPr="009E1882">
              <w:rPr>
                <w:rFonts w:ascii="Aptos" w:hAnsi="Aptos"/>
                <w:sz w:val="20"/>
                <w:szCs w:val="20"/>
              </w:rPr>
              <w:t xml:space="preserve"> </w:t>
            </w:r>
            <w:r w:rsidRPr="009E1882">
              <w:rPr>
                <w:rFonts w:ascii="Aptos" w:hAnsi="Aptos"/>
                <w:sz w:val="20"/>
                <w:szCs w:val="20"/>
              </w:rPr>
              <w:t>exemplar virus name</w:t>
            </w:r>
          </w:p>
        </w:tc>
      </w:tr>
      <w:tr w:rsidR="006F4EB1" w14:paraId="04712B49" w14:textId="77777777" w:rsidTr="00133458">
        <w:trPr>
          <w:trHeight w:val="71"/>
        </w:trPr>
        <w:tc>
          <w:tcPr>
            <w:tcW w:w="2839" w:type="dxa"/>
            <w:tcBorders>
              <w:top w:val="nil"/>
            </w:tcBorders>
            <w:vAlign w:val="center"/>
          </w:tcPr>
          <w:p w14:paraId="6CF35050" w14:textId="78B61B1E" w:rsidR="006F4EB1" w:rsidRPr="009E1882" w:rsidRDefault="00904DE3">
            <w:pPr>
              <w:pStyle w:val="TableContents"/>
              <w:rPr>
                <w:rFonts w:ascii="Aptos" w:hAnsi="Aptos"/>
                <w:i/>
                <w:iCs/>
                <w:sz w:val="20"/>
                <w:szCs w:val="20"/>
              </w:rPr>
            </w:pPr>
            <w:r w:rsidRPr="009E1882">
              <w:rPr>
                <w:rFonts w:ascii="Aptos" w:hAnsi="Aptos"/>
                <w:i/>
                <w:iCs/>
                <w:sz w:val="20"/>
                <w:szCs w:val="20"/>
              </w:rPr>
              <w:t>Pbunavirus hhbs511</w:t>
            </w:r>
          </w:p>
        </w:tc>
        <w:tc>
          <w:tcPr>
            <w:tcW w:w="6087" w:type="dxa"/>
            <w:tcBorders>
              <w:top w:val="nil"/>
            </w:tcBorders>
            <w:vAlign w:val="center"/>
          </w:tcPr>
          <w:p w14:paraId="4D5D040C" w14:textId="2A2B9B89" w:rsidR="006F4EB1" w:rsidRPr="009E1882" w:rsidRDefault="00904DE3">
            <w:pPr>
              <w:pStyle w:val="TableContents"/>
              <w:rPr>
                <w:rFonts w:ascii="Aptos" w:hAnsi="Aptos"/>
                <w:sz w:val="20"/>
                <w:szCs w:val="20"/>
              </w:rPr>
            </w:pPr>
            <w:r w:rsidRPr="009E1882">
              <w:rPr>
                <w:rFonts w:ascii="Aptos" w:hAnsi="Aptos"/>
                <w:sz w:val="20"/>
                <w:szCs w:val="20"/>
              </w:rPr>
              <w:t xml:space="preserve">The species epithet is derived from </w:t>
            </w:r>
            <w:r w:rsidR="009E1882">
              <w:rPr>
                <w:rFonts w:ascii="Aptos" w:hAnsi="Aptos"/>
                <w:sz w:val="20"/>
                <w:szCs w:val="20"/>
              </w:rPr>
              <w:t>the</w:t>
            </w:r>
            <w:r w:rsidR="009E1882" w:rsidRPr="009E1882">
              <w:rPr>
                <w:rFonts w:ascii="Aptos" w:hAnsi="Aptos"/>
                <w:sz w:val="20"/>
                <w:szCs w:val="20"/>
              </w:rPr>
              <w:t xml:space="preserve"> </w:t>
            </w:r>
            <w:r w:rsidRPr="009E1882">
              <w:rPr>
                <w:rFonts w:ascii="Aptos" w:hAnsi="Aptos"/>
                <w:sz w:val="20"/>
                <w:szCs w:val="20"/>
              </w:rPr>
              <w:t>exemplar virus name</w:t>
            </w:r>
          </w:p>
        </w:tc>
      </w:tr>
      <w:tr w:rsidR="006F4EB1" w14:paraId="34DB04D4" w14:textId="77777777" w:rsidTr="00133458">
        <w:trPr>
          <w:trHeight w:val="71"/>
        </w:trPr>
        <w:tc>
          <w:tcPr>
            <w:tcW w:w="2839" w:type="dxa"/>
            <w:tcBorders>
              <w:top w:val="nil"/>
            </w:tcBorders>
            <w:vAlign w:val="center"/>
          </w:tcPr>
          <w:p w14:paraId="04964AB8" w14:textId="635059E2" w:rsidR="006F4EB1" w:rsidRPr="009E1882" w:rsidRDefault="00904DE3">
            <w:pPr>
              <w:pStyle w:val="TableContents"/>
              <w:rPr>
                <w:rFonts w:ascii="Aptos" w:hAnsi="Aptos"/>
                <w:i/>
                <w:iCs/>
                <w:sz w:val="20"/>
                <w:szCs w:val="20"/>
              </w:rPr>
            </w:pPr>
            <w:r w:rsidRPr="009E1882">
              <w:rPr>
                <w:rFonts w:ascii="Aptos" w:hAnsi="Aptos"/>
                <w:i/>
                <w:iCs/>
                <w:sz w:val="20"/>
                <w:szCs w:val="20"/>
              </w:rPr>
              <w:t>Pbunavirus hhbs122</w:t>
            </w:r>
          </w:p>
        </w:tc>
        <w:tc>
          <w:tcPr>
            <w:tcW w:w="6087" w:type="dxa"/>
            <w:tcBorders>
              <w:top w:val="nil"/>
            </w:tcBorders>
            <w:vAlign w:val="center"/>
          </w:tcPr>
          <w:p w14:paraId="14BD14FE" w14:textId="5D2B0448" w:rsidR="006F4EB1" w:rsidRPr="009E1882" w:rsidRDefault="00904DE3">
            <w:pPr>
              <w:pStyle w:val="TableContents"/>
              <w:rPr>
                <w:rFonts w:ascii="Aptos" w:hAnsi="Aptos"/>
                <w:sz w:val="20"/>
                <w:szCs w:val="20"/>
              </w:rPr>
            </w:pPr>
            <w:r w:rsidRPr="009E1882">
              <w:rPr>
                <w:rFonts w:ascii="Aptos" w:hAnsi="Aptos"/>
                <w:sz w:val="20"/>
                <w:szCs w:val="20"/>
              </w:rPr>
              <w:t xml:space="preserve">The species epithet is derived from </w:t>
            </w:r>
            <w:r w:rsidR="009E1882">
              <w:rPr>
                <w:rFonts w:ascii="Aptos" w:hAnsi="Aptos"/>
                <w:sz w:val="20"/>
                <w:szCs w:val="20"/>
              </w:rPr>
              <w:t>the</w:t>
            </w:r>
            <w:r w:rsidR="009E1882" w:rsidRPr="009E1882">
              <w:rPr>
                <w:rFonts w:ascii="Aptos" w:hAnsi="Aptos"/>
                <w:sz w:val="20"/>
                <w:szCs w:val="20"/>
              </w:rPr>
              <w:t xml:space="preserve"> </w:t>
            </w:r>
            <w:r w:rsidRPr="009E1882">
              <w:rPr>
                <w:rFonts w:ascii="Aptos" w:hAnsi="Aptos"/>
                <w:sz w:val="20"/>
                <w:szCs w:val="20"/>
              </w:rPr>
              <w:t>exemplar virus name</w:t>
            </w:r>
          </w:p>
        </w:tc>
      </w:tr>
      <w:tr w:rsidR="006F4EB1" w14:paraId="5F222A71" w14:textId="77777777" w:rsidTr="00133458">
        <w:trPr>
          <w:trHeight w:val="71"/>
        </w:trPr>
        <w:tc>
          <w:tcPr>
            <w:tcW w:w="2839" w:type="dxa"/>
            <w:tcBorders>
              <w:top w:val="nil"/>
            </w:tcBorders>
            <w:vAlign w:val="center"/>
          </w:tcPr>
          <w:p w14:paraId="51550777" w14:textId="1F7FAFCF" w:rsidR="006F4EB1" w:rsidRPr="009E1882" w:rsidRDefault="00904DE3">
            <w:pPr>
              <w:pStyle w:val="TableContents"/>
              <w:rPr>
                <w:rFonts w:ascii="Aptos" w:hAnsi="Aptos"/>
                <w:i/>
                <w:iCs/>
                <w:sz w:val="20"/>
                <w:szCs w:val="20"/>
              </w:rPr>
            </w:pPr>
            <w:r w:rsidRPr="009E1882">
              <w:rPr>
                <w:rFonts w:ascii="Aptos" w:hAnsi="Aptos"/>
                <w:i/>
                <w:iCs/>
                <w:sz w:val="20"/>
                <w:szCs w:val="20"/>
              </w:rPr>
              <w:t>Webervirus gbh029</w:t>
            </w:r>
          </w:p>
        </w:tc>
        <w:tc>
          <w:tcPr>
            <w:tcW w:w="6087" w:type="dxa"/>
            <w:tcBorders>
              <w:top w:val="nil"/>
            </w:tcBorders>
            <w:vAlign w:val="center"/>
          </w:tcPr>
          <w:p w14:paraId="460C40E3" w14:textId="5D27DB9B" w:rsidR="006F4EB1" w:rsidRPr="009E1882" w:rsidRDefault="00904DE3">
            <w:pPr>
              <w:pStyle w:val="TableContents"/>
              <w:rPr>
                <w:rFonts w:ascii="Aptos" w:hAnsi="Aptos"/>
                <w:sz w:val="20"/>
                <w:szCs w:val="20"/>
              </w:rPr>
            </w:pPr>
            <w:r w:rsidRPr="009E1882">
              <w:rPr>
                <w:rFonts w:ascii="Aptos" w:hAnsi="Aptos"/>
                <w:sz w:val="20"/>
                <w:szCs w:val="20"/>
              </w:rPr>
              <w:t xml:space="preserve">The species epithet is derived from </w:t>
            </w:r>
            <w:r w:rsidR="009E1882">
              <w:rPr>
                <w:rFonts w:ascii="Aptos" w:hAnsi="Aptos"/>
                <w:sz w:val="20"/>
                <w:szCs w:val="20"/>
              </w:rPr>
              <w:t>the</w:t>
            </w:r>
            <w:r w:rsidR="009E1882" w:rsidRPr="009E1882">
              <w:rPr>
                <w:rFonts w:ascii="Aptos" w:hAnsi="Aptos"/>
                <w:sz w:val="20"/>
                <w:szCs w:val="20"/>
              </w:rPr>
              <w:t xml:space="preserve"> </w:t>
            </w:r>
            <w:r w:rsidRPr="009E1882">
              <w:rPr>
                <w:rFonts w:ascii="Aptos" w:hAnsi="Aptos"/>
                <w:sz w:val="20"/>
                <w:szCs w:val="20"/>
              </w:rPr>
              <w:t>exemplar virus name</w:t>
            </w:r>
          </w:p>
        </w:tc>
      </w:tr>
      <w:tr w:rsidR="006F4EB1" w14:paraId="121983FA" w14:textId="77777777" w:rsidTr="00133458">
        <w:trPr>
          <w:trHeight w:val="71"/>
        </w:trPr>
        <w:tc>
          <w:tcPr>
            <w:tcW w:w="2839" w:type="dxa"/>
            <w:tcBorders>
              <w:top w:val="nil"/>
            </w:tcBorders>
            <w:vAlign w:val="center"/>
          </w:tcPr>
          <w:p w14:paraId="3CC3130F" w14:textId="09082F4C" w:rsidR="006F4EB1" w:rsidRPr="009E1882" w:rsidRDefault="00904DE3">
            <w:pPr>
              <w:pStyle w:val="TableContents"/>
              <w:rPr>
                <w:rFonts w:ascii="Aptos" w:hAnsi="Aptos"/>
                <w:i/>
                <w:iCs/>
                <w:sz w:val="20"/>
                <w:szCs w:val="20"/>
              </w:rPr>
            </w:pPr>
            <w:r w:rsidRPr="009E1882">
              <w:rPr>
                <w:rFonts w:ascii="Aptos" w:hAnsi="Aptos"/>
                <w:i/>
                <w:iCs/>
                <w:sz w:val="20"/>
                <w:szCs w:val="20"/>
              </w:rPr>
              <w:t>Drulisvirus gbh038</w:t>
            </w:r>
          </w:p>
        </w:tc>
        <w:tc>
          <w:tcPr>
            <w:tcW w:w="6087" w:type="dxa"/>
            <w:tcBorders>
              <w:top w:val="nil"/>
            </w:tcBorders>
            <w:vAlign w:val="center"/>
          </w:tcPr>
          <w:p w14:paraId="22BEF068" w14:textId="482E19D4" w:rsidR="006F4EB1" w:rsidRPr="009E1882" w:rsidRDefault="00904DE3">
            <w:pPr>
              <w:pStyle w:val="TableContents"/>
              <w:rPr>
                <w:rFonts w:ascii="Aptos" w:hAnsi="Aptos"/>
                <w:sz w:val="20"/>
                <w:szCs w:val="20"/>
              </w:rPr>
            </w:pPr>
            <w:r w:rsidRPr="009E1882">
              <w:rPr>
                <w:rFonts w:ascii="Aptos" w:hAnsi="Aptos"/>
                <w:sz w:val="20"/>
                <w:szCs w:val="20"/>
              </w:rPr>
              <w:t xml:space="preserve">The species epithet is derived from </w:t>
            </w:r>
            <w:r w:rsidR="009E1882">
              <w:rPr>
                <w:rFonts w:ascii="Aptos" w:hAnsi="Aptos"/>
                <w:sz w:val="20"/>
                <w:szCs w:val="20"/>
              </w:rPr>
              <w:t>the</w:t>
            </w:r>
            <w:r w:rsidR="009E1882" w:rsidRPr="009E1882">
              <w:rPr>
                <w:rFonts w:ascii="Aptos" w:hAnsi="Aptos"/>
                <w:sz w:val="20"/>
                <w:szCs w:val="20"/>
              </w:rPr>
              <w:t xml:space="preserve"> </w:t>
            </w:r>
            <w:r w:rsidRPr="009E1882">
              <w:rPr>
                <w:rFonts w:ascii="Aptos" w:hAnsi="Aptos"/>
                <w:sz w:val="20"/>
                <w:szCs w:val="20"/>
              </w:rPr>
              <w:t>exemplar virus name</w:t>
            </w:r>
          </w:p>
        </w:tc>
      </w:tr>
      <w:tr w:rsidR="006F4EB1" w14:paraId="786EF6E2" w14:textId="77777777" w:rsidTr="00133458">
        <w:trPr>
          <w:trHeight w:val="71"/>
        </w:trPr>
        <w:tc>
          <w:tcPr>
            <w:tcW w:w="2839" w:type="dxa"/>
            <w:tcBorders>
              <w:top w:val="nil"/>
            </w:tcBorders>
            <w:vAlign w:val="center"/>
          </w:tcPr>
          <w:p w14:paraId="77E8B827" w14:textId="3A575FC9" w:rsidR="006F4EB1" w:rsidRPr="009E1882" w:rsidRDefault="00904DE3">
            <w:pPr>
              <w:pStyle w:val="TableContents"/>
              <w:rPr>
                <w:rFonts w:ascii="Aptos" w:hAnsi="Aptos"/>
                <w:i/>
                <w:iCs/>
                <w:sz w:val="20"/>
                <w:szCs w:val="20"/>
              </w:rPr>
            </w:pPr>
            <w:r w:rsidRPr="009E1882">
              <w:rPr>
                <w:rFonts w:ascii="Aptos" w:hAnsi="Aptos"/>
                <w:i/>
                <w:iCs/>
                <w:sz w:val="20"/>
                <w:szCs w:val="20"/>
              </w:rPr>
              <w:t>Drulisvirus gbh001</w:t>
            </w:r>
          </w:p>
        </w:tc>
        <w:tc>
          <w:tcPr>
            <w:tcW w:w="6087" w:type="dxa"/>
            <w:tcBorders>
              <w:top w:val="nil"/>
            </w:tcBorders>
            <w:vAlign w:val="center"/>
          </w:tcPr>
          <w:p w14:paraId="35EDA20F" w14:textId="7815AC5A" w:rsidR="006F4EB1" w:rsidRPr="009E1882" w:rsidRDefault="00904DE3">
            <w:pPr>
              <w:pStyle w:val="TableContents"/>
              <w:rPr>
                <w:rFonts w:ascii="Aptos" w:hAnsi="Aptos"/>
                <w:sz w:val="20"/>
                <w:szCs w:val="20"/>
              </w:rPr>
            </w:pPr>
            <w:r w:rsidRPr="009E1882">
              <w:rPr>
                <w:rFonts w:ascii="Aptos" w:hAnsi="Aptos"/>
                <w:sz w:val="20"/>
                <w:szCs w:val="20"/>
              </w:rPr>
              <w:t xml:space="preserve">The species epithet is derived from </w:t>
            </w:r>
            <w:r w:rsidR="009E1882">
              <w:rPr>
                <w:rFonts w:ascii="Aptos" w:hAnsi="Aptos"/>
                <w:sz w:val="20"/>
                <w:szCs w:val="20"/>
              </w:rPr>
              <w:t>the</w:t>
            </w:r>
            <w:r w:rsidR="009E1882" w:rsidRPr="009E1882">
              <w:rPr>
                <w:rFonts w:ascii="Aptos" w:hAnsi="Aptos"/>
                <w:sz w:val="20"/>
                <w:szCs w:val="20"/>
              </w:rPr>
              <w:t xml:space="preserve"> </w:t>
            </w:r>
            <w:r w:rsidRPr="009E1882">
              <w:rPr>
                <w:rFonts w:ascii="Aptos" w:hAnsi="Aptos"/>
                <w:sz w:val="20"/>
                <w:szCs w:val="20"/>
              </w:rPr>
              <w:t>exemplar virus name</w:t>
            </w:r>
          </w:p>
        </w:tc>
      </w:tr>
      <w:tr w:rsidR="006F4EB1" w14:paraId="7ABC9584" w14:textId="77777777" w:rsidTr="00133458">
        <w:trPr>
          <w:trHeight w:val="71"/>
        </w:trPr>
        <w:tc>
          <w:tcPr>
            <w:tcW w:w="2839" w:type="dxa"/>
            <w:tcBorders>
              <w:top w:val="nil"/>
            </w:tcBorders>
            <w:vAlign w:val="center"/>
          </w:tcPr>
          <w:p w14:paraId="54022959" w14:textId="0ADC4E22" w:rsidR="006F4EB1" w:rsidRPr="009E1882" w:rsidRDefault="00904DE3">
            <w:pPr>
              <w:pStyle w:val="TableContents"/>
              <w:rPr>
                <w:rFonts w:ascii="Aptos" w:hAnsi="Aptos"/>
                <w:i/>
                <w:iCs/>
                <w:sz w:val="20"/>
                <w:szCs w:val="20"/>
              </w:rPr>
            </w:pPr>
            <w:r w:rsidRPr="009E1882">
              <w:rPr>
                <w:rFonts w:ascii="Aptos" w:hAnsi="Aptos"/>
                <w:i/>
                <w:iCs/>
                <w:sz w:val="20"/>
                <w:szCs w:val="20"/>
              </w:rPr>
              <w:t>Przondovirus gbh014</w:t>
            </w:r>
          </w:p>
        </w:tc>
        <w:tc>
          <w:tcPr>
            <w:tcW w:w="6087" w:type="dxa"/>
            <w:tcBorders>
              <w:top w:val="nil"/>
            </w:tcBorders>
            <w:vAlign w:val="center"/>
          </w:tcPr>
          <w:p w14:paraId="71F90EE0" w14:textId="003635B9" w:rsidR="006F4EB1" w:rsidRPr="009E1882" w:rsidRDefault="00904DE3">
            <w:pPr>
              <w:pStyle w:val="TableContents"/>
              <w:rPr>
                <w:rFonts w:ascii="Aptos" w:hAnsi="Aptos"/>
                <w:sz w:val="20"/>
                <w:szCs w:val="20"/>
              </w:rPr>
            </w:pPr>
            <w:r w:rsidRPr="009E1882">
              <w:rPr>
                <w:rFonts w:ascii="Aptos" w:hAnsi="Aptos"/>
                <w:sz w:val="20"/>
                <w:szCs w:val="20"/>
              </w:rPr>
              <w:t xml:space="preserve">The species epithet is derived from </w:t>
            </w:r>
            <w:r w:rsidR="009E1882">
              <w:rPr>
                <w:rFonts w:ascii="Aptos" w:hAnsi="Aptos"/>
                <w:sz w:val="20"/>
                <w:szCs w:val="20"/>
              </w:rPr>
              <w:t>the</w:t>
            </w:r>
            <w:r w:rsidR="009E1882" w:rsidRPr="009E1882">
              <w:rPr>
                <w:rFonts w:ascii="Aptos" w:hAnsi="Aptos"/>
                <w:sz w:val="20"/>
                <w:szCs w:val="20"/>
              </w:rPr>
              <w:t xml:space="preserve"> </w:t>
            </w:r>
            <w:r w:rsidRPr="009E1882">
              <w:rPr>
                <w:rFonts w:ascii="Aptos" w:hAnsi="Aptos"/>
                <w:sz w:val="20"/>
                <w:szCs w:val="20"/>
              </w:rPr>
              <w:t>exemplar virus name</w:t>
            </w:r>
          </w:p>
        </w:tc>
      </w:tr>
    </w:tbl>
    <w:p w14:paraId="2FC0E9C2" w14:textId="77777777" w:rsidR="006F4EB1" w:rsidRDefault="006F4EB1">
      <w:pPr>
        <w:rPr>
          <w:rFonts w:ascii="Aptos" w:hAnsi="Aptos" w:cs="Arial"/>
          <w:color w:val="0000FF"/>
          <w:sz w:val="20"/>
          <w:szCs w:val="20"/>
        </w:rPr>
      </w:pPr>
    </w:p>
    <w:tbl>
      <w:tblPr>
        <w:tblStyle w:val="TableGrid"/>
        <w:tblW w:w="8926" w:type="dxa"/>
        <w:tblInd w:w="113" w:type="dxa"/>
        <w:tblLayout w:type="fixed"/>
        <w:tblLook w:val="04A0" w:firstRow="1" w:lastRow="0" w:firstColumn="1" w:lastColumn="0" w:noHBand="0" w:noVBand="1"/>
      </w:tblPr>
      <w:tblGrid>
        <w:gridCol w:w="8926"/>
      </w:tblGrid>
      <w:tr w:rsidR="006F4EB1" w14:paraId="6F7C5446" w14:textId="77777777">
        <w:tc>
          <w:tcPr>
            <w:tcW w:w="8926" w:type="dxa"/>
            <w:shd w:val="clear" w:color="auto" w:fill="F2F2F2" w:themeFill="background1" w:themeFillShade="F2"/>
          </w:tcPr>
          <w:p w14:paraId="16D4743F" w14:textId="77777777" w:rsidR="006F4EB1" w:rsidRDefault="00904DE3">
            <w:pPr>
              <w:rPr>
                <w:rFonts w:ascii="Aptos" w:hAnsi="Aptos" w:cs="Arial"/>
                <w:color w:val="0000FF"/>
                <w:sz w:val="20"/>
                <w:szCs w:val="20"/>
                <w:lang w:val="ru-RU"/>
              </w:rPr>
            </w:pPr>
            <w:r>
              <w:rPr>
                <w:rFonts w:ascii="Aptos" w:hAnsi="Aptos" w:cs="Arial"/>
                <w:b/>
                <w:sz w:val="20"/>
                <w:szCs w:val="20"/>
              </w:rPr>
              <w:t>Abstract of Taxonomy Proposal:</w:t>
            </w:r>
          </w:p>
        </w:tc>
      </w:tr>
      <w:tr w:rsidR="006F4EB1" w14:paraId="41732D74" w14:textId="77777777">
        <w:tc>
          <w:tcPr>
            <w:tcW w:w="8926" w:type="dxa"/>
          </w:tcPr>
          <w:p w14:paraId="0FB9F4E6" w14:textId="77777777" w:rsidR="006F4EB1" w:rsidRDefault="00904DE3">
            <w:pPr>
              <w:rPr>
                <w:rFonts w:ascii="Aptos" w:hAnsi="Aptos" w:cs="Arial"/>
                <w:bCs/>
                <w:i/>
                <w:sz w:val="20"/>
                <w:szCs w:val="20"/>
                <w:lang w:val="ru-RU"/>
              </w:rPr>
            </w:pPr>
            <w:r>
              <w:rPr>
                <w:rFonts w:ascii="Aptos" w:hAnsi="Aptos" w:cs="Arial"/>
                <w:bCs/>
                <w:i/>
                <w:sz w:val="20"/>
                <w:szCs w:val="20"/>
              </w:rPr>
              <w:t>Taxonomic rank(s) affected:</w:t>
            </w:r>
          </w:p>
          <w:p w14:paraId="6BF4CB95" w14:textId="66EB5E53" w:rsidR="006F4EB1" w:rsidRDefault="009E1882">
            <w:pPr>
              <w:rPr>
                <w:rFonts w:ascii="Aptos" w:hAnsi="Aptos" w:cs="Arial"/>
                <w:bCs/>
                <w:iCs/>
                <w:sz w:val="20"/>
                <w:szCs w:val="20"/>
              </w:rPr>
            </w:pPr>
            <w:r>
              <w:rPr>
                <w:rFonts w:ascii="Aptos" w:hAnsi="Aptos" w:cs="Arial"/>
                <w:bCs/>
                <w:iCs/>
                <w:sz w:val="20"/>
                <w:szCs w:val="20"/>
              </w:rPr>
              <w:t>Species</w:t>
            </w:r>
          </w:p>
          <w:p w14:paraId="2932FD87" w14:textId="77777777" w:rsidR="006F4EB1" w:rsidRDefault="006F4EB1">
            <w:pPr>
              <w:rPr>
                <w:rFonts w:ascii="Aptos" w:hAnsi="Aptos" w:cs="Arial"/>
                <w:bCs/>
                <w:iCs/>
                <w:sz w:val="20"/>
                <w:szCs w:val="20"/>
              </w:rPr>
            </w:pPr>
          </w:p>
          <w:p w14:paraId="2434FB30" w14:textId="77777777" w:rsidR="006F4EB1" w:rsidRDefault="00904DE3">
            <w:pPr>
              <w:rPr>
                <w:rFonts w:ascii="Aptos" w:hAnsi="Aptos" w:cs="Arial"/>
                <w:bCs/>
                <w:iCs/>
                <w:sz w:val="20"/>
                <w:szCs w:val="20"/>
              </w:rPr>
            </w:pPr>
            <w:r>
              <w:rPr>
                <w:rFonts w:ascii="Aptos" w:hAnsi="Aptos" w:cs="Arial"/>
                <w:bCs/>
                <w:iCs/>
                <w:sz w:val="20"/>
                <w:szCs w:val="20"/>
              </w:rPr>
              <w:t>Proposed taxonomic change(s):</w:t>
            </w:r>
          </w:p>
          <w:p w14:paraId="1F951D6E" w14:textId="553E5916" w:rsidR="006F4EB1" w:rsidRDefault="00904DE3">
            <w:pPr>
              <w:rPr>
                <w:rFonts w:ascii="Aptos" w:hAnsi="Aptos" w:cs="Arial"/>
                <w:bCs/>
                <w:iCs/>
                <w:sz w:val="20"/>
                <w:szCs w:val="20"/>
              </w:rPr>
            </w:pPr>
            <w:r>
              <w:rPr>
                <w:rFonts w:ascii="Aptos" w:hAnsi="Aptos" w:cs="Arial"/>
                <w:bCs/>
                <w:iCs/>
                <w:sz w:val="20"/>
                <w:szCs w:val="20"/>
              </w:rPr>
              <w:t>We propose</w:t>
            </w:r>
            <w:r w:rsidR="008C4636">
              <w:rPr>
                <w:rFonts w:ascii="Aptos" w:hAnsi="Aptos" w:cs="Arial"/>
                <w:bCs/>
                <w:iCs/>
                <w:sz w:val="20"/>
                <w:szCs w:val="20"/>
              </w:rPr>
              <w:t xml:space="preserve"> to; </w:t>
            </w:r>
          </w:p>
          <w:p w14:paraId="3696D942" w14:textId="1D90E6A6" w:rsidR="006F4EB1" w:rsidRDefault="00904DE3">
            <w:pPr>
              <w:numPr>
                <w:ilvl w:val="0"/>
                <w:numId w:val="4"/>
              </w:numPr>
              <w:rPr>
                <w:rFonts w:ascii="Aptos" w:hAnsi="Aptos" w:cs="Arial"/>
                <w:bCs/>
                <w:iCs/>
                <w:sz w:val="20"/>
                <w:szCs w:val="20"/>
              </w:rPr>
            </w:pPr>
            <w:r>
              <w:rPr>
                <w:rFonts w:ascii="Aptos" w:hAnsi="Aptos" w:cs="Arial"/>
                <w:bCs/>
                <w:iCs/>
                <w:sz w:val="20"/>
                <w:szCs w:val="20"/>
              </w:rPr>
              <w:t>Aboli</w:t>
            </w:r>
            <w:r w:rsidR="008C4636">
              <w:rPr>
                <w:rFonts w:ascii="Aptos" w:hAnsi="Aptos" w:cs="Arial"/>
                <w:bCs/>
                <w:iCs/>
                <w:sz w:val="20"/>
                <w:szCs w:val="20"/>
              </w:rPr>
              <w:t>sh</w:t>
            </w:r>
            <w:r>
              <w:rPr>
                <w:rFonts w:ascii="Aptos" w:hAnsi="Aptos" w:cs="Arial"/>
                <w:bCs/>
                <w:iCs/>
                <w:sz w:val="20"/>
                <w:szCs w:val="20"/>
              </w:rPr>
              <w:t xml:space="preserve"> </w:t>
            </w:r>
            <w:r w:rsidR="008C4636">
              <w:rPr>
                <w:rFonts w:ascii="Aptos" w:hAnsi="Aptos" w:cs="Arial"/>
                <w:bCs/>
                <w:iCs/>
                <w:sz w:val="20"/>
                <w:szCs w:val="20"/>
              </w:rPr>
              <w:t>one</w:t>
            </w:r>
            <w:r>
              <w:rPr>
                <w:rFonts w:ascii="Aptos" w:hAnsi="Aptos" w:cs="Arial"/>
                <w:bCs/>
                <w:iCs/>
                <w:sz w:val="20"/>
                <w:szCs w:val="20"/>
              </w:rPr>
              <w:t xml:space="preserve"> species</w:t>
            </w:r>
            <w:r w:rsidR="008C4636">
              <w:rPr>
                <w:rFonts w:ascii="Aptos" w:hAnsi="Aptos" w:cs="Arial"/>
                <w:bCs/>
                <w:iCs/>
                <w:sz w:val="20"/>
                <w:szCs w:val="20"/>
              </w:rPr>
              <w:t xml:space="preserve">, </w:t>
            </w:r>
            <w:r w:rsidR="008C4636" w:rsidRPr="008C4636">
              <w:rPr>
                <w:rFonts w:ascii="Aptos" w:hAnsi="Aptos" w:cs="Arial"/>
                <w:bCs/>
                <w:i/>
                <w:sz w:val="20"/>
                <w:szCs w:val="20"/>
              </w:rPr>
              <w:t>Pbunavirus pv141</w:t>
            </w:r>
          </w:p>
          <w:p w14:paraId="541979B7" w14:textId="6B28A9F7" w:rsidR="006F4EB1" w:rsidRDefault="008C4636">
            <w:pPr>
              <w:numPr>
                <w:ilvl w:val="0"/>
                <w:numId w:val="5"/>
              </w:numPr>
              <w:rPr>
                <w:rFonts w:ascii="Aptos" w:hAnsi="Aptos" w:cs="Arial"/>
                <w:bCs/>
                <w:iCs/>
                <w:sz w:val="20"/>
                <w:szCs w:val="20"/>
              </w:rPr>
            </w:pPr>
            <w:r>
              <w:rPr>
                <w:rFonts w:ascii="Aptos" w:hAnsi="Aptos" w:cs="Arial"/>
                <w:bCs/>
                <w:iCs/>
                <w:sz w:val="20"/>
                <w:szCs w:val="20"/>
              </w:rPr>
              <w:t>C</w:t>
            </w:r>
            <w:r w:rsidR="00904DE3">
              <w:rPr>
                <w:rFonts w:ascii="Aptos" w:hAnsi="Aptos" w:cs="Arial"/>
                <w:bCs/>
                <w:iCs/>
                <w:sz w:val="20"/>
                <w:szCs w:val="20"/>
              </w:rPr>
              <w:t>reat</w:t>
            </w:r>
            <w:r>
              <w:rPr>
                <w:rFonts w:ascii="Aptos" w:hAnsi="Aptos" w:cs="Arial"/>
                <w:bCs/>
                <w:iCs/>
                <w:sz w:val="20"/>
                <w:szCs w:val="20"/>
              </w:rPr>
              <w:t>e</w:t>
            </w:r>
            <w:r w:rsidR="00904DE3">
              <w:rPr>
                <w:rFonts w:ascii="Aptos" w:hAnsi="Aptos" w:cs="Arial"/>
                <w:bCs/>
                <w:iCs/>
                <w:sz w:val="20"/>
                <w:szCs w:val="20"/>
              </w:rPr>
              <w:t xml:space="preserve"> of 1</w:t>
            </w:r>
            <w:r w:rsidR="00133458">
              <w:rPr>
                <w:rFonts w:ascii="Aptos" w:hAnsi="Aptos" w:cs="Arial"/>
                <w:bCs/>
                <w:iCs/>
                <w:sz w:val="20"/>
                <w:szCs w:val="20"/>
              </w:rPr>
              <w:t>0</w:t>
            </w:r>
            <w:r w:rsidR="00904DE3">
              <w:rPr>
                <w:rFonts w:ascii="Aptos" w:hAnsi="Aptos" w:cs="Arial"/>
                <w:bCs/>
                <w:iCs/>
                <w:sz w:val="20"/>
                <w:szCs w:val="20"/>
              </w:rPr>
              <w:t xml:space="preserve"> new species</w:t>
            </w:r>
            <w:r>
              <w:rPr>
                <w:rFonts w:ascii="Aptos" w:hAnsi="Aptos" w:cs="Arial"/>
                <w:bCs/>
                <w:iCs/>
                <w:sz w:val="20"/>
                <w:szCs w:val="20"/>
              </w:rPr>
              <w:t xml:space="preserve"> in existing genera</w:t>
            </w:r>
          </w:p>
          <w:p w14:paraId="705F38EB" w14:textId="77777777" w:rsidR="006F4EB1" w:rsidRDefault="006F4EB1">
            <w:pPr>
              <w:rPr>
                <w:rFonts w:ascii="Aptos" w:hAnsi="Aptos" w:cs="Arial"/>
                <w:bCs/>
                <w:iCs/>
                <w:sz w:val="20"/>
                <w:szCs w:val="20"/>
              </w:rPr>
            </w:pPr>
          </w:p>
          <w:p w14:paraId="10178E9A" w14:textId="77777777" w:rsidR="006F4EB1" w:rsidRDefault="00904DE3">
            <w:pPr>
              <w:rPr>
                <w:rFonts w:ascii="Aptos" w:hAnsi="Aptos" w:cs="Arial"/>
                <w:bCs/>
                <w:iCs/>
                <w:sz w:val="20"/>
                <w:szCs w:val="20"/>
                <w:lang w:val="ru-RU"/>
              </w:rPr>
            </w:pPr>
            <w:r>
              <w:rPr>
                <w:rFonts w:ascii="Aptos" w:hAnsi="Aptos" w:cs="Arial"/>
                <w:bCs/>
                <w:iCs/>
                <w:sz w:val="20"/>
                <w:szCs w:val="20"/>
              </w:rPr>
              <w:t>Justification:</w:t>
            </w:r>
          </w:p>
          <w:p w14:paraId="72C66DE7" w14:textId="6F8B8615" w:rsidR="006F4EB1" w:rsidRDefault="00904DE3">
            <w:pPr>
              <w:rPr>
                <w:rFonts w:ascii="Aptos" w:hAnsi="Aptos" w:cs="Arial"/>
                <w:bCs/>
                <w:iCs/>
                <w:sz w:val="20"/>
                <w:szCs w:val="20"/>
              </w:rPr>
            </w:pPr>
            <w:r>
              <w:rPr>
                <w:rFonts w:ascii="Aptos" w:hAnsi="Aptos" w:cs="Arial"/>
                <w:bCs/>
                <w:iCs/>
                <w:sz w:val="20"/>
                <w:szCs w:val="20"/>
              </w:rPr>
              <w:t xml:space="preserve">The proposed species share </w:t>
            </w:r>
            <w:r>
              <w:rPr>
                <w:rFonts w:ascii="Aptos" w:hAnsi="Aptos" w:cs="Arial"/>
                <w:bCs/>
                <w:sz w:val="20"/>
                <w:szCs w:val="20"/>
              </w:rPr>
              <w:t xml:space="preserve">≤95% genome similarity with the existing ones. By genome similarity and clustering analysis, all these potential new species reside within existing genera. </w:t>
            </w:r>
            <w:r w:rsidR="00D63913">
              <w:rPr>
                <w:rFonts w:ascii="Aptos" w:hAnsi="Aptos" w:cs="Arial"/>
                <w:bCs/>
                <w:sz w:val="20"/>
                <w:szCs w:val="20"/>
              </w:rPr>
              <w:t xml:space="preserve">The species </w:t>
            </w:r>
            <w:r w:rsidR="00D63913" w:rsidRPr="00D63913">
              <w:rPr>
                <w:rFonts w:ascii="Aptos" w:hAnsi="Aptos" w:cs="Arial"/>
                <w:bCs/>
                <w:i/>
                <w:iCs/>
                <w:sz w:val="20"/>
                <w:szCs w:val="20"/>
              </w:rPr>
              <w:t>Pbunavirus pv141</w:t>
            </w:r>
            <w:r>
              <w:rPr>
                <w:rFonts w:ascii="Aptos" w:hAnsi="Aptos" w:cs="Arial"/>
                <w:bCs/>
                <w:sz w:val="20"/>
                <w:szCs w:val="20"/>
              </w:rPr>
              <w:t xml:space="preserve"> </w:t>
            </w:r>
            <w:r w:rsidR="00D63913">
              <w:rPr>
                <w:rFonts w:ascii="Aptos" w:hAnsi="Aptos" w:cs="Arial"/>
                <w:bCs/>
                <w:sz w:val="20"/>
                <w:szCs w:val="20"/>
              </w:rPr>
              <w:t xml:space="preserve">is </w:t>
            </w:r>
            <w:r>
              <w:rPr>
                <w:rFonts w:ascii="Aptos" w:hAnsi="Aptos" w:cs="Arial"/>
                <w:bCs/>
                <w:sz w:val="20"/>
                <w:szCs w:val="20"/>
              </w:rPr>
              <w:t xml:space="preserve">proposed for </w:t>
            </w:r>
            <w:r w:rsidR="00AE0BDC">
              <w:rPr>
                <w:rFonts w:ascii="Aptos" w:hAnsi="Aptos" w:cs="Arial"/>
                <w:bCs/>
                <w:sz w:val="20"/>
                <w:szCs w:val="20"/>
              </w:rPr>
              <w:t>removal</w:t>
            </w:r>
            <w:r>
              <w:rPr>
                <w:rFonts w:ascii="Aptos" w:hAnsi="Aptos" w:cs="Arial"/>
                <w:bCs/>
                <w:sz w:val="20"/>
                <w:szCs w:val="20"/>
              </w:rPr>
              <w:t xml:space="preserve"> </w:t>
            </w:r>
            <w:r w:rsidR="00D63913">
              <w:rPr>
                <w:rFonts w:ascii="Aptos" w:hAnsi="Aptos" w:cs="Arial"/>
                <w:bCs/>
                <w:sz w:val="20"/>
                <w:szCs w:val="20"/>
              </w:rPr>
              <w:t xml:space="preserve">since it </w:t>
            </w:r>
            <w:r>
              <w:rPr>
                <w:rFonts w:ascii="Aptos" w:hAnsi="Aptos" w:cs="Arial"/>
                <w:bCs/>
                <w:sz w:val="20"/>
                <w:szCs w:val="20"/>
              </w:rPr>
              <w:t>share</w:t>
            </w:r>
            <w:r w:rsidR="00D63913">
              <w:rPr>
                <w:rFonts w:ascii="Aptos" w:hAnsi="Aptos" w:cs="Arial"/>
                <w:bCs/>
                <w:sz w:val="20"/>
                <w:szCs w:val="20"/>
              </w:rPr>
              <w:t>s</w:t>
            </w:r>
            <w:r>
              <w:rPr>
                <w:rFonts w:ascii="Aptos" w:hAnsi="Aptos" w:cs="Arial"/>
                <w:bCs/>
                <w:sz w:val="20"/>
                <w:szCs w:val="20"/>
              </w:rPr>
              <w:t xml:space="preserve"> &gt;95% genome similarity with other existing species</w:t>
            </w:r>
            <w:r w:rsidR="00D63913">
              <w:rPr>
                <w:rFonts w:ascii="Aptos" w:hAnsi="Aptos" w:cs="Arial"/>
                <w:bCs/>
                <w:sz w:val="20"/>
                <w:szCs w:val="20"/>
              </w:rPr>
              <w:t xml:space="preserve"> in that genus</w:t>
            </w:r>
            <w:r>
              <w:rPr>
                <w:rFonts w:ascii="Aptos" w:hAnsi="Aptos" w:cs="Arial"/>
                <w:bCs/>
                <w:sz w:val="20"/>
                <w:szCs w:val="20"/>
              </w:rPr>
              <w:t>.</w:t>
            </w:r>
          </w:p>
        </w:tc>
      </w:tr>
    </w:tbl>
    <w:p w14:paraId="7AA3A2C3" w14:textId="77777777" w:rsidR="006F4EB1" w:rsidRDefault="006F4EB1">
      <w:pPr>
        <w:rPr>
          <w:rFonts w:ascii="Aptos" w:hAnsi="Aptos" w:cs="Arial"/>
          <w:color w:val="0000FF"/>
          <w:sz w:val="20"/>
          <w:szCs w:val="20"/>
        </w:rPr>
      </w:pPr>
    </w:p>
    <w:tbl>
      <w:tblPr>
        <w:tblStyle w:val="TableGrid"/>
        <w:tblW w:w="8926" w:type="dxa"/>
        <w:tblInd w:w="113" w:type="dxa"/>
        <w:tblLayout w:type="fixed"/>
        <w:tblLook w:val="04A0" w:firstRow="1" w:lastRow="0" w:firstColumn="1" w:lastColumn="0" w:noHBand="0" w:noVBand="1"/>
      </w:tblPr>
      <w:tblGrid>
        <w:gridCol w:w="8926"/>
      </w:tblGrid>
      <w:tr w:rsidR="006F4EB1" w14:paraId="3622F0FB" w14:textId="77777777">
        <w:tc>
          <w:tcPr>
            <w:tcW w:w="8926" w:type="dxa"/>
            <w:shd w:val="clear" w:color="auto" w:fill="F2F2F2" w:themeFill="background1" w:themeFillShade="F2"/>
          </w:tcPr>
          <w:p w14:paraId="72A81B0F" w14:textId="77777777" w:rsidR="006F4EB1" w:rsidRDefault="00904DE3">
            <w:pPr>
              <w:pStyle w:val="BodyTextIndent"/>
              <w:ind w:left="0" w:hanging="15"/>
              <w:rPr>
                <w:rFonts w:ascii="Aptos" w:hAnsi="Aptos" w:cs="Arial"/>
                <w:b/>
                <w:color w:val="0070C0"/>
                <w:sz w:val="20"/>
              </w:rPr>
            </w:pPr>
            <w:r>
              <w:rPr>
                <w:rFonts w:ascii="Aptos" w:eastAsia="Calibri" w:hAnsi="Aptos" w:cs="Arial"/>
                <w:b/>
                <w:color w:val="000000"/>
                <w:sz w:val="20"/>
                <w:szCs w:val="24"/>
                <w:lang w:val="en-GB" w:eastAsia="en-US"/>
              </w:rPr>
              <w:t>Text of Taxonomy proposal</w:t>
            </w:r>
            <w:r>
              <w:rPr>
                <w:rFonts w:ascii="Aptos" w:eastAsia="Calibri" w:hAnsi="Aptos" w:cs="Arial"/>
                <w:b/>
                <w:color w:val="000000"/>
                <w:sz w:val="20"/>
                <w:szCs w:val="24"/>
                <w:lang w:val="ru-RU" w:eastAsia="en-US"/>
              </w:rPr>
              <w:t>:</w:t>
            </w:r>
          </w:p>
        </w:tc>
      </w:tr>
      <w:tr w:rsidR="006F4EB1" w14:paraId="23C7D047" w14:textId="77777777">
        <w:tc>
          <w:tcPr>
            <w:tcW w:w="8926" w:type="dxa"/>
          </w:tcPr>
          <w:p w14:paraId="7583A1A0" w14:textId="77777777" w:rsidR="006F4EB1" w:rsidRDefault="00904DE3">
            <w:pPr>
              <w:rPr>
                <w:rFonts w:ascii="Aptos" w:hAnsi="Aptos" w:cs="Arial"/>
                <w:bCs/>
                <w:i/>
                <w:sz w:val="20"/>
                <w:szCs w:val="20"/>
              </w:rPr>
            </w:pPr>
            <w:r>
              <w:rPr>
                <w:rFonts w:ascii="Aptos" w:hAnsi="Aptos" w:cs="Arial"/>
                <w:bCs/>
                <w:i/>
                <w:sz w:val="20"/>
                <w:szCs w:val="20"/>
              </w:rPr>
              <w:t>Taxonomic rank(s) affected:</w:t>
            </w:r>
          </w:p>
          <w:p w14:paraId="55DC6C29" w14:textId="7A4A717F" w:rsidR="006F4EB1" w:rsidRPr="00D260E6" w:rsidRDefault="00D260E6">
            <w:pPr>
              <w:rPr>
                <w:rFonts w:ascii="Aptos" w:hAnsi="Aptos" w:cs="Arial"/>
                <w:bCs/>
                <w:iCs/>
                <w:sz w:val="20"/>
                <w:szCs w:val="20"/>
              </w:rPr>
            </w:pPr>
            <w:r w:rsidRPr="00D260E6">
              <w:rPr>
                <w:rFonts w:ascii="Aptos" w:hAnsi="Aptos" w:cs="Arial"/>
                <w:bCs/>
                <w:iCs/>
                <w:sz w:val="20"/>
                <w:szCs w:val="20"/>
              </w:rPr>
              <w:t>Species</w:t>
            </w:r>
          </w:p>
          <w:p w14:paraId="042E569C" w14:textId="77777777" w:rsidR="006F4EB1" w:rsidRDefault="006F4EB1">
            <w:pPr>
              <w:rPr>
                <w:rFonts w:ascii="Aptos" w:hAnsi="Aptos" w:cs="Arial"/>
                <w:bCs/>
                <w:i/>
                <w:sz w:val="20"/>
                <w:szCs w:val="20"/>
              </w:rPr>
            </w:pPr>
          </w:p>
          <w:p w14:paraId="5EBC6342" w14:textId="77777777" w:rsidR="00AE0BDC" w:rsidRPr="00AE0BDC" w:rsidRDefault="00AE0BDC" w:rsidP="00AE0BDC">
            <w:pPr>
              <w:rPr>
                <w:rFonts w:ascii="Aptos" w:hAnsi="Aptos" w:cs="Arial"/>
                <w:bCs/>
                <w:i/>
                <w:sz w:val="20"/>
                <w:szCs w:val="20"/>
              </w:rPr>
            </w:pPr>
            <w:r w:rsidRPr="00AE0BDC">
              <w:rPr>
                <w:rFonts w:ascii="Aptos" w:hAnsi="Aptos" w:cs="Arial"/>
                <w:bCs/>
                <w:i/>
                <w:sz w:val="20"/>
                <w:szCs w:val="20"/>
              </w:rPr>
              <w:t>Proposed taxonomic change(s):</w:t>
            </w:r>
          </w:p>
          <w:p w14:paraId="00BD5FDD" w14:textId="20E0F5D8" w:rsidR="006F4EB1" w:rsidRDefault="00904DE3">
            <w:r>
              <w:rPr>
                <w:rFonts w:ascii="Aptos" w:hAnsi="Aptos" w:cs="Arial"/>
                <w:bCs/>
                <w:sz w:val="20"/>
                <w:szCs w:val="20"/>
              </w:rPr>
              <w:t xml:space="preserve">We propose </w:t>
            </w:r>
            <w:r w:rsidR="00AE0BDC">
              <w:rPr>
                <w:rFonts w:ascii="Aptos" w:hAnsi="Aptos" w:cs="Arial"/>
                <w:bCs/>
                <w:sz w:val="20"/>
                <w:szCs w:val="20"/>
              </w:rPr>
              <w:t>the removal</w:t>
            </w:r>
            <w:r>
              <w:rPr>
                <w:rFonts w:ascii="Aptos" w:hAnsi="Aptos" w:cs="Arial"/>
                <w:bCs/>
                <w:sz w:val="20"/>
                <w:szCs w:val="20"/>
              </w:rPr>
              <w:t xml:space="preserve"> of </w:t>
            </w:r>
            <w:r w:rsidR="00FB54F3">
              <w:rPr>
                <w:rFonts w:ascii="Aptos" w:hAnsi="Aptos" w:cs="Arial"/>
                <w:bCs/>
                <w:sz w:val="20"/>
                <w:szCs w:val="20"/>
              </w:rPr>
              <w:t>one</w:t>
            </w:r>
            <w:r>
              <w:rPr>
                <w:rFonts w:ascii="Aptos" w:hAnsi="Aptos" w:cs="Arial"/>
                <w:bCs/>
                <w:sz w:val="20"/>
                <w:szCs w:val="20"/>
              </w:rPr>
              <w:t xml:space="preserve"> existing species and establishment of 1</w:t>
            </w:r>
            <w:r w:rsidR="00133458">
              <w:rPr>
                <w:rFonts w:ascii="Aptos" w:hAnsi="Aptos" w:cs="Arial"/>
                <w:bCs/>
                <w:sz w:val="20"/>
                <w:szCs w:val="20"/>
              </w:rPr>
              <w:t>0</w:t>
            </w:r>
            <w:r>
              <w:rPr>
                <w:rFonts w:ascii="Aptos" w:hAnsi="Aptos" w:cs="Arial"/>
                <w:bCs/>
                <w:sz w:val="20"/>
                <w:szCs w:val="20"/>
              </w:rPr>
              <w:t xml:space="preserve"> new species.</w:t>
            </w:r>
          </w:p>
          <w:p w14:paraId="7C1355CE" w14:textId="77777777" w:rsidR="006F4EB1" w:rsidRDefault="006F4EB1">
            <w:pPr>
              <w:rPr>
                <w:rFonts w:ascii="Aptos" w:hAnsi="Aptos" w:cs="Arial"/>
                <w:bCs/>
                <w:i/>
                <w:sz w:val="20"/>
                <w:szCs w:val="20"/>
              </w:rPr>
            </w:pPr>
          </w:p>
          <w:p w14:paraId="0CCFCCB5" w14:textId="77777777" w:rsidR="006F4EB1" w:rsidRDefault="00904DE3">
            <w:pPr>
              <w:rPr>
                <w:rFonts w:ascii="Aptos" w:hAnsi="Aptos" w:cs="Arial"/>
                <w:bCs/>
                <w:i/>
                <w:sz w:val="20"/>
                <w:szCs w:val="20"/>
              </w:rPr>
            </w:pPr>
            <w:r>
              <w:rPr>
                <w:rFonts w:ascii="Aptos" w:hAnsi="Aptos" w:cs="Arial"/>
                <w:bCs/>
                <w:i/>
                <w:sz w:val="20"/>
                <w:szCs w:val="20"/>
              </w:rPr>
              <w:t>Demarcation criteria:</w:t>
            </w:r>
          </w:p>
          <w:p w14:paraId="1AECE6FD" w14:textId="77777777" w:rsidR="006F4EB1" w:rsidRDefault="00904DE3">
            <w:r>
              <w:rPr>
                <w:rFonts w:ascii="Aptos" w:hAnsi="Aptos" w:cs="Arial"/>
                <w:bCs/>
                <w:sz w:val="20"/>
                <w:szCs w:val="20"/>
              </w:rPr>
              <w:t>Species were demarcated from pairwise intergenomic distances and employing current ICTV BVS demarcation criteria where species are defined as genomes exhibiting ≤95% similarity and genera as possessing ≥70% similarity over their genome length [1].</w:t>
            </w:r>
          </w:p>
          <w:p w14:paraId="0D664A56" w14:textId="77777777" w:rsidR="006F4EB1" w:rsidRDefault="006F4EB1">
            <w:pPr>
              <w:rPr>
                <w:rFonts w:ascii="Aptos" w:hAnsi="Aptos" w:cs="Arial"/>
                <w:b/>
                <w:sz w:val="20"/>
                <w:szCs w:val="20"/>
              </w:rPr>
            </w:pPr>
          </w:p>
          <w:p w14:paraId="283E713A" w14:textId="175D5C8D" w:rsidR="006F4EB1" w:rsidRDefault="00AE0BDC">
            <w:pPr>
              <w:rPr>
                <w:rFonts w:ascii="Aptos" w:hAnsi="Aptos" w:cs="Arial"/>
                <w:sz w:val="20"/>
                <w:szCs w:val="20"/>
              </w:rPr>
            </w:pPr>
            <w:r>
              <w:rPr>
                <w:rFonts w:ascii="Aptos" w:hAnsi="Aptos" w:cs="Arial"/>
                <w:i/>
                <w:sz w:val="20"/>
                <w:szCs w:val="20"/>
              </w:rPr>
              <w:t>Justification:</w:t>
            </w:r>
          </w:p>
          <w:p w14:paraId="7E8A8972" w14:textId="05BC3EE7" w:rsidR="006F4EB1" w:rsidRDefault="00FB54F3">
            <w:r>
              <w:rPr>
                <w:rFonts w:ascii="Aptos" w:hAnsi="Aptos" w:cs="Arial"/>
                <w:bCs/>
                <w:iCs/>
                <w:sz w:val="20"/>
                <w:szCs w:val="20"/>
              </w:rPr>
              <w:t xml:space="preserve">The proposed species share </w:t>
            </w:r>
            <w:r>
              <w:rPr>
                <w:rFonts w:ascii="Aptos" w:hAnsi="Aptos" w:cs="Arial"/>
                <w:bCs/>
                <w:sz w:val="20"/>
                <w:szCs w:val="20"/>
              </w:rPr>
              <w:t xml:space="preserve">≤95% genome similarity with the existing ones. By genome similarity and clustering analysis, all these potential new species reside within existing genera. The species </w:t>
            </w:r>
            <w:r w:rsidRPr="00D63913">
              <w:rPr>
                <w:rFonts w:ascii="Aptos" w:hAnsi="Aptos" w:cs="Arial"/>
                <w:bCs/>
                <w:i/>
                <w:iCs/>
                <w:sz w:val="20"/>
                <w:szCs w:val="20"/>
              </w:rPr>
              <w:t>Pbunavirus pv141</w:t>
            </w:r>
            <w:r>
              <w:rPr>
                <w:rFonts w:ascii="Aptos" w:hAnsi="Aptos" w:cs="Arial"/>
                <w:bCs/>
                <w:sz w:val="20"/>
                <w:szCs w:val="20"/>
              </w:rPr>
              <w:t xml:space="preserve"> is proposed for removal since it shares &gt;95% genome similarity with other existing species in that genus.</w:t>
            </w:r>
          </w:p>
        </w:tc>
      </w:tr>
    </w:tbl>
    <w:tbl>
      <w:tblPr>
        <w:tblStyle w:val="TableGrid"/>
        <w:tblpPr w:leftFromText="180" w:rightFromText="180" w:vertAnchor="text" w:horzAnchor="margin" w:tblpX="108" w:tblpY="124"/>
        <w:tblW w:w="8926" w:type="dxa"/>
        <w:tblLayout w:type="fixed"/>
        <w:tblLook w:val="04A0" w:firstRow="1" w:lastRow="0" w:firstColumn="1" w:lastColumn="0" w:noHBand="0" w:noVBand="1"/>
      </w:tblPr>
      <w:tblGrid>
        <w:gridCol w:w="8926"/>
      </w:tblGrid>
      <w:tr w:rsidR="006F4EB1" w14:paraId="3A15A3E3" w14:textId="77777777">
        <w:tc>
          <w:tcPr>
            <w:tcW w:w="8926" w:type="dxa"/>
            <w:shd w:val="clear" w:color="auto" w:fill="F2F2F2" w:themeFill="background1" w:themeFillShade="F2"/>
          </w:tcPr>
          <w:p w14:paraId="438E02FE" w14:textId="77777777" w:rsidR="006F4EB1" w:rsidRDefault="00904DE3">
            <w:pPr>
              <w:rPr>
                <w:rFonts w:ascii="Aptos" w:hAnsi="Aptos" w:cs="Arial"/>
                <w:b/>
                <w:sz w:val="20"/>
                <w:szCs w:val="20"/>
              </w:rPr>
            </w:pPr>
            <w:r>
              <w:rPr>
                <w:rFonts w:ascii="Aptos" w:hAnsi="Aptos" w:cs="Arial"/>
                <w:b/>
                <w:sz w:val="20"/>
                <w:szCs w:val="20"/>
              </w:rPr>
              <w:lastRenderedPageBreak/>
              <w:t>References:</w:t>
            </w:r>
          </w:p>
        </w:tc>
      </w:tr>
      <w:tr w:rsidR="006F4EB1" w14:paraId="76D227B5" w14:textId="77777777">
        <w:tc>
          <w:tcPr>
            <w:tcW w:w="8926" w:type="dxa"/>
          </w:tcPr>
          <w:p w14:paraId="6B3D1E98" w14:textId="77777777" w:rsidR="006F4EB1" w:rsidRDefault="00904DE3">
            <w:pPr>
              <w:rPr>
                <w:rFonts w:ascii="Aptos" w:hAnsi="Aptos" w:cs="Arial"/>
                <w:sz w:val="20"/>
                <w:szCs w:val="20"/>
              </w:rPr>
            </w:pPr>
            <w:r>
              <w:rPr>
                <w:rFonts w:ascii="Aptos" w:hAnsi="Aptos" w:cs="Arial"/>
                <w:sz w:val="20"/>
                <w:szCs w:val="20"/>
              </w:rPr>
              <w:t>[1] Turner D, Kropinski AM, Adriaenssens EM. A Roadmap for Genome-Based Phage Taxonomy. Viruses. 2021; 13(3): 506. doi: 10.3390/v13030506.</w:t>
            </w:r>
          </w:p>
          <w:p w14:paraId="22CB92F9" w14:textId="77777777" w:rsidR="006F4EB1" w:rsidRDefault="006F4EB1">
            <w:pPr>
              <w:rPr>
                <w:rFonts w:ascii="Aptos" w:hAnsi="Aptos"/>
                <w:sz w:val="20"/>
                <w:szCs w:val="20"/>
              </w:rPr>
            </w:pPr>
          </w:p>
        </w:tc>
      </w:tr>
    </w:tbl>
    <w:p w14:paraId="774A2F01" w14:textId="77777777" w:rsidR="006F4EB1" w:rsidRDefault="006F4EB1">
      <w:pPr>
        <w:rPr>
          <w:rFonts w:ascii="Aptos" w:hAnsi="Aptos" w:cs="Arial"/>
          <w:color w:val="808080" w:themeColor="background1" w:themeShade="80"/>
          <w:sz w:val="20"/>
        </w:rPr>
      </w:pPr>
    </w:p>
    <w:tbl>
      <w:tblPr>
        <w:tblStyle w:val="TableGrid"/>
        <w:tblW w:w="8926" w:type="dxa"/>
        <w:tblInd w:w="113" w:type="dxa"/>
        <w:tblLayout w:type="fixed"/>
        <w:tblLook w:val="04A0" w:firstRow="1" w:lastRow="0" w:firstColumn="1" w:lastColumn="0" w:noHBand="0" w:noVBand="1"/>
      </w:tblPr>
      <w:tblGrid>
        <w:gridCol w:w="2260"/>
        <w:gridCol w:w="6666"/>
      </w:tblGrid>
      <w:tr w:rsidR="006F4EB1" w14:paraId="61B8BED6" w14:textId="77777777">
        <w:trPr>
          <w:trHeight w:val="297"/>
        </w:trPr>
        <w:tc>
          <w:tcPr>
            <w:tcW w:w="8925" w:type="dxa"/>
            <w:gridSpan w:val="2"/>
            <w:shd w:val="clear" w:color="auto" w:fill="F2F2F2" w:themeFill="background1" w:themeFillShade="F2"/>
          </w:tcPr>
          <w:p w14:paraId="73FA3B10" w14:textId="77777777" w:rsidR="006F4EB1" w:rsidRDefault="00904DE3">
            <w:pPr>
              <w:rPr>
                <w:rFonts w:ascii="Aptos" w:hAnsi="Aptos" w:cs="Arial"/>
                <w:b/>
                <w:color w:val="0000FF"/>
                <w:sz w:val="20"/>
                <w:lang w:val="ru-RU"/>
              </w:rPr>
            </w:pPr>
            <w:r>
              <w:rPr>
                <w:rFonts w:ascii="Aptos" w:hAnsi="Aptos" w:cs="Arial"/>
                <w:b/>
                <w:sz w:val="20"/>
                <w:szCs w:val="20"/>
              </w:rPr>
              <w:t>Accompanying files:</w:t>
            </w:r>
          </w:p>
        </w:tc>
      </w:tr>
      <w:tr w:rsidR="006F4EB1" w14:paraId="058A328E" w14:textId="77777777">
        <w:trPr>
          <w:trHeight w:val="73"/>
        </w:trPr>
        <w:tc>
          <w:tcPr>
            <w:tcW w:w="2260" w:type="dxa"/>
          </w:tcPr>
          <w:p w14:paraId="077DF27C" w14:textId="77777777" w:rsidR="006F4EB1" w:rsidRDefault="00904DE3">
            <w:pPr>
              <w:rPr>
                <w:rFonts w:ascii="Aptos" w:hAnsi="Aptos" w:cs="Arial"/>
                <w:b/>
                <w:sz w:val="20"/>
                <w:szCs w:val="20"/>
              </w:rPr>
            </w:pPr>
            <w:r>
              <w:rPr>
                <w:rFonts w:ascii="Aptos" w:hAnsi="Aptos" w:cs="Arial"/>
                <w:b/>
                <w:sz w:val="20"/>
                <w:szCs w:val="20"/>
              </w:rPr>
              <w:t>Filename</w:t>
            </w:r>
          </w:p>
        </w:tc>
        <w:tc>
          <w:tcPr>
            <w:tcW w:w="6665" w:type="dxa"/>
          </w:tcPr>
          <w:p w14:paraId="05CC3141" w14:textId="77777777" w:rsidR="006F4EB1" w:rsidRDefault="00904DE3">
            <w:pPr>
              <w:rPr>
                <w:rFonts w:ascii="Aptos" w:hAnsi="Aptos" w:cs="Arial"/>
                <w:b/>
                <w:sz w:val="20"/>
                <w:szCs w:val="20"/>
              </w:rPr>
            </w:pPr>
            <w:r>
              <w:rPr>
                <w:rFonts w:ascii="Aptos" w:hAnsi="Aptos" w:cs="Arial"/>
                <w:b/>
                <w:sz w:val="20"/>
                <w:szCs w:val="20"/>
              </w:rPr>
              <w:t>Description of contents</w:t>
            </w:r>
          </w:p>
        </w:tc>
      </w:tr>
      <w:tr w:rsidR="006F4EB1" w14:paraId="376F2AD3" w14:textId="77777777">
        <w:trPr>
          <w:trHeight w:val="71"/>
        </w:trPr>
        <w:tc>
          <w:tcPr>
            <w:tcW w:w="2260" w:type="dxa"/>
          </w:tcPr>
          <w:p w14:paraId="21C21DF2" w14:textId="77777777" w:rsidR="006F4EB1" w:rsidRDefault="006F4EB1">
            <w:pPr>
              <w:rPr>
                <w:rFonts w:ascii="Aptos" w:hAnsi="Aptos" w:cs="Arial"/>
                <w:b/>
                <w:sz w:val="20"/>
                <w:szCs w:val="20"/>
              </w:rPr>
            </w:pPr>
          </w:p>
        </w:tc>
        <w:tc>
          <w:tcPr>
            <w:tcW w:w="6665" w:type="dxa"/>
          </w:tcPr>
          <w:p w14:paraId="2F0394C6" w14:textId="77777777" w:rsidR="006F4EB1" w:rsidRDefault="006F4EB1">
            <w:pPr>
              <w:rPr>
                <w:rFonts w:ascii="Aptos" w:hAnsi="Aptos" w:cs="Arial"/>
                <w:b/>
                <w:sz w:val="20"/>
                <w:szCs w:val="20"/>
              </w:rPr>
            </w:pPr>
          </w:p>
        </w:tc>
      </w:tr>
    </w:tbl>
    <w:p w14:paraId="3ECAB1A6" w14:textId="77777777" w:rsidR="006F4EB1" w:rsidRDefault="006F4EB1"/>
    <w:p w14:paraId="010E14B6" w14:textId="77777777" w:rsidR="006F4EB1" w:rsidRDefault="00904DE3">
      <w:r>
        <w:br w:type="page"/>
      </w:r>
    </w:p>
    <w:tbl>
      <w:tblPr>
        <w:tblStyle w:val="TableGrid"/>
        <w:tblW w:w="8926" w:type="dxa"/>
        <w:tblInd w:w="113" w:type="dxa"/>
        <w:tblLayout w:type="fixed"/>
        <w:tblLook w:val="04A0" w:firstRow="1" w:lastRow="0" w:firstColumn="1" w:lastColumn="0" w:noHBand="0" w:noVBand="1"/>
      </w:tblPr>
      <w:tblGrid>
        <w:gridCol w:w="8926"/>
      </w:tblGrid>
      <w:tr w:rsidR="006F4EB1" w14:paraId="0A825824" w14:textId="77777777">
        <w:tc>
          <w:tcPr>
            <w:tcW w:w="8926" w:type="dxa"/>
            <w:shd w:val="clear" w:color="auto" w:fill="F2F2F2" w:themeFill="background1" w:themeFillShade="F2"/>
          </w:tcPr>
          <w:p w14:paraId="143D30B5" w14:textId="77777777" w:rsidR="006F4EB1" w:rsidRDefault="00904DE3">
            <w:pPr>
              <w:pStyle w:val="BodyTextIndent"/>
              <w:pageBreakBefore/>
              <w:ind w:left="0" w:firstLine="0"/>
              <w:rPr>
                <w:rFonts w:ascii="Aptos" w:hAnsi="Aptos"/>
                <w:color w:val="0070C0"/>
                <w:sz w:val="20"/>
              </w:rPr>
            </w:pPr>
            <w:r>
              <w:rPr>
                <w:rFonts w:ascii="Aptos" w:eastAsia="Calibri" w:hAnsi="Aptos" w:cs="Arial"/>
                <w:b/>
                <w:iCs/>
                <w:sz w:val="20"/>
                <w:szCs w:val="24"/>
                <w:lang w:val="en-GB" w:eastAsia="en-US"/>
              </w:rPr>
              <w:lastRenderedPageBreak/>
              <w:t>Tables, Figures:</w:t>
            </w:r>
          </w:p>
        </w:tc>
      </w:tr>
    </w:tbl>
    <w:p w14:paraId="457C0786" w14:textId="77777777" w:rsidR="006F4EB1" w:rsidRDefault="006F4EB1">
      <w:pPr>
        <w:rPr>
          <w:rFonts w:ascii="Aptos" w:hAnsi="Aptos"/>
        </w:rPr>
      </w:pPr>
    </w:p>
    <w:p w14:paraId="62D8CB85" w14:textId="77777777" w:rsidR="00D260E6" w:rsidRDefault="00D260E6" w:rsidP="00D260E6">
      <w:pPr>
        <w:rPr>
          <w:rFonts w:ascii="Aptos" w:hAnsi="Aptos"/>
          <w:sz w:val="20"/>
          <w:szCs w:val="20"/>
        </w:rPr>
      </w:pPr>
      <w:r>
        <w:rPr>
          <w:rFonts w:ascii="Aptos" w:hAnsi="Aptos"/>
          <w:sz w:val="20"/>
          <w:szCs w:val="20"/>
        </w:rPr>
        <w:t>Table 1. Summary of proposed changes.</w:t>
      </w:r>
    </w:p>
    <w:p w14:paraId="08C0ADD0" w14:textId="77777777" w:rsidR="00D260E6" w:rsidRDefault="00D260E6">
      <w:pPr>
        <w:rPr>
          <w:rFonts w:ascii="Aptos" w:hAnsi="Aptos"/>
        </w:rPr>
      </w:pPr>
    </w:p>
    <w:tbl>
      <w:tblPr>
        <w:tblStyle w:val="TableGrid"/>
        <w:tblW w:w="5000" w:type="pct"/>
        <w:tblInd w:w="113" w:type="dxa"/>
        <w:tblLayout w:type="fixed"/>
        <w:tblLook w:val="04A0" w:firstRow="1" w:lastRow="0" w:firstColumn="1" w:lastColumn="0" w:noHBand="0" w:noVBand="1"/>
      </w:tblPr>
      <w:tblGrid>
        <w:gridCol w:w="571"/>
        <w:gridCol w:w="2034"/>
        <w:gridCol w:w="1309"/>
        <w:gridCol w:w="1878"/>
        <w:gridCol w:w="1880"/>
        <w:gridCol w:w="1877"/>
      </w:tblGrid>
      <w:tr w:rsidR="006F4EB1" w14:paraId="2225545F" w14:textId="77777777" w:rsidTr="00133458">
        <w:trPr>
          <w:trHeight w:val="642"/>
        </w:trPr>
        <w:tc>
          <w:tcPr>
            <w:tcW w:w="571" w:type="dxa"/>
            <w:vAlign w:val="center"/>
          </w:tcPr>
          <w:p w14:paraId="423988D7" w14:textId="77777777" w:rsidR="006F4EB1" w:rsidRDefault="006F4EB1">
            <w:pPr>
              <w:jc w:val="center"/>
              <w:rPr>
                <w:rFonts w:ascii="Aptos" w:hAnsi="Aptos"/>
                <w:sz w:val="16"/>
                <w:szCs w:val="16"/>
              </w:rPr>
            </w:pPr>
          </w:p>
        </w:tc>
        <w:tc>
          <w:tcPr>
            <w:tcW w:w="2034" w:type="dxa"/>
            <w:vAlign w:val="center"/>
          </w:tcPr>
          <w:p w14:paraId="34438A81" w14:textId="77777777" w:rsidR="006F4EB1" w:rsidRDefault="00904DE3">
            <w:pPr>
              <w:jc w:val="center"/>
              <w:rPr>
                <w:sz w:val="16"/>
                <w:szCs w:val="16"/>
              </w:rPr>
            </w:pPr>
            <w:r>
              <w:rPr>
                <w:rFonts w:ascii="Aptos" w:hAnsi="Aptos"/>
                <w:sz w:val="16"/>
                <w:szCs w:val="16"/>
              </w:rPr>
              <w:t>Virus name</w:t>
            </w:r>
          </w:p>
        </w:tc>
        <w:tc>
          <w:tcPr>
            <w:tcW w:w="1309" w:type="dxa"/>
            <w:vAlign w:val="center"/>
          </w:tcPr>
          <w:p w14:paraId="1E254E02" w14:textId="77777777" w:rsidR="006F4EB1" w:rsidRDefault="00904DE3">
            <w:pPr>
              <w:jc w:val="center"/>
              <w:rPr>
                <w:sz w:val="16"/>
                <w:szCs w:val="16"/>
              </w:rPr>
            </w:pPr>
            <w:r>
              <w:rPr>
                <w:rFonts w:ascii="Aptos" w:hAnsi="Aptos"/>
                <w:sz w:val="16"/>
                <w:szCs w:val="16"/>
              </w:rPr>
              <w:t>Genome accession</w:t>
            </w:r>
          </w:p>
        </w:tc>
        <w:tc>
          <w:tcPr>
            <w:tcW w:w="1878" w:type="dxa"/>
            <w:vAlign w:val="center"/>
          </w:tcPr>
          <w:p w14:paraId="182E5FB9" w14:textId="77777777" w:rsidR="006F4EB1" w:rsidRDefault="00904DE3">
            <w:pPr>
              <w:jc w:val="center"/>
              <w:rPr>
                <w:sz w:val="16"/>
                <w:szCs w:val="16"/>
              </w:rPr>
            </w:pPr>
            <w:r>
              <w:rPr>
                <w:rFonts w:ascii="Aptos" w:hAnsi="Aptos"/>
                <w:sz w:val="16"/>
                <w:szCs w:val="16"/>
              </w:rPr>
              <w:t>Proposal</w:t>
            </w:r>
          </w:p>
        </w:tc>
        <w:tc>
          <w:tcPr>
            <w:tcW w:w="1880" w:type="dxa"/>
            <w:vAlign w:val="center"/>
          </w:tcPr>
          <w:p w14:paraId="461AEA23" w14:textId="77777777" w:rsidR="006F4EB1" w:rsidRDefault="00904DE3">
            <w:pPr>
              <w:jc w:val="center"/>
              <w:rPr>
                <w:sz w:val="16"/>
                <w:szCs w:val="16"/>
              </w:rPr>
            </w:pPr>
            <w:r>
              <w:rPr>
                <w:rFonts w:ascii="Aptos" w:hAnsi="Aptos"/>
                <w:sz w:val="16"/>
                <w:szCs w:val="16"/>
              </w:rPr>
              <w:t>Nucleotide identity evidence</w:t>
            </w:r>
          </w:p>
        </w:tc>
        <w:tc>
          <w:tcPr>
            <w:tcW w:w="1877" w:type="dxa"/>
            <w:vAlign w:val="center"/>
          </w:tcPr>
          <w:p w14:paraId="119527D2" w14:textId="77777777" w:rsidR="006F4EB1" w:rsidRDefault="00904DE3">
            <w:pPr>
              <w:jc w:val="center"/>
              <w:rPr>
                <w:sz w:val="16"/>
                <w:szCs w:val="16"/>
              </w:rPr>
            </w:pPr>
            <w:r>
              <w:rPr>
                <w:rFonts w:ascii="Aptos" w:hAnsi="Aptos"/>
                <w:sz w:val="16"/>
                <w:szCs w:val="16"/>
              </w:rPr>
              <w:t>Clustering evidence</w:t>
            </w:r>
          </w:p>
        </w:tc>
      </w:tr>
      <w:tr w:rsidR="006F4EB1" w14:paraId="468F4C5D" w14:textId="77777777" w:rsidTr="00133458">
        <w:trPr>
          <w:trHeight w:val="315"/>
        </w:trPr>
        <w:tc>
          <w:tcPr>
            <w:tcW w:w="571" w:type="dxa"/>
            <w:vAlign w:val="center"/>
          </w:tcPr>
          <w:p w14:paraId="0D227304" w14:textId="77777777" w:rsidR="006F4EB1" w:rsidRDefault="00904DE3">
            <w:pPr>
              <w:jc w:val="center"/>
              <w:rPr>
                <w:sz w:val="16"/>
                <w:szCs w:val="16"/>
              </w:rPr>
            </w:pPr>
            <w:r>
              <w:rPr>
                <w:rFonts w:ascii="Aptos" w:hAnsi="Aptos" w:cs="Calibri"/>
                <w:sz w:val="16"/>
                <w:szCs w:val="16"/>
              </w:rPr>
              <w:t>1</w:t>
            </w:r>
          </w:p>
        </w:tc>
        <w:tc>
          <w:tcPr>
            <w:tcW w:w="2034" w:type="dxa"/>
            <w:vAlign w:val="center"/>
          </w:tcPr>
          <w:p w14:paraId="76B306F0" w14:textId="77777777" w:rsidR="006F4EB1" w:rsidRDefault="00904DE3">
            <w:pPr>
              <w:rPr>
                <w:sz w:val="16"/>
                <w:szCs w:val="16"/>
              </w:rPr>
            </w:pPr>
            <w:r>
              <w:rPr>
                <w:rFonts w:ascii="Aptos" w:hAnsi="Aptos" w:cs="Calibri"/>
                <w:i/>
                <w:iCs/>
                <w:sz w:val="16"/>
                <w:szCs w:val="16"/>
              </w:rPr>
              <w:t>Pbunavirus pv141</w:t>
            </w:r>
          </w:p>
        </w:tc>
        <w:tc>
          <w:tcPr>
            <w:tcW w:w="1309" w:type="dxa"/>
            <w:vAlign w:val="center"/>
          </w:tcPr>
          <w:p w14:paraId="4D1E14E8" w14:textId="77777777" w:rsidR="006F4EB1" w:rsidRDefault="00904DE3">
            <w:pPr>
              <w:jc w:val="center"/>
              <w:rPr>
                <w:sz w:val="16"/>
                <w:szCs w:val="16"/>
              </w:rPr>
            </w:pPr>
            <w:r>
              <w:rPr>
                <w:rFonts w:ascii="Aptos" w:hAnsi="Aptos"/>
                <w:sz w:val="16"/>
                <w:szCs w:val="16"/>
              </w:rPr>
              <w:t>MN615700</w:t>
            </w:r>
          </w:p>
        </w:tc>
        <w:tc>
          <w:tcPr>
            <w:tcW w:w="1878" w:type="dxa"/>
            <w:vAlign w:val="center"/>
          </w:tcPr>
          <w:p w14:paraId="1614DB88" w14:textId="6B811F43" w:rsidR="006F4EB1" w:rsidRDefault="00AE0BDC">
            <w:pPr>
              <w:jc w:val="center"/>
              <w:rPr>
                <w:sz w:val="16"/>
                <w:szCs w:val="16"/>
              </w:rPr>
            </w:pPr>
            <w:r>
              <w:rPr>
                <w:rFonts w:ascii="Aptos" w:hAnsi="Aptos" w:cs="Calibri"/>
                <w:sz w:val="16"/>
                <w:szCs w:val="16"/>
              </w:rPr>
              <w:t>Abolish species</w:t>
            </w:r>
          </w:p>
        </w:tc>
        <w:tc>
          <w:tcPr>
            <w:tcW w:w="1880" w:type="dxa"/>
            <w:vAlign w:val="center"/>
          </w:tcPr>
          <w:p w14:paraId="39369C51" w14:textId="77777777" w:rsidR="006F4EB1" w:rsidRDefault="00904DE3">
            <w:pPr>
              <w:jc w:val="center"/>
              <w:rPr>
                <w:sz w:val="16"/>
                <w:szCs w:val="16"/>
              </w:rPr>
            </w:pPr>
            <w:r>
              <w:rPr>
                <w:rFonts w:ascii="Aptos" w:hAnsi="Aptos" w:cs="Calibri"/>
                <w:sz w:val="16"/>
                <w:szCs w:val="16"/>
              </w:rPr>
              <w:t>Figure 1, VIRIDIC</w:t>
            </w:r>
          </w:p>
        </w:tc>
        <w:tc>
          <w:tcPr>
            <w:tcW w:w="1877" w:type="dxa"/>
            <w:vAlign w:val="center"/>
          </w:tcPr>
          <w:p w14:paraId="7F1793D5" w14:textId="77777777" w:rsidR="006F4EB1" w:rsidRDefault="00904DE3">
            <w:pPr>
              <w:jc w:val="center"/>
              <w:rPr>
                <w:sz w:val="16"/>
                <w:szCs w:val="16"/>
              </w:rPr>
            </w:pPr>
            <w:r>
              <w:rPr>
                <w:rFonts w:ascii="Aptos" w:hAnsi="Aptos" w:cs="Calibri"/>
                <w:sz w:val="16"/>
                <w:szCs w:val="16"/>
              </w:rPr>
              <w:t xml:space="preserve">Figure 2, </w:t>
            </w:r>
            <w:r>
              <w:rPr>
                <w:rFonts w:ascii="Aptos" w:hAnsi="Aptos"/>
                <w:sz w:val="16"/>
                <w:szCs w:val="16"/>
              </w:rPr>
              <w:t>ViPTree</w:t>
            </w:r>
          </w:p>
        </w:tc>
      </w:tr>
      <w:tr w:rsidR="006F4EB1" w14:paraId="7C9D4A71" w14:textId="77777777" w:rsidTr="00133458">
        <w:trPr>
          <w:trHeight w:val="315"/>
        </w:trPr>
        <w:tc>
          <w:tcPr>
            <w:tcW w:w="571" w:type="dxa"/>
            <w:vAlign w:val="center"/>
          </w:tcPr>
          <w:p w14:paraId="46E91C10" w14:textId="39C646C6" w:rsidR="006F4EB1" w:rsidRDefault="00133458">
            <w:pPr>
              <w:jc w:val="center"/>
              <w:rPr>
                <w:sz w:val="16"/>
                <w:szCs w:val="16"/>
              </w:rPr>
            </w:pPr>
            <w:r>
              <w:rPr>
                <w:rFonts w:ascii="Aptos" w:hAnsi="Aptos" w:cs="Calibri"/>
                <w:sz w:val="16"/>
                <w:szCs w:val="16"/>
              </w:rPr>
              <w:t>2</w:t>
            </w:r>
          </w:p>
        </w:tc>
        <w:tc>
          <w:tcPr>
            <w:tcW w:w="2034" w:type="dxa"/>
            <w:vAlign w:val="center"/>
          </w:tcPr>
          <w:p w14:paraId="77E66188" w14:textId="77777777" w:rsidR="006F4EB1" w:rsidRDefault="00904DE3">
            <w:pPr>
              <w:rPr>
                <w:sz w:val="16"/>
                <w:szCs w:val="16"/>
              </w:rPr>
            </w:pPr>
            <w:r>
              <w:rPr>
                <w:rFonts w:ascii="Aptos" w:hAnsi="Aptos" w:cs="Calibri"/>
                <w:i/>
                <w:iCs/>
                <w:sz w:val="16"/>
                <w:szCs w:val="16"/>
              </w:rPr>
              <w:t>Pakpunavirus hhbs91</w:t>
            </w:r>
          </w:p>
        </w:tc>
        <w:tc>
          <w:tcPr>
            <w:tcW w:w="1309" w:type="dxa"/>
            <w:vAlign w:val="center"/>
          </w:tcPr>
          <w:p w14:paraId="5C38A8CC" w14:textId="77777777" w:rsidR="006F4EB1" w:rsidRDefault="00904DE3">
            <w:pPr>
              <w:jc w:val="center"/>
              <w:rPr>
                <w:sz w:val="16"/>
                <w:szCs w:val="16"/>
              </w:rPr>
            </w:pPr>
            <w:r>
              <w:rPr>
                <w:rFonts w:ascii="Aptos" w:hAnsi="Aptos"/>
                <w:sz w:val="16"/>
                <w:szCs w:val="16"/>
              </w:rPr>
              <w:t>PQ287655</w:t>
            </w:r>
          </w:p>
        </w:tc>
        <w:tc>
          <w:tcPr>
            <w:tcW w:w="1878" w:type="dxa"/>
            <w:vAlign w:val="center"/>
          </w:tcPr>
          <w:p w14:paraId="04B086D6" w14:textId="77777777" w:rsidR="006F4EB1" w:rsidRDefault="00904DE3">
            <w:pPr>
              <w:jc w:val="center"/>
              <w:rPr>
                <w:sz w:val="16"/>
                <w:szCs w:val="16"/>
              </w:rPr>
            </w:pPr>
            <w:r>
              <w:rPr>
                <w:rFonts w:ascii="Aptos" w:hAnsi="Aptos" w:cs="Calibri"/>
                <w:sz w:val="16"/>
                <w:szCs w:val="16"/>
              </w:rPr>
              <w:t>Create new species</w:t>
            </w:r>
          </w:p>
        </w:tc>
        <w:tc>
          <w:tcPr>
            <w:tcW w:w="1880" w:type="dxa"/>
            <w:vAlign w:val="center"/>
          </w:tcPr>
          <w:p w14:paraId="0331625D" w14:textId="77777777" w:rsidR="006F4EB1" w:rsidRDefault="00904DE3">
            <w:pPr>
              <w:jc w:val="center"/>
              <w:rPr>
                <w:sz w:val="16"/>
                <w:szCs w:val="16"/>
              </w:rPr>
            </w:pPr>
            <w:r>
              <w:rPr>
                <w:rFonts w:ascii="Aptos" w:hAnsi="Aptos" w:cs="Calibri"/>
                <w:sz w:val="16"/>
                <w:szCs w:val="16"/>
              </w:rPr>
              <w:t>Figure 1, VIRIDIC</w:t>
            </w:r>
          </w:p>
        </w:tc>
        <w:tc>
          <w:tcPr>
            <w:tcW w:w="1877" w:type="dxa"/>
            <w:vAlign w:val="center"/>
          </w:tcPr>
          <w:p w14:paraId="18973A1E" w14:textId="77777777" w:rsidR="006F4EB1" w:rsidRDefault="00904DE3">
            <w:pPr>
              <w:jc w:val="center"/>
              <w:rPr>
                <w:sz w:val="16"/>
                <w:szCs w:val="16"/>
              </w:rPr>
            </w:pPr>
            <w:r>
              <w:rPr>
                <w:rFonts w:ascii="Aptos" w:hAnsi="Aptos" w:cs="Calibri"/>
                <w:sz w:val="16"/>
                <w:szCs w:val="16"/>
              </w:rPr>
              <w:t xml:space="preserve">Figure 2, </w:t>
            </w:r>
            <w:r>
              <w:rPr>
                <w:rFonts w:ascii="Aptos" w:hAnsi="Aptos"/>
                <w:sz w:val="16"/>
                <w:szCs w:val="16"/>
              </w:rPr>
              <w:t>ViPTree</w:t>
            </w:r>
          </w:p>
        </w:tc>
      </w:tr>
      <w:tr w:rsidR="006F4EB1" w14:paraId="1595155C" w14:textId="77777777" w:rsidTr="00133458">
        <w:trPr>
          <w:trHeight w:val="315"/>
        </w:trPr>
        <w:tc>
          <w:tcPr>
            <w:tcW w:w="571" w:type="dxa"/>
            <w:vAlign w:val="center"/>
          </w:tcPr>
          <w:p w14:paraId="393DD513" w14:textId="3FF2528B" w:rsidR="006F4EB1" w:rsidRDefault="00133458">
            <w:pPr>
              <w:jc w:val="center"/>
              <w:rPr>
                <w:sz w:val="16"/>
                <w:szCs w:val="16"/>
              </w:rPr>
            </w:pPr>
            <w:r>
              <w:rPr>
                <w:rFonts w:ascii="Aptos" w:hAnsi="Aptos" w:cs="Calibri"/>
                <w:sz w:val="16"/>
                <w:szCs w:val="16"/>
              </w:rPr>
              <w:t>3</w:t>
            </w:r>
          </w:p>
        </w:tc>
        <w:tc>
          <w:tcPr>
            <w:tcW w:w="2034" w:type="dxa"/>
            <w:vAlign w:val="center"/>
          </w:tcPr>
          <w:p w14:paraId="142415D8" w14:textId="77777777" w:rsidR="006F4EB1" w:rsidRDefault="00904DE3">
            <w:pPr>
              <w:rPr>
                <w:sz w:val="16"/>
                <w:szCs w:val="16"/>
              </w:rPr>
            </w:pPr>
            <w:r>
              <w:rPr>
                <w:rFonts w:ascii="Aptos" w:hAnsi="Aptos" w:cs="Calibri"/>
                <w:i/>
                <w:iCs/>
                <w:sz w:val="16"/>
                <w:szCs w:val="16"/>
              </w:rPr>
              <w:t>Pakpunavirus mediocris</w:t>
            </w:r>
          </w:p>
        </w:tc>
        <w:tc>
          <w:tcPr>
            <w:tcW w:w="1309" w:type="dxa"/>
            <w:vAlign w:val="center"/>
          </w:tcPr>
          <w:p w14:paraId="4766AE13" w14:textId="77777777" w:rsidR="006F4EB1" w:rsidRDefault="00904DE3">
            <w:pPr>
              <w:jc w:val="center"/>
              <w:rPr>
                <w:sz w:val="16"/>
                <w:szCs w:val="16"/>
              </w:rPr>
            </w:pPr>
            <w:r>
              <w:rPr>
                <w:rFonts w:ascii="Aptos" w:hAnsi="Aptos"/>
                <w:sz w:val="16"/>
                <w:szCs w:val="16"/>
              </w:rPr>
              <w:t>PQ758387</w:t>
            </w:r>
          </w:p>
        </w:tc>
        <w:tc>
          <w:tcPr>
            <w:tcW w:w="1878" w:type="dxa"/>
            <w:vAlign w:val="center"/>
          </w:tcPr>
          <w:p w14:paraId="4930E7FE" w14:textId="77777777" w:rsidR="006F4EB1" w:rsidRDefault="00904DE3">
            <w:pPr>
              <w:jc w:val="center"/>
              <w:rPr>
                <w:sz w:val="16"/>
                <w:szCs w:val="16"/>
              </w:rPr>
            </w:pPr>
            <w:r>
              <w:rPr>
                <w:rFonts w:ascii="Aptos" w:hAnsi="Aptos" w:cs="Calibri"/>
                <w:sz w:val="16"/>
                <w:szCs w:val="16"/>
              </w:rPr>
              <w:t>Create new species</w:t>
            </w:r>
          </w:p>
        </w:tc>
        <w:tc>
          <w:tcPr>
            <w:tcW w:w="1880" w:type="dxa"/>
            <w:vAlign w:val="center"/>
          </w:tcPr>
          <w:p w14:paraId="7440D3FC" w14:textId="77777777" w:rsidR="006F4EB1" w:rsidRDefault="00904DE3">
            <w:pPr>
              <w:jc w:val="center"/>
              <w:rPr>
                <w:sz w:val="16"/>
                <w:szCs w:val="16"/>
              </w:rPr>
            </w:pPr>
            <w:r>
              <w:rPr>
                <w:rFonts w:ascii="Aptos" w:hAnsi="Aptos" w:cs="Calibri"/>
                <w:sz w:val="16"/>
                <w:szCs w:val="16"/>
              </w:rPr>
              <w:t>Figure 1, VIRIDIC</w:t>
            </w:r>
          </w:p>
        </w:tc>
        <w:tc>
          <w:tcPr>
            <w:tcW w:w="1877" w:type="dxa"/>
            <w:vAlign w:val="center"/>
          </w:tcPr>
          <w:p w14:paraId="76116D25" w14:textId="77777777" w:rsidR="006F4EB1" w:rsidRDefault="00904DE3">
            <w:pPr>
              <w:jc w:val="center"/>
              <w:rPr>
                <w:sz w:val="16"/>
                <w:szCs w:val="16"/>
              </w:rPr>
            </w:pPr>
            <w:r>
              <w:rPr>
                <w:rFonts w:ascii="Aptos" w:hAnsi="Aptos" w:cs="Calibri"/>
                <w:sz w:val="16"/>
                <w:szCs w:val="16"/>
              </w:rPr>
              <w:t>Figure 2</w:t>
            </w:r>
            <w:bookmarkStart w:id="0" w:name="_Hlk200478116"/>
            <w:r>
              <w:rPr>
                <w:rFonts w:ascii="Aptos" w:hAnsi="Aptos" w:cs="Calibri"/>
                <w:sz w:val="16"/>
                <w:szCs w:val="16"/>
              </w:rPr>
              <w:t xml:space="preserve">, </w:t>
            </w:r>
            <w:r>
              <w:rPr>
                <w:rFonts w:ascii="Aptos" w:hAnsi="Aptos"/>
                <w:sz w:val="16"/>
                <w:szCs w:val="16"/>
              </w:rPr>
              <w:t>ViPTree</w:t>
            </w:r>
            <w:bookmarkEnd w:id="0"/>
          </w:p>
        </w:tc>
      </w:tr>
      <w:tr w:rsidR="006F4EB1" w14:paraId="0F920DC9" w14:textId="77777777" w:rsidTr="00133458">
        <w:trPr>
          <w:trHeight w:val="315"/>
        </w:trPr>
        <w:tc>
          <w:tcPr>
            <w:tcW w:w="571" w:type="dxa"/>
            <w:vAlign w:val="center"/>
          </w:tcPr>
          <w:p w14:paraId="13613A13" w14:textId="3F1EB69D" w:rsidR="006F4EB1" w:rsidRDefault="00133458">
            <w:pPr>
              <w:jc w:val="center"/>
              <w:rPr>
                <w:sz w:val="16"/>
                <w:szCs w:val="16"/>
              </w:rPr>
            </w:pPr>
            <w:r>
              <w:rPr>
                <w:rFonts w:ascii="Aptos" w:hAnsi="Aptos" w:cs="Calibri"/>
                <w:sz w:val="16"/>
                <w:szCs w:val="16"/>
              </w:rPr>
              <w:t>4</w:t>
            </w:r>
          </w:p>
        </w:tc>
        <w:tc>
          <w:tcPr>
            <w:tcW w:w="2034" w:type="dxa"/>
            <w:vAlign w:val="center"/>
          </w:tcPr>
          <w:p w14:paraId="13FDA19A" w14:textId="77777777" w:rsidR="006F4EB1" w:rsidRDefault="00904DE3">
            <w:pPr>
              <w:rPr>
                <w:sz w:val="16"/>
                <w:szCs w:val="16"/>
              </w:rPr>
            </w:pPr>
            <w:r>
              <w:rPr>
                <w:rFonts w:ascii="Aptos" w:hAnsi="Aptos" w:cs="Calibri"/>
                <w:i/>
                <w:iCs/>
                <w:sz w:val="16"/>
                <w:szCs w:val="16"/>
              </w:rPr>
              <w:t>Pakpunavirus js</w:t>
            </w:r>
          </w:p>
        </w:tc>
        <w:tc>
          <w:tcPr>
            <w:tcW w:w="1309" w:type="dxa"/>
            <w:vAlign w:val="center"/>
          </w:tcPr>
          <w:p w14:paraId="042D5B5A" w14:textId="77777777" w:rsidR="006F4EB1" w:rsidRDefault="00904DE3">
            <w:pPr>
              <w:jc w:val="center"/>
              <w:rPr>
                <w:sz w:val="16"/>
                <w:szCs w:val="16"/>
              </w:rPr>
            </w:pPr>
            <w:r>
              <w:rPr>
                <w:rFonts w:ascii="Aptos" w:hAnsi="Aptos"/>
                <w:sz w:val="16"/>
                <w:szCs w:val="16"/>
              </w:rPr>
              <w:t>OQ210008</w:t>
            </w:r>
          </w:p>
        </w:tc>
        <w:tc>
          <w:tcPr>
            <w:tcW w:w="1878" w:type="dxa"/>
            <w:vAlign w:val="center"/>
          </w:tcPr>
          <w:p w14:paraId="5B164D55" w14:textId="77777777" w:rsidR="006F4EB1" w:rsidRDefault="00904DE3">
            <w:pPr>
              <w:jc w:val="center"/>
              <w:rPr>
                <w:sz w:val="16"/>
                <w:szCs w:val="16"/>
              </w:rPr>
            </w:pPr>
            <w:r>
              <w:rPr>
                <w:rFonts w:ascii="Aptos" w:hAnsi="Aptos" w:cs="Calibri"/>
                <w:sz w:val="16"/>
                <w:szCs w:val="16"/>
              </w:rPr>
              <w:t>Create new species</w:t>
            </w:r>
          </w:p>
        </w:tc>
        <w:tc>
          <w:tcPr>
            <w:tcW w:w="1880" w:type="dxa"/>
            <w:vAlign w:val="center"/>
          </w:tcPr>
          <w:p w14:paraId="01A19438" w14:textId="77777777" w:rsidR="006F4EB1" w:rsidRDefault="00904DE3">
            <w:pPr>
              <w:jc w:val="center"/>
              <w:rPr>
                <w:sz w:val="16"/>
                <w:szCs w:val="16"/>
              </w:rPr>
            </w:pPr>
            <w:r>
              <w:rPr>
                <w:rFonts w:ascii="Aptos" w:hAnsi="Aptos" w:cs="Calibri"/>
                <w:sz w:val="16"/>
                <w:szCs w:val="16"/>
              </w:rPr>
              <w:t>Figure 1, VIRIDIC</w:t>
            </w:r>
          </w:p>
        </w:tc>
        <w:tc>
          <w:tcPr>
            <w:tcW w:w="1877" w:type="dxa"/>
            <w:vAlign w:val="center"/>
          </w:tcPr>
          <w:p w14:paraId="2EBFCFC2" w14:textId="77777777" w:rsidR="006F4EB1" w:rsidRDefault="00904DE3">
            <w:pPr>
              <w:jc w:val="center"/>
              <w:rPr>
                <w:sz w:val="16"/>
                <w:szCs w:val="16"/>
              </w:rPr>
            </w:pPr>
            <w:r>
              <w:rPr>
                <w:rFonts w:ascii="Aptos" w:hAnsi="Aptos" w:cs="Calibri"/>
                <w:sz w:val="16"/>
                <w:szCs w:val="16"/>
              </w:rPr>
              <w:t xml:space="preserve">Figure 2, </w:t>
            </w:r>
            <w:r>
              <w:rPr>
                <w:rFonts w:ascii="Aptos" w:hAnsi="Aptos"/>
                <w:sz w:val="16"/>
                <w:szCs w:val="16"/>
              </w:rPr>
              <w:t>ViPTree</w:t>
            </w:r>
          </w:p>
        </w:tc>
      </w:tr>
      <w:tr w:rsidR="006F4EB1" w14:paraId="14A808AE" w14:textId="77777777" w:rsidTr="00133458">
        <w:trPr>
          <w:trHeight w:val="315"/>
        </w:trPr>
        <w:tc>
          <w:tcPr>
            <w:tcW w:w="571" w:type="dxa"/>
            <w:vAlign w:val="center"/>
          </w:tcPr>
          <w:p w14:paraId="7127A1DC" w14:textId="63624612" w:rsidR="006F4EB1" w:rsidRDefault="00133458">
            <w:pPr>
              <w:jc w:val="center"/>
              <w:rPr>
                <w:sz w:val="16"/>
                <w:szCs w:val="16"/>
              </w:rPr>
            </w:pPr>
            <w:r>
              <w:rPr>
                <w:rFonts w:ascii="Aptos" w:hAnsi="Aptos" w:cs="Calibri"/>
                <w:sz w:val="16"/>
                <w:szCs w:val="16"/>
              </w:rPr>
              <w:t>5</w:t>
            </w:r>
          </w:p>
        </w:tc>
        <w:tc>
          <w:tcPr>
            <w:tcW w:w="2034" w:type="dxa"/>
            <w:vAlign w:val="center"/>
          </w:tcPr>
          <w:p w14:paraId="18796235" w14:textId="77777777" w:rsidR="006F4EB1" w:rsidRDefault="00904DE3">
            <w:pPr>
              <w:rPr>
                <w:sz w:val="16"/>
                <w:szCs w:val="16"/>
              </w:rPr>
            </w:pPr>
            <w:r>
              <w:rPr>
                <w:rFonts w:ascii="Aptos" w:hAnsi="Aptos" w:cs="Calibri"/>
                <w:i/>
                <w:iCs/>
                <w:sz w:val="16"/>
                <w:szCs w:val="16"/>
              </w:rPr>
              <w:t>Pakpunavirus hhbs181</w:t>
            </w:r>
          </w:p>
        </w:tc>
        <w:tc>
          <w:tcPr>
            <w:tcW w:w="1309" w:type="dxa"/>
            <w:vAlign w:val="center"/>
          </w:tcPr>
          <w:p w14:paraId="03B94F11" w14:textId="77777777" w:rsidR="006F4EB1" w:rsidRDefault="00904DE3">
            <w:pPr>
              <w:jc w:val="center"/>
              <w:rPr>
                <w:sz w:val="16"/>
                <w:szCs w:val="16"/>
              </w:rPr>
            </w:pPr>
            <w:r>
              <w:rPr>
                <w:rFonts w:ascii="Aptos" w:hAnsi="Aptos"/>
                <w:sz w:val="16"/>
                <w:szCs w:val="16"/>
              </w:rPr>
              <w:t>PQ287651</w:t>
            </w:r>
          </w:p>
        </w:tc>
        <w:tc>
          <w:tcPr>
            <w:tcW w:w="1878" w:type="dxa"/>
            <w:vAlign w:val="center"/>
          </w:tcPr>
          <w:p w14:paraId="771B0169" w14:textId="77777777" w:rsidR="006F4EB1" w:rsidRDefault="00904DE3">
            <w:pPr>
              <w:jc w:val="center"/>
              <w:rPr>
                <w:sz w:val="16"/>
                <w:szCs w:val="16"/>
              </w:rPr>
            </w:pPr>
            <w:r>
              <w:rPr>
                <w:rFonts w:ascii="Aptos" w:hAnsi="Aptos" w:cs="Calibri"/>
                <w:sz w:val="16"/>
                <w:szCs w:val="16"/>
              </w:rPr>
              <w:t>Create new species</w:t>
            </w:r>
          </w:p>
        </w:tc>
        <w:tc>
          <w:tcPr>
            <w:tcW w:w="1880" w:type="dxa"/>
            <w:vAlign w:val="center"/>
          </w:tcPr>
          <w:p w14:paraId="621208DC" w14:textId="77777777" w:rsidR="006F4EB1" w:rsidRDefault="00904DE3">
            <w:pPr>
              <w:jc w:val="center"/>
              <w:rPr>
                <w:sz w:val="16"/>
                <w:szCs w:val="16"/>
              </w:rPr>
            </w:pPr>
            <w:r>
              <w:rPr>
                <w:rFonts w:ascii="Aptos" w:hAnsi="Aptos" w:cs="Calibri"/>
                <w:sz w:val="16"/>
                <w:szCs w:val="16"/>
              </w:rPr>
              <w:t>Figure 1, VIRIDIC</w:t>
            </w:r>
          </w:p>
        </w:tc>
        <w:tc>
          <w:tcPr>
            <w:tcW w:w="1877" w:type="dxa"/>
            <w:vAlign w:val="center"/>
          </w:tcPr>
          <w:p w14:paraId="68EAD987" w14:textId="77777777" w:rsidR="006F4EB1" w:rsidRDefault="00904DE3">
            <w:pPr>
              <w:jc w:val="center"/>
              <w:rPr>
                <w:sz w:val="16"/>
                <w:szCs w:val="16"/>
              </w:rPr>
            </w:pPr>
            <w:r>
              <w:rPr>
                <w:rFonts w:ascii="Aptos" w:hAnsi="Aptos" w:cs="Calibri"/>
                <w:sz w:val="16"/>
                <w:szCs w:val="16"/>
              </w:rPr>
              <w:t xml:space="preserve">Figure 2, </w:t>
            </w:r>
            <w:r>
              <w:rPr>
                <w:rFonts w:ascii="Aptos" w:hAnsi="Aptos"/>
                <w:sz w:val="16"/>
                <w:szCs w:val="16"/>
              </w:rPr>
              <w:t>ViPTree</w:t>
            </w:r>
          </w:p>
        </w:tc>
      </w:tr>
      <w:tr w:rsidR="00133458" w14:paraId="2188CF33" w14:textId="77777777" w:rsidTr="00133458">
        <w:trPr>
          <w:trHeight w:val="315"/>
        </w:trPr>
        <w:tc>
          <w:tcPr>
            <w:tcW w:w="571" w:type="dxa"/>
            <w:vAlign w:val="center"/>
          </w:tcPr>
          <w:p w14:paraId="6A5351D5" w14:textId="469D111A" w:rsidR="00133458" w:rsidRDefault="00133458" w:rsidP="00133458">
            <w:pPr>
              <w:jc w:val="center"/>
              <w:rPr>
                <w:sz w:val="16"/>
                <w:szCs w:val="16"/>
              </w:rPr>
            </w:pPr>
            <w:r>
              <w:rPr>
                <w:rFonts w:ascii="Aptos" w:hAnsi="Aptos" w:cs="Calibri"/>
                <w:sz w:val="16"/>
                <w:szCs w:val="16"/>
              </w:rPr>
              <w:t>6</w:t>
            </w:r>
          </w:p>
        </w:tc>
        <w:tc>
          <w:tcPr>
            <w:tcW w:w="2034" w:type="dxa"/>
            <w:vAlign w:val="center"/>
          </w:tcPr>
          <w:p w14:paraId="19774255" w14:textId="77777777" w:rsidR="00133458" w:rsidRDefault="00133458" w:rsidP="00133458">
            <w:pPr>
              <w:rPr>
                <w:sz w:val="16"/>
                <w:szCs w:val="16"/>
              </w:rPr>
            </w:pPr>
            <w:r>
              <w:rPr>
                <w:rFonts w:ascii="Aptos" w:hAnsi="Aptos" w:cs="Calibri"/>
                <w:i/>
                <w:iCs/>
                <w:sz w:val="16"/>
                <w:szCs w:val="16"/>
              </w:rPr>
              <w:t>Pbunavirus hhbs511</w:t>
            </w:r>
          </w:p>
        </w:tc>
        <w:tc>
          <w:tcPr>
            <w:tcW w:w="1309" w:type="dxa"/>
            <w:vAlign w:val="center"/>
          </w:tcPr>
          <w:p w14:paraId="0F386437" w14:textId="77777777" w:rsidR="00133458" w:rsidRDefault="00133458" w:rsidP="00133458">
            <w:pPr>
              <w:jc w:val="center"/>
              <w:rPr>
                <w:sz w:val="16"/>
                <w:szCs w:val="16"/>
              </w:rPr>
            </w:pPr>
            <w:r>
              <w:rPr>
                <w:rFonts w:ascii="Aptos" w:hAnsi="Aptos"/>
                <w:sz w:val="16"/>
                <w:szCs w:val="16"/>
              </w:rPr>
              <w:t>PQ287641</w:t>
            </w:r>
          </w:p>
        </w:tc>
        <w:tc>
          <w:tcPr>
            <w:tcW w:w="1878" w:type="dxa"/>
            <w:vAlign w:val="center"/>
          </w:tcPr>
          <w:p w14:paraId="01694157" w14:textId="77777777" w:rsidR="00133458" w:rsidRDefault="00133458" w:rsidP="00133458">
            <w:pPr>
              <w:jc w:val="center"/>
              <w:rPr>
                <w:sz w:val="16"/>
                <w:szCs w:val="16"/>
              </w:rPr>
            </w:pPr>
            <w:r>
              <w:rPr>
                <w:rFonts w:ascii="Aptos" w:hAnsi="Aptos" w:cs="Calibri"/>
                <w:sz w:val="16"/>
                <w:szCs w:val="16"/>
              </w:rPr>
              <w:t>Create new species</w:t>
            </w:r>
          </w:p>
        </w:tc>
        <w:tc>
          <w:tcPr>
            <w:tcW w:w="1880" w:type="dxa"/>
            <w:vAlign w:val="center"/>
          </w:tcPr>
          <w:p w14:paraId="3DFC524A" w14:textId="77777777" w:rsidR="00133458" w:rsidRDefault="00133458" w:rsidP="00133458">
            <w:pPr>
              <w:jc w:val="center"/>
              <w:rPr>
                <w:sz w:val="16"/>
                <w:szCs w:val="16"/>
              </w:rPr>
            </w:pPr>
            <w:r>
              <w:rPr>
                <w:rFonts w:ascii="Aptos" w:hAnsi="Aptos" w:cs="Calibri"/>
                <w:sz w:val="16"/>
                <w:szCs w:val="16"/>
              </w:rPr>
              <w:t>Figure 1, VIRIDIC</w:t>
            </w:r>
          </w:p>
        </w:tc>
        <w:tc>
          <w:tcPr>
            <w:tcW w:w="1877" w:type="dxa"/>
            <w:vAlign w:val="center"/>
          </w:tcPr>
          <w:p w14:paraId="13EDB6C1" w14:textId="77777777" w:rsidR="00133458" w:rsidRDefault="00133458" w:rsidP="00133458">
            <w:pPr>
              <w:jc w:val="center"/>
              <w:rPr>
                <w:sz w:val="16"/>
                <w:szCs w:val="16"/>
              </w:rPr>
            </w:pPr>
            <w:r>
              <w:rPr>
                <w:rFonts w:ascii="Aptos" w:hAnsi="Aptos" w:cs="Calibri"/>
                <w:sz w:val="16"/>
                <w:szCs w:val="16"/>
              </w:rPr>
              <w:t xml:space="preserve">Figure 2, </w:t>
            </w:r>
            <w:r>
              <w:rPr>
                <w:rFonts w:ascii="Aptos" w:hAnsi="Aptos"/>
                <w:sz w:val="16"/>
                <w:szCs w:val="16"/>
              </w:rPr>
              <w:t>ViPTree</w:t>
            </w:r>
          </w:p>
        </w:tc>
      </w:tr>
      <w:tr w:rsidR="00133458" w14:paraId="2E8D10B9" w14:textId="77777777" w:rsidTr="00133458">
        <w:trPr>
          <w:trHeight w:val="315"/>
        </w:trPr>
        <w:tc>
          <w:tcPr>
            <w:tcW w:w="571" w:type="dxa"/>
            <w:vAlign w:val="center"/>
          </w:tcPr>
          <w:p w14:paraId="18819D23" w14:textId="00E26FA8" w:rsidR="00133458" w:rsidRDefault="00133458" w:rsidP="00133458">
            <w:pPr>
              <w:jc w:val="center"/>
              <w:rPr>
                <w:sz w:val="16"/>
                <w:szCs w:val="16"/>
              </w:rPr>
            </w:pPr>
            <w:r>
              <w:rPr>
                <w:rFonts w:ascii="Aptos" w:hAnsi="Aptos" w:cs="Calibri"/>
                <w:sz w:val="16"/>
                <w:szCs w:val="16"/>
              </w:rPr>
              <w:t>7</w:t>
            </w:r>
          </w:p>
        </w:tc>
        <w:tc>
          <w:tcPr>
            <w:tcW w:w="2034" w:type="dxa"/>
            <w:vAlign w:val="center"/>
          </w:tcPr>
          <w:p w14:paraId="3F7617BD" w14:textId="77777777" w:rsidR="00133458" w:rsidRDefault="00133458" w:rsidP="00133458">
            <w:pPr>
              <w:rPr>
                <w:sz w:val="16"/>
                <w:szCs w:val="16"/>
              </w:rPr>
            </w:pPr>
            <w:r>
              <w:rPr>
                <w:rFonts w:ascii="Aptos" w:hAnsi="Aptos" w:cs="Calibri"/>
                <w:i/>
                <w:iCs/>
                <w:sz w:val="16"/>
                <w:szCs w:val="16"/>
              </w:rPr>
              <w:t>Pbunavirus hhbs122</w:t>
            </w:r>
          </w:p>
        </w:tc>
        <w:tc>
          <w:tcPr>
            <w:tcW w:w="1309" w:type="dxa"/>
            <w:vAlign w:val="center"/>
          </w:tcPr>
          <w:p w14:paraId="30798733" w14:textId="77777777" w:rsidR="00133458" w:rsidRDefault="00133458" w:rsidP="00133458">
            <w:pPr>
              <w:jc w:val="center"/>
              <w:rPr>
                <w:sz w:val="16"/>
                <w:szCs w:val="16"/>
              </w:rPr>
            </w:pPr>
            <w:r>
              <w:rPr>
                <w:rFonts w:ascii="Aptos" w:hAnsi="Aptos"/>
                <w:sz w:val="16"/>
                <w:szCs w:val="16"/>
              </w:rPr>
              <w:t>PQ287652</w:t>
            </w:r>
          </w:p>
        </w:tc>
        <w:tc>
          <w:tcPr>
            <w:tcW w:w="1878" w:type="dxa"/>
            <w:vAlign w:val="center"/>
          </w:tcPr>
          <w:p w14:paraId="41448BB0" w14:textId="77777777" w:rsidR="00133458" w:rsidRDefault="00133458" w:rsidP="00133458">
            <w:pPr>
              <w:jc w:val="center"/>
              <w:rPr>
                <w:sz w:val="16"/>
                <w:szCs w:val="16"/>
              </w:rPr>
            </w:pPr>
            <w:r>
              <w:rPr>
                <w:rFonts w:ascii="Aptos" w:hAnsi="Aptos" w:cs="Calibri"/>
                <w:sz w:val="16"/>
                <w:szCs w:val="16"/>
              </w:rPr>
              <w:t>Create new species</w:t>
            </w:r>
          </w:p>
        </w:tc>
        <w:tc>
          <w:tcPr>
            <w:tcW w:w="1880" w:type="dxa"/>
            <w:vAlign w:val="center"/>
          </w:tcPr>
          <w:p w14:paraId="7DAFC8CF" w14:textId="77777777" w:rsidR="00133458" w:rsidRDefault="00133458" w:rsidP="00133458">
            <w:pPr>
              <w:jc w:val="center"/>
              <w:rPr>
                <w:sz w:val="16"/>
                <w:szCs w:val="16"/>
              </w:rPr>
            </w:pPr>
            <w:r>
              <w:rPr>
                <w:rFonts w:ascii="Aptos" w:hAnsi="Aptos" w:cs="Calibri"/>
                <w:sz w:val="16"/>
                <w:szCs w:val="16"/>
              </w:rPr>
              <w:t>Figure 1, VIRIDIC</w:t>
            </w:r>
          </w:p>
        </w:tc>
        <w:tc>
          <w:tcPr>
            <w:tcW w:w="1877" w:type="dxa"/>
            <w:vAlign w:val="center"/>
          </w:tcPr>
          <w:p w14:paraId="5BB7A04A" w14:textId="77777777" w:rsidR="00133458" w:rsidRDefault="00133458" w:rsidP="00133458">
            <w:pPr>
              <w:jc w:val="center"/>
              <w:rPr>
                <w:sz w:val="16"/>
                <w:szCs w:val="16"/>
              </w:rPr>
            </w:pPr>
            <w:r>
              <w:rPr>
                <w:rFonts w:ascii="Aptos" w:hAnsi="Aptos" w:cs="Calibri"/>
                <w:sz w:val="16"/>
                <w:szCs w:val="16"/>
              </w:rPr>
              <w:t xml:space="preserve">Figure 2, </w:t>
            </w:r>
            <w:r>
              <w:rPr>
                <w:rFonts w:ascii="Aptos" w:hAnsi="Aptos"/>
                <w:sz w:val="16"/>
                <w:szCs w:val="16"/>
              </w:rPr>
              <w:t>ViPTree</w:t>
            </w:r>
          </w:p>
        </w:tc>
      </w:tr>
      <w:tr w:rsidR="00133458" w14:paraId="37CC7AF4" w14:textId="77777777" w:rsidTr="00133458">
        <w:trPr>
          <w:trHeight w:val="315"/>
        </w:trPr>
        <w:tc>
          <w:tcPr>
            <w:tcW w:w="571" w:type="dxa"/>
            <w:vAlign w:val="center"/>
          </w:tcPr>
          <w:p w14:paraId="74C75AE0" w14:textId="42F095A7" w:rsidR="00133458" w:rsidRDefault="00133458" w:rsidP="00133458">
            <w:pPr>
              <w:jc w:val="center"/>
              <w:rPr>
                <w:sz w:val="16"/>
                <w:szCs w:val="16"/>
              </w:rPr>
            </w:pPr>
            <w:r>
              <w:rPr>
                <w:rFonts w:ascii="Aptos" w:hAnsi="Aptos" w:cs="Calibri"/>
                <w:sz w:val="16"/>
                <w:szCs w:val="16"/>
              </w:rPr>
              <w:t>8</w:t>
            </w:r>
          </w:p>
        </w:tc>
        <w:tc>
          <w:tcPr>
            <w:tcW w:w="2034" w:type="dxa"/>
            <w:vAlign w:val="center"/>
          </w:tcPr>
          <w:p w14:paraId="1EF64321" w14:textId="77777777" w:rsidR="00133458" w:rsidRDefault="00133458" w:rsidP="00133458">
            <w:pPr>
              <w:rPr>
                <w:sz w:val="16"/>
                <w:szCs w:val="16"/>
              </w:rPr>
            </w:pPr>
            <w:r>
              <w:rPr>
                <w:rFonts w:ascii="Aptos" w:hAnsi="Aptos" w:cs="Calibri"/>
                <w:i/>
                <w:iCs/>
                <w:sz w:val="16"/>
                <w:szCs w:val="16"/>
              </w:rPr>
              <w:t>Webervirus gbh029</w:t>
            </w:r>
          </w:p>
        </w:tc>
        <w:tc>
          <w:tcPr>
            <w:tcW w:w="1309" w:type="dxa"/>
            <w:vAlign w:val="center"/>
          </w:tcPr>
          <w:p w14:paraId="687A1749" w14:textId="77777777" w:rsidR="00133458" w:rsidRDefault="00133458" w:rsidP="00133458">
            <w:pPr>
              <w:jc w:val="center"/>
              <w:rPr>
                <w:sz w:val="16"/>
                <w:szCs w:val="16"/>
              </w:rPr>
            </w:pPr>
            <w:r>
              <w:rPr>
                <w:rFonts w:ascii="Aptos" w:hAnsi="Aptos"/>
                <w:sz w:val="16"/>
                <w:szCs w:val="16"/>
              </w:rPr>
              <w:t>OU342755</w:t>
            </w:r>
          </w:p>
        </w:tc>
        <w:tc>
          <w:tcPr>
            <w:tcW w:w="1878" w:type="dxa"/>
            <w:vAlign w:val="center"/>
          </w:tcPr>
          <w:p w14:paraId="2EDC449B" w14:textId="77777777" w:rsidR="00133458" w:rsidRDefault="00133458" w:rsidP="00133458">
            <w:pPr>
              <w:jc w:val="center"/>
              <w:rPr>
                <w:sz w:val="16"/>
                <w:szCs w:val="16"/>
              </w:rPr>
            </w:pPr>
            <w:r>
              <w:rPr>
                <w:rFonts w:ascii="Aptos" w:hAnsi="Aptos" w:cs="Calibri"/>
                <w:sz w:val="16"/>
                <w:szCs w:val="16"/>
              </w:rPr>
              <w:t>Create new species</w:t>
            </w:r>
          </w:p>
        </w:tc>
        <w:tc>
          <w:tcPr>
            <w:tcW w:w="1880" w:type="dxa"/>
            <w:vAlign w:val="center"/>
          </w:tcPr>
          <w:p w14:paraId="5340B62A" w14:textId="77777777" w:rsidR="00133458" w:rsidRDefault="00133458" w:rsidP="00133458">
            <w:pPr>
              <w:jc w:val="center"/>
              <w:rPr>
                <w:sz w:val="16"/>
                <w:szCs w:val="16"/>
              </w:rPr>
            </w:pPr>
            <w:r>
              <w:rPr>
                <w:rFonts w:ascii="Aptos" w:hAnsi="Aptos" w:cs="Calibri"/>
                <w:sz w:val="16"/>
                <w:szCs w:val="16"/>
              </w:rPr>
              <w:t xml:space="preserve">Table 2, </w:t>
            </w:r>
            <w:r>
              <w:rPr>
                <w:rFonts w:ascii="Aptos" w:hAnsi="Aptos"/>
                <w:sz w:val="16"/>
                <w:szCs w:val="16"/>
              </w:rPr>
              <w:t>taxMyPhage</w:t>
            </w:r>
          </w:p>
        </w:tc>
        <w:tc>
          <w:tcPr>
            <w:tcW w:w="1877" w:type="dxa"/>
            <w:vAlign w:val="center"/>
          </w:tcPr>
          <w:p w14:paraId="74994A83" w14:textId="77777777" w:rsidR="00133458" w:rsidRDefault="00133458" w:rsidP="00133458">
            <w:pPr>
              <w:jc w:val="center"/>
              <w:rPr>
                <w:sz w:val="16"/>
                <w:szCs w:val="16"/>
              </w:rPr>
            </w:pPr>
            <w:r>
              <w:rPr>
                <w:rFonts w:ascii="Aptos" w:hAnsi="Aptos" w:cs="Calibri"/>
                <w:sz w:val="16"/>
                <w:szCs w:val="16"/>
              </w:rPr>
              <w:t xml:space="preserve">Figure </w:t>
            </w:r>
            <w:r>
              <w:rPr>
                <w:rFonts w:ascii="Aptos" w:hAnsi="Aptos" w:cs="Calibri"/>
                <w:sz w:val="16"/>
                <w:szCs w:val="16"/>
                <w:lang w:val="ru-RU"/>
              </w:rPr>
              <w:t>3</w:t>
            </w:r>
            <w:r>
              <w:rPr>
                <w:rFonts w:ascii="Aptos" w:hAnsi="Aptos" w:cs="Calibri"/>
                <w:sz w:val="16"/>
                <w:szCs w:val="16"/>
              </w:rPr>
              <w:t xml:space="preserve">, </w:t>
            </w:r>
            <w:r>
              <w:rPr>
                <w:rFonts w:ascii="Aptos" w:hAnsi="Aptos"/>
                <w:sz w:val="16"/>
                <w:szCs w:val="16"/>
              </w:rPr>
              <w:t>ViPTree</w:t>
            </w:r>
          </w:p>
        </w:tc>
      </w:tr>
      <w:tr w:rsidR="00133458" w14:paraId="54BDAD49" w14:textId="77777777" w:rsidTr="00133458">
        <w:trPr>
          <w:trHeight w:val="315"/>
        </w:trPr>
        <w:tc>
          <w:tcPr>
            <w:tcW w:w="571" w:type="dxa"/>
            <w:vAlign w:val="center"/>
          </w:tcPr>
          <w:p w14:paraId="3A95A3C1" w14:textId="70E74453" w:rsidR="00133458" w:rsidRDefault="00133458" w:rsidP="00133458">
            <w:pPr>
              <w:jc w:val="center"/>
              <w:rPr>
                <w:sz w:val="16"/>
                <w:szCs w:val="16"/>
              </w:rPr>
            </w:pPr>
            <w:r>
              <w:rPr>
                <w:rFonts w:ascii="Aptos" w:hAnsi="Aptos" w:cs="Calibri"/>
                <w:sz w:val="16"/>
                <w:szCs w:val="16"/>
              </w:rPr>
              <w:t>9</w:t>
            </w:r>
          </w:p>
        </w:tc>
        <w:tc>
          <w:tcPr>
            <w:tcW w:w="2034" w:type="dxa"/>
            <w:vAlign w:val="center"/>
          </w:tcPr>
          <w:p w14:paraId="19B7F709" w14:textId="77777777" w:rsidR="00133458" w:rsidRDefault="00133458" w:rsidP="00133458">
            <w:pPr>
              <w:rPr>
                <w:sz w:val="16"/>
                <w:szCs w:val="16"/>
              </w:rPr>
            </w:pPr>
            <w:r>
              <w:rPr>
                <w:rFonts w:ascii="Aptos" w:hAnsi="Aptos" w:cs="Calibri"/>
                <w:i/>
                <w:iCs/>
                <w:sz w:val="16"/>
                <w:szCs w:val="16"/>
              </w:rPr>
              <w:t>Drulisvirus gbh038</w:t>
            </w:r>
          </w:p>
        </w:tc>
        <w:tc>
          <w:tcPr>
            <w:tcW w:w="1309" w:type="dxa"/>
            <w:vAlign w:val="center"/>
          </w:tcPr>
          <w:p w14:paraId="418CD888" w14:textId="77777777" w:rsidR="00133458" w:rsidRDefault="00133458" w:rsidP="00133458">
            <w:pPr>
              <w:jc w:val="center"/>
              <w:rPr>
                <w:sz w:val="16"/>
                <w:szCs w:val="16"/>
              </w:rPr>
            </w:pPr>
            <w:r>
              <w:rPr>
                <w:rFonts w:ascii="Aptos" w:hAnsi="Aptos"/>
                <w:sz w:val="16"/>
                <w:szCs w:val="16"/>
              </w:rPr>
              <w:t>OU509533</w:t>
            </w:r>
          </w:p>
        </w:tc>
        <w:tc>
          <w:tcPr>
            <w:tcW w:w="1878" w:type="dxa"/>
            <w:vAlign w:val="center"/>
          </w:tcPr>
          <w:p w14:paraId="535B9F17" w14:textId="77777777" w:rsidR="00133458" w:rsidRDefault="00133458" w:rsidP="00133458">
            <w:pPr>
              <w:jc w:val="center"/>
              <w:rPr>
                <w:sz w:val="16"/>
                <w:szCs w:val="16"/>
              </w:rPr>
            </w:pPr>
            <w:r>
              <w:rPr>
                <w:rFonts w:ascii="Aptos" w:hAnsi="Aptos" w:cs="Calibri"/>
                <w:sz w:val="16"/>
                <w:szCs w:val="16"/>
              </w:rPr>
              <w:t>Create new species</w:t>
            </w:r>
          </w:p>
        </w:tc>
        <w:tc>
          <w:tcPr>
            <w:tcW w:w="1880" w:type="dxa"/>
            <w:vAlign w:val="center"/>
          </w:tcPr>
          <w:p w14:paraId="7CF30C58" w14:textId="77777777" w:rsidR="00133458" w:rsidRDefault="00133458" w:rsidP="00133458">
            <w:pPr>
              <w:jc w:val="center"/>
              <w:rPr>
                <w:sz w:val="16"/>
                <w:szCs w:val="16"/>
              </w:rPr>
            </w:pPr>
            <w:r>
              <w:rPr>
                <w:rFonts w:ascii="Aptos" w:hAnsi="Aptos" w:cs="Calibri"/>
                <w:sz w:val="16"/>
                <w:szCs w:val="16"/>
              </w:rPr>
              <w:t xml:space="preserve">Table 2, </w:t>
            </w:r>
            <w:r>
              <w:rPr>
                <w:rFonts w:ascii="Aptos" w:hAnsi="Aptos"/>
                <w:sz w:val="16"/>
                <w:szCs w:val="16"/>
              </w:rPr>
              <w:t>taxMyPhage</w:t>
            </w:r>
          </w:p>
        </w:tc>
        <w:tc>
          <w:tcPr>
            <w:tcW w:w="1877" w:type="dxa"/>
            <w:vAlign w:val="center"/>
          </w:tcPr>
          <w:p w14:paraId="132D87C1" w14:textId="77777777" w:rsidR="00133458" w:rsidRDefault="00133458" w:rsidP="00133458">
            <w:pPr>
              <w:jc w:val="center"/>
              <w:rPr>
                <w:sz w:val="16"/>
                <w:szCs w:val="16"/>
              </w:rPr>
            </w:pPr>
            <w:r>
              <w:rPr>
                <w:rFonts w:ascii="Aptos" w:hAnsi="Aptos" w:cs="Calibri"/>
                <w:sz w:val="16"/>
                <w:szCs w:val="16"/>
              </w:rPr>
              <w:t xml:space="preserve">Figure </w:t>
            </w:r>
            <w:r>
              <w:rPr>
                <w:rFonts w:ascii="Aptos" w:hAnsi="Aptos" w:cs="Calibri"/>
                <w:sz w:val="16"/>
                <w:szCs w:val="16"/>
                <w:lang w:val="ru-RU"/>
              </w:rPr>
              <w:t>4</w:t>
            </w:r>
            <w:r>
              <w:rPr>
                <w:rFonts w:ascii="Aptos" w:hAnsi="Aptos" w:cs="Calibri"/>
                <w:sz w:val="16"/>
                <w:szCs w:val="16"/>
              </w:rPr>
              <w:t xml:space="preserve">, </w:t>
            </w:r>
            <w:r>
              <w:rPr>
                <w:rFonts w:ascii="Aptos" w:hAnsi="Aptos"/>
                <w:sz w:val="16"/>
                <w:szCs w:val="16"/>
              </w:rPr>
              <w:t>ViPTree</w:t>
            </w:r>
          </w:p>
        </w:tc>
      </w:tr>
      <w:tr w:rsidR="00133458" w14:paraId="5DD81606" w14:textId="77777777" w:rsidTr="00133458">
        <w:trPr>
          <w:trHeight w:val="315"/>
        </w:trPr>
        <w:tc>
          <w:tcPr>
            <w:tcW w:w="571" w:type="dxa"/>
            <w:vAlign w:val="center"/>
          </w:tcPr>
          <w:p w14:paraId="0BADAFE0" w14:textId="58D1C807" w:rsidR="00133458" w:rsidRDefault="00133458" w:rsidP="00133458">
            <w:pPr>
              <w:jc w:val="center"/>
              <w:rPr>
                <w:sz w:val="16"/>
                <w:szCs w:val="16"/>
              </w:rPr>
            </w:pPr>
            <w:r>
              <w:rPr>
                <w:rFonts w:ascii="Aptos" w:hAnsi="Aptos" w:cs="Calibri"/>
                <w:sz w:val="16"/>
                <w:szCs w:val="16"/>
              </w:rPr>
              <w:t>10</w:t>
            </w:r>
          </w:p>
        </w:tc>
        <w:tc>
          <w:tcPr>
            <w:tcW w:w="2034" w:type="dxa"/>
            <w:vAlign w:val="center"/>
          </w:tcPr>
          <w:p w14:paraId="2140DC80" w14:textId="77777777" w:rsidR="00133458" w:rsidRDefault="00133458" w:rsidP="00133458">
            <w:pPr>
              <w:rPr>
                <w:sz w:val="16"/>
                <w:szCs w:val="16"/>
              </w:rPr>
            </w:pPr>
            <w:r>
              <w:rPr>
                <w:rFonts w:ascii="Aptos" w:hAnsi="Aptos" w:cs="Calibri"/>
                <w:i/>
                <w:iCs/>
                <w:sz w:val="16"/>
                <w:szCs w:val="16"/>
              </w:rPr>
              <w:t>Drulisvirus gbh001</w:t>
            </w:r>
          </w:p>
        </w:tc>
        <w:tc>
          <w:tcPr>
            <w:tcW w:w="1309" w:type="dxa"/>
            <w:vAlign w:val="center"/>
          </w:tcPr>
          <w:p w14:paraId="5057CFD9" w14:textId="77777777" w:rsidR="00133458" w:rsidRDefault="00133458" w:rsidP="00133458">
            <w:pPr>
              <w:jc w:val="center"/>
              <w:rPr>
                <w:sz w:val="16"/>
                <w:szCs w:val="16"/>
              </w:rPr>
            </w:pPr>
            <w:r>
              <w:rPr>
                <w:rFonts w:ascii="Aptos" w:hAnsi="Aptos"/>
                <w:sz w:val="16"/>
                <w:szCs w:val="16"/>
              </w:rPr>
              <w:t>OU509534</w:t>
            </w:r>
          </w:p>
        </w:tc>
        <w:tc>
          <w:tcPr>
            <w:tcW w:w="1878" w:type="dxa"/>
            <w:vAlign w:val="center"/>
          </w:tcPr>
          <w:p w14:paraId="53CD9E42" w14:textId="77777777" w:rsidR="00133458" w:rsidRDefault="00133458" w:rsidP="00133458">
            <w:pPr>
              <w:jc w:val="center"/>
              <w:rPr>
                <w:sz w:val="16"/>
                <w:szCs w:val="16"/>
              </w:rPr>
            </w:pPr>
            <w:r>
              <w:rPr>
                <w:rFonts w:ascii="Aptos" w:hAnsi="Aptos" w:cs="Calibri"/>
                <w:sz w:val="16"/>
                <w:szCs w:val="16"/>
              </w:rPr>
              <w:t>Create new species</w:t>
            </w:r>
          </w:p>
        </w:tc>
        <w:tc>
          <w:tcPr>
            <w:tcW w:w="1880" w:type="dxa"/>
            <w:vAlign w:val="center"/>
          </w:tcPr>
          <w:p w14:paraId="123D2F6F" w14:textId="77777777" w:rsidR="00133458" w:rsidRDefault="00133458" w:rsidP="00133458">
            <w:pPr>
              <w:jc w:val="center"/>
              <w:rPr>
                <w:sz w:val="16"/>
                <w:szCs w:val="16"/>
              </w:rPr>
            </w:pPr>
            <w:r>
              <w:rPr>
                <w:rFonts w:ascii="Aptos" w:hAnsi="Aptos" w:cs="Calibri"/>
                <w:sz w:val="16"/>
                <w:szCs w:val="16"/>
              </w:rPr>
              <w:t xml:space="preserve">Table 2, </w:t>
            </w:r>
            <w:r>
              <w:rPr>
                <w:rFonts w:ascii="Aptos" w:hAnsi="Aptos"/>
                <w:sz w:val="16"/>
                <w:szCs w:val="16"/>
              </w:rPr>
              <w:t>taxMyPhage</w:t>
            </w:r>
          </w:p>
        </w:tc>
        <w:tc>
          <w:tcPr>
            <w:tcW w:w="1877" w:type="dxa"/>
            <w:vAlign w:val="center"/>
          </w:tcPr>
          <w:p w14:paraId="5051668D" w14:textId="77777777" w:rsidR="00133458" w:rsidRDefault="00133458" w:rsidP="00133458">
            <w:pPr>
              <w:jc w:val="center"/>
              <w:rPr>
                <w:sz w:val="16"/>
                <w:szCs w:val="16"/>
              </w:rPr>
            </w:pPr>
            <w:r>
              <w:rPr>
                <w:rFonts w:ascii="Aptos" w:hAnsi="Aptos" w:cs="Calibri"/>
                <w:sz w:val="16"/>
                <w:szCs w:val="16"/>
              </w:rPr>
              <w:t xml:space="preserve">Figure </w:t>
            </w:r>
            <w:r>
              <w:rPr>
                <w:rFonts w:ascii="Aptos" w:hAnsi="Aptos" w:cs="Calibri"/>
                <w:sz w:val="16"/>
                <w:szCs w:val="16"/>
                <w:lang w:val="ru-RU"/>
              </w:rPr>
              <w:t>4</w:t>
            </w:r>
            <w:r>
              <w:rPr>
                <w:rFonts w:ascii="Aptos" w:hAnsi="Aptos" w:cs="Calibri"/>
                <w:sz w:val="16"/>
                <w:szCs w:val="16"/>
              </w:rPr>
              <w:t xml:space="preserve">, </w:t>
            </w:r>
            <w:r>
              <w:rPr>
                <w:rFonts w:ascii="Aptos" w:hAnsi="Aptos"/>
                <w:sz w:val="16"/>
                <w:szCs w:val="16"/>
              </w:rPr>
              <w:t>ViPTree</w:t>
            </w:r>
          </w:p>
        </w:tc>
      </w:tr>
      <w:tr w:rsidR="00133458" w14:paraId="090CB76B" w14:textId="77777777" w:rsidTr="00133458">
        <w:trPr>
          <w:trHeight w:val="315"/>
        </w:trPr>
        <w:tc>
          <w:tcPr>
            <w:tcW w:w="571" w:type="dxa"/>
            <w:vAlign w:val="center"/>
          </w:tcPr>
          <w:p w14:paraId="45D1C61C" w14:textId="57B2345B" w:rsidR="00133458" w:rsidRDefault="00133458" w:rsidP="00133458">
            <w:pPr>
              <w:jc w:val="center"/>
              <w:rPr>
                <w:sz w:val="16"/>
                <w:szCs w:val="16"/>
              </w:rPr>
            </w:pPr>
            <w:r>
              <w:rPr>
                <w:rFonts w:ascii="Aptos" w:hAnsi="Aptos" w:cs="Calibri"/>
                <w:sz w:val="16"/>
                <w:szCs w:val="16"/>
              </w:rPr>
              <w:t>11</w:t>
            </w:r>
          </w:p>
        </w:tc>
        <w:tc>
          <w:tcPr>
            <w:tcW w:w="2034" w:type="dxa"/>
            <w:vAlign w:val="center"/>
          </w:tcPr>
          <w:p w14:paraId="1BAA0986" w14:textId="77777777" w:rsidR="00133458" w:rsidRDefault="00133458" w:rsidP="00133458">
            <w:pPr>
              <w:rPr>
                <w:sz w:val="16"/>
                <w:szCs w:val="16"/>
              </w:rPr>
            </w:pPr>
            <w:r>
              <w:rPr>
                <w:rFonts w:ascii="Aptos" w:hAnsi="Aptos" w:cs="Calibri"/>
                <w:i/>
                <w:iCs/>
                <w:sz w:val="16"/>
                <w:szCs w:val="16"/>
              </w:rPr>
              <w:t>Przondovirus gbh014</w:t>
            </w:r>
          </w:p>
        </w:tc>
        <w:tc>
          <w:tcPr>
            <w:tcW w:w="1309" w:type="dxa"/>
            <w:vAlign w:val="center"/>
          </w:tcPr>
          <w:p w14:paraId="653C1BFD" w14:textId="77777777" w:rsidR="00133458" w:rsidRDefault="00133458" w:rsidP="00133458">
            <w:pPr>
              <w:jc w:val="center"/>
              <w:rPr>
                <w:sz w:val="16"/>
                <w:szCs w:val="16"/>
              </w:rPr>
            </w:pPr>
            <w:r>
              <w:rPr>
                <w:rFonts w:ascii="Aptos" w:hAnsi="Aptos"/>
                <w:sz w:val="16"/>
                <w:szCs w:val="16"/>
              </w:rPr>
              <w:t>OU342754</w:t>
            </w:r>
          </w:p>
        </w:tc>
        <w:tc>
          <w:tcPr>
            <w:tcW w:w="1878" w:type="dxa"/>
            <w:vAlign w:val="center"/>
          </w:tcPr>
          <w:p w14:paraId="4E0AAF99" w14:textId="77777777" w:rsidR="00133458" w:rsidRDefault="00133458" w:rsidP="00133458">
            <w:pPr>
              <w:jc w:val="center"/>
              <w:rPr>
                <w:sz w:val="16"/>
                <w:szCs w:val="16"/>
              </w:rPr>
            </w:pPr>
            <w:r>
              <w:rPr>
                <w:rFonts w:ascii="Aptos" w:hAnsi="Aptos" w:cs="Calibri"/>
                <w:sz w:val="16"/>
                <w:szCs w:val="16"/>
              </w:rPr>
              <w:t>Create new species</w:t>
            </w:r>
          </w:p>
        </w:tc>
        <w:tc>
          <w:tcPr>
            <w:tcW w:w="1880" w:type="dxa"/>
            <w:vAlign w:val="center"/>
          </w:tcPr>
          <w:p w14:paraId="0AFF4FA3" w14:textId="77777777" w:rsidR="00133458" w:rsidRDefault="00133458" w:rsidP="00133458">
            <w:pPr>
              <w:jc w:val="center"/>
              <w:rPr>
                <w:sz w:val="16"/>
                <w:szCs w:val="16"/>
              </w:rPr>
            </w:pPr>
            <w:r>
              <w:rPr>
                <w:rFonts w:ascii="Aptos" w:hAnsi="Aptos" w:cs="Calibri"/>
                <w:sz w:val="16"/>
                <w:szCs w:val="16"/>
              </w:rPr>
              <w:t xml:space="preserve">Table 2, </w:t>
            </w:r>
            <w:r>
              <w:rPr>
                <w:rFonts w:ascii="Aptos" w:hAnsi="Aptos"/>
                <w:sz w:val="16"/>
                <w:szCs w:val="16"/>
              </w:rPr>
              <w:t>taxMyPhage</w:t>
            </w:r>
          </w:p>
        </w:tc>
        <w:tc>
          <w:tcPr>
            <w:tcW w:w="1877" w:type="dxa"/>
            <w:vAlign w:val="center"/>
          </w:tcPr>
          <w:p w14:paraId="7F9EC587" w14:textId="77777777" w:rsidR="00133458" w:rsidRDefault="00133458" w:rsidP="00133458">
            <w:pPr>
              <w:jc w:val="center"/>
              <w:rPr>
                <w:sz w:val="16"/>
                <w:szCs w:val="16"/>
              </w:rPr>
            </w:pPr>
            <w:r>
              <w:rPr>
                <w:rFonts w:ascii="Aptos" w:hAnsi="Aptos" w:cs="Calibri"/>
                <w:sz w:val="16"/>
                <w:szCs w:val="16"/>
              </w:rPr>
              <w:t xml:space="preserve">Figure </w:t>
            </w:r>
            <w:r>
              <w:rPr>
                <w:rFonts w:ascii="Aptos" w:hAnsi="Aptos" w:cs="Calibri"/>
                <w:sz w:val="16"/>
                <w:szCs w:val="16"/>
                <w:lang w:val="ru-RU"/>
              </w:rPr>
              <w:t>5</w:t>
            </w:r>
            <w:r>
              <w:rPr>
                <w:rFonts w:ascii="Aptos" w:hAnsi="Aptos" w:cs="Calibri"/>
                <w:sz w:val="16"/>
                <w:szCs w:val="16"/>
              </w:rPr>
              <w:t xml:space="preserve">, </w:t>
            </w:r>
            <w:r>
              <w:rPr>
                <w:rFonts w:ascii="Aptos" w:hAnsi="Aptos"/>
                <w:sz w:val="16"/>
                <w:szCs w:val="16"/>
              </w:rPr>
              <w:t>ViPTree</w:t>
            </w:r>
          </w:p>
        </w:tc>
      </w:tr>
    </w:tbl>
    <w:p w14:paraId="41384F9B" w14:textId="77777777" w:rsidR="006F4EB1" w:rsidRDefault="006F4EB1">
      <w:pPr>
        <w:rPr>
          <w:rFonts w:ascii="Aptos" w:hAnsi="Aptos"/>
          <w:sz w:val="20"/>
          <w:szCs w:val="20"/>
        </w:rPr>
      </w:pPr>
    </w:p>
    <w:p w14:paraId="2852C25B" w14:textId="77777777" w:rsidR="006F4EB1" w:rsidRDefault="006F4EB1">
      <w:pPr>
        <w:rPr>
          <w:rFonts w:ascii="Aptos" w:hAnsi="Aptos"/>
        </w:rPr>
      </w:pPr>
    </w:p>
    <w:p w14:paraId="09F6D6C2" w14:textId="77777777" w:rsidR="006F4EB1" w:rsidRDefault="006F4EB1">
      <w:pPr>
        <w:rPr>
          <w:rFonts w:ascii="Aptos" w:hAnsi="Aptos"/>
        </w:rPr>
      </w:pPr>
    </w:p>
    <w:p w14:paraId="5D997EB5" w14:textId="77777777" w:rsidR="006F4EB1" w:rsidRDefault="00904DE3">
      <w:pPr>
        <w:rPr>
          <w:rFonts w:ascii="Aptos" w:hAnsi="Aptos"/>
          <w:b/>
          <w:bCs/>
        </w:rPr>
      </w:pPr>
      <w:r>
        <w:rPr>
          <w:noProof/>
        </w:rPr>
        <w:lastRenderedPageBreak/>
        <w:drawing>
          <wp:inline distT="0" distB="0" distL="0" distR="0" wp14:anchorId="24A8D39C" wp14:editId="7BCADECF">
            <wp:extent cx="5926455" cy="7319645"/>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Рисунок 2"/>
                    <pic:cNvPicPr>
                      <a:picLocks noChangeAspect="1" noChangeArrowheads="1"/>
                    </pic:cNvPicPr>
                  </pic:nvPicPr>
                  <pic:blipFill>
                    <a:blip r:embed="rId10">
                      <a:extLst>
                        <a:ext uri="{96DAC541-7B7A-43D3-8B79-37D633B846F1}">
                          <asvg:svgBlip xmlns:asvg="http://schemas.microsoft.com/office/drawing/2016/SVG/main" r:embed="rId11"/>
                        </a:ext>
                      </a:extLst>
                    </a:blip>
                    <a:stretch>
                      <a:fillRect/>
                    </a:stretch>
                  </pic:blipFill>
                  <pic:spPr bwMode="auto">
                    <a:xfrm>
                      <a:off x="0" y="0"/>
                      <a:ext cx="5926455" cy="7319645"/>
                    </a:xfrm>
                    <a:prstGeom prst="rect">
                      <a:avLst/>
                    </a:prstGeom>
                  </pic:spPr>
                </pic:pic>
              </a:graphicData>
            </a:graphic>
          </wp:inline>
        </w:drawing>
      </w:r>
    </w:p>
    <w:p w14:paraId="649EC25D" w14:textId="0ABFE133" w:rsidR="006F4EB1" w:rsidRDefault="00904DE3">
      <w:pPr>
        <w:rPr>
          <w:rFonts w:ascii="Aptos" w:hAnsi="Aptos"/>
          <w:sz w:val="20"/>
          <w:szCs w:val="20"/>
        </w:rPr>
      </w:pPr>
      <w:r>
        <w:rPr>
          <w:rFonts w:ascii="Aptos" w:hAnsi="Aptos"/>
          <w:b/>
          <w:bCs/>
          <w:sz w:val="20"/>
          <w:szCs w:val="20"/>
        </w:rPr>
        <w:t>Figure 1.</w:t>
      </w:r>
      <w:r>
        <w:rPr>
          <w:rFonts w:ascii="Aptos" w:hAnsi="Aptos"/>
          <w:sz w:val="20"/>
          <w:szCs w:val="20"/>
        </w:rPr>
        <w:t xml:space="preserve"> VIRIDIC analysis of </w:t>
      </w:r>
      <w:r>
        <w:rPr>
          <w:rFonts w:ascii="Aptos" w:hAnsi="Aptos"/>
          <w:i/>
          <w:iCs/>
          <w:sz w:val="20"/>
          <w:szCs w:val="20"/>
        </w:rPr>
        <w:t xml:space="preserve">Pseudomonas </w:t>
      </w:r>
      <w:r>
        <w:rPr>
          <w:rFonts w:ascii="Aptos" w:hAnsi="Aptos"/>
          <w:sz w:val="20"/>
          <w:szCs w:val="20"/>
        </w:rPr>
        <w:t xml:space="preserve">phages. The sequences related to species </w:t>
      </w:r>
      <w:r w:rsidR="00AE0BDC">
        <w:rPr>
          <w:rFonts w:ascii="Aptos" w:hAnsi="Aptos"/>
          <w:sz w:val="20"/>
          <w:szCs w:val="20"/>
        </w:rPr>
        <w:t xml:space="preserve">to be removed </w:t>
      </w:r>
      <w:r>
        <w:rPr>
          <w:rFonts w:ascii="Aptos" w:hAnsi="Aptos"/>
          <w:sz w:val="20"/>
          <w:szCs w:val="20"/>
        </w:rPr>
        <w:t>are highlighted yellow. The</w:t>
      </w:r>
      <w:r>
        <w:t xml:space="preserve"> </w:t>
      </w:r>
      <w:r>
        <w:rPr>
          <w:rFonts w:ascii="Aptos" w:hAnsi="Aptos"/>
          <w:sz w:val="20"/>
          <w:szCs w:val="20"/>
        </w:rPr>
        <w:t>exemplar GenBank accession numbers of the proposed new species are shown in green.</w:t>
      </w:r>
    </w:p>
    <w:p w14:paraId="3993571B" w14:textId="77777777" w:rsidR="006F4EB1" w:rsidRDefault="006F4EB1">
      <w:pPr>
        <w:rPr>
          <w:rFonts w:ascii="Aptos" w:hAnsi="Aptos"/>
        </w:rPr>
      </w:pPr>
    </w:p>
    <w:p w14:paraId="57455112" w14:textId="008A4DE8" w:rsidR="006F4EB1" w:rsidRDefault="00904DE3">
      <w:pPr>
        <w:rPr>
          <w:rFonts w:ascii="Aptos" w:hAnsi="Aptos"/>
          <w:sz w:val="20"/>
          <w:szCs w:val="20"/>
        </w:rPr>
      </w:pPr>
      <w:r>
        <w:rPr>
          <w:noProof/>
        </w:rPr>
        <w:lastRenderedPageBreak/>
        <w:drawing>
          <wp:inline distT="0" distB="0" distL="0" distR="0" wp14:anchorId="30D2B4EB" wp14:editId="1E736FD1">
            <wp:extent cx="5678805" cy="8382635"/>
            <wp:effectExtent l="0" t="0" r="0" b="0"/>
            <wp:docPr id="3"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Рисунок 6"/>
                    <pic:cNvPicPr>
                      <a:picLocks noChangeAspect="1" noChangeArrowheads="1"/>
                    </pic:cNvPicPr>
                  </pic:nvPicPr>
                  <pic:blipFill>
                    <a:blip r:embed="rId12">
                      <a:extLst>
                        <a:ext uri="{96DAC541-7B7A-43D3-8B79-37D633B846F1}">
                          <asvg:svgBlip xmlns:asvg="http://schemas.microsoft.com/office/drawing/2016/SVG/main" r:embed="rId13"/>
                        </a:ext>
                      </a:extLst>
                    </a:blip>
                    <a:stretch>
                      <a:fillRect/>
                    </a:stretch>
                  </pic:blipFill>
                  <pic:spPr bwMode="auto">
                    <a:xfrm>
                      <a:off x="0" y="0"/>
                      <a:ext cx="5678805" cy="8382635"/>
                    </a:xfrm>
                    <a:prstGeom prst="rect">
                      <a:avLst/>
                    </a:prstGeom>
                  </pic:spPr>
                </pic:pic>
              </a:graphicData>
            </a:graphic>
          </wp:inline>
        </w:drawing>
      </w:r>
      <w:r>
        <w:rPr>
          <w:rFonts w:ascii="Aptos" w:hAnsi="Aptos"/>
          <w:b/>
          <w:bCs/>
          <w:sz w:val="20"/>
          <w:szCs w:val="20"/>
        </w:rPr>
        <w:t>Figure 2.</w:t>
      </w:r>
      <w:r>
        <w:rPr>
          <w:rFonts w:ascii="Aptos" w:hAnsi="Aptos"/>
          <w:sz w:val="20"/>
          <w:szCs w:val="20"/>
        </w:rPr>
        <w:t xml:space="preserve"> ViPTree 4.0 analysis of </w:t>
      </w:r>
      <w:r>
        <w:rPr>
          <w:rFonts w:ascii="Aptos" w:hAnsi="Aptos"/>
          <w:i/>
          <w:iCs/>
          <w:sz w:val="20"/>
          <w:szCs w:val="20"/>
        </w:rPr>
        <w:t xml:space="preserve">Pseudomonas </w:t>
      </w:r>
      <w:r>
        <w:rPr>
          <w:rFonts w:ascii="Aptos" w:hAnsi="Aptos"/>
          <w:sz w:val="20"/>
          <w:szCs w:val="20"/>
        </w:rPr>
        <w:t>phages. The sequences related to species mergers are highlighted yellow. The</w:t>
      </w:r>
      <w:r>
        <w:t xml:space="preserve"> </w:t>
      </w:r>
      <w:r>
        <w:rPr>
          <w:rFonts w:ascii="Aptos" w:hAnsi="Aptos"/>
          <w:sz w:val="20"/>
          <w:szCs w:val="20"/>
        </w:rPr>
        <w:t>exemplar GenBank accession numbers of the proposed new species are shown in green.</w:t>
      </w:r>
    </w:p>
    <w:p w14:paraId="19440272" w14:textId="77777777" w:rsidR="006F4EB1" w:rsidRDefault="006F4EB1">
      <w:pPr>
        <w:rPr>
          <w:rFonts w:ascii="Aptos" w:hAnsi="Aptos"/>
          <w:sz w:val="20"/>
          <w:szCs w:val="20"/>
        </w:rPr>
      </w:pPr>
    </w:p>
    <w:p w14:paraId="611EA043" w14:textId="77777777" w:rsidR="006F4EB1" w:rsidRDefault="006F4EB1">
      <w:pPr>
        <w:rPr>
          <w:rFonts w:ascii="Aptos" w:hAnsi="Aptos"/>
          <w:sz w:val="20"/>
          <w:szCs w:val="20"/>
        </w:rPr>
      </w:pPr>
    </w:p>
    <w:p w14:paraId="6EF703CD" w14:textId="77777777" w:rsidR="006F4EB1" w:rsidRDefault="006F4EB1">
      <w:pPr>
        <w:rPr>
          <w:rFonts w:ascii="Aptos" w:hAnsi="Aptos"/>
          <w:sz w:val="20"/>
          <w:szCs w:val="20"/>
        </w:rPr>
      </w:pPr>
    </w:p>
    <w:tbl>
      <w:tblPr>
        <w:tblW w:w="5000" w:type="pct"/>
        <w:tblInd w:w="108" w:type="dxa"/>
        <w:tblLayout w:type="fixed"/>
        <w:tblLook w:val="04A0" w:firstRow="1" w:lastRow="0" w:firstColumn="1" w:lastColumn="0" w:noHBand="0" w:noVBand="1"/>
      </w:tblPr>
      <w:tblGrid>
        <w:gridCol w:w="1452"/>
        <w:gridCol w:w="1157"/>
        <w:gridCol w:w="1308"/>
        <w:gridCol w:w="1739"/>
        <w:gridCol w:w="1161"/>
        <w:gridCol w:w="778"/>
        <w:gridCol w:w="1954"/>
      </w:tblGrid>
      <w:tr w:rsidR="006F4EB1" w14:paraId="2A2D7885" w14:textId="77777777">
        <w:trPr>
          <w:trHeight w:val="300"/>
        </w:trPr>
        <w:tc>
          <w:tcPr>
            <w:tcW w:w="1419" w:type="dxa"/>
            <w:vAlign w:val="center"/>
          </w:tcPr>
          <w:p w14:paraId="1559CB08" w14:textId="77777777" w:rsidR="006F4EB1" w:rsidRDefault="00904DE3">
            <w:pPr>
              <w:rPr>
                <w:rFonts w:ascii="Arial" w:hAnsi="Arial" w:cs="Arial"/>
                <w:b/>
                <w:bCs/>
                <w:sz w:val="14"/>
                <w:szCs w:val="14"/>
              </w:rPr>
            </w:pPr>
            <w:r>
              <w:rPr>
                <w:rFonts w:ascii="Arial" w:hAnsi="Arial" w:cs="Arial"/>
                <w:b/>
                <w:bCs/>
                <w:sz w:val="14"/>
                <w:szCs w:val="14"/>
              </w:rPr>
              <w:t>Bacteriophage</w:t>
            </w:r>
          </w:p>
        </w:tc>
        <w:tc>
          <w:tcPr>
            <w:tcW w:w="1131" w:type="dxa"/>
            <w:vAlign w:val="center"/>
          </w:tcPr>
          <w:p w14:paraId="30CEB99D" w14:textId="77777777" w:rsidR="006F4EB1" w:rsidRDefault="00904DE3">
            <w:pPr>
              <w:rPr>
                <w:rFonts w:ascii="Arial" w:hAnsi="Arial" w:cs="Arial"/>
                <w:b/>
                <w:bCs/>
                <w:sz w:val="14"/>
                <w:szCs w:val="14"/>
                <w:lang w:val="ru-RU"/>
              </w:rPr>
            </w:pPr>
            <w:r>
              <w:rPr>
                <w:rFonts w:ascii="Arial" w:hAnsi="Arial" w:cs="Arial"/>
                <w:b/>
                <w:bCs/>
                <w:sz w:val="14"/>
                <w:szCs w:val="14"/>
              </w:rPr>
              <w:t>Genome</w:t>
            </w:r>
          </w:p>
        </w:tc>
        <w:tc>
          <w:tcPr>
            <w:tcW w:w="1278" w:type="dxa"/>
            <w:vAlign w:val="center"/>
          </w:tcPr>
          <w:p w14:paraId="05B38F5C" w14:textId="77777777" w:rsidR="006F4EB1" w:rsidRDefault="00904DE3">
            <w:pPr>
              <w:rPr>
                <w:rFonts w:ascii="Arial" w:hAnsi="Arial" w:cs="Arial"/>
                <w:b/>
                <w:bCs/>
                <w:sz w:val="14"/>
                <w:szCs w:val="14"/>
              </w:rPr>
            </w:pPr>
            <w:r>
              <w:rPr>
                <w:rFonts w:ascii="Arial" w:hAnsi="Arial" w:cs="Arial"/>
                <w:b/>
                <w:bCs/>
                <w:sz w:val="14"/>
                <w:szCs w:val="14"/>
              </w:rPr>
              <w:t>Class</w:t>
            </w:r>
          </w:p>
        </w:tc>
        <w:tc>
          <w:tcPr>
            <w:tcW w:w="1699" w:type="dxa"/>
            <w:vAlign w:val="center"/>
          </w:tcPr>
          <w:p w14:paraId="548F6F4C" w14:textId="77777777" w:rsidR="006F4EB1" w:rsidRDefault="00904DE3">
            <w:pPr>
              <w:rPr>
                <w:rFonts w:ascii="Arial" w:hAnsi="Arial" w:cs="Arial"/>
                <w:b/>
                <w:bCs/>
                <w:sz w:val="14"/>
                <w:szCs w:val="14"/>
              </w:rPr>
            </w:pPr>
            <w:r>
              <w:rPr>
                <w:rFonts w:ascii="Arial" w:hAnsi="Arial" w:cs="Arial"/>
                <w:b/>
                <w:bCs/>
                <w:sz w:val="14"/>
                <w:szCs w:val="14"/>
              </w:rPr>
              <w:t>Family</w:t>
            </w:r>
          </w:p>
        </w:tc>
        <w:tc>
          <w:tcPr>
            <w:tcW w:w="1135" w:type="dxa"/>
            <w:vAlign w:val="center"/>
          </w:tcPr>
          <w:p w14:paraId="1DAD9D43" w14:textId="77777777" w:rsidR="006F4EB1" w:rsidRDefault="00904DE3">
            <w:pPr>
              <w:rPr>
                <w:rFonts w:ascii="Arial" w:hAnsi="Arial" w:cs="Arial"/>
                <w:b/>
                <w:bCs/>
                <w:sz w:val="14"/>
                <w:szCs w:val="14"/>
              </w:rPr>
            </w:pPr>
            <w:r>
              <w:rPr>
                <w:rFonts w:ascii="Arial" w:hAnsi="Arial" w:cs="Arial"/>
                <w:b/>
                <w:bCs/>
                <w:sz w:val="14"/>
                <w:szCs w:val="14"/>
              </w:rPr>
              <w:t>Genus</w:t>
            </w:r>
          </w:p>
        </w:tc>
        <w:tc>
          <w:tcPr>
            <w:tcW w:w="760" w:type="dxa"/>
            <w:vAlign w:val="center"/>
          </w:tcPr>
          <w:p w14:paraId="2876E756" w14:textId="77777777" w:rsidR="006F4EB1" w:rsidRDefault="00904DE3">
            <w:pPr>
              <w:rPr>
                <w:rFonts w:ascii="Arial" w:hAnsi="Arial" w:cs="Arial"/>
                <w:b/>
                <w:bCs/>
                <w:sz w:val="14"/>
                <w:szCs w:val="14"/>
              </w:rPr>
            </w:pPr>
            <w:r>
              <w:rPr>
                <w:rFonts w:ascii="Arial" w:hAnsi="Arial" w:cs="Arial"/>
                <w:b/>
                <w:bCs/>
                <w:sz w:val="14"/>
                <w:szCs w:val="14"/>
              </w:rPr>
              <w:t>Species</w:t>
            </w:r>
          </w:p>
        </w:tc>
        <w:tc>
          <w:tcPr>
            <w:tcW w:w="1910" w:type="dxa"/>
            <w:vAlign w:val="center"/>
          </w:tcPr>
          <w:p w14:paraId="74959978" w14:textId="77777777" w:rsidR="006F4EB1" w:rsidRDefault="00904DE3">
            <w:pPr>
              <w:rPr>
                <w:rFonts w:ascii="Arial" w:hAnsi="Arial" w:cs="Arial"/>
                <w:b/>
                <w:bCs/>
                <w:sz w:val="14"/>
                <w:szCs w:val="14"/>
              </w:rPr>
            </w:pPr>
            <w:r>
              <w:rPr>
                <w:rFonts w:ascii="Arial" w:hAnsi="Arial" w:cs="Arial"/>
                <w:b/>
                <w:bCs/>
                <w:sz w:val="14"/>
                <w:szCs w:val="14"/>
              </w:rPr>
              <w:t>Proposed species</w:t>
            </w:r>
          </w:p>
        </w:tc>
      </w:tr>
      <w:tr w:rsidR="006F4EB1" w14:paraId="674D8AE3" w14:textId="77777777">
        <w:trPr>
          <w:trHeight w:val="300"/>
        </w:trPr>
        <w:tc>
          <w:tcPr>
            <w:tcW w:w="1419" w:type="dxa"/>
            <w:vAlign w:val="center"/>
          </w:tcPr>
          <w:p w14:paraId="2D755DC2" w14:textId="77777777" w:rsidR="006F4EB1" w:rsidRDefault="00904DE3">
            <w:pPr>
              <w:rPr>
                <w:rFonts w:ascii="Arial" w:hAnsi="Arial" w:cs="Arial"/>
                <w:color w:val="000000"/>
                <w:sz w:val="14"/>
                <w:szCs w:val="14"/>
              </w:rPr>
            </w:pPr>
            <w:r>
              <w:rPr>
                <w:rFonts w:ascii="Arial" w:hAnsi="Arial" w:cs="Arial"/>
                <w:color w:val="000000"/>
                <w:sz w:val="14"/>
                <w:szCs w:val="14"/>
              </w:rPr>
              <w:t>vB_Kpn_GBH029</w:t>
            </w:r>
          </w:p>
        </w:tc>
        <w:tc>
          <w:tcPr>
            <w:tcW w:w="1131" w:type="dxa"/>
            <w:vAlign w:val="center"/>
          </w:tcPr>
          <w:p w14:paraId="0A9AB458" w14:textId="77777777" w:rsidR="006F4EB1" w:rsidRDefault="00904DE3">
            <w:pPr>
              <w:rPr>
                <w:rFonts w:ascii="Arial" w:hAnsi="Arial" w:cs="Arial"/>
                <w:color w:val="000000"/>
                <w:sz w:val="14"/>
                <w:szCs w:val="14"/>
              </w:rPr>
            </w:pPr>
            <w:r>
              <w:rPr>
                <w:rFonts w:ascii="Arial" w:hAnsi="Arial" w:cs="Arial"/>
                <w:color w:val="000000"/>
                <w:sz w:val="14"/>
                <w:szCs w:val="14"/>
              </w:rPr>
              <w:t>OU342755.1</w:t>
            </w:r>
          </w:p>
        </w:tc>
        <w:tc>
          <w:tcPr>
            <w:tcW w:w="1278" w:type="dxa"/>
            <w:vAlign w:val="center"/>
          </w:tcPr>
          <w:p w14:paraId="6C0557C7" w14:textId="77777777" w:rsidR="006F4EB1" w:rsidRDefault="00904DE3">
            <w:pPr>
              <w:rPr>
                <w:rFonts w:ascii="Arial" w:hAnsi="Arial" w:cs="Arial"/>
                <w:i/>
                <w:iCs/>
                <w:color w:val="000000"/>
                <w:sz w:val="14"/>
                <w:szCs w:val="14"/>
              </w:rPr>
            </w:pPr>
            <w:r>
              <w:rPr>
                <w:rFonts w:ascii="Arial" w:hAnsi="Arial" w:cs="Arial"/>
                <w:i/>
                <w:iCs/>
                <w:color w:val="000000"/>
                <w:sz w:val="14"/>
                <w:szCs w:val="14"/>
              </w:rPr>
              <w:t>Caudoviricetes</w:t>
            </w:r>
          </w:p>
        </w:tc>
        <w:tc>
          <w:tcPr>
            <w:tcW w:w="1699" w:type="dxa"/>
            <w:vAlign w:val="center"/>
          </w:tcPr>
          <w:p w14:paraId="240555E5" w14:textId="77777777" w:rsidR="006F4EB1" w:rsidRDefault="00904DE3">
            <w:pPr>
              <w:rPr>
                <w:rFonts w:ascii="Arial" w:hAnsi="Arial" w:cs="Arial"/>
                <w:i/>
                <w:iCs/>
                <w:color w:val="000000"/>
                <w:sz w:val="14"/>
                <w:szCs w:val="14"/>
              </w:rPr>
            </w:pPr>
            <w:r>
              <w:rPr>
                <w:rFonts w:ascii="Arial" w:hAnsi="Arial" w:cs="Arial"/>
                <w:i/>
                <w:iCs/>
                <w:color w:val="000000"/>
                <w:sz w:val="14"/>
                <w:szCs w:val="14"/>
              </w:rPr>
              <w:t>Drexlerviridae</w:t>
            </w:r>
          </w:p>
        </w:tc>
        <w:tc>
          <w:tcPr>
            <w:tcW w:w="1135" w:type="dxa"/>
            <w:vAlign w:val="center"/>
          </w:tcPr>
          <w:p w14:paraId="7BBCFB8B" w14:textId="77777777" w:rsidR="006F4EB1" w:rsidRDefault="00904DE3">
            <w:pPr>
              <w:rPr>
                <w:rFonts w:ascii="Arial" w:hAnsi="Arial" w:cs="Arial"/>
                <w:i/>
                <w:iCs/>
                <w:color w:val="000000"/>
                <w:sz w:val="14"/>
                <w:szCs w:val="14"/>
              </w:rPr>
            </w:pPr>
            <w:r>
              <w:rPr>
                <w:rFonts w:ascii="Arial" w:hAnsi="Arial" w:cs="Arial"/>
                <w:i/>
                <w:iCs/>
                <w:color w:val="000000"/>
                <w:sz w:val="14"/>
                <w:szCs w:val="14"/>
              </w:rPr>
              <w:t>Webervirus</w:t>
            </w:r>
          </w:p>
        </w:tc>
        <w:tc>
          <w:tcPr>
            <w:tcW w:w="760" w:type="dxa"/>
            <w:vAlign w:val="center"/>
          </w:tcPr>
          <w:p w14:paraId="1C0AFD08" w14:textId="77777777" w:rsidR="006F4EB1" w:rsidRDefault="00904DE3">
            <w:pPr>
              <w:rPr>
                <w:rFonts w:ascii="Arial" w:hAnsi="Arial" w:cs="Arial"/>
                <w:i/>
                <w:iCs/>
                <w:color w:val="000000"/>
                <w:sz w:val="14"/>
                <w:szCs w:val="14"/>
              </w:rPr>
            </w:pPr>
            <w:r>
              <w:rPr>
                <w:rFonts w:ascii="Arial" w:hAnsi="Arial" w:cs="Arial"/>
                <w:color w:val="000000"/>
                <w:sz w:val="14"/>
                <w:szCs w:val="14"/>
              </w:rPr>
              <w:t>new</w:t>
            </w:r>
          </w:p>
        </w:tc>
        <w:tc>
          <w:tcPr>
            <w:tcW w:w="1910" w:type="dxa"/>
            <w:vAlign w:val="center"/>
          </w:tcPr>
          <w:p w14:paraId="6C99E75B" w14:textId="77777777" w:rsidR="006F4EB1" w:rsidRDefault="00904DE3">
            <w:pPr>
              <w:rPr>
                <w:rFonts w:ascii="Arial" w:hAnsi="Arial" w:cs="Arial"/>
                <w:i/>
                <w:iCs/>
                <w:color w:val="000000"/>
                <w:sz w:val="14"/>
                <w:szCs w:val="14"/>
              </w:rPr>
            </w:pPr>
            <w:r>
              <w:rPr>
                <w:rFonts w:ascii="Arial" w:hAnsi="Arial" w:cs="Arial"/>
                <w:i/>
                <w:iCs/>
                <w:color w:val="000000"/>
                <w:sz w:val="14"/>
                <w:szCs w:val="14"/>
              </w:rPr>
              <w:t>Webervirus gbh029</w:t>
            </w:r>
          </w:p>
        </w:tc>
      </w:tr>
      <w:tr w:rsidR="006F4EB1" w14:paraId="35F57940" w14:textId="77777777">
        <w:trPr>
          <w:trHeight w:val="300"/>
        </w:trPr>
        <w:tc>
          <w:tcPr>
            <w:tcW w:w="1419" w:type="dxa"/>
            <w:vAlign w:val="center"/>
          </w:tcPr>
          <w:p w14:paraId="24D617FC" w14:textId="77777777" w:rsidR="006F4EB1" w:rsidRDefault="00904DE3">
            <w:pPr>
              <w:rPr>
                <w:rFonts w:ascii="Arial" w:hAnsi="Arial" w:cs="Arial"/>
                <w:color w:val="000000"/>
                <w:sz w:val="14"/>
                <w:szCs w:val="14"/>
              </w:rPr>
            </w:pPr>
            <w:r>
              <w:rPr>
                <w:rFonts w:ascii="Arial" w:hAnsi="Arial" w:cs="Arial"/>
                <w:color w:val="000000"/>
                <w:sz w:val="14"/>
                <w:szCs w:val="14"/>
              </w:rPr>
              <w:t>vB_Kpn_GBH038</w:t>
            </w:r>
          </w:p>
        </w:tc>
        <w:tc>
          <w:tcPr>
            <w:tcW w:w="1131" w:type="dxa"/>
            <w:vAlign w:val="center"/>
          </w:tcPr>
          <w:p w14:paraId="4462D924" w14:textId="77777777" w:rsidR="006F4EB1" w:rsidRDefault="00904DE3">
            <w:pPr>
              <w:rPr>
                <w:rFonts w:ascii="Arial" w:hAnsi="Arial" w:cs="Arial"/>
                <w:color w:val="000000"/>
                <w:sz w:val="14"/>
                <w:szCs w:val="14"/>
              </w:rPr>
            </w:pPr>
            <w:r>
              <w:rPr>
                <w:rFonts w:ascii="Arial" w:hAnsi="Arial" w:cs="Arial"/>
                <w:color w:val="000000"/>
                <w:sz w:val="14"/>
                <w:szCs w:val="14"/>
              </w:rPr>
              <w:t>OU509533.1</w:t>
            </w:r>
          </w:p>
        </w:tc>
        <w:tc>
          <w:tcPr>
            <w:tcW w:w="1278" w:type="dxa"/>
            <w:vAlign w:val="center"/>
          </w:tcPr>
          <w:p w14:paraId="1F311591" w14:textId="77777777" w:rsidR="006F4EB1" w:rsidRDefault="00904DE3">
            <w:pPr>
              <w:rPr>
                <w:rFonts w:ascii="Arial" w:hAnsi="Arial" w:cs="Arial"/>
                <w:i/>
                <w:iCs/>
                <w:color w:val="000000"/>
                <w:sz w:val="14"/>
                <w:szCs w:val="14"/>
              </w:rPr>
            </w:pPr>
            <w:r>
              <w:rPr>
                <w:rFonts w:ascii="Arial" w:hAnsi="Arial" w:cs="Arial"/>
                <w:i/>
                <w:iCs/>
                <w:color w:val="000000"/>
                <w:sz w:val="14"/>
                <w:szCs w:val="14"/>
              </w:rPr>
              <w:t>Caudoviricetes</w:t>
            </w:r>
          </w:p>
        </w:tc>
        <w:tc>
          <w:tcPr>
            <w:tcW w:w="1699" w:type="dxa"/>
            <w:vAlign w:val="center"/>
          </w:tcPr>
          <w:p w14:paraId="39152D33" w14:textId="77777777" w:rsidR="006F4EB1" w:rsidRDefault="00904DE3">
            <w:pPr>
              <w:rPr>
                <w:rFonts w:ascii="Arial" w:hAnsi="Arial" w:cs="Arial"/>
                <w:i/>
                <w:iCs/>
                <w:color w:val="000000"/>
                <w:sz w:val="14"/>
                <w:szCs w:val="14"/>
              </w:rPr>
            </w:pPr>
            <w:r>
              <w:rPr>
                <w:rFonts w:ascii="Arial" w:hAnsi="Arial" w:cs="Arial"/>
                <w:i/>
                <w:iCs/>
                <w:color w:val="000000"/>
                <w:sz w:val="14"/>
                <w:szCs w:val="14"/>
              </w:rPr>
              <w:t>Autoscriptoviridae</w:t>
            </w:r>
          </w:p>
        </w:tc>
        <w:tc>
          <w:tcPr>
            <w:tcW w:w="1135" w:type="dxa"/>
            <w:vAlign w:val="center"/>
          </w:tcPr>
          <w:p w14:paraId="7C73C8FA" w14:textId="77777777" w:rsidR="006F4EB1" w:rsidRDefault="00904DE3">
            <w:pPr>
              <w:rPr>
                <w:rFonts w:ascii="Arial" w:hAnsi="Arial" w:cs="Arial"/>
                <w:i/>
                <w:iCs/>
                <w:color w:val="000000"/>
                <w:sz w:val="14"/>
                <w:szCs w:val="14"/>
              </w:rPr>
            </w:pPr>
            <w:r>
              <w:rPr>
                <w:rFonts w:ascii="Arial" w:hAnsi="Arial" w:cs="Arial"/>
                <w:i/>
                <w:iCs/>
                <w:color w:val="000000"/>
                <w:sz w:val="14"/>
                <w:szCs w:val="14"/>
              </w:rPr>
              <w:t>Drulisvirus</w:t>
            </w:r>
          </w:p>
        </w:tc>
        <w:tc>
          <w:tcPr>
            <w:tcW w:w="760" w:type="dxa"/>
            <w:vAlign w:val="center"/>
          </w:tcPr>
          <w:p w14:paraId="00F21BA8" w14:textId="77777777" w:rsidR="006F4EB1" w:rsidRDefault="00904DE3">
            <w:pPr>
              <w:rPr>
                <w:rFonts w:ascii="Arial" w:hAnsi="Arial" w:cs="Arial"/>
                <w:i/>
                <w:iCs/>
                <w:color w:val="000000"/>
                <w:sz w:val="14"/>
                <w:szCs w:val="14"/>
              </w:rPr>
            </w:pPr>
            <w:r>
              <w:rPr>
                <w:rFonts w:ascii="Arial" w:hAnsi="Arial" w:cs="Arial"/>
                <w:color w:val="000000"/>
                <w:sz w:val="14"/>
                <w:szCs w:val="14"/>
              </w:rPr>
              <w:t>new</w:t>
            </w:r>
          </w:p>
        </w:tc>
        <w:tc>
          <w:tcPr>
            <w:tcW w:w="1910" w:type="dxa"/>
            <w:vAlign w:val="center"/>
          </w:tcPr>
          <w:p w14:paraId="631BA0D2" w14:textId="77777777" w:rsidR="006F4EB1" w:rsidRDefault="00904DE3">
            <w:pPr>
              <w:rPr>
                <w:rFonts w:ascii="Arial" w:hAnsi="Arial" w:cs="Arial"/>
                <w:color w:val="000000"/>
                <w:sz w:val="14"/>
                <w:szCs w:val="14"/>
              </w:rPr>
            </w:pPr>
            <w:r>
              <w:rPr>
                <w:rFonts w:ascii="Arial" w:hAnsi="Arial" w:cs="Arial"/>
                <w:i/>
                <w:iCs/>
                <w:color w:val="000000"/>
                <w:sz w:val="14"/>
                <w:szCs w:val="14"/>
              </w:rPr>
              <w:t>Drulisvirus</w:t>
            </w:r>
            <w:r>
              <w:rPr>
                <w:rFonts w:ascii="Arial" w:hAnsi="Arial" w:cs="Arial"/>
                <w:color w:val="000000"/>
                <w:sz w:val="14"/>
                <w:szCs w:val="14"/>
              </w:rPr>
              <w:t xml:space="preserve"> </w:t>
            </w:r>
            <w:r>
              <w:rPr>
                <w:rFonts w:ascii="Arial" w:hAnsi="Arial" w:cs="Arial"/>
                <w:i/>
                <w:iCs/>
                <w:color w:val="000000"/>
                <w:sz w:val="14"/>
                <w:szCs w:val="14"/>
              </w:rPr>
              <w:t>gbh038</w:t>
            </w:r>
          </w:p>
        </w:tc>
      </w:tr>
      <w:tr w:rsidR="006F4EB1" w14:paraId="09040336" w14:textId="77777777">
        <w:trPr>
          <w:trHeight w:val="300"/>
        </w:trPr>
        <w:tc>
          <w:tcPr>
            <w:tcW w:w="1419" w:type="dxa"/>
            <w:vAlign w:val="center"/>
          </w:tcPr>
          <w:p w14:paraId="25394CD7" w14:textId="77777777" w:rsidR="006F4EB1" w:rsidRDefault="00904DE3">
            <w:pPr>
              <w:rPr>
                <w:rFonts w:ascii="Arial" w:hAnsi="Arial" w:cs="Arial"/>
                <w:color w:val="000000"/>
                <w:sz w:val="14"/>
                <w:szCs w:val="14"/>
              </w:rPr>
            </w:pPr>
            <w:r>
              <w:rPr>
                <w:rFonts w:ascii="Arial" w:hAnsi="Arial" w:cs="Arial"/>
                <w:color w:val="000000"/>
                <w:sz w:val="14"/>
                <w:szCs w:val="14"/>
              </w:rPr>
              <w:t>vB_Kpn_GBH001</w:t>
            </w:r>
          </w:p>
        </w:tc>
        <w:tc>
          <w:tcPr>
            <w:tcW w:w="1131" w:type="dxa"/>
            <w:vAlign w:val="center"/>
          </w:tcPr>
          <w:p w14:paraId="22459D9D" w14:textId="77777777" w:rsidR="006F4EB1" w:rsidRDefault="00904DE3">
            <w:pPr>
              <w:rPr>
                <w:rFonts w:ascii="Arial" w:hAnsi="Arial" w:cs="Arial"/>
                <w:color w:val="000000"/>
                <w:sz w:val="14"/>
                <w:szCs w:val="14"/>
              </w:rPr>
            </w:pPr>
            <w:r>
              <w:rPr>
                <w:rFonts w:ascii="Arial" w:hAnsi="Arial" w:cs="Arial"/>
                <w:color w:val="000000"/>
                <w:sz w:val="14"/>
                <w:szCs w:val="14"/>
              </w:rPr>
              <w:t>OU509534.1</w:t>
            </w:r>
          </w:p>
        </w:tc>
        <w:tc>
          <w:tcPr>
            <w:tcW w:w="1278" w:type="dxa"/>
            <w:vAlign w:val="center"/>
          </w:tcPr>
          <w:p w14:paraId="63BC4AC7" w14:textId="77777777" w:rsidR="006F4EB1" w:rsidRDefault="00904DE3">
            <w:pPr>
              <w:rPr>
                <w:rFonts w:ascii="Arial" w:hAnsi="Arial" w:cs="Arial"/>
                <w:i/>
                <w:iCs/>
                <w:color w:val="000000"/>
                <w:sz w:val="14"/>
                <w:szCs w:val="14"/>
              </w:rPr>
            </w:pPr>
            <w:r>
              <w:rPr>
                <w:rFonts w:ascii="Arial" w:hAnsi="Arial" w:cs="Arial"/>
                <w:i/>
                <w:iCs/>
                <w:color w:val="000000"/>
                <w:sz w:val="14"/>
                <w:szCs w:val="14"/>
              </w:rPr>
              <w:t>Caudoviricetes</w:t>
            </w:r>
          </w:p>
        </w:tc>
        <w:tc>
          <w:tcPr>
            <w:tcW w:w="1699" w:type="dxa"/>
            <w:vAlign w:val="center"/>
          </w:tcPr>
          <w:p w14:paraId="498D9DB8" w14:textId="77777777" w:rsidR="006F4EB1" w:rsidRDefault="00904DE3">
            <w:pPr>
              <w:rPr>
                <w:rFonts w:ascii="Arial" w:hAnsi="Arial" w:cs="Arial"/>
                <w:i/>
                <w:iCs/>
                <w:color w:val="000000"/>
                <w:sz w:val="14"/>
                <w:szCs w:val="14"/>
              </w:rPr>
            </w:pPr>
            <w:r>
              <w:rPr>
                <w:rFonts w:ascii="Arial" w:hAnsi="Arial" w:cs="Arial"/>
                <w:i/>
                <w:iCs/>
                <w:color w:val="000000"/>
                <w:sz w:val="14"/>
                <w:szCs w:val="14"/>
              </w:rPr>
              <w:t>Autoscriptoviridae</w:t>
            </w:r>
          </w:p>
        </w:tc>
        <w:tc>
          <w:tcPr>
            <w:tcW w:w="1135" w:type="dxa"/>
            <w:vAlign w:val="center"/>
          </w:tcPr>
          <w:p w14:paraId="58E8651F" w14:textId="77777777" w:rsidR="006F4EB1" w:rsidRDefault="00904DE3">
            <w:pPr>
              <w:rPr>
                <w:rFonts w:ascii="Arial" w:hAnsi="Arial" w:cs="Arial"/>
                <w:i/>
                <w:iCs/>
                <w:color w:val="000000"/>
                <w:sz w:val="14"/>
                <w:szCs w:val="14"/>
              </w:rPr>
            </w:pPr>
            <w:r>
              <w:rPr>
                <w:rFonts w:ascii="Arial" w:hAnsi="Arial" w:cs="Arial"/>
                <w:i/>
                <w:iCs/>
                <w:color w:val="000000"/>
                <w:sz w:val="14"/>
                <w:szCs w:val="14"/>
              </w:rPr>
              <w:t>Drulisvirus</w:t>
            </w:r>
          </w:p>
        </w:tc>
        <w:tc>
          <w:tcPr>
            <w:tcW w:w="760" w:type="dxa"/>
            <w:vAlign w:val="center"/>
          </w:tcPr>
          <w:p w14:paraId="667C48D3" w14:textId="77777777" w:rsidR="006F4EB1" w:rsidRDefault="00904DE3">
            <w:pPr>
              <w:rPr>
                <w:rFonts w:ascii="Arial" w:hAnsi="Arial" w:cs="Arial"/>
                <w:i/>
                <w:iCs/>
                <w:color w:val="000000"/>
                <w:sz w:val="14"/>
                <w:szCs w:val="14"/>
              </w:rPr>
            </w:pPr>
            <w:r>
              <w:rPr>
                <w:rFonts w:ascii="Arial" w:hAnsi="Arial" w:cs="Arial"/>
                <w:color w:val="000000"/>
                <w:sz w:val="14"/>
                <w:szCs w:val="14"/>
              </w:rPr>
              <w:t>new</w:t>
            </w:r>
          </w:p>
        </w:tc>
        <w:tc>
          <w:tcPr>
            <w:tcW w:w="1910" w:type="dxa"/>
            <w:vAlign w:val="center"/>
          </w:tcPr>
          <w:p w14:paraId="4902BC70" w14:textId="77777777" w:rsidR="006F4EB1" w:rsidRDefault="00904DE3">
            <w:pPr>
              <w:rPr>
                <w:rFonts w:ascii="Arial" w:hAnsi="Arial" w:cs="Arial"/>
                <w:color w:val="000000"/>
                <w:sz w:val="14"/>
                <w:szCs w:val="14"/>
              </w:rPr>
            </w:pPr>
            <w:r>
              <w:rPr>
                <w:rFonts w:ascii="Arial" w:hAnsi="Arial" w:cs="Arial"/>
                <w:i/>
                <w:iCs/>
                <w:color w:val="000000"/>
                <w:sz w:val="14"/>
                <w:szCs w:val="14"/>
              </w:rPr>
              <w:t>Drulisvirus</w:t>
            </w:r>
            <w:r>
              <w:rPr>
                <w:rFonts w:ascii="Arial" w:hAnsi="Arial" w:cs="Arial"/>
                <w:color w:val="000000"/>
                <w:sz w:val="14"/>
                <w:szCs w:val="14"/>
              </w:rPr>
              <w:t xml:space="preserve"> </w:t>
            </w:r>
            <w:r>
              <w:rPr>
                <w:rFonts w:ascii="Arial" w:hAnsi="Arial" w:cs="Arial"/>
                <w:i/>
                <w:iCs/>
                <w:color w:val="000000"/>
                <w:sz w:val="14"/>
                <w:szCs w:val="14"/>
              </w:rPr>
              <w:t>gbh001</w:t>
            </w:r>
          </w:p>
        </w:tc>
      </w:tr>
      <w:tr w:rsidR="006F4EB1" w14:paraId="2B8BFC46" w14:textId="77777777">
        <w:trPr>
          <w:trHeight w:val="300"/>
        </w:trPr>
        <w:tc>
          <w:tcPr>
            <w:tcW w:w="1419" w:type="dxa"/>
            <w:vAlign w:val="center"/>
          </w:tcPr>
          <w:p w14:paraId="79FBDF05" w14:textId="77777777" w:rsidR="006F4EB1" w:rsidRDefault="00904DE3">
            <w:pPr>
              <w:rPr>
                <w:rFonts w:ascii="Arial" w:hAnsi="Arial" w:cs="Arial"/>
                <w:color w:val="000000"/>
                <w:sz w:val="14"/>
                <w:szCs w:val="14"/>
              </w:rPr>
            </w:pPr>
            <w:r>
              <w:rPr>
                <w:rFonts w:ascii="Arial" w:hAnsi="Arial" w:cs="Arial"/>
                <w:color w:val="000000"/>
                <w:sz w:val="14"/>
                <w:szCs w:val="14"/>
              </w:rPr>
              <w:t>vB_Kpn_GBH014</w:t>
            </w:r>
          </w:p>
        </w:tc>
        <w:tc>
          <w:tcPr>
            <w:tcW w:w="1131" w:type="dxa"/>
            <w:vAlign w:val="center"/>
          </w:tcPr>
          <w:p w14:paraId="4EA7A9B1" w14:textId="77777777" w:rsidR="006F4EB1" w:rsidRDefault="00904DE3">
            <w:pPr>
              <w:rPr>
                <w:rFonts w:ascii="Arial" w:hAnsi="Arial" w:cs="Arial"/>
                <w:color w:val="000000"/>
                <w:sz w:val="14"/>
                <w:szCs w:val="14"/>
              </w:rPr>
            </w:pPr>
            <w:r>
              <w:rPr>
                <w:rFonts w:ascii="Arial" w:hAnsi="Arial" w:cs="Arial"/>
                <w:color w:val="000000"/>
                <w:sz w:val="14"/>
                <w:szCs w:val="14"/>
              </w:rPr>
              <w:t>OU342754.1</w:t>
            </w:r>
          </w:p>
        </w:tc>
        <w:tc>
          <w:tcPr>
            <w:tcW w:w="1278" w:type="dxa"/>
            <w:vAlign w:val="center"/>
          </w:tcPr>
          <w:p w14:paraId="1125D447" w14:textId="77777777" w:rsidR="006F4EB1" w:rsidRDefault="00904DE3">
            <w:pPr>
              <w:rPr>
                <w:rFonts w:ascii="Arial" w:hAnsi="Arial" w:cs="Arial"/>
                <w:i/>
                <w:iCs/>
                <w:color w:val="000000"/>
                <w:sz w:val="14"/>
                <w:szCs w:val="14"/>
              </w:rPr>
            </w:pPr>
            <w:r>
              <w:rPr>
                <w:rFonts w:ascii="Arial" w:hAnsi="Arial" w:cs="Arial"/>
                <w:i/>
                <w:iCs/>
                <w:color w:val="000000"/>
                <w:sz w:val="14"/>
                <w:szCs w:val="14"/>
              </w:rPr>
              <w:t>Caudoviricetes</w:t>
            </w:r>
          </w:p>
        </w:tc>
        <w:tc>
          <w:tcPr>
            <w:tcW w:w="1699" w:type="dxa"/>
            <w:vAlign w:val="center"/>
          </w:tcPr>
          <w:p w14:paraId="734D6DA0" w14:textId="77777777" w:rsidR="006F4EB1" w:rsidRDefault="00904DE3">
            <w:pPr>
              <w:rPr>
                <w:rFonts w:ascii="Arial" w:hAnsi="Arial" w:cs="Arial"/>
                <w:i/>
                <w:iCs/>
                <w:color w:val="000000"/>
                <w:sz w:val="14"/>
                <w:szCs w:val="14"/>
              </w:rPr>
            </w:pPr>
            <w:r>
              <w:rPr>
                <w:rFonts w:ascii="Arial" w:hAnsi="Arial" w:cs="Arial"/>
                <w:i/>
                <w:iCs/>
                <w:color w:val="000000"/>
                <w:sz w:val="14"/>
                <w:szCs w:val="14"/>
              </w:rPr>
              <w:t>Autotranscriptaviridae</w:t>
            </w:r>
          </w:p>
        </w:tc>
        <w:tc>
          <w:tcPr>
            <w:tcW w:w="1135" w:type="dxa"/>
            <w:vAlign w:val="center"/>
          </w:tcPr>
          <w:p w14:paraId="7C73780D" w14:textId="77777777" w:rsidR="006F4EB1" w:rsidRDefault="00904DE3">
            <w:pPr>
              <w:rPr>
                <w:rFonts w:ascii="Arial" w:hAnsi="Arial" w:cs="Arial"/>
                <w:i/>
                <w:iCs/>
                <w:color w:val="000000"/>
                <w:sz w:val="14"/>
                <w:szCs w:val="14"/>
              </w:rPr>
            </w:pPr>
            <w:r>
              <w:rPr>
                <w:rFonts w:ascii="Arial" w:hAnsi="Arial" w:cs="Arial"/>
                <w:i/>
                <w:iCs/>
                <w:color w:val="000000"/>
                <w:sz w:val="14"/>
                <w:szCs w:val="14"/>
              </w:rPr>
              <w:t>Przondovirus</w:t>
            </w:r>
          </w:p>
        </w:tc>
        <w:tc>
          <w:tcPr>
            <w:tcW w:w="760" w:type="dxa"/>
            <w:vAlign w:val="center"/>
          </w:tcPr>
          <w:p w14:paraId="74D17E56" w14:textId="77777777" w:rsidR="006F4EB1" w:rsidRDefault="00904DE3">
            <w:pPr>
              <w:rPr>
                <w:rFonts w:ascii="Arial" w:hAnsi="Arial" w:cs="Arial"/>
                <w:i/>
                <w:iCs/>
                <w:color w:val="000000"/>
                <w:sz w:val="14"/>
                <w:szCs w:val="14"/>
              </w:rPr>
            </w:pPr>
            <w:r>
              <w:rPr>
                <w:rFonts w:ascii="Arial" w:hAnsi="Arial" w:cs="Arial"/>
                <w:color w:val="000000"/>
                <w:sz w:val="14"/>
                <w:szCs w:val="14"/>
              </w:rPr>
              <w:t>new</w:t>
            </w:r>
          </w:p>
        </w:tc>
        <w:tc>
          <w:tcPr>
            <w:tcW w:w="1910" w:type="dxa"/>
            <w:vAlign w:val="center"/>
          </w:tcPr>
          <w:p w14:paraId="23E88D93" w14:textId="77777777" w:rsidR="006F4EB1" w:rsidRDefault="00904DE3">
            <w:pPr>
              <w:rPr>
                <w:rFonts w:ascii="Arial" w:hAnsi="Arial" w:cs="Arial"/>
                <w:color w:val="000000"/>
                <w:sz w:val="14"/>
                <w:szCs w:val="14"/>
              </w:rPr>
            </w:pPr>
            <w:r>
              <w:rPr>
                <w:rFonts w:ascii="Arial" w:hAnsi="Arial" w:cs="Arial"/>
                <w:i/>
                <w:iCs/>
                <w:color w:val="000000"/>
                <w:sz w:val="14"/>
                <w:szCs w:val="14"/>
              </w:rPr>
              <w:t>Przondovirus</w:t>
            </w:r>
            <w:r>
              <w:rPr>
                <w:rFonts w:ascii="Arial" w:hAnsi="Arial" w:cs="Arial"/>
                <w:color w:val="000000"/>
                <w:sz w:val="14"/>
                <w:szCs w:val="14"/>
              </w:rPr>
              <w:t xml:space="preserve"> </w:t>
            </w:r>
            <w:r>
              <w:rPr>
                <w:rFonts w:ascii="Arial" w:hAnsi="Arial" w:cs="Arial"/>
                <w:i/>
                <w:iCs/>
                <w:color w:val="000000"/>
                <w:sz w:val="14"/>
                <w:szCs w:val="14"/>
              </w:rPr>
              <w:t>gbh014</w:t>
            </w:r>
          </w:p>
        </w:tc>
      </w:tr>
    </w:tbl>
    <w:p w14:paraId="3459C1ED" w14:textId="77777777" w:rsidR="006F4EB1" w:rsidRDefault="006F4EB1">
      <w:pPr>
        <w:rPr>
          <w:rFonts w:ascii="Aptos" w:hAnsi="Aptos"/>
          <w:sz w:val="20"/>
          <w:szCs w:val="20"/>
        </w:rPr>
      </w:pPr>
    </w:p>
    <w:p w14:paraId="72717949" w14:textId="77777777" w:rsidR="006F4EB1" w:rsidRDefault="00904DE3">
      <w:pPr>
        <w:rPr>
          <w:rFonts w:ascii="Aptos" w:hAnsi="Aptos"/>
          <w:sz w:val="20"/>
          <w:szCs w:val="20"/>
        </w:rPr>
      </w:pPr>
      <w:r>
        <w:rPr>
          <w:rFonts w:ascii="Aptos" w:hAnsi="Aptos"/>
          <w:b/>
          <w:bCs/>
          <w:sz w:val="20"/>
          <w:szCs w:val="20"/>
        </w:rPr>
        <w:t>Table 2.</w:t>
      </w:r>
      <w:r>
        <w:rPr>
          <w:rFonts w:ascii="Aptos" w:hAnsi="Aptos"/>
          <w:sz w:val="20"/>
          <w:szCs w:val="20"/>
        </w:rPr>
        <w:t xml:space="preserve"> Taxonomic identity of </w:t>
      </w:r>
      <w:r>
        <w:rPr>
          <w:rFonts w:ascii="Aptos" w:hAnsi="Aptos"/>
          <w:i/>
          <w:iCs/>
          <w:sz w:val="20"/>
          <w:szCs w:val="20"/>
        </w:rPr>
        <w:t>Klebsiella</w:t>
      </w:r>
      <w:r>
        <w:rPr>
          <w:rFonts w:ascii="Aptos" w:hAnsi="Aptos"/>
          <w:sz w:val="20"/>
          <w:szCs w:val="20"/>
        </w:rPr>
        <w:t xml:space="preserve"> bacteriophages as determined by the taxMyPhage 3.3.6 tool (https://ptax.ku.dk/, accessed on 09 June 2025) and the proposed names of new species.</w:t>
      </w:r>
    </w:p>
    <w:p w14:paraId="6D09453F" w14:textId="17ABE70A" w:rsidR="006F4EB1" w:rsidRDefault="00904DE3">
      <w:pPr>
        <w:rPr>
          <w:rFonts w:ascii="DejaVu Sans" w:hAnsi="DejaVu Sans"/>
          <w:sz w:val="20"/>
          <w:szCs w:val="20"/>
        </w:rPr>
      </w:pPr>
      <w:r>
        <w:rPr>
          <w:noProof/>
        </w:rPr>
        <w:drawing>
          <wp:inline distT="0" distB="0" distL="0" distR="0" wp14:anchorId="4D95739A" wp14:editId="7980AA24">
            <wp:extent cx="4961890" cy="5099050"/>
            <wp:effectExtent l="0" t="0" r="0" b="0"/>
            <wp:docPr id="4" name="Imag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1"/>
                    <pic:cNvPicPr>
                      <a:picLocks noChangeAspect="1" noChangeArrowheads="1"/>
                    </pic:cNvPicPr>
                  </pic:nvPicPr>
                  <pic:blipFill>
                    <a:blip r:embed="rId14"/>
                    <a:stretch>
                      <a:fillRect/>
                    </a:stretch>
                  </pic:blipFill>
                  <pic:spPr bwMode="auto">
                    <a:xfrm>
                      <a:off x="0" y="0"/>
                      <a:ext cx="4961890" cy="5099050"/>
                    </a:xfrm>
                    <a:prstGeom prst="rect">
                      <a:avLst/>
                    </a:prstGeom>
                  </pic:spPr>
                </pic:pic>
              </a:graphicData>
            </a:graphic>
          </wp:inline>
        </w:drawing>
      </w:r>
      <w:r>
        <w:rPr>
          <w:rFonts w:ascii="DejaVu Sans" w:hAnsi="DejaVu Sans"/>
          <w:b/>
          <w:bCs/>
          <w:sz w:val="20"/>
          <w:szCs w:val="20"/>
        </w:rPr>
        <w:t>Figure 3.</w:t>
      </w:r>
      <w:r>
        <w:rPr>
          <w:rFonts w:ascii="DejaVu Sans" w:hAnsi="DejaVu Sans"/>
          <w:sz w:val="20"/>
          <w:szCs w:val="20"/>
        </w:rPr>
        <w:t xml:space="preserve"> ViPTree 4.0 phylogenomic analysis of Klebsiella phage vB_Kpn_GBH029 (OU342755). The sequence clusters with </w:t>
      </w:r>
      <w:r>
        <w:rPr>
          <w:rFonts w:ascii="DejaVu Sans" w:hAnsi="DejaVu Sans"/>
          <w:i/>
          <w:iCs/>
          <w:sz w:val="20"/>
          <w:szCs w:val="20"/>
        </w:rPr>
        <w:t>Webervirus</w:t>
      </w:r>
      <w:r>
        <w:rPr>
          <w:rFonts w:ascii="DejaVu Sans" w:hAnsi="DejaVu Sans"/>
          <w:sz w:val="20"/>
          <w:szCs w:val="20"/>
        </w:rPr>
        <w:t xml:space="preserve"> genomes of bacteriophages Klebsiella phage Sweeny (</w:t>
      </w:r>
      <w:r>
        <w:rPr>
          <w:rFonts w:ascii="DejaVu Sans" w:hAnsi="DejaVu Sans"/>
          <w:i/>
          <w:iCs/>
          <w:sz w:val="20"/>
          <w:szCs w:val="20"/>
        </w:rPr>
        <w:t>Webervirus sweeny</w:t>
      </w:r>
      <w:r>
        <w:rPr>
          <w:rFonts w:ascii="DejaVu Sans" w:hAnsi="DejaVu Sans"/>
          <w:sz w:val="20"/>
          <w:szCs w:val="20"/>
        </w:rPr>
        <w:t>) and Klebsiella phage Sushi (</w:t>
      </w:r>
      <w:r>
        <w:rPr>
          <w:rFonts w:ascii="DejaVu Sans" w:hAnsi="DejaVu Sans"/>
          <w:i/>
          <w:iCs/>
          <w:sz w:val="20"/>
          <w:szCs w:val="20"/>
        </w:rPr>
        <w:t>Webervirus sushi</w:t>
      </w:r>
      <w:r>
        <w:rPr>
          <w:rFonts w:ascii="DejaVu Sans" w:hAnsi="DejaVu Sans"/>
          <w:sz w:val="20"/>
          <w:szCs w:val="20"/>
        </w:rPr>
        <w:t>).</w:t>
      </w:r>
    </w:p>
    <w:p w14:paraId="17B2864A" w14:textId="77777777" w:rsidR="006F4EB1" w:rsidRDefault="006F4EB1">
      <w:pPr>
        <w:rPr>
          <w:rFonts w:ascii="DejaVu Sans" w:hAnsi="DejaVu Sans"/>
          <w:sz w:val="20"/>
          <w:szCs w:val="20"/>
        </w:rPr>
      </w:pPr>
    </w:p>
    <w:p w14:paraId="36D676DC" w14:textId="77777777" w:rsidR="006F4EB1" w:rsidRDefault="006F4EB1">
      <w:pPr>
        <w:rPr>
          <w:rFonts w:ascii="DejaVu Sans" w:hAnsi="DejaVu Sans"/>
          <w:sz w:val="20"/>
          <w:szCs w:val="20"/>
        </w:rPr>
      </w:pPr>
    </w:p>
    <w:p w14:paraId="3638B34C" w14:textId="727FDF17" w:rsidR="006F4EB1" w:rsidRDefault="00904DE3">
      <w:pPr>
        <w:rPr>
          <w:rFonts w:ascii="Aptos" w:hAnsi="Aptos"/>
          <w:b/>
          <w:bCs/>
          <w:sz w:val="20"/>
          <w:szCs w:val="20"/>
        </w:rPr>
      </w:pPr>
      <w:r>
        <w:rPr>
          <w:noProof/>
        </w:rPr>
        <w:lastRenderedPageBreak/>
        <w:drawing>
          <wp:inline distT="0" distB="0" distL="0" distR="0" wp14:anchorId="580C270E" wp14:editId="65432737">
            <wp:extent cx="5676900" cy="4476750"/>
            <wp:effectExtent l="0" t="0" r="0" b="0"/>
            <wp:docPr id="5"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Рисунок 1"/>
                    <pic:cNvPicPr>
                      <a:picLocks noChangeAspect="1" noChangeArrowheads="1"/>
                    </pic:cNvPicPr>
                  </pic:nvPicPr>
                  <pic:blipFill>
                    <a:blip r:embed="rId15"/>
                    <a:srcRect t="1039" b="1039"/>
                    <a:stretch>
                      <a:fillRect/>
                    </a:stretch>
                  </pic:blipFill>
                  <pic:spPr bwMode="auto">
                    <a:xfrm>
                      <a:off x="0" y="0"/>
                      <a:ext cx="5676900" cy="4476750"/>
                    </a:xfrm>
                    <a:prstGeom prst="rect">
                      <a:avLst/>
                    </a:prstGeom>
                  </pic:spPr>
                </pic:pic>
              </a:graphicData>
            </a:graphic>
          </wp:inline>
        </w:drawing>
      </w:r>
    </w:p>
    <w:p w14:paraId="38433158" w14:textId="77777777" w:rsidR="006F4EB1" w:rsidRDefault="00904DE3">
      <w:pPr>
        <w:rPr>
          <w:rFonts w:ascii="DejaVu Sans" w:hAnsi="DejaVu Sans"/>
          <w:sz w:val="20"/>
          <w:szCs w:val="20"/>
        </w:rPr>
      </w:pPr>
      <w:r>
        <w:rPr>
          <w:rFonts w:ascii="DejaVu Sans" w:hAnsi="DejaVu Sans"/>
          <w:b/>
          <w:bCs/>
          <w:sz w:val="20"/>
          <w:szCs w:val="20"/>
        </w:rPr>
        <w:t>Figure 4.</w:t>
      </w:r>
      <w:r>
        <w:rPr>
          <w:rFonts w:ascii="DejaVu Sans" w:hAnsi="DejaVu Sans"/>
          <w:sz w:val="20"/>
          <w:szCs w:val="20"/>
        </w:rPr>
        <w:t xml:space="preserve"> ViPTree 4.0 phylogenomic analysis of Klebsiella phage vB_Kpn_GBH038 (OU509533) and Klebsiella phage vB_Kpn_GBH001 (OU509534). The two sequences cluster with </w:t>
      </w:r>
      <w:r>
        <w:rPr>
          <w:rFonts w:ascii="DejaVu Sans" w:hAnsi="DejaVu Sans"/>
          <w:i/>
          <w:iCs/>
          <w:sz w:val="20"/>
          <w:szCs w:val="20"/>
        </w:rPr>
        <w:t>Drulisvirus</w:t>
      </w:r>
      <w:r>
        <w:rPr>
          <w:rFonts w:ascii="DejaVu Sans" w:hAnsi="DejaVu Sans"/>
          <w:sz w:val="20"/>
          <w:szCs w:val="20"/>
        </w:rPr>
        <w:t xml:space="preserve"> genomes of bacteriophages phiKpS2 (</w:t>
      </w:r>
      <w:r>
        <w:rPr>
          <w:rFonts w:ascii="DejaVu Sans" w:hAnsi="DejaVu Sans"/>
          <w:i/>
          <w:iCs/>
          <w:sz w:val="20"/>
          <w:szCs w:val="20"/>
        </w:rPr>
        <w:t>Drulisvirus KpS2</w:t>
      </w:r>
      <w:r>
        <w:rPr>
          <w:rFonts w:ascii="DejaVu Sans" w:hAnsi="DejaVu Sans"/>
          <w:sz w:val="20"/>
          <w:szCs w:val="20"/>
        </w:rPr>
        <w:t>) and vB_KpnP_KpV41 (</w:t>
      </w:r>
      <w:r>
        <w:rPr>
          <w:rFonts w:ascii="DejaVu Sans" w:hAnsi="DejaVu Sans"/>
          <w:i/>
          <w:iCs/>
          <w:sz w:val="20"/>
          <w:szCs w:val="20"/>
        </w:rPr>
        <w:t>Drulisvirus KpV41</w:t>
      </w:r>
      <w:r>
        <w:rPr>
          <w:rFonts w:ascii="DejaVu Sans" w:hAnsi="DejaVu Sans"/>
          <w:sz w:val="20"/>
          <w:szCs w:val="20"/>
        </w:rPr>
        <w:t>).</w:t>
      </w:r>
    </w:p>
    <w:p w14:paraId="04C8C26E" w14:textId="77777777" w:rsidR="006F4EB1" w:rsidRDefault="006F4EB1">
      <w:pPr>
        <w:rPr>
          <w:rFonts w:ascii="DejaVu Sans" w:hAnsi="DejaVu Sans"/>
          <w:sz w:val="20"/>
          <w:szCs w:val="20"/>
        </w:rPr>
      </w:pPr>
    </w:p>
    <w:p w14:paraId="24D7B80D" w14:textId="77777777" w:rsidR="006F4EB1" w:rsidRDefault="006F4EB1">
      <w:pPr>
        <w:rPr>
          <w:rFonts w:ascii="DejaVu Sans" w:hAnsi="DejaVu Sans"/>
          <w:sz w:val="20"/>
          <w:szCs w:val="20"/>
        </w:rPr>
      </w:pPr>
    </w:p>
    <w:p w14:paraId="02BC8625" w14:textId="77777777" w:rsidR="006F4EB1" w:rsidRDefault="006F4EB1">
      <w:pPr>
        <w:rPr>
          <w:rFonts w:ascii="DejaVu Sans" w:hAnsi="DejaVu Sans"/>
          <w:sz w:val="20"/>
          <w:szCs w:val="20"/>
        </w:rPr>
      </w:pPr>
    </w:p>
    <w:p w14:paraId="1572EE7E" w14:textId="77777777" w:rsidR="006F4EB1" w:rsidRDefault="00904DE3">
      <w:pPr>
        <w:rPr>
          <w:rFonts w:ascii="DejaVu Sans" w:hAnsi="DejaVu Sans"/>
          <w:sz w:val="20"/>
          <w:szCs w:val="20"/>
        </w:rPr>
      </w:pPr>
      <w:r>
        <w:rPr>
          <w:noProof/>
        </w:rPr>
        <w:lastRenderedPageBreak/>
        <w:drawing>
          <wp:inline distT="0" distB="0" distL="0" distR="0" wp14:anchorId="5C444EBB" wp14:editId="438D4F66">
            <wp:extent cx="4965065" cy="4834255"/>
            <wp:effectExtent l="0" t="0" r="0" b="0"/>
            <wp:docPr id="6" name="Image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4"/>
                    <pic:cNvPicPr>
                      <a:picLocks noChangeAspect="1" noChangeArrowheads="1"/>
                    </pic:cNvPicPr>
                  </pic:nvPicPr>
                  <pic:blipFill>
                    <a:blip r:embed="rId16"/>
                    <a:stretch>
                      <a:fillRect/>
                    </a:stretch>
                  </pic:blipFill>
                  <pic:spPr bwMode="auto">
                    <a:xfrm>
                      <a:off x="0" y="0"/>
                      <a:ext cx="4965065" cy="4834255"/>
                    </a:xfrm>
                    <a:prstGeom prst="rect">
                      <a:avLst/>
                    </a:prstGeom>
                  </pic:spPr>
                </pic:pic>
              </a:graphicData>
            </a:graphic>
          </wp:inline>
        </w:drawing>
      </w:r>
    </w:p>
    <w:p w14:paraId="75342254" w14:textId="77777777" w:rsidR="006F4EB1" w:rsidRDefault="006F4EB1">
      <w:pPr>
        <w:rPr>
          <w:rFonts w:ascii="DejaVu Sans" w:hAnsi="DejaVu Sans"/>
          <w:sz w:val="20"/>
          <w:szCs w:val="20"/>
        </w:rPr>
      </w:pPr>
    </w:p>
    <w:p w14:paraId="6C15D717" w14:textId="77777777" w:rsidR="006F4EB1" w:rsidRDefault="00904DE3">
      <w:pPr>
        <w:rPr>
          <w:rFonts w:ascii="DejaVu Sans" w:hAnsi="DejaVu Sans"/>
          <w:sz w:val="20"/>
          <w:szCs w:val="20"/>
        </w:rPr>
      </w:pPr>
      <w:r>
        <w:rPr>
          <w:rFonts w:ascii="DejaVu Sans" w:hAnsi="DejaVu Sans"/>
          <w:b/>
          <w:bCs/>
          <w:sz w:val="20"/>
          <w:szCs w:val="20"/>
        </w:rPr>
        <w:t>Figure 5.</w:t>
      </w:r>
      <w:r>
        <w:rPr>
          <w:rFonts w:ascii="DejaVu Sans" w:hAnsi="DejaVu Sans"/>
          <w:sz w:val="20"/>
          <w:szCs w:val="20"/>
        </w:rPr>
        <w:t xml:space="preserve"> ViPTree 4.0 phylogenomic analysis of Klebsiella phage vB_Kpn_GBH014 (OU342754). The sequence clusters with </w:t>
      </w:r>
      <w:r>
        <w:rPr>
          <w:rFonts w:ascii="DejaVu Sans" w:hAnsi="DejaVu Sans"/>
          <w:i/>
          <w:iCs/>
          <w:sz w:val="20"/>
          <w:szCs w:val="20"/>
        </w:rPr>
        <w:t>Przondovirus</w:t>
      </w:r>
      <w:r>
        <w:rPr>
          <w:rFonts w:ascii="DejaVu Sans" w:hAnsi="DejaVu Sans"/>
          <w:sz w:val="20"/>
          <w:szCs w:val="20"/>
        </w:rPr>
        <w:t xml:space="preserve"> genomes of Klebsiella phage KP32 (</w:t>
      </w:r>
      <w:r>
        <w:rPr>
          <w:rFonts w:ascii="DejaVu Sans" w:hAnsi="DejaVu Sans"/>
          <w:i/>
          <w:iCs/>
          <w:sz w:val="20"/>
          <w:szCs w:val="20"/>
        </w:rPr>
        <w:t>Przondovirus KP32i194</w:t>
      </w:r>
      <w:r>
        <w:rPr>
          <w:rFonts w:ascii="DejaVu Sans" w:hAnsi="DejaVu Sans"/>
          <w:sz w:val="20"/>
          <w:szCs w:val="20"/>
        </w:rPr>
        <w:t>) and Klebsiella phage vB_KpnP_KpV763 (</w:t>
      </w:r>
      <w:r>
        <w:rPr>
          <w:rFonts w:ascii="DejaVu Sans" w:hAnsi="DejaVu Sans"/>
          <w:i/>
          <w:iCs/>
          <w:sz w:val="20"/>
          <w:szCs w:val="20"/>
        </w:rPr>
        <w:t>Przondovirus KpV763</w:t>
      </w:r>
      <w:r>
        <w:rPr>
          <w:rFonts w:ascii="DejaVu Sans" w:hAnsi="DejaVu Sans"/>
          <w:sz w:val="20"/>
          <w:szCs w:val="20"/>
        </w:rPr>
        <w:t>).</w:t>
      </w:r>
    </w:p>
    <w:sectPr w:rsidR="006F4EB1">
      <w:headerReference w:type="even" r:id="rId17"/>
      <w:headerReference w:type="default" r:id="rId18"/>
      <w:footerReference w:type="even" r:id="rId19"/>
      <w:footerReference w:type="default" r:id="rId20"/>
      <w:headerReference w:type="first" r:id="rId21"/>
      <w:footerReference w:type="first" r:id="rId22"/>
      <w:pgSz w:w="11906" w:h="16838"/>
      <w:pgMar w:top="1440" w:right="1133" w:bottom="993" w:left="1440" w:header="708" w:footer="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B453654" w14:textId="77777777" w:rsidR="00727B3E" w:rsidRDefault="00727B3E">
      <w:r>
        <w:separator/>
      </w:r>
    </w:p>
  </w:endnote>
  <w:endnote w:type="continuationSeparator" w:id="0">
    <w:p w14:paraId="15A390F1" w14:textId="77777777" w:rsidR="00727B3E" w:rsidRDefault="00727B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imes">
    <w:altName w:val="Times New Roman"/>
    <w:panose1 w:val="02020603050405020304"/>
    <w:charset w:val="00"/>
    <w:family w:val="roman"/>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Liberation Sans">
    <w:altName w:val="Arial"/>
    <w:charset w:val="01"/>
    <w:family w:val="roman"/>
    <w:pitch w:val="variable"/>
  </w:font>
  <w:font w:name="PingFang SC">
    <w:charset w:val="86"/>
    <w:family w:val="swiss"/>
    <w:pitch w:val="variable"/>
    <w:sig w:usb0="A00002FF" w:usb1="7ACFFDFB" w:usb2="00000017" w:usb3="00000000" w:csb0="00040001" w:csb1="00000000"/>
  </w:font>
  <w:font w:name="Arial Unicode MS">
    <w:altName w:val="Yu Gothic"/>
    <w:panose1 w:val="020B0604020202020204"/>
    <w:charset w:val="00"/>
    <w:family w:val="roman"/>
    <w:pitch w:val="variable"/>
    <w:sig w:usb0="00000003" w:usb1="00000000" w:usb2="00000000" w:usb3="00000000" w:csb0="00000001" w:csb1="00000000"/>
  </w:font>
  <w:font w:name="Aptos">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SemiBold">
    <w:panose1 w:val="020B0004020202020204"/>
    <w:charset w:val="00"/>
    <w:family w:val="swiss"/>
    <w:pitch w:val="variable"/>
    <w:sig w:usb0="20000287" w:usb1="00000003" w:usb2="00000000" w:usb3="00000000" w:csb0="0000019F" w:csb1="00000000"/>
  </w:font>
  <w:font w:name="Aptos Narrow">
    <w:altName w:val="Calibri"/>
    <w:charset w:val="00"/>
    <w:family w:val="swiss"/>
    <w:pitch w:val="variable"/>
    <w:sig w:usb0="20000287" w:usb1="00000003" w:usb2="00000000" w:usb3="00000000" w:csb0="0000019F" w:csb1="00000000"/>
  </w:font>
  <w:font w:name="DejaVu Sans">
    <w:panose1 w:val="020B0603030804020204"/>
    <w:charset w:val="00"/>
    <w:family w:val="swiss"/>
    <w:pitch w:val="variable"/>
    <w:sig w:usb0="E7002EFF" w:usb1="D200FDFF" w:usb2="0A24602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059D98" w14:textId="77777777" w:rsidR="006F4EB1" w:rsidRDefault="006F4EB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98371881"/>
      <w:docPartObj>
        <w:docPartGallery w:val="Page Numbers (Bottom of Page)"/>
        <w:docPartUnique/>
      </w:docPartObj>
    </w:sdtPr>
    <w:sdtEndPr/>
    <w:sdtContent>
      <w:p w14:paraId="5CDAFDB5" w14:textId="77777777" w:rsidR="006F4EB1" w:rsidRDefault="00904DE3">
        <w:pPr>
          <w:pStyle w:val="Footer"/>
          <w:pBdr>
            <w:top w:val="single" w:sz="4" w:space="1" w:color="D9D9D9" w:themeColor="light1" w:themeShade="D9"/>
          </w:pBdr>
          <w:rPr>
            <w:rFonts w:ascii="Aptos" w:hAnsi="Aptos"/>
            <w:b/>
            <w:bCs/>
            <w:sz w:val="16"/>
            <w:szCs w:val="16"/>
          </w:rPr>
        </w:pPr>
        <w:r>
          <w:rPr>
            <w:rFonts w:ascii="Aptos" w:hAnsi="Aptos"/>
            <w:b/>
            <w:bCs/>
            <w:sz w:val="16"/>
            <w:szCs w:val="16"/>
          </w:rPr>
          <w:fldChar w:fldCharType="begin"/>
        </w:r>
        <w:r>
          <w:rPr>
            <w:rFonts w:ascii="Aptos" w:hAnsi="Aptos"/>
            <w:b/>
            <w:bCs/>
            <w:sz w:val="16"/>
            <w:szCs w:val="16"/>
          </w:rPr>
          <w:instrText xml:space="preserve"> PAGE </w:instrText>
        </w:r>
        <w:r>
          <w:rPr>
            <w:rFonts w:ascii="Aptos" w:hAnsi="Aptos"/>
            <w:b/>
            <w:bCs/>
            <w:sz w:val="16"/>
            <w:szCs w:val="16"/>
          </w:rPr>
          <w:fldChar w:fldCharType="separate"/>
        </w:r>
        <w:r>
          <w:rPr>
            <w:rFonts w:ascii="Aptos" w:hAnsi="Aptos"/>
            <w:b/>
            <w:bCs/>
            <w:sz w:val="16"/>
            <w:szCs w:val="16"/>
          </w:rPr>
          <w:t>10</w:t>
        </w:r>
        <w:r>
          <w:rPr>
            <w:rFonts w:ascii="Aptos" w:hAnsi="Aptos"/>
            <w:b/>
            <w:bCs/>
            <w:sz w:val="16"/>
            <w:szCs w:val="16"/>
          </w:rPr>
          <w:fldChar w:fldCharType="end"/>
        </w:r>
        <w:r>
          <w:rPr>
            <w:rFonts w:ascii="Aptos" w:hAnsi="Aptos"/>
            <w:b/>
            <w:bCs/>
            <w:sz w:val="16"/>
            <w:szCs w:val="16"/>
          </w:rPr>
          <w:t xml:space="preserve"> | </w:t>
        </w:r>
        <w:r>
          <w:rPr>
            <w:rFonts w:ascii="Aptos" w:hAnsi="Aptos"/>
            <w:color w:val="7F7F7F" w:themeColor="background1" w:themeShade="7F"/>
            <w:spacing w:val="60"/>
            <w:sz w:val="16"/>
            <w:szCs w:val="16"/>
          </w:rPr>
          <w:t>Page</w:t>
        </w:r>
      </w:p>
    </w:sdtContent>
  </w:sdt>
  <w:p w14:paraId="5843FA7E" w14:textId="77777777" w:rsidR="006F4EB1" w:rsidRDefault="006F4EB1">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51338161"/>
      <w:docPartObj>
        <w:docPartGallery w:val="Page Numbers (Bottom of Page)"/>
        <w:docPartUnique/>
      </w:docPartObj>
    </w:sdtPr>
    <w:sdtEndPr/>
    <w:sdtContent>
      <w:p w14:paraId="2157D381" w14:textId="77777777" w:rsidR="006F4EB1" w:rsidRDefault="00904DE3">
        <w:pPr>
          <w:pStyle w:val="Footer"/>
          <w:pBdr>
            <w:top w:val="single" w:sz="4" w:space="1" w:color="D9D9D9" w:themeColor="light1" w:themeShade="D9"/>
          </w:pBdr>
          <w:rPr>
            <w:rFonts w:ascii="Aptos" w:hAnsi="Aptos"/>
            <w:b/>
            <w:bCs/>
            <w:sz w:val="16"/>
            <w:szCs w:val="16"/>
          </w:rPr>
        </w:pPr>
        <w:r>
          <w:rPr>
            <w:rFonts w:ascii="Aptos" w:hAnsi="Aptos"/>
            <w:b/>
            <w:bCs/>
            <w:sz w:val="16"/>
            <w:szCs w:val="16"/>
          </w:rPr>
          <w:fldChar w:fldCharType="begin"/>
        </w:r>
        <w:r>
          <w:rPr>
            <w:rFonts w:ascii="Aptos" w:hAnsi="Aptos"/>
            <w:b/>
            <w:bCs/>
            <w:sz w:val="16"/>
            <w:szCs w:val="16"/>
          </w:rPr>
          <w:instrText xml:space="preserve"> PAGE </w:instrText>
        </w:r>
        <w:r>
          <w:rPr>
            <w:rFonts w:ascii="Aptos" w:hAnsi="Aptos"/>
            <w:b/>
            <w:bCs/>
            <w:sz w:val="16"/>
            <w:szCs w:val="16"/>
          </w:rPr>
          <w:fldChar w:fldCharType="separate"/>
        </w:r>
        <w:r>
          <w:rPr>
            <w:rFonts w:ascii="Aptos" w:hAnsi="Aptos"/>
            <w:b/>
            <w:bCs/>
            <w:sz w:val="16"/>
            <w:szCs w:val="16"/>
          </w:rPr>
          <w:t>10</w:t>
        </w:r>
        <w:r>
          <w:rPr>
            <w:rFonts w:ascii="Aptos" w:hAnsi="Aptos"/>
            <w:b/>
            <w:bCs/>
            <w:sz w:val="16"/>
            <w:szCs w:val="16"/>
          </w:rPr>
          <w:fldChar w:fldCharType="end"/>
        </w:r>
        <w:r>
          <w:rPr>
            <w:rFonts w:ascii="Aptos" w:hAnsi="Aptos"/>
            <w:b/>
            <w:bCs/>
            <w:sz w:val="16"/>
            <w:szCs w:val="16"/>
          </w:rPr>
          <w:t xml:space="preserve"> | </w:t>
        </w:r>
        <w:r>
          <w:rPr>
            <w:rFonts w:ascii="Aptos" w:hAnsi="Aptos"/>
            <w:color w:val="7F7F7F" w:themeColor="background1" w:themeShade="7F"/>
            <w:spacing w:val="60"/>
            <w:sz w:val="16"/>
            <w:szCs w:val="16"/>
          </w:rPr>
          <w:t>Page</w:t>
        </w:r>
      </w:p>
    </w:sdtContent>
  </w:sdt>
  <w:p w14:paraId="4159BAE1" w14:textId="77777777" w:rsidR="006F4EB1" w:rsidRDefault="006F4EB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A0EAA0B" w14:textId="77777777" w:rsidR="00727B3E" w:rsidRDefault="00727B3E">
      <w:r>
        <w:separator/>
      </w:r>
    </w:p>
  </w:footnote>
  <w:footnote w:type="continuationSeparator" w:id="0">
    <w:p w14:paraId="51DB283F" w14:textId="77777777" w:rsidR="00727B3E" w:rsidRDefault="00727B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C46EA9" w14:textId="77777777" w:rsidR="006F4EB1" w:rsidRDefault="006F4EB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2C654E" w14:textId="77777777" w:rsidR="006F4EB1" w:rsidRDefault="00904DE3">
    <w:pPr>
      <w:pStyle w:val="Header"/>
      <w:jc w:val="right"/>
      <w:rPr>
        <w:i/>
        <w:sz w:val="18"/>
        <w:szCs w:val="18"/>
      </w:rPr>
    </w:pPr>
    <w:r>
      <w:rPr>
        <w:noProof/>
      </w:rPr>
      <w:drawing>
        <wp:anchor distT="0" distB="0" distL="114300" distR="114300" simplePos="0" relativeHeight="251657216" behindDoc="1" locked="0" layoutInCell="0" allowOverlap="1" wp14:anchorId="4286DF87" wp14:editId="4B3A048D">
          <wp:simplePos x="0" y="0"/>
          <wp:positionH relativeFrom="margin">
            <wp:posOffset>243205</wp:posOffset>
          </wp:positionH>
          <wp:positionV relativeFrom="paragraph">
            <wp:posOffset>-106045</wp:posOffset>
          </wp:positionV>
          <wp:extent cx="560705" cy="344170"/>
          <wp:effectExtent l="0" t="0" r="0" b="0"/>
          <wp:wrapSquare wrapText="bothSides"/>
          <wp:docPr id="7" name="Image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2"/>
                  <pic:cNvPicPr>
                    <a:picLocks noChangeAspect="1" noChangeArrowheads="1"/>
                  </pic:cNvPicPr>
                </pic:nvPicPr>
                <pic:blipFill>
                  <a:blip r:embed="rId1"/>
                  <a:stretch>
                    <a:fillRect/>
                  </a:stretch>
                </pic:blipFill>
                <pic:spPr bwMode="auto">
                  <a:xfrm>
                    <a:off x="0" y="0"/>
                    <a:ext cx="560705" cy="344170"/>
                  </a:xfrm>
                  <a:prstGeom prst="rect">
                    <a:avLst/>
                  </a:prstGeom>
                </pic:spPr>
              </pic:pic>
            </a:graphicData>
          </a:graphic>
        </wp:anchor>
      </w:drawing>
    </w:r>
    <w:r>
      <w:rPr>
        <w:rFonts w:ascii="Aptos" w:hAnsi="Aptos"/>
        <w:i/>
        <w:sz w:val="18"/>
        <w:szCs w:val="18"/>
      </w:rPr>
      <w:t>ICTV Taxonomy Proposal Form 2025 v.2</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91A157" w14:textId="77777777" w:rsidR="006F4EB1" w:rsidRDefault="00904DE3">
    <w:pPr>
      <w:pStyle w:val="Header"/>
      <w:jc w:val="right"/>
      <w:rPr>
        <w:i/>
        <w:sz w:val="18"/>
        <w:szCs w:val="18"/>
      </w:rPr>
    </w:pPr>
    <w:r>
      <w:rPr>
        <w:noProof/>
      </w:rPr>
      <w:drawing>
        <wp:anchor distT="0" distB="0" distL="114300" distR="114300" simplePos="0" relativeHeight="251658240" behindDoc="1" locked="0" layoutInCell="0" allowOverlap="1" wp14:anchorId="0BCD6C25" wp14:editId="62BA6F87">
          <wp:simplePos x="0" y="0"/>
          <wp:positionH relativeFrom="margin">
            <wp:posOffset>243205</wp:posOffset>
          </wp:positionH>
          <wp:positionV relativeFrom="paragraph">
            <wp:posOffset>-106045</wp:posOffset>
          </wp:positionV>
          <wp:extent cx="560705" cy="344170"/>
          <wp:effectExtent l="0" t="0" r="0" b="0"/>
          <wp:wrapSquare wrapText="bothSides"/>
          <wp:docPr id="8" name="Image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2"/>
                  <pic:cNvPicPr>
                    <a:picLocks noChangeAspect="1" noChangeArrowheads="1"/>
                  </pic:cNvPicPr>
                </pic:nvPicPr>
                <pic:blipFill>
                  <a:blip r:embed="rId1"/>
                  <a:stretch>
                    <a:fillRect/>
                  </a:stretch>
                </pic:blipFill>
                <pic:spPr bwMode="auto">
                  <a:xfrm>
                    <a:off x="0" y="0"/>
                    <a:ext cx="560705" cy="344170"/>
                  </a:xfrm>
                  <a:prstGeom prst="rect">
                    <a:avLst/>
                  </a:prstGeom>
                </pic:spPr>
              </pic:pic>
            </a:graphicData>
          </a:graphic>
        </wp:anchor>
      </w:drawing>
    </w:r>
    <w:r>
      <w:rPr>
        <w:rFonts w:ascii="Aptos" w:hAnsi="Aptos"/>
        <w:i/>
        <w:sz w:val="18"/>
        <w:szCs w:val="18"/>
      </w:rPr>
      <w:t>ICTV Taxonomy Proposal Form 2025 v.2</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42D1A27"/>
    <w:multiLevelType w:val="multilevel"/>
    <w:tmpl w:val="1EB43B00"/>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 w15:restartNumberingAfterBreak="0">
    <w:nsid w:val="382C28C1"/>
    <w:multiLevelType w:val="multilevel"/>
    <w:tmpl w:val="3BE88252"/>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 w15:restartNumberingAfterBreak="0">
    <w:nsid w:val="4A4E4A0F"/>
    <w:multiLevelType w:val="multilevel"/>
    <w:tmpl w:val="C6BEDB22"/>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num w:numId="1">
    <w:abstractNumId w:val="0"/>
  </w:num>
  <w:num w:numId="2">
    <w:abstractNumId w:val="2"/>
  </w:num>
  <w:num w:numId="3">
    <w:abstractNumId w:val="1"/>
  </w:num>
  <w:num w:numId="4">
    <w:abstractNumId w:val="0"/>
    <w:lvlOverride w:ilvl="0">
      <w:startOverride w:val="1"/>
    </w:lvlOverride>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defaultTabStop w:val="720"/>
  <w:autoHyphenation/>
  <w:characterSpacingControl w:val="doNotCompress"/>
  <w:footnotePr>
    <w:footnote w:id="-1"/>
    <w:footnote w:id="0"/>
  </w:footnotePr>
  <w:endnotePr>
    <w:endnote w:id="-1"/>
    <w:endnote w:id="0"/>
  </w:endnotePr>
  <w:compat>
    <w:doNotBreakWrappedTables/>
    <w:compatSetting w:name="compatibilityMode" w:uri="http://schemas.microsoft.com/office/word" w:val="12"/>
    <w:compatSetting w:name="useWord2013TrackBottomHyphenation" w:uri="http://schemas.microsoft.com/office/word" w:val="1"/>
  </w:compat>
  <w:rsids>
    <w:rsidRoot w:val="006F4EB1"/>
    <w:rsid w:val="00067B1F"/>
    <w:rsid w:val="00133458"/>
    <w:rsid w:val="00372572"/>
    <w:rsid w:val="004D4BE8"/>
    <w:rsid w:val="006E44B2"/>
    <w:rsid w:val="006F4EB1"/>
    <w:rsid w:val="00727B3E"/>
    <w:rsid w:val="007A1921"/>
    <w:rsid w:val="007F4831"/>
    <w:rsid w:val="007F5F84"/>
    <w:rsid w:val="008C4636"/>
    <w:rsid w:val="00904DE3"/>
    <w:rsid w:val="00947882"/>
    <w:rsid w:val="009937CE"/>
    <w:rsid w:val="009E1882"/>
    <w:rsid w:val="00AE0BDC"/>
    <w:rsid w:val="00C41CC8"/>
    <w:rsid w:val="00D260E6"/>
    <w:rsid w:val="00D63913"/>
    <w:rsid w:val="00FB54F3"/>
    <w:rsid w:val="01749C30"/>
    <w:rsid w:val="06F39F98"/>
    <w:rsid w:val="2D3FD8CF"/>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84AF01"/>
  <w15:docId w15:val="{95954941-D0BD-439A-99C1-BE12461815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AE0BDC"/>
    <w:rPr>
      <w:rFonts w:ascii="Times New Roman" w:eastAsia="Times New Roman" w:hAnsi="Times New Roman" w:cs="Times New Roman"/>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IndentChar">
    <w:name w:val="Body Text Indent Char"/>
    <w:basedOn w:val="DefaultParagraphFont"/>
    <w:link w:val="BodyTextIndent"/>
    <w:semiHidden/>
    <w:qFormat/>
    <w:rsid w:val="00F05B35"/>
    <w:rPr>
      <w:rFonts w:ascii="Times" w:eastAsia="Times" w:hAnsi="Times" w:cs="Times New Roman"/>
      <w:szCs w:val="20"/>
      <w:lang w:val="en-US" w:eastAsia="en-GB"/>
    </w:rPr>
  </w:style>
  <w:style w:type="character" w:customStyle="1" w:styleId="InternetLink">
    <w:name w:val="Internet Link"/>
    <w:qFormat/>
    <w:rsid w:val="00F05B35"/>
    <w:rPr>
      <w:color w:val="0000FF"/>
      <w:u w:val="single"/>
    </w:rPr>
  </w:style>
  <w:style w:type="character" w:customStyle="1" w:styleId="BalloonTextChar">
    <w:name w:val="Balloon Text Char"/>
    <w:basedOn w:val="DefaultParagraphFont"/>
    <w:link w:val="BalloonText"/>
    <w:uiPriority w:val="99"/>
    <w:semiHidden/>
    <w:qFormat/>
    <w:rsid w:val="006C6960"/>
    <w:rPr>
      <w:rFonts w:ascii="Times New Roman" w:eastAsia="Times New Roman" w:hAnsi="Times New Roman" w:cs="Times New Roman"/>
      <w:sz w:val="18"/>
      <w:szCs w:val="18"/>
      <w:lang w:val="en-US"/>
    </w:rPr>
  </w:style>
  <w:style w:type="character" w:customStyle="1" w:styleId="refsource">
    <w:name w:val="refsource"/>
    <w:basedOn w:val="DefaultParagraphFont"/>
    <w:qFormat/>
    <w:rsid w:val="006C6960"/>
  </w:style>
  <w:style w:type="character" w:customStyle="1" w:styleId="HeaderChar">
    <w:name w:val="Header Char"/>
    <w:basedOn w:val="DefaultParagraphFont"/>
    <w:link w:val="Header"/>
    <w:uiPriority w:val="99"/>
    <w:qFormat/>
    <w:rsid w:val="004609D1"/>
    <w:rPr>
      <w:rFonts w:ascii="Times New Roman" w:eastAsia="Times New Roman" w:hAnsi="Times New Roman" w:cs="Times New Roman"/>
      <w:lang w:val="en-US"/>
    </w:rPr>
  </w:style>
  <w:style w:type="character" w:customStyle="1" w:styleId="FooterChar">
    <w:name w:val="Footer Char"/>
    <w:basedOn w:val="DefaultParagraphFont"/>
    <w:link w:val="Footer"/>
    <w:uiPriority w:val="99"/>
    <w:qFormat/>
    <w:rsid w:val="004609D1"/>
    <w:rPr>
      <w:rFonts w:ascii="Times New Roman" w:eastAsia="Times New Roman" w:hAnsi="Times New Roman" w:cs="Times New Roman"/>
      <w:lang w:val="en-US"/>
    </w:rPr>
  </w:style>
  <w:style w:type="character" w:customStyle="1" w:styleId="VisitedInternetLink">
    <w:name w:val="Visited Internet Link"/>
    <w:qFormat/>
    <w:rPr>
      <w:color w:val="800000"/>
      <w:u w:val="single"/>
    </w:rPr>
  </w:style>
  <w:style w:type="character" w:customStyle="1" w:styleId="CommentTextChar">
    <w:name w:val="Comment Text Char"/>
    <w:basedOn w:val="DefaultParagraphFont"/>
    <w:link w:val="CommentText"/>
    <w:uiPriority w:val="99"/>
    <w:semiHidden/>
    <w:qFormat/>
    <w:rPr>
      <w:rFonts w:ascii="Times New Roman" w:eastAsia="Times New Roman" w:hAnsi="Times New Roman" w:cs="Times New Roman"/>
      <w:sz w:val="20"/>
      <w:szCs w:val="20"/>
      <w:lang w:val="en-US"/>
    </w:rPr>
  </w:style>
  <w:style w:type="character" w:styleId="CommentReference">
    <w:name w:val="annotation reference"/>
    <w:basedOn w:val="DefaultParagraphFont"/>
    <w:uiPriority w:val="99"/>
    <w:semiHidden/>
    <w:unhideWhenUsed/>
    <w:qFormat/>
    <w:rPr>
      <w:sz w:val="16"/>
      <w:szCs w:val="16"/>
    </w:rPr>
  </w:style>
  <w:style w:type="character" w:styleId="Hyperlink">
    <w:name w:val="Hyperlink"/>
    <w:basedOn w:val="DefaultParagraphFont"/>
    <w:unhideWhenUsed/>
    <w:rsid w:val="00437970"/>
    <w:rPr>
      <w:color w:val="0563C1" w:themeColor="hyperlink"/>
      <w:u w:val="single"/>
    </w:rPr>
  </w:style>
  <w:style w:type="character" w:styleId="UnresolvedMention">
    <w:name w:val="Unresolved Mention"/>
    <w:basedOn w:val="DefaultParagraphFont"/>
    <w:uiPriority w:val="99"/>
    <w:qFormat/>
    <w:rsid w:val="00437970"/>
    <w:rPr>
      <w:color w:val="605E5C"/>
      <w:shd w:val="clear" w:color="auto" w:fill="E1DFDD"/>
    </w:rPr>
  </w:style>
  <w:style w:type="character" w:styleId="FollowedHyperlink">
    <w:name w:val="FollowedHyperlink"/>
    <w:basedOn w:val="DefaultParagraphFont"/>
    <w:uiPriority w:val="99"/>
    <w:semiHidden/>
    <w:unhideWhenUsed/>
    <w:rsid w:val="00437970"/>
    <w:rPr>
      <w:color w:val="954F72" w:themeColor="followedHyperlink"/>
      <w:u w:val="single"/>
    </w:rPr>
  </w:style>
  <w:style w:type="character" w:customStyle="1" w:styleId="CommentSubjectChar">
    <w:name w:val="Comment Subject Char"/>
    <w:basedOn w:val="CommentTextChar"/>
    <w:link w:val="CommentSubject"/>
    <w:uiPriority w:val="99"/>
    <w:semiHidden/>
    <w:qFormat/>
    <w:rsid w:val="00D13AD5"/>
    <w:rPr>
      <w:rFonts w:ascii="Times New Roman" w:eastAsia="Times New Roman" w:hAnsi="Times New Roman" w:cs="Times New Roman"/>
      <w:b/>
      <w:bCs/>
      <w:sz w:val="20"/>
      <w:szCs w:val="20"/>
      <w:lang w:val="en-US"/>
    </w:rPr>
  </w:style>
  <w:style w:type="character" w:customStyle="1" w:styleId="HTMLPreformattedChar">
    <w:name w:val="HTML Preformatted Char"/>
    <w:basedOn w:val="DefaultParagraphFont"/>
    <w:link w:val="HTMLPreformatted"/>
    <w:uiPriority w:val="99"/>
    <w:semiHidden/>
    <w:qFormat/>
    <w:rsid w:val="001A3920"/>
    <w:rPr>
      <w:rFonts w:ascii="Consolas" w:eastAsia="Times New Roman" w:hAnsi="Consolas" w:cs="Times New Roman"/>
      <w:sz w:val="20"/>
      <w:szCs w:val="20"/>
      <w:lang w:val="en-US"/>
    </w:rPr>
  </w:style>
  <w:style w:type="paragraph" w:customStyle="1" w:styleId="Heading">
    <w:name w:val="Heading"/>
    <w:basedOn w:val="Normal"/>
    <w:next w:val="BodyText"/>
    <w:qFormat/>
    <w:pPr>
      <w:keepNext/>
      <w:spacing w:before="240" w:after="120"/>
    </w:pPr>
    <w:rPr>
      <w:rFonts w:ascii="Liberation Sans" w:eastAsia="PingFang SC" w:hAnsi="Liberation Sans" w:cs="Arial Unicode MS"/>
      <w:sz w:val="28"/>
      <w:szCs w:val="28"/>
    </w:rPr>
  </w:style>
  <w:style w:type="paragraph" w:styleId="BodyText">
    <w:name w:val="Body Text"/>
    <w:basedOn w:val="Normal"/>
    <w:pPr>
      <w:spacing w:after="140" w:line="276" w:lineRule="auto"/>
    </w:pPr>
  </w:style>
  <w:style w:type="paragraph" w:styleId="List">
    <w:name w:val="List"/>
    <w:basedOn w:val="BodyText"/>
    <w:rPr>
      <w:rFonts w:cs="Arial Unicode MS"/>
    </w:rPr>
  </w:style>
  <w:style w:type="paragraph" w:styleId="Caption">
    <w:name w:val="caption"/>
    <w:basedOn w:val="Normal"/>
    <w:qFormat/>
    <w:pPr>
      <w:suppressLineNumbers/>
      <w:spacing w:before="120" w:after="120"/>
    </w:pPr>
    <w:rPr>
      <w:rFonts w:cs="Arial Unicode MS"/>
      <w:i/>
      <w:iCs/>
    </w:rPr>
  </w:style>
  <w:style w:type="paragraph" w:customStyle="1" w:styleId="Index">
    <w:name w:val="Index"/>
    <w:basedOn w:val="Normal"/>
    <w:qFormat/>
    <w:pPr>
      <w:suppressLineNumbers/>
    </w:pPr>
    <w:rPr>
      <w:rFonts w:cs="Arial Unicode MS"/>
    </w:rPr>
  </w:style>
  <w:style w:type="paragraph" w:styleId="BodyTextIndent">
    <w:name w:val="Body Text Indent"/>
    <w:basedOn w:val="Normal"/>
    <w:link w:val="BodyTextIndentChar"/>
    <w:semiHidden/>
    <w:rsid w:val="00F05B35"/>
    <w:pPr>
      <w:ind w:left="2880" w:hanging="2880"/>
    </w:pPr>
    <w:rPr>
      <w:rFonts w:ascii="Times" w:eastAsia="Times" w:hAnsi="Times"/>
      <w:szCs w:val="20"/>
      <w:lang w:eastAsia="en-GB"/>
    </w:rPr>
  </w:style>
  <w:style w:type="paragraph" w:styleId="BalloonText">
    <w:name w:val="Balloon Text"/>
    <w:basedOn w:val="Normal"/>
    <w:link w:val="BalloonTextChar"/>
    <w:uiPriority w:val="99"/>
    <w:semiHidden/>
    <w:unhideWhenUsed/>
    <w:qFormat/>
    <w:rsid w:val="006C6960"/>
    <w:rPr>
      <w:sz w:val="18"/>
      <w:szCs w:val="18"/>
    </w:rPr>
  </w:style>
  <w:style w:type="paragraph" w:customStyle="1" w:styleId="HeaderandFooter">
    <w:name w:val="Header and Footer"/>
    <w:basedOn w:val="Normal"/>
    <w:qFormat/>
  </w:style>
  <w:style w:type="paragraph" w:styleId="Header">
    <w:name w:val="header"/>
    <w:basedOn w:val="Normal"/>
    <w:link w:val="HeaderChar"/>
    <w:uiPriority w:val="99"/>
    <w:unhideWhenUsed/>
    <w:rsid w:val="004609D1"/>
    <w:pPr>
      <w:tabs>
        <w:tab w:val="center" w:pos="4513"/>
        <w:tab w:val="right" w:pos="9026"/>
      </w:tabs>
    </w:pPr>
  </w:style>
  <w:style w:type="paragraph" w:styleId="Footer">
    <w:name w:val="footer"/>
    <w:basedOn w:val="Normal"/>
    <w:link w:val="FooterChar"/>
    <w:uiPriority w:val="99"/>
    <w:unhideWhenUsed/>
    <w:rsid w:val="004609D1"/>
    <w:pPr>
      <w:tabs>
        <w:tab w:val="center" w:pos="4513"/>
        <w:tab w:val="right" w:pos="9026"/>
      </w:tabs>
    </w:pPr>
  </w:style>
  <w:style w:type="paragraph" w:styleId="CommentText">
    <w:name w:val="annotation text"/>
    <w:basedOn w:val="Normal"/>
    <w:link w:val="CommentTextChar"/>
    <w:uiPriority w:val="99"/>
    <w:semiHidden/>
    <w:unhideWhenUsed/>
    <w:rPr>
      <w:sz w:val="20"/>
      <w:szCs w:val="20"/>
    </w:rPr>
  </w:style>
  <w:style w:type="paragraph" w:styleId="Revision">
    <w:name w:val="Revision"/>
    <w:uiPriority w:val="99"/>
    <w:semiHidden/>
    <w:qFormat/>
    <w:rsid w:val="0072682D"/>
    <w:rPr>
      <w:rFonts w:ascii="Times New Roman" w:eastAsia="Times New Roman" w:hAnsi="Times New Roman" w:cs="Times New Roman"/>
      <w:lang w:val="en-US"/>
    </w:rPr>
  </w:style>
  <w:style w:type="paragraph" w:styleId="CommentSubject">
    <w:name w:val="annotation subject"/>
    <w:basedOn w:val="CommentText"/>
    <w:next w:val="CommentText"/>
    <w:link w:val="CommentSubjectChar"/>
    <w:uiPriority w:val="99"/>
    <w:semiHidden/>
    <w:unhideWhenUsed/>
    <w:qFormat/>
    <w:rsid w:val="00D13AD5"/>
    <w:rPr>
      <w:b/>
      <w:bCs/>
    </w:rPr>
  </w:style>
  <w:style w:type="paragraph" w:styleId="ListParagraph">
    <w:name w:val="List Paragraph"/>
    <w:basedOn w:val="Normal"/>
    <w:uiPriority w:val="34"/>
    <w:qFormat/>
    <w:rsid w:val="00683D0C"/>
    <w:pPr>
      <w:ind w:left="720"/>
      <w:contextualSpacing/>
    </w:pPr>
  </w:style>
  <w:style w:type="paragraph" w:styleId="HTMLPreformatted">
    <w:name w:val="HTML Preformatted"/>
    <w:basedOn w:val="Normal"/>
    <w:link w:val="HTMLPreformattedChar"/>
    <w:uiPriority w:val="99"/>
    <w:semiHidden/>
    <w:unhideWhenUsed/>
    <w:qFormat/>
    <w:rsid w:val="001A3920"/>
    <w:rPr>
      <w:rFonts w:ascii="Consolas" w:hAnsi="Consolas"/>
      <w:sz w:val="20"/>
      <w:szCs w:val="20"/>
    </w:rPr>
  </w:style>
  <w:style w:type="paragraph" w:customStyle="1" w:styleId="FrameContents">
    <w:name w:val="Frame Contents"/>
    <w:basedOn w:val="Normal"/>
    <w:qFormat/>
  </w:style>
  <w:style w:type="paragraph" w:customStyle="1" w:styleId="TableContents">
    <w:name w:val="Table Contents"/>
    <w:basedOn w:val="Normal"/>
    <w:qFormat/>
    <w:pPr>
      <w:widowControl w:val="0"/>
      <w:suppressLineNumbers/>
    </w:pPr>
  </w:style>
  <w:style w:type="paragraph" w:customStyle="1" w:styleId="TableHeading">
    <w:name w:val="Table Heading"/>
    <w:basedOn w:val="TableContents"/>
    <w:qFormat/>
    <w:pPr>
      <w:jc w:val="center"/>
    </w:pPr>
    <w:rPr>
      <w:b/>
      <w:bCs/>
    </w:rPr>
  </w:style>
  <w:style w:type="table" w:styleId="TableGrid">
    <w:name w:val="Table Grid"/>
    <w:basedOn w:val="TableNormal"/>
    <w:uiPriority w:val="39"/>
    <w:rsid w:val="00F05B3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71284418">
      <w:bodyDiv w:val="1"/>
      <w:marLeft w:val="0"/>
      <w:marRight w:val="0"/>
      <w:marTop w:val="0"/>
      <w:marBottom w:val="0"/>
      <w:divBdr>
        <w:top w:val="none" w:sz="0" w:space="0" w:color="auto"/>
        <w:left w:val="none" w:sz="0" w:space="0" w:color="auto"/>
        <w:bottom w:val="none" w:sz="0" w:space="0" w:color="auto"/>
        <w:right w:val="none" w:sz="0" w:space="0" w:color="auto"/>
      </w:divBdr>
    </w:div>
    <w:div w:id="134554805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5.svg"/><Relationship Id="rId18" Type="http://schemas.openxmlformats.org/officeDocument/2006/relationships/header" Target="header2.xml"/><Relationship Id="rId3" Type="http://schemas.openxmlformats.org/officeDocument/2006/relationships/styles" Target="styles.xml"/><Relationship Id="rId21" Type="http://schemas.openxmlformats.org/officeDocument/2006/relationships/header" Target="header3.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svg"/><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7.png"/><Relationship Id="rId23" Type="http://schemas.openxmlformats.org/officeDocument/2006/relationships/fontTable" Target="fontTable.xml"/><Relationship Id="rId10" Type="http://schemas.openxmlformats.org/officeDocument/2006/relationships/image" Target="media/image2.png"/><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ictv.global/sc" TargetMode="External"/><Relationship Id="rId14" Type="http://schemas.openxmlformats.org/officeDocument/2006/relationships/image" Target="media/image6.png"/><Relationship Id="rId22" Type="http://schemas.openxmlformats.org/officeDocument/2006/relationships/footer" Target="footer3.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rgbClr val="000000"/>
      </a:dk1>
      <a:lt1>
        <a:srgbClr val="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majorFont>
      <a:minorFont>
        <a:latin typeface="Calibri" panose="020F0502020204030204"/>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B141DA-E478-4434-A4CA-A2F068AF9E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10</Pages>
  <Words>1144</Words>
  <Characters>6527</Characters>
  <Application>Microsoft Office Word</Application>
  <DocSecurity>0</DocSecurity>
  <Lines>54</Lines>
  <Paragraphs>15</Paragraphs>
  <ScaleCrop>false</ScaleCrop>
  <Company/>
  <LinksUpToDate>false</LinksUpToDate>
  <CharactersWithSpaces>7656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Simmonds</dc:creator>
  <dc:description/>
  <cp:lastModifiedBy>Peter Simmonds</cp:lastModifiedBy>
  <cp:revision>40</cp:revision>
  <cp:lastPrinted>2025-06-12T13:21:00Z</cp:lastPrinted>
  <dcterms:created xsi:type="dcterms:W3CDTF">2025-03-25T08:46:00Z</dcterms:created>
  <dcterms:modified xsi:type="dcterms:W3CDTF">2025-09-17T09:16:00Z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HyperlinksChanged">
    <vt:bool>false</vt:bool>
  </property>
  <property fmtid="{D5CDD505-2E9C-101B-9397-08002B2CF9AE}" pid="3" name="LinksUpToDate">
    <vt:bool>false</vt:bool>
  </property>
  <property fmtid="{D5CDD505-2E9C-101B-9397-08002B2CF9AE}" pid="4" name="ScaleCrop">
    <vt:bool>false</vt:bool>
  </property>
  <property fmtid="{D5CDD505-2E9C-101B-9397-08002B2CF9AE}" pid="5" name="ShareDoc">
    <vt:bool>false</vt:bool>
  </property>
</Properties>
</file>