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lang w:val="fi-FI" w:eastAsia="fi-FI"/>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1"/>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DBEC5A7" w:rsidR="00A174CC" w:rsidRDefault="00000000">
      <w:pPr>
        <w:rPr>
          <w:rFonts w:ascii="Aptos" w:hAnsi="Aptos" w:cs="Arial"/>
          <w:b/>
          <w:color w:val="000000"/>
          <w:sz w:val="20"/>
          <w:szCs w:val="20"/>
        </w:rPr>
      </w:pPr>
      <w:hyperlink r:id="rId12"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5387"/>
        <w:gridCol w:w="2116"/>
      </w:tblGrid>
      <w:tr w:rsidR="00E37077" w:rsidRPr="00C95FB7" w14:paraId="3BAAFFE7" w14:textId="77777777" w:rsidTr="007B19DE">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6CC9BBB9" w:rsidR="00E37077" w:rsidRPr="00C95FB7" w:rsidRDefault="16E1DB39" w:rsidP="00DA42A4">
            <w:pPr>
              <w:rPr>
                <w:rFonts w:ascii="Aptos" w:hAnsi="Aptos" w:cs="Arial"/>
                <w:color w:val="808080" w:themeColor="background1" w:themeShade="80"/>
                <w:sz w:val="20"/>
                <w:szCs w:val="20"/>
              </w:rPr>
            </w:pPr>
            <w:r w:rsidRPr="007B19DE">
              <w:rPr>
                <w:rFonts w:ascii="Aptos" w:hAnsi="Aptos" w:cs="Arial"/>
                <w:color w:val="000000" w:themeColor="text1"/>
                <w:sz w:val="20"/>
                <w:szCs w:val="20"/>
              </w:rPr>
              <w:t>R</w:t>
            </w:r>
            <w:r w:rsidR="4B1DE086" w:rsidRPr="007B19DE">
              <w:rPr>
                <w:rFonts w:ascii="Aptos" w:hAnsi="Aptos" w:cs="Arial"/>
                <w:color w:val="000000" w:themeColor="text1"/>
                <w:sz w:val="20"/>
                <w:szCs w:val="20"/>
              </w:rPr>
              <w:t>ename an</w:t>
            </w:r>
            <w:r w:rsidR="367D6EC9" w:rsidRPr="007B19DE">
              <w:rPr>
                <w:rFonts w:ascii="Aptos" w:hAnsi="Aptos" w:cs="Arial"/>
                <w:color w:val="000000" w:themeColor="text1"/>
                <w:sz w:val="20"/>
                <w:szCs w:val="20"/>
              </w:rPr>
              <w:t>d</w:t>
            </w:r>
            <w:r w:rsidR="4B1DE086" w:rsidRPr="007B19DE">
              <w:rPr>
                <w:rFonts w:ascii="Aptos" w:hAnsi="Aptos" w:cs="Arial"/>
                <w:color w:val="000000" w:themeColor="text1"/>
                <w:sz w:val="20"/>
                <w:szCs w:val="20"/>
              </w:rPr>
              <w:t xml:space="preserve"> </w:t>
            </w:r>
            <w:r w:rsidR="278E9281" w:rsidRPr="007B19DE">
              <w:rPr>
                <w:rFonts w:ascii="Aptos" w:hAnsi="Aptos" w:cs="Arial"/>
                <w:color w:val="000000" w:themeColor="text1"/>
                <w:sz w:val="20"/>
                <w:szCs w:val="20"/>
              </w:rPr>
              <w:t xml:space="preserve">split an existing genus </w:t>
            </w:r>
            <w:r w:rsidR="1E31947E" w:rsidRPr="007B19DE">
              <w:rPr>
                <w:rFonts w:ascii="Aptos" w:hAnsi="Aptos" w:cs="Arial"/>
                <w:color w:val="000000" w:themeColor="text1"/>
                <w:sz w:val="20"/>
                <w:szCs w:val="20"/>
              </w:rPr>
              <w:t>of the family</w:t>
            </w:r>
            <w:r w:rsidR="6629EFA2" w:rsidRPr="007B19DE">
              <w:rPr>
                <w:rFonts w:ascii="Aptos" w:hAnsi="Aptos" w:cs="Arial"/>
                <w:i/>
                <w:iCs/>
                <w:color w:val="000000" w:themeColor="text1"/>
                <w:sz w:val="20"/>
                <w:szCs w:val="20"/>
              </w:rPr>
              <w:t xml:space="preserve"> </w:t>
            </w:r>
            <w:r w:rsidR="001F2092" w:rsidRPr="007B19DE">
              <w:rPr>
                <w:rFonts w:ascii="Aptos" w:hAnsi="Aptos" w:cs="Arial"/>
                <w:i/>
                <w:iCs/>
                <w:color w:val="000000" w:themeColor="text1"/>
                <w:sz w:val="20"/>
                <w:szCs w:val="20"/>
              </w:rPr>
              <w:t xml:space="preserve">Cystoviridae </w:t>
            </w:r>
            <w:r w:rsidR="72BB9670" w:rsidRPr="007B19DE">
              <w:rPr>
                <w:rFonts w:ascii="Aptos" w:hAnsi="Aptos" w:cs="Arial"/>
                <w:color w:val="000000" w:themeColor="text1"/>
                <w:sz w:val="20"/>
                <w:szCs w:val="20"/>
              </w:rPr>
              <w:t>(</w:t>
            </w:r>
            <w:r w:rsidR="72BB9670" w:rsidRPr="007B19DE">
              <w:rPr>
                <w:rFonts w:ascii="Aptos" w:hAnsi="Aptos" w:cs="Arial"/>
                <w:i/>
                <w:iCs/>
                <w:color w:val="000000" w:themeColor="text1"/>
                <w:sz w:val="20"/>
                <w:szCs w:val="20"/>
              </w:rPr>
              <w:t>Vidaverviri</w:t>
            </w:r>
            <w:r w:rsidR="6E356068" w:rsidRPr="007B19DE">
              <w:rPr>
                <w:rFonts w:ascii="Aptos" w:hAnsi="Aptos" w:cs="Arial"/>
                <w:i/>
                <w:iCs/>
                <w:color w:val="000000" w:themeColor="text1"/>
                <w:sz w:val="20"/>
                <w:szCs w:val="20"/>
              </w:rPr>
              <w:t>cetes: Mindivirales</w:t>
            </w:r>
            <w:r w:rsidR="6E356068" w:rsidRPr="007B19DE">
              <w:rPr>
                <w:rFonts w:ascii="Aptos" w:hAnsi="Aptos" w:cs="Arial"/>
                <w:color w:val="000000" w:themeColor="text1"/>
                <w:sz w:val="20"/>
                <w:szCs w:val="20"/>
              </w:rPr>
              <w:t>)</w:t>
            </w:r>
            <w:r w:rsidR="0047DA38" w:rsidRPr="007B19DE">
              <w:rPr>
                <w:rFonts w:ascii="Aptos" w:hAnsi="Aptos" w:cs="Arial"/>
                <w:color w:val="000000" w:themeColor="text1"/>
                <w:sz w:val="20"/>
                <w:szCs w:val="20"/>
              </w:rPr>
              <w:t>, rename seven virus species, cr</w:t>
            </w:r>
            <w:r w:rsidR="5C5D5E2F" w:rsidRPr="007B19DE">
              <w:rPr>
                <w:rFonts w:ascii="Aptos" w:hAnsi="Aptos" w:cs="Arial"/>
                <w:color w:val="000000" w:themeColor="text1"/>
                <w:sz w:val="20"/>
                <w:szCs w:val="20"/>
              </w:rPr>
              <w:t>eate two new species</w:t>
            </w:r>
            <w:r w:rsidR="4B6D3AFB" w:rsidRPr="007B19DE">
              <w:rPr>
                <w:rFonts w:ascii="Aptos" w:hAnsi="Aptos" w:cs="Arial"/>
                <w:color w:val="000000" w:themeColor="text1"/>
                <w:sz w:val="20"/>
                <w:szCs w:val="20"/>
              </w:rPr>
              <w:t xml:space="preserve"> and gen</w:t>
            </w:r>
            <w:r w:rsidR="00DA42A4" w:rsidRPr="007B19DE">
              <w:rPr>
                <w:rFonts w:ascii="Aptos" w:hAnsi="Aptos" w:cs="Arial"/>
                <w:color w:val="000000" w:themeColor="text1"/>
                <w:sz w:val="20"/>
                <w:szCs w:val="20"/>
              </w:rPr>
              <w:t>era</w:t>
            </w:r>
          </w:p>
        </w:tc>
      </w:tr>
      <w:tr w:rsidR="00E37077" w:rsidRPr="00C95FB7" w14:paraId="6479468A" w14:textId="77777777" w:rsidTr="007B19DE">
        <w:trPr>
          <w:gridAfter w:val="1"/>
          <w:wAfter w:w="2116"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5387" w:type="dxa"/>
            <w:shd w:val="clear" w:color="auto" w:fill="auto"/>
          </w:tcPr>
          <w:p w14:paraId="3A9C1428" w14:textId="438DD970" w:rsidR="007B19DE" w:rsidRPr="007B19DE" w:rsidRDefault="00E850E1" w:rsidP="00DD58AA">
            <w:pPr>
              <w:pStyle w:val="BodyTextIndent"/>
              <w:ind w:left="0" w:firstLine="0"/>
              <w:rPr>
                <w:rFonts w:ascii="Aptos" w:hAnsi="Aptos" w:cs="Arial"/>
                <w:color w:val="000000" w:themeColor="text1"/>
                <w:sz w:val="20"/>
              </w:rPr>
            </w:pPr>
            <w:r>
              <w:rPr>
                <w:rFonts w:ascii="Aptos" w:hAnsi="Aptos" w:cs="Arial"/>
                <w:color w:val="000000" w:themeColor="text1"/>
                <w:sz w:val="20"/>
              </w:rPr>
              <w:t>2024.043B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70"/>
        <w:gridCol w:w="3427"/>
        <w:gridCol w:w="2576"/>
        <w:gridCol w:w="1650"/>
      </w:tblGrid>
      <w:tr w:rsidR="009703AF" w14:paraId="46D8D295" w14:textId="4B68158E" w:rsidTr="1B19EC51">
        <w:trPr>
          <w:trHeight w:val="173"/>
        </w:trPr>
        <w:tc>
          <w:tcPr>
            <w:tcW w:w="9323" w:type="dxa"/>
            <w:gridSpan w:val="4"/>
            <w:shd w:val="clear" w:color="auto" w:fill="F2F2F2" w:themeFill="background1" w:themeFillShade="F2"/>
          </w:tcPr>
          <w:p w14:paraId="730FC69E" w14:textId="67C87433"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BF2390">
        <w:trPr>
          <w:trHeight w:val="411"/>
        </w:trPr>
        <w:tc>
          <w:tcPr>
            <w:tcW w:w="1670" w:type="dxa"/>
            <w:shd w:val="clear" w:color="auto" w:fill="F2F2F2" w:themeFill="background1" w:themeFillShade="F2"/>
          </w:tcPr>
          <w:p w14:paraId="52C384EB" w14:textId="54913F25"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427" w:type="dxa"/>
            <w:shd w:val="clear" w:color="auto" w:fill="F2F2F2" w:themeFill="background1" w:themeFillShade="F2"/>
          </w:tcPr>
          <w:p w14:paraId="31CF02AA" w14:textId="583763AA"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576" w:type="dxa"/>
            <w:shd w:val="clear" w:color="auto" w:fill="F2F2F2" w:themeFill="background1" w:themeFillShade="F2"/>
          </w:tcPr>
          <w:p w14:paraId="6DA5FEAF" w14:textId="78A9D744"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650" w:type="dxa"/>
            <w:shd w:val="clear" w:color="auto" w:fill="F2F2F2" w:themeFill="background1" w:themeFillShade="F2"/>
          </w:tcPr>
          <w:p w14:paraId="1F78D756" w14:textId="642136FB"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BF2390">
        <w:tc>
          <w:tcPr>
            <w:tcW w:w="1670" w:type="dxa"/>
            <w:shd w:val="clear" w:color="auto" w:fill="FFFFFF" w:themeFill="background1"/>
            <w:vAlign w:val="center"/>
          </w:tcPr>
          <w:p w14:paraId="6EA9DED5" w14:textId="67568C94" w:rsidR="009703AF" w:rsidRPr="00AD5A3A" w:rsidRDefault="3020620E" w:rsidP="1B19EC51">
            <w:pPr>
              <w:rPr>
                <w:rFonts w:ascii="Aptos" w:hAnsi="Aptos" w:cs="Arial"/>
                <w:color w:val="808080" w:themeColor="background1" w:themeShade="80"/>
                <w:sz w:val="20"/>
                <w:szCs w:val="20"/>
              </w:rPr>
            </w:pPr>
            <w:r w:rsidRPr="1B19EC51">
              <w:rPr>
                <w:rFonts w:ascii="Aptos" w:hAnsi="Aptos" w:cs="Arial"/>
                <w:sz w:val="20"/>
                <w:szCs w:val="20"/>
              </w:rPr>
              <w:t>Poranen MM</w:t>
            </w:r>
          </w:p>
        </w:tc>
        <w:tc>
          <w:tcPr>
            <w:tcW w:w="3427" w:type="dxa"/>
            <w:shd w:val="clear" w:color="auto" w:fill="FFFFFF" w:themeFill="background1"/>
            <w:vAlign w:val="center"/>
          </w:tcPr>
          <w:p w14:paraId="05D68F1D" w14:textId="75EE49C0" w:rsidR="009703AF" w:rsidRPr="00AD5A3A" w:rsidRDefault="3020620E" w:rsidP="1B19EC51">
            <w:pPr>
              <w:spacing w:line="259" w:lineRule="auto"/>
              <w:rPr>
                <w:rFonts w:ascii="Aptos" w:hAnsi="Aptos" w:cs="Arial"/>
                <w:sz w:val="20"/>
                <w:szCs w:val="20"/>
              </w:rPr>
            </w:pPr>
            <w:r w:rsidRPr="1B19EC51">
              <w:rPr>
                <w:rFonts w:ascii="Aptos" w:hAnsi="Aptos" w:cs="Arial"/>
                <w:sz w:val="20"/>
                <w:szCs w:val="20"/>
              </w:rPr>
              <w:t>Molecular and Integrative Biosciences Research Programme, Faculty of Biological and Environmental Sciences, University of Helsinki, Helsinki, Finland</w:t>
            </w:r>
          </w:p>
        </w:tc>
        <w:tc>
          <w:tcPr>
            <w:tcW w:w="2576" w:type="dxa"/>
            <w:shd w:val="clear" w:color="auto" w:fill="FFFFFF" w:themeFill="background1"/>
            <w:vAlign w:val="center"/>
          </w:tcPr>
          <w:p w14:paraId="133CF739" w14:textId="43490F29" w:rsidR="009703AF" w:rsidRPr="00AD5A3A" w:rsidRDefault="582B56D8" w:rsidP="1B19EC51">
            <w:pPr>
              <w:rPr>
                <w:rFonts w:ascii="Aptos" w:hAnsi="Aptos" w:cs="Arial"/>
                <w:color w:val="808080" w:themeColor="background1" w:themeShade="80"/>
                <w:sz w:val="20"/>
                <w:szCs w:val="20"/>
              </w:rPr>
            </w:pPr>
            <w:r w:rsidRPr="1B19EC51">
              <w:rPr>
                <w:rFonts w:ascii="Aptos" w:hAnsi="Aptos" w:cs="Arial"/>
                <w:sz w:val="20"/>
                <w:szCs w:val="20"/>
              </w:rPr>
              <w:t>minna.poranen@helsinki.fi</w:t>
            </w:r>
          </w:p>
        </w:tc>
        <w:tc>
          <w:tcPr>
            <w:tcW w:w="1650" w:type="dxa"/>
            <w:shd w:val="clear" w:color="auto" w:fill="FFFFFF" w:themeFill="background1"/>
            <w:vAlign w:val="center"/>
          </w:tcPr>
          <w:p w14:paraId="16BB015A" w14:textId="56594F88" w:rsidR="009703AF" w:rsidRPr="002A5A83" w:rsidRDefault="7ECA6B93" w:rsidP="1B19EC51">
            <w:pPr>
              <w:jc w:val="center"/>
              <w:rPr>
                <w:rFonts w:ascii="Aptos" w:hAnsi="Aptos" w:cs="Arial"/>
                <w:color w:val="808080" w:themeColor="background1" w:themeShade="80"/>
                <w:sz w:val="20"/>
                <w:szCs w:val="20"/>
              </w:rPr>
            </w:pPr>
            <w:r w:rsidRPr="00004AAF">
              <w:rPr>
                <w:rFonts w:ascii="Aptos" w:hAnsi="Aptos" w:cs="Arial"/>
                <w:sz w:val="20"/>
                <w:szCs w:val="20"/>
              </w:rPr>
              <w:t>X</w:t>
            </w:r>
          </w:p>
        </w:tc>
      </w:tr>
      <w:tr w:rsidR="009703AF" w14:paraId="25991084" w14:textId="1F2FA2C1" w:rsidTr="00BF2390">
        <w:tc>
          <w:tcPr>
            <w:tcW w:w="1670" w:type="dxa"/>
            <w:vAlign w:val="center"/>
          </w:tcPr>
          <w:p w14:paraId="7E9FF899" w14:textId="310E20F8" w:rsidR="009703AF" w:rsidRPr="00C95FB7" w:rsidRDefault="582B56D8" w:rsidP="1B19EC51">
            <w:pPr>
              <w:rPr>
                <w:rFonts w:ascii="Aptos" w:hAnsi="Aptos" w:cs="Arial"/>
                <w:sz w:val="18"/>
                <w:szCs w:val="18"/>
              </w:rPr>
            </w:pPr>
            <w:r w:rsidRPr="1B19EC51">
              <w:rPr>
                <w:rFonts w:ascii="Aptos" w:hAnsi="Aptos" w:cs="Arial"/>
                <w:sz w:val="18"/>
                <w:szCs w:val="18"/>
              </w:rPr>
              <w:t>Mäntynen S</w:t>
            </w:r>
          </w:p>
        </w:tc>
        <w:tc>
          <w:tcPr>
            <w:tcW w:w="3427" w:type="dxa"/>
            <w:vAlign w:val="center"/>
          </w:tcPr>
          <w:p w14:paraId="5A10F992" w14:textId="53120045" w:rsidR="009703AF" w:rsidRPr="00C95FB7" w:rsidRDefault="582B56D8" w:rsidP="1B19EC51">
            <w:pPr>
              <w:spacing w:line="259" w:lineRule="auto"/>
              <w:rPr>
                <w:rFonts w:ascii="Aptos" w:hAnsi="Aptos" w:cs="Arial"/>
                <w:sz w:val="20"/>
                <w:szCs w:val="20"/>
              </w:rPr>
            </w:pPr>
            <w:r w:rsidRPr="1B19EC51">
              <w:rPr>
                <w:rFonts w:ascii="Aptos" w:hAnsi="Aptos" w:cs="Arial"/>
                <w:sz w:val="20"/>
                <w:szCs w:val="20"/>
              </w:rPr>
              <w:t>Molecular and Integrative Biosciences Research Programme, Faculty of Biological and Environmental Sciences, University of Helsinki, Helsinki, Finland</w:t>
            </w:r>
          </w:p>
        </w:tc>
        <w:tc>
          <w:tcPr>
            <w:tcW w:w="2576" w:type="dxa"/>
            <w:vAlign w:val="center"/>
          </w:tcPr>
          <w:p w14:paraId="584336C5" w14:textId="6A6FFAAA" w:rsidR="009703AF" w:rsidRPr="00C95FB7" w:rsidRDefault="582B56D8" w:rsidP="1B19EC51">
            <w:pPr>
              <w:rPr>
                <w:rFonts w:ascii="Aptos" w:hAnsi="Aptos" w:cs="Arial"/>
                <w:sz w:val="18"/>
                <w:szCs w:val="18"/>
              </w:rPr>
            </w:pPr>
            <w:r w:rsidRPr="1B19EC51">
              <w:rPr>
                <w:rFonts w:ascii="Aptos" w:hAnsi="Aptos" w:cs="Arial"/>
                <w:sz w:val="18"/>
                <w:szCs w:val="18"/>
              </w:rPr>
              <w:t>sari.mantynen@helsinki.fi</w:t>
            </w:r>
          </w:p>
        </w:tc>
        <w:tc>
          <w:tcPr>
            <w:tcW w:w="1650" w:type="dxa"/>
            <w:vAlign w:val="center"/>
          </w:tcPr>
          <w:p w14:paraId="01837D6A" w14:textId="61C52A51"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D4A943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06"/>
        <w:gridCol w:w="454"/>
        <w:gridCol w:w="4101"/>
        <w:gridCol w:w="344"/>
      </w:tblGrid>
      <w:tr w:rsidR="00683D0C" w14:paraId="02C75B6A" w14:textId="77777777" w:rsidTr="1B19EC51">
        <w:tc>
          <w:tcPr>
            <w:tcW w:w="8505" w:type="dxa"/>
            <w:gridSpan w:val="4"/>
            <w:shd w:val="clear" w:color="auto" w:fill="F2F2F2" w:themeFill="background1" w:themeFillShade="F2"/>
          </w:tcPr>
          <w:p w14:paraId="0F928364" w14:textId="5A562EB6"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1B19EC51">
        <w:trPr>
          <w:trHeight w:val="330"/>
        </w:trPr>
        <w:tc>
          <w:tcPr>
            <w:tcW w:w="3678"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19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45" w:type="dxa"/>
          </w:tcPr>
          <w:p w14:paraId="457BD1CC" w14:textId="4A2CE830" w:rsidR="00D062BE" w:rsidRDefault="10F0232B" w:rsidP="1B19EC51">
            <w:pPr>
              <w:rPr>
                <w:rFonts w:ascii="Aptos" w:hAnsi="Aptos" w:cs="Arial"/>
                <w:sz w:val="20"/>
                <w:szCs w:val="20"/>
                <w:lang w:eastAsia="en-GB"/>
              </w:rPr>
            </w:pPr>
            <w:r w:rsidRPr="1B19EC51">
              <w:rPr>
                <w:rFonts w:ascii="Aptos" w:hAnsi="Aptos" w:cs="Arial"/>
                <w:sz w:val="20"/>
                <w:szCs w:val="20"/>
              </w:rPr>
              <w:t>X</w:t>
            </w:r>
          </w:p>
        </w:tc>
      </w:tr>
      <w:tr w:rsidR="009741D1" w14:paraId="0B035BDF" w14:textId="77777777" w:rsidTr="1B19EC51">
        <w:tc>
          <w:tcPr>
            <w:tcW w:w="3678"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0D3806E1" w:rsidR="00D062BE" w:rsidRDefault="004C77D1" w:rsidP="1B19EC51">
            <w:pPr>
              <w:rPr>
                <w:rFonts w:ascii="Aptos" w:eastAsia="Times" w:hAnsi="Aptos" w:cs="Arial"/>
                <w:b/>
                <w:bCs/>
                <w:color w:val="000000"/>
                <w:sz w:val="20"/>
                <w:szCs w:val="20"/>
                <w:lang w:eastAsia="en-GB"/>
              </w:rPr>
            </w:pPr>
            <w:r>
              <w:rPr>
                <w:rFonts w:ascii="Aptos" w:eastAsia="Times" w:hAnsi="Aptos" w:cs="Arial"/>
                <w:b/>
                <w:bCs/>
                <w:color w:val="000000"/>
                <w:sz w:val="20"/>
                <w:szCs w:val="20"/>
                <w:lang w:eastAsia="en-GB"/>
              </w:rPr>
              <w:t>(</w:t>
            </w:r>
            <w:r w:rsidR="002C2101">
              <w:rPr>
                <w:rFonts w:ascii="Aptos" w:eastAsia="Times" w:hAnsi="Aptos" w:cs="Arial"/>
                <w:b/>
                <w:bCs/>
                <w:color w:val="000000"/>
                <w:sz w:val="20"/>
                <w:szCs w:val="20"/>
                <w:lang w:eastAsia="en-GB"/>
              </w:rPr>
              <w:t>X</w:t>
            </w:r>
            <w:r>
              <w:rPr>
                <w:rFonts w:ascii="Aptos" w:eastAsia="Times" w:hAnsi="Aptos" w:cs="Arial"/>
                <w:b/>
                <w:bCs/>
                <w:color w:val="000000"/>
                <w:sz w:val="20"/>
                <w:szCs w:val="20"/>
                <w:lang w:eastAsia="en-GB"/>
              </w:rPr>
              <w:t>)</w:t>
            </w:r>
          </w:p>
        </w:tc>
        <w:tc>
          <w:tcPr>
            <w:tcW w:w="419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45"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1B19EC51">
        <w:tc>
          <w:tcPr>
            <w:tcW w:w="3678"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19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45"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1B19EC51">
        <w:tc>
          <w:tcPr>
            <w:tcW w:w="3678"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199" w:type="dxa"/>
          </w:tcPr>
          <w:p w14:paraId="45EE4286" w14:textId="3BB28420"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45"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1B19EC51">
        <w:trPr>
          <w:trHeight w:val="147"/>
        </w:trPr>
        <w:tc>
          <w:tcPr>
            <w:tcW w:w="8505" w:type="dxa"/>
            <w:shd w:val="clear" w:color="auto" w:fill="F2F2F2" w:themeFill="background1" w:themeFillShade="F2"/>
          </w:tcPr>
          <w:p w14:paraId="68D3AD5E" w14:textId="198521FC"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3" w:history="1"/>
          </w:p>
        </w:tc>
      </w:tr>
      <w:tr w:rsidR="0072682D" w:rsidRPr="000C5189" w14:paraId="0BE0A499" w14:textId="77777777" w:rsidTr="1B19EC51">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38AF7B58" w:rsidR="0072682D" w:rsidRPr="000C5189" w:rsidRDefault="2F8147CA" w:rsidP="00DD58AA">
            <w:pPr>
              <w:rPr>
                <w:rFonts w:ascii="Aptos" w:hAnsi="Aptos" w:cs="Arial"/>
                <w:sz w:val="20"/>
                <w:szCs w:val="20"/>
              </w:rPr>
            </w:pPr>
            <w:r w:rsidRPr="004B0CEA">
              <w:rPr>
                <w:rFonts w:ascii="Aptos" w:hAnsi="Aptos" w:cs="Arial"/>
                <w:i/>
                <w:iCs/>
                <w:sz w:val="20"/>
                <w:szCs w:val="20"/>
              </w:rPr>
              <w:t>Cystoviridae</w:t>
            </w:r>
            <w:r w:rsidRPr="1B19EC51">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E66166B"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1B19EC51">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421C432" w:rsidR="003A18C5" w:rsidRDefault="003A18C5" w:rsidP="1B19EC51">
            <w:pPr>
              <w:rPr>
                <w:rFonts w:ascii="Aptos" w:hAnsi="Aptos" w:cs="Arial"/>
                <w:color w:val="808080" w:themeColor="background1" w:themeShade="80"/>
                <w:sz w:val="20"/>
                <w:szCs w:val="20"/>
              </w:rPr>
            </w:pPr>
            <w:r w:rsidRPr="1B19EC51">
              <w:rPr>
                <w:rFonts w:ascii="Aptos" w:hAnsi="Aptos" w:cs="Arial"/>
                <w:sz w:val="20"/>
                <w:szCs w:val="20"/>
              </w:rPr>
              <w:t xml:space="preserve">  </w:t>
            </w:r>
            <w:r w:rsidR="2CC0A25A" w:rsidRPr="1B19EC51">
              <w:rPr>
                <w:rFonts w:ascii="Aptos" w:hAnsi="Aptos" w:cs="Arial"/>
                <w:sz w:val="20"/>
                <w:szCs w:val="20"/>
              </w:rPr>
              <w:t>2</w:t>
            </w:r>
            <w:r w:rsidR="2495382A" w:rsidRPr="1B19EC51">
              <w:rPr>
                <w:rFonts w:ascii="Aptos" w:hAnsi="Aptos" w:cs="Arial"/>
                <w:sz w:val="20"/>
                <w:szCs w:val="20"/>
              </w:rPr>
              <w:t>1</w:t>
            </w:r>
            <w:r w:rsidRPr="1B19EC51">
              <w:rPr>
                <w:rFonts w:ascii="Aptos" w:hAnsi="Aptos" w:cs="Arial"/>
                <w:color w:val="808080" w:themeColor="background1" w:themeShade="80"/>
                <w:sz w:val="20"/>
                <w:szCs w:val="20"/>
              </w:rPr>
              <w:t>/</w:t>
            </w:r>
            <w:r w:rsidR="4C5D2126" w:rsidRPr="1B19EC51">
              <w:rPr>
                <w:rFonts w:ascii="Aptos" w:hAnsi="Aptos" w:cs="Arial"/>
                <w:color w:val="808080" w:themeColor="background1" w:themeShade="80"/>
                <w:sz w:val="20"/>
                <w:szCs w:val="20"/>
              </w:rPr>
              <w:t>06</w:t>
            </w:r>
            <w:r w:rsidRPr="1B19EC51">
              <w:rPr>
                <w:rFonts w:ascii="Aptos" w:hAnsi="Aptos" w:cs="Arial"/>
                <w:color w:val="808080" w:themeColor="background1" w:themeShade="80"/>
                <w:sz w:val="20"/>
                <w:szCs w:val="20"/>
              </w:rPr>
              <w:t>/</w:t>
            </w:r>
            <w:r w:rsidR="70BEDBF5" w:rsidRPr="1B19EC51">
              <w:rPr>
                <w:rFonts w:ascii="Aptos" w:hAnsi="Aptos" w:cs="Arial"/>
                <w:color w:val="808080" w:themeColor="background1" w:themeShade="80"/>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C619ECC"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47D81D5"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J </w:t>
            </w:r>
            <w:r w:rsidR="002C2101">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6BC31ADF"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W </w:t>
            </w:r>
            <w:r w:rsidR="002C2101">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43896ED7" w:rsidR="000A7027" w:rsidRPr="00C95FB7" w:rsidRDefault="00A838A1" w:rsidP="00DD58AA">
            <w:pPr>
              <w:rPr>
                <w:rFonts w:ascii="Aptos" w:hAnsi="Aptos" w:cs="Arial"/>
                <w:sz w:val="20"/>
                <w:szCs w:val="20"/>
              </w:rPr>
            </w:pPr>
            <w:r>
              <w:rPr>
                <w:rFonts w:ascii="Aptos" w:hAnsi="Aptos" w:cs="Arial"/>
                <w:sz w:val="20"/>
                <w:szCs w:val="20"/>
              </w:rPr>
              <w:t>Amend excel module so that species moved with split genus are also renamed.</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B74105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C6CEB7B"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30F9D271" w:rsidR="00296DA3" w:rsidRPr="00C95FB7" w:rsidRDefault="00A838A1" w:rsidP="00DD58AA">
            <w:pPr>
              <w:rPr>
                <w:rFonts w:ascii="Aptos" w:hAnsi="Aptos" w:cs="Arial"/>
                <w:sz w:val="20"/>
                <w:szCs w:val="20"/>
              </w:rPr>
            </w:pPr>
            <w:r>
              <w:rPr>
                <w:rFonts w:ascii="Aptos" w:hAnsi="Aptos" w:cs="Arial"/>
                <w:sz w:val="20"/>
                <w:szCs w:val="20"/>
              </w:rPr>
              <w:t>Corrected.</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45886FAC" w:rsidR="00BE4F5A" w:rsidRDefault="00BE4F5A" w:rsidP="00DD58AA">
            <w:pPr>
              <w:rPr>
                <w:rFonts w:ascii="Aptos" w:hAnsi="Aptos" w:cs="Arial"/>
                <w:bCs/>
                <w:sz w:val="20"/>
                <w:szCs w:val="20"/>
              </w:rPr>
            </w:pPr>
            <w:r>
              <w:rPr>
                <w:rFonts w:ascii="Aptos" w:hAnsi="Aptos" w:cs="Arial"/>
                <w:bCs/>
                <w:sz w:val="20"/>
                <w:szCs w:val="20"/>
              </w:rPr>
              <w:t xml:space="preserve">  </w:t>
            </w:r>
            <w:r w:rsidR="00A838A1">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A838A1">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A838A1">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0DD83F82" w14:textId="3EAAF816" w:rsidR="00F74510" w:rsidRDefault="00F74510" w:rsidP="00F74510">
      <w:pPr>
        <w:rPr>
          <w:rFonts w:ascii="Aptos" w:hAnsi="Aptos" w:cs="Arial"/>
          <w:color w:val="0000FF"/>
          <w:sz w:val="20"/>
          <w:szCs w:val="20"/>
        </w:rPr>
      </w:pPr>
    </w:p>
    <w:p w14:paraId="355FE6F2" w14:textId="3D96DD7D" w:rsidR="1B19EC51" w:rsidRDefault="1B19EC51"/>
    <w:p w14:paraId="29B719B8" w14:textId="77777777" w:rsidR="00F74510" w:rsidRPr="009F7856" w:rsidRDefault="00F74510" w:rsidP="00F74510">
      <w:pPr>
        <w:rPr>
          <w:rFonts w:ascii="Aptos" w:hAnsi="Aptos"/>
          <w:sz w:val="20"/>
          <w:szCs w:val="20"/>
        </w:rPr>
      </w:pPr>
    </w:p>
    <w:p w14:paraId="1E73CFEA" w14:textId="25BB8FBA" w:rsidR="00A174CC" w:rsidRPr="009F7856" w:rsidRDefault="008815EE" w:rsidP="1B19EC51">
      <w:pPr>
        <w:rPr>
          <w:rFonts w:ascii="Aptos" w:hAnsi="Aptos"/>
          <w:sz w:val="20"/>
          <w:szCs w:val="20"/>
        </w:rPr>
      </w:pPr>
      <w:r w:rsidRPr="1B19EC51">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6B7B06B9" w:rsidR="00DD58AA" w:rsidRPr="00F110F7" w:rsidRDefault="00000000" w:rsidP="00DD58AA">
      <w:pPr>
        <w:pStyle w:val="BodyTextIndent"/>
        <w:ind w:left="0" w:firstLine="0"/>
        <w:rPr>
          <w:rFonts w:ascii="Aptos" w:hAnsi="Aptos" w:cs="Arial"/>
          <w:color w:val="0070C0"/>
          <w:sz w:val="20"/>
        </w:rPr>
      </w:pPr>
      <w:hyperlink r:id="rId14" w:history="1"/>
    </w:p>
    <w:tbl>
      <w:tblPr>
        <w:tblStyle w:val="TableGrid"/>
        <w:tblW w:w="0" w:type="auto"/>
        <w:tblLook w:val="04A0" w:firstRow="1" w:lastRow="0" w:firstColumn="1" w:lastColumn="0" w:noHBand="0" w:noVBand="1"/>
      </w:tblPr>
      <w:tblGrid>
        <w:gridCol w:w="9016"/>
      </w:tblGrid>
      <w:tr w:rsidR="00BE4F5A" w14:paraId="0C7B46BC" w14:textId="77777777" w:rsidTr="1B19EC51">
        <w:trPr>
          <w:trHeight w:val="253"/>
        </w:trPr>
        <w:tc>
          <w:tcPr>
            <w:tcW w:w="9016" w:type="dxa"/>
            <w:shd w:val="clear" w:color="auto" w:fill="F2F2F2" w:themeFill="background1" w:themeFillShade="F2"/>
          </w:tcPr>
          <w:p w14:paraId="739DEC33" w14:textId="68CB76F9"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1B19EC51">
        <w:trPr>
          <w:trHeight w:val="315"/>
        </w:trPr>
        <w:tc>
          <w:tcPr>
            <w:tcW w:w="9016" w:type="dxa"/>
          </w:tcPr>
          <w:p w14:paraId="23711277" w14:textId="624D11EC" w:rsidR="00953FFE" w:rsidRPr="007B19DE" w:rsidRDefault="00E459FA" w:rsidP="1B19EC51">
            <w:pPr>
              <w:pStyle w:val="BodyTextIndent"/>
              <w:ind w:left="0" w:firstLine="0"/>
              <w:rPr>
                <w:rFonts w:ascii="Aptos" w:hAnsi="Aptos" w:cs="Arial"/>
                <w:color w:val="000000" w:themeColor="text1"/>
                <w:sz w:val="20"/>
              </w:rPr>
            </w:pPr>
            <w:r>
              <w:rPr>
                <w:rFonts w:ascii="Aptos" w:hAnsi="Aptos" w:cs="Arial"/>
                <w:color w:val="000000" w:themeColor="text1"/>
                <w:sz w:val="20"/>
              </w:rPr>
              <w:t>2024.043B.A.v2.</w:t>
            </w:r>
            <w:r w:rsidR="59DE8A1C" w:rsidRPr="007B19DE">
              <w:rPr>
                <w:rFonts w:ascii="Aptos" w:hAnsi="Aptos" w:cs="Arial"/>
                <w:color w:val="000000" w:themeColor="text1"/>
                <w:sz w:val="20"/>
              </w:rPr>
              <w:t>Cystoviridae_</w:t>
            </w:r>
            <w:r w:rsidR="2C3656E7" w:rsidRPr="007B19DE">
              <w:rPr>
                <w:rFonts w:ascii="Aptos" w:hAnsi="Aptos" w:cs="Arial"/>
                <w:color w:val="000000" w:themeColor="text1"/>
                <w:sz w:val="20"/>
              </w:rPr>
              <w:t>6ng_</w:t>
            </w:r>
            <w:r w:rsidR="0F55CBFD" w:rsidRPr="007B19DE">
              <w:rPr>
                <w:rFonts w:ascii="Aptos" w:hAnsi="Aptos" w:cs="Arial"/>
                <w:color w:val="000000" w:themeColor="text1"/>
                <w:sz w:val="20"/>
              </w:rPr>
              <w:t>2nsp</w:t>
            </w:r>
            <w:r w:rsidR="47D7031E" w:rsidRPr="007B19DE">
              <w:rPr>
                <w:rFonts w:ascii="Aptos" w:hAnsi="Aptos" w:cs="Arial"/>
                <w:color w:val="000000" w:themeColor="text1"/>
                <w:sz w:val="20"/>
              </w:rPr>
              <w:t>_</w:t>
            </w:r>
            <w:r w:rsidR="1AB23EC7" w:rsidRPr="007B19DE">
              <w:rPr>
                <w:rFonts w:ascii="Aptos" w:hAnsi="Aptos" w:cs="Arial"/>
                <w:color w:val="000000" w:themeColor="text1"/>
                <w:sz w:val="20"/>
              </w:rPr>
              <w:t>1</w:t>
            </w:r>
            <w:r>
              <w:rPr>
                <w:rFonts w:ascii="Aptos" w:hAnsi="Aptos" w:cs="Arial"/>
                <w:color w:val="000000" w:themeColor="text1"/>
                <w:sz w:val="20"/>
              </w:rPr>
              <w:t>rng</w:t>
            </w:r>
            <w:r w:rsidR="1FCE8EB9" w:rsidRPr="007B19DE">
              <w:rPr>
                <w:rFonts w:ascii="Aptos" w:hAnsi="Aptos" w:cs="Arial"/>
                <w:color w:val="000000" w:themeColor="text1"/>
                <w:sz w:val="20"/>
              </w:rPr>
              <w:t>_7</w:t>
            </w:r>
            <w:r>
              <w:rPr>
                <w:rFonts w:ascii="Aptos" w:hAnsi="Aptos" w:cs="Arial"/>
                <w:color w:val="000000" w:themeColor="text1"/>
                <w:sz w:val="20"/>
              </w:rPr>
              <w:t>rnsp</w:t>
            </w:r>
            <w:r w:rsidR="0F55CBFD" w:rsidRPr="007B19DE">
              <w:rPr>
                <w:rFonts w:ascii="Aptos" w:hAnsi="Aptos" w:cs="Arial"/>
                <w:color w:val="000000" w:themeColor="text1"/>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1B19EC51">
        <w:tc>
          <w:tcPr>
            <w:tcW w:w="6374" w:type="dxa"/>
            <w:gridSpan w:val="4"/>
            <w:shd w:val="clear" w:color="auto" w:fill="F2F2F2" w:themeFill="background1" w:themeFillShade="F2"/>
          </w:tcPr>
          <w:p w14:paraId="577293E5" w14:textId="73CBEB0D"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1B19EC51">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327F176F" w:rsidR="00953FFE" w:rsidRDefault="424C48B5" w:rsidP="1B19EC51">
            <w:pPr>
              <w:rPr>
                <w:rFonts w:ascii="Aptos" w:eastAsia="Times" w:hAnsi="Aptos" w:cs="Arial"/>
                <w:b/>
                <w:bCs/>
                <w:color w:val="000000"/>
                <w:sz w:val="20"/>
                <w:szCs w:val="20"/>
                <w:lang w:eastAsia="en-GB"/>
              </w:rPr>
            </w:pPr>
            <w:r w:rsidRPr="1B19EC51">
              <w:rPr>
                <w:rFonts w:ascii="Aptos" w:eastAsia="Times" w:hAnsi="Aptos" w:cs="Arial"/>
                <w:b/>
                <w:bCs/>
                <w:color w:val="000000" w:themeColor="text1"/>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06AE764C" w:rsidR="00953FFE" w:rsidRDefault="72D358A2" w:rsidP="1B19EC51">
            <w:pPr>
              <w:rPr>
                <w:rFonts w:ascii="Aptos" w:eastAsia="Times" w:hAnsi="Aptos" w:cs="Arial"/>
                <w:b/>
                <w:bCs/>
                <w:color w:val="000000"/>
                <w:sz w:val="20"/>
                <w:szCs w:val="20"/>
                <w:lang w:eastAsia="en-GB"/>
              </w:rPr>
            </w:pPr>
            <w:r w:rsidRPr="1B19EC51">
              <w:rPr>
                <w:rFonts w:ascii="Aptos" w:eastAsia="Times" w:hAnsi="Aptos" w:cs="Arial"/>
                <w:b/>
                <w:bCs/>
                <w:color w:val="000000" w:themeColor="text1"/>
                <w:sz w:val="20"/>
                <w:szCs w:val="20"/>
                <w:lang w:eastAsia="en-GB"/>
              </w:rPr>
              <w:t>X</w:t>
            </w:r>
          </w:p>
        </w:tc>
      </w:tr>
      <w:tr w:rsidR="00953FFE" w14:paraId="728F008B" w14:textId="77777777" w:rsidTr="1B19EC51">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1B19EC51">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1B19EC51">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2D8452B8" w:rsidR="00953FFE" w:rsidRDefault="6EB0BE7D" w:rsidP="1B19EC51">
            <w:pPr>
              <w:rPr>
                <w:rFonts w:ascii="Aptos" w:eastAsia="Times" w:hAnsi="Aptos" w:cs="Arial"/>
                <w:b/>
                <w:bCs/>
                <w:color w:val="000000"/>
                <w:sz w:val="20"/>
                <w:szCs w:val="20"/>
                <w:lang w:eastAsia="en-GB"/>
              </w:rPr>
            </w:pPr>
            <w:r w:rsidRPr="1B19EC51">
              <w:rPr>
                <w:rFonts w:ascii="Aptos" w:eastAsia="Times" w:hAnsi="Aptos" w:cs="Arial"/>
                <w:b/>
                <w:bCs/>
                <w:color w:val="000000" w:themeColor="text1"/>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1B19EC51">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1B19EC51">
        <w:tc>
          <w:tcPr>
            <w:tcW w:w="7650" w:type="dxa"/>
            <w:gridSpan w:val="2"/>
            <w:shd w:val="clear" w:color="auto" w:fill="F2F2F2" w:themeFill="background1" w:themeFillShade="F2"/>
          </w:tcPr>
          <w:p w14:paraId="789E102B" w14:textId="50B9D026"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71B6CE8F" w:rsidR="00DD58AA" w:rsidRDefault="00DD58AA" w:rsidP="1B19EC51">
            <w:pPr>
              <w:rPr>
                <w:rFonts w:ascii="Aptos" w:hAnsi="Aptos" w:cs="Arial"/>
                <w:b/>
                <w:bCs/>
                <w:color w:val="808080" w:themeColor="background1" w:themeShade="80"/>
                <w:sz w:val="20"/>
                <w:szCs w:val="20"/>
              </w:rPr>
            </w:pPr>
            <w:r w:rsidRPr="1B19EC51">
              <w:rPr>
                <w:rFonts w:ascii="Aptos" w:hAnsi="Aptos" w:cs="Arial"/>
                <w:b/>
                <w:bCs/>
                <w:color w:val="000000" w:themeColor="text1"/>
                <w:sz w:val="20"/>
                <w:szCs w:val="20"/>
              </w:rPr>
              <w:t xml:space="preserve">      </w:t>
            </w:r>
            <w:r w:rsidR="43E89D92" w:rsidRPr="1B19EC51">
              <w:rPr>
                <w:rFonts w:ascii="Aptos" w:hAnsi="Aptos" w:cs="Arial"/>
                <w:b/>
                <w:bCs/>
                <w:color w:val="000000" w:themeColor="text1"/>
                <w:sz w:val="20"/>
                <w:szCs w:val="20"/>
              </w:rPr>
              <w:t>N</w:t>
            </w:r>
          </w:p>
        </w:tc>
      </w:tr>
      <w:tr w:rsidR="00DD58AA" w14:paraId="28DCB929" w14:textId="77777777" w:rsidTr="1B19EC51">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3832EB90" w:rsidR="00DD58AA" w:rsidRDefault="00DD58AA" w:rsidP="1B19EC51">
            <w:pPr>
              <w:rPr>
                <w:rFonts w:ascii="Aptos" w:eastAsia="Times" w:hAnsi="Aptos" w:cs="Arial"/>
                <w:b/>
                <w:bCs/>
                <w:color w:val="A6A6A6" w:themeColor="background1" w:themeShade="A6"/>
                <w:sz w:val="20"/>
                <w:szCs w:val="20"/>
                <w:lang w:eastAsia="en-GB"/>
              </w:rPr>
            </w:pPr>
            <w:r w:rsidRPr="1B19EC51">
              <w:rPr>
                <w:rFonts w:ascii="Aptos" w:hAnsi="Aptos" w:cs="Arial"/>
                <w:b/>
                <w:bCs/>
                <w:color w:val="000000" w:themeColor="text1"/>
                <w:sz w:val="20"/>
                <w:szCs w:val="20"/>
              </w:rPr>
              <w:t xml:space="preserve">Attached </w:t>
            </w:r>
          </w:p>
        </w:tc>
      </w:tr>
      <w:tr w:rsidR="00DD58AA" w14:paraId="640B0925" w14:textId="77777777" w:rsidTr="1B19EC51">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1B19EC51">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1B19EC51">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1B19EC51">
        <w:tc>
          <w:tcPr>
            <w:tcW w:w="8926" w:type="dxa"/>
            <w:shd w:val="clear" w:color="auto" w:fill="F2F2F2" w:themeFill="background1" w:themeFillShade="F2"/>
          </w:tcPr>
          <w:p w14:paraId="5831EE03" w14:textId="5CF254F0"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1B19EC51">
        <w:tc>
          <w:tcPr>
            <w:tcW w:w="8926" w:type="dxa"/>
          </w:tcPr>
          <w:p w14:paraId="4FD7E42A" w14:textId="77777777" w:rsidR="00A77B8E" w:rsidRDefault="00A77B8E" w:rsidP="00DD58AA">
            <w:pPr>
              <w:rPr>
                <w:rFonts w:ascii="Aptos" w:hAnsi="Aptos" w:cs="Arial"/>
                <w:b/>
                <w:i/>
                <w:sz w:val="20"/>
                <w:szCs w:val="20"/>
              </w:rPr>
            </w:pPr>
          </w:p>
          <w:p w14:paraId="2858EDEF" w14:textId="08C0F903" w:rsidR="00A77B8E" w:rsidRPr="00BE4F5A" w:rsidRDefault="467B3B80" w:rsidP="00DD58AA">
            <w:pPr>
              <w:rPr>
                <w:rFonts w:ascii="Aptos" w:hAnsi="Aptos" w:cs="Arial"/>
                <w:sz w:val="20"/>
                <w:szCs w:val="20"/>
              </w:rPr>
            </w:pPr>
            <w:r w:rsidRPr="1B19EC51">
              <w:rPr>
                <w:rFonts w:ascii="Aptos" w:hAnsi="Aptos" w:cs="Arial"/>
                <w:i/>
                <w:iCs/>
                <w:sz w:val="20"/>
                <w:szCs w:val="20"/>
              </w:rPr>
              <w:t xml:space="preserve">Taxonomic </w:t>
            </w:r>
            <w:r w:rsidR="00363A30" w:rsidRPr="1B19EC51">
              <w:rPr>
                <w:rFonts w:ascii="Aptos" w:hAnsi="Aptos" w:cs="Arial"/>
                <w:i/>
                <w:iCs/>
                <w:sz w:val="20"/>
                <w:szCs w:val="20"/>
              </w:rPr>
              <w:t>rank</w:t>
            </w:r>
            <w:r w:rsidRPr="1B19EC51">
              <w:rPr>
                <w:rFonts w:ascii="Aptos" w:hAnsi="Aptos" w:cs="Arial"/>
                <w:i/>
                <w:iCs/>
                <w:sz w:val="20"/>
                <w:szCs w:val="20"/>
              </w:rPr>
              <w:t>(s) affected</w:t>
            </w:r>
            <w:r w:rsidRPr="1B19EC51">
              <w:rPr>
                <w:rFonts w:ascii="Aptos" w:hAnsi="Aptos" w:cs="Arial"/>
                <w:sz w:val="20"/>
                <w:szCs w:val="20"/>
              </w:rPr>
              <w:t xml:space="preserve">: </w:t>
            </w:r>
            <w:r w:rsidR="2D88C737" w:rsidRPr="1B19EC51">
              <w:rPr>
                <w:rFonts w:ascii="Aptos" w:hAnsi="Aptos" w:cs="Arial"/>
                <w:sz w:val="20"/>
                <w:szCs w:val="20"/>
              </w:rPr>
              <w:t xml:space="preserve">The proposal affects </w:t>
            </w:r>
            <w:r w:rsidR="1BCDCCD0" w:rsidRPr="1B19EC51">
              <w:rPr>
                <w:rFonts w:ascii="Aptos" w:hAnsi="Aptos" w:cs="Arial"/>
                <w:sz w:val="20"/>
                <w:szCs w:val="20"/>
              </w:rPr>
              <w:t>species and genus ranks</w:t>
            </w:r>
            <w:r w:rsidR="4CC59F7E" w:rsidRPr="1B19EC51">
              <w:rPr>
                <w:rFonts w:ascii="Aptos" w:hAnsi="Aptos" w:cs="Arial"/>
                <w:sz w:val="20"/>
                <w:szCs w:val="20"/>
              </w:rPr>
              <w:t xml:space="preserve"> under the </w:t>
            </w:r>
            <w:r w:rsidR="4CC59F7E" w:rsidRPr="1B19EC51">
              <w:rPr>
                <w:rFonts w:ascii="Aptos" w:hAnsi="Aptos" w:cs="Arial"/>
                <w:i/>
                <w:iCs/>
                <w:sz w:val="20"/>
                <w:szCs w:val="20"/>
              </w:rPr>
              <w:t xml:space="preserve">Cystoviridae </w:t>
            </w:r>
            <w:r w:rsidR="4CC59F7E" w:rsidRPr="1B19EC51">
              <w:rPr>
                <w:rFonts w:ascii="Aptos" w:hAnsi="Aptos" w:cs="Arial"/>
                <w:sz w:val="20"/>
                <w:szCs w:val="20"/>
              </w:rPr>
              <w:t>family.</w:t>
            </w:r>
            <w:r w:rsidR="3EB2B00F" w:rsidRPr="1B19EC51">
              <w:rPr>
                <w:rFonts w:ascii="Aptos" w:hAnsi="Aptos" w:cs="Arial"/>
                <w:sz w:val="20"/>
                <w:szCs w:val="20"/>
              </w:rPr>
              <w:t xml:space="preserve"> </w:t>
            </w:r>
            <w:r w:rsidRPr="1B19EC51">
              <w:rPr>
                <w:rFonts w:ascii="Aptos" w:hAnsi="Aptos" w:cs="Arial"/>
                <w:sz w:val="20"/>
                <w:szCs w:val="20"/>
              </w:rPr>
              <w:t xml:space="preserve">      </w:t>
            </w:r>
          </w:p>
          <w:p w14:paraId="5B42F4CB" w14:textId="77777777" w:rsidR="00A77B8E" w:rsidRPr="00BE4F5A" w:rsidRDefault="00A77B8E" w:rsidP="00DD58AA">
            <w:pPr>
              <w:rPr>
                <w:rFonts w:ascii="Aptos" w:hAnsi="Aptos" w:cs="Arial"/>
                <w:sz w:val="20"/>
                <w:szCs w:val="20"/>
              </w:rPr>
            </w:pPr>
          </w:p>
          <w:p w14:paraId="2EBA4C1A" w14:textId="30E5776B" w:rsidR="00A77B8E" w:rsidRPr="00BE4F5A" w:rsidRDefault="467B3B80" w:rsidP="1B19EC51">
            <w:pPr>
              <w:rPr>
                <w:rFonts w:ascii="Aptos" w:eastAsia="Aptos" w:hAnsi="Aptos" w:cs="Aptos"/>
                <w:sz w:val="20"/>
                <w:szCs w:val="20"/>
              </w:rPr>
            </w:pPr>
            <w:r w:rsidRPr="1B19EC51">
              <w:rPr>
                <w:rFonts w:ascii="Aptos" w:hAnsi="Aptos" w:cs="Arial"/>
                <w:i/>
                <w:iCs/>
                <w:sz w:val="20"/>
                <w:szCs w:val="20"/>
              </w:rPr>
              <w:t>Description of current taxonomy</w:t>
            </w:r>
            <w:r w:rsidRPr="1B19EC51">
              <w:rPr>
                <w:rFonts w:ascii="Aptos" w:hAnsi="Aptos" w:cs="Arial"/>
                <w:sz w:val="20"/>
                <w:szCs w:val="20"/>
              </w:rPr>
              <w:t xml:space="preserve">: </w:t>
            </w:r>
            <w:r w:rsidR="5056E1FF" w:rsidRPr="1B19EC51">
              <w:rPr>
                <w:rFonts w:ascii="Aptos" w:eastAsia="Aptos" w:hAnsi="Aptos" w:cs="Aptos"/>
                <w:sz w:val="20"/>
                <w:szCs w:val="20"/>
              </w:rPr>
              <w:t xml:space="preserve">The </w:t>
            </w:r>
            <w:r w:rsidR="5056E1FF" w:rsidRPr="1B19EC51">
              <w:rPr>
                <w:rFonts w:ascii="Aptos" w:eastAsia="Aptos" w:hAnsi="Aptos" w:cs="Aptos"/>
                <w:i/>
                <w:iCs/>
                <w:sz w:val="20"/>
                <w:szCs w:val="20"/>
              </w:rPr>
              <w:t xml:space="preserve">Cystoviridae </w:t>
            </w:r>
            <w:r w:rsidR="5056E1FF" w:rsidRPr="1B19EC51">
              <w:rPr>
                <w:rFonts w:ascii="Aptos" w:eastAsia="Aptos" w:hAnsi="Aptos" w:cs="Aptos"/>
                <w:sz w:val="20"/>
                <w:szCs w:val="20"/>
              </w:rPr>
              <w:t>family currently includes one genus</w:t>
            </w:r>
            <w:r w:rsidR="5056E1FF" w:rsidRPr="1B19EC51">
              <w:rPr>
                <w:rFonts w:ascii="Aptos" w:eastAsia="Aptos" w:hAnsi="Aptos" w:cs="Aptos"/>
                <w:i/>
                <w:iCs/>
                <w:sz w:val="20"/>
                <w:szCs w:val="20"/>
              </w:rPr>
              <w:t xml:space="preserve"> Cystovirus</w:t>
            </w:r>
            <w:r w:rsidR="5056E1FF" w:rsidRPr="1B19EC51">
              <w:rPr>
                <w:rFonts w:ascii="Aptos" w:eastAsia="Aptos" w:hAnsi="Aptos" w:cs="Aptos"/>
                <w:sz w:val="20"/>
                <w:szCs w:val="20"/>
              </w:rPr>
              <w:t xml:space="preserve"> and seven species</w:t>
            </w:r>
            <w:r w:rsidR="28E5DD71" w:rsidRPr="1B19EC51">
              <w:rPr>
                <w:rFonts w:ascii="Aptos" w:eastAsia="Aptos" w:hAnsi="Aptos" w:cs="Aptos"/>
                <w:sz w:val="20"/>
                <w:szCs w:val="20"/>
              </w:rPr>
              <w:t xml:space="preserve">, </w:t>
            </w:r>
            <w:r w:rsidR="28E5DD71" w:rsidRPr="1B19EC51">
              <w:rPr>
                <w:rFonts w:ascii="Aptos" w:eastAsia="Aptos" w:hAnsi="Aptos" w:cs="Aptos"/>
                <w:i/>
                <w:iCs/>
                <w:sz w:val="20"/>
                <w:szCs w:val="20"/>
              </w:rPr>
              <w:t>Cystovirus phi6</w:t>
            </w:r>
            <w:r w:rsidR="28E5DD71" w:rsidRPr="1B19EC51">
              <w:rPr>
                <w:rFonts w:ascii="Aptos" w:eastAsia="Aptos" w:hAnsi="Aptos" w:cs="Aptos"/>
                <w:sz w:val="20"/>
                <w:szCs w:val="20"/>
              </w:rPr>
              <w:t xml:space="preserve">, </w:t>
            </w:r>
            <w:r w:rsidR="28E5DD71" w:rsidRPr="1B19EC51">
              <w:rPr>
                <w:rFonts w:ascii="Aptos" w:eastAsia="Aptos" w:hAnsi="Aptos" w:cs="Aptos"/>
                <w:i/>
                <w:iCs/>
                <w:sz w:val="20"/>
                <w:szCs w:val="20"/>
              </w:rPr>
              <w:t>Cystovirus phi8</w:t>
            </w:r>
            <w:r w:rsidR="28E5DD71" w:rsidRPr="1B19EC51">
              <w:rPr>
                <w:rFonts w:ascii="Aptos" w:eastAsia="Aptos" w:hAnsi="Aptos" w:cs="Aptos"/>
                <w:sz w:val="20"/>
                <w:szCs w:val="20"/>
              </w:rPr>
              <w:t xml:space="preserve">, </w:t>
            </w:r>
            <w:r w:rsidR="28E5DD71" w:rsidRPr="1B19EC51">
              <w:rPr>
                <w:rFonts w:ascii="Aptos" w:eastAsia="Aptos" w:hAnsi="Aptos" w:cs="Aptos"/>
                <w:i/>
                <w:iCs/>
                <w:sz w:val="20"/>
                <w:szCs w:val="20"/>
              </w:rPr>
              <w:t>Cystovirus phi12</w:t>
            </w:r>
            <w:r w:rsidR="28E5DD71" w:rsidRPr="1B19EC51">
              <w:rPr>
                <w:rFonts w:ascii="Aptos" w:eastAsia="Aptos" w:hAnsi="Aptos" w:cs="Aptos"/>
                <w:sz w:val="20"/>
                <w:szCs w:val="20"/>
              </w:rPr>
              <w:t xml:space="preserve">, </w:t>
            </w:r>
            <w:r w:rsidR="28E5DD71" w:rsidRPr="1B19EC51">
              <w:rPr>
                <w:rFonts w:ascii="Aptos" w:eastAsia="Aptos" w:hAnsi="Aptos" w:cs="Aptos"/>
                <w:i/>
                <w:iCs/>
                <w:sz w:val="20"/>
                <w:szCs w:val="20"/>
              </w:rPr>
              <w:t>Cystovirus phi13</w:t>
            </w:r>
            <w:r w:rsidR="28E5DD71" w:rsidRPr="1B19EC51">
              <w:rPr>
                <w:rFonts w:ascii="Aptos" w:eastAsia="Aptos" w:hAnsi="Aptos" w:cs="Aptos"/>
                <w:sz w:val="20"/>
                <w:szCs w:val="20"/>
              </w:rPr>
              <w:t xml:space="preserve">, </w:t>
            </w:r>
            <w:r w:rsidR="28E5DD71" w:rsidRPr="1B19EC51">
              <w:rPr>
                <w:rFonts w:ascii="Aptos" w:eastAsia="Aptos" w:hAnsi="Aptos" w:cs="Aptos"/>
                <w:i/>
                <w:iCs/>
                <w:sz w:val="20"/>
                <w:szCs w:val="20"/>
              </w:rPr>
              <w:t>Cystovirus phi2954</w:t>
            </w:r>
            <w:r w:rsidR="28E5DD71" w:rsidRPr="1B19EC51">
              <w:rPr>
                <w:rFonts w:ascii="Aptos" w:eastAsia="Aptos" w:hAnsi="Aptos" w:cs="Aptos"/>
                <w:sz w:val="20"/>
                <w:szCs w:val="20"/>
              </w:rPr>
              <w:t xml:space="preserve">, </w:t>
            </w:r>
            <w:r w:rsidR="28E5DD71" w:rsidRPr="1B19EC51">
              <w:rPr>
                <w:rFonts w:ascii="Aptos" w:eastAsia="Aptos" w:hAnsi="Aptos" w:cs="Aptos"/>
                <w:i/>
                <w:iCs/>
                <w:sz w:val="20"/>
                <w:szCs w:val="20"/>
              </w:rPr>
              <w:t>Cystovirus phiNN</w:t>
            </w:r>
            <w:r w:rsidR="28E5DD71" w:rsidRPr="1B19EC51">
              <w:rPr>
                <w:rFonts w:ascii="Aptos" w:eastAsia="Aptos" w:hAnsi="Aptos" w:cs="Aptos"/>
                <w:sz w:val="20"/>
                <w:szCs w:val="20"/>
              </w:rPr>
              <w:t xml:space="preserve"> and </w:t>
            </w:r>
            <w:r w:rsidR="28E5DD71" w:rsidRPr="1B19EC51">
              <w:rPr>
                <w:rFonts w:ascii="Aptos" w:eastAsia="Aptos" w:hAnsi="Aptos" w:cs="Aptos"/>
                <w:i/>
                <w:iCs/>
                <w:sz w:val="20"/>
                <w:szCs w:val="20"/>
              </w:rPr>
              <w:t>Cystovirus phiYY</w:t>
            </w:r>
            <w:r w:rsidR="28E5DD71" w:rsidRPr="1B19EC51">
              <w:rPr>
                <w:rFonts w:ascii="Aptos" w:eastAsia="Aptos" w:hAnsi="Aptos" w:cs="Aptos"/>
                <w:sz w:val="20"/>
                <w:szCs w:val="20"/>
              </w:rPr>
              <w:t>.</w:t>
            </w:r>
            <w:r w:rsidR="0FD1CE07" w:rsidRPr="1B19EC51">
              <w:rPr>
                <w:rFonts w:ascii="Aptos" w:eastAsia="Aptos" w:hAnsi="Aptos" w:cs="Aptos"/>
                <w:sz w:val="20"/>
                <w:szCs w:val="20"/>
              </w:rPr>
              <w:t xml:space="preserve"> </w:t>
            </w:r>
            <w:r w:rsidR="0FD1CE07" w:rsidRPr="1B19EC51">
              <w:rPr>
                <w:rFonts w:ascii="Aptos" w:eastAsia="Aptos" w:hAnsi="Aptos" w:cs="Aptos"/>
                <w:i/>
                <w:iCs/>
                <w:sz w:val="20"/>
                <w:szCs w:val="20"/>
              </w:rPr>
              <w:t xml:space="preserve">Cystoviridae </w:t>
            </w:r>
            <w:r w:rsidR="0FD1CE07" w:rsidRPr="1B19EC51">
              <w:rPr>
                <w:rFonts w:ascii="Aptos" w:eastAsia="Aptos" w:hAnsi="Aptos" w:cs="Aptos"/>
                <w:sz w:val="20"/>
                <w:szCs w:val="20"/>
              </w:rPr>
              <w:t xml:space="preserve">is </w:t>
            </w:r>
            <w:r w:rsidR="23315D51" w:rsidRPr="1B19EC51">
              <w:rPr>
                <w:rFonts w:ascii="Aptos" w:eastAsia="Aptos" w:hAnsi="Aptos" w:cs="Aptos"/>
                <w:sz w:val="20"/>
                <w:szCs w:val="20"/>
              </w:rPr>
              <w:t xml:space="preserve">the only family of </w:t>
            </w:r>
            <w:r w:rsidR="4783654C" w:rsidRPr="1B19EC51">
              <w:rPr>
                <w:rFonts w:ascii="Aptos" w:eastAsia="Aptos" w:hAnsi="Aptos" w:cs="Aptos"/>
                <w:sz w:val="20"/>
                <w:szCs w:val="20"/>
              </w:rPr>
              <w:t>the order</w:t>
            </w:r>
            <w:r w:rsidR="00EC2643">
              <w:rPr>
                <w:rFonts w:ascii="Aptos" w:eastAsia="Aptos" w:hAnsi="Aptos" w:cs="Aptos"/>
                <w:sz w:val="20"/>
                <w:szCs w:val="20"/>
              </w:rPr>
              <w:t xml:space="preserve"> </w:t>
            </w:r>
            <w:r w:rsidR="4783654C" w:rsidRPr="004B0CEA">
              <w:rPr>
                <w:rFonts w:ascii="Aptos" w:eastAsia="Aptos" w:hAnsi="Aptos" w:cs="Aptos"/>
                <w:i/>
                <w:iCs/>
                <w:sz w:val="20"/>
                <w:szCs w:val="20"/>
              </w:rPr>
              <w:t>Mindivirales</w:t>
            </w:r>
            <w:r w:rsidR="4783654C" w:rsidRPr="1B19EC51">
              <w:rPr>
                <w:rFonts w:ascii="Aptos" w:eastAsia="Aptos" w:hAnsi="Aptos" w:cs="Aptos"/>
                <w:i/>
                <w:iCs/>
                <w:sz w:val="20"/>
                <w:szCs w:val="20"/>
              </w:rPr>
              <w:t xml:space="preserve"> </w:t>
            </w:r>
            <w:r w:rsidR="4783654C" w:rsidRPr="1B19EC51">
              <w:rPr>
                <w:rFonts w:ascii="Aptos" w:eastAsia="Aptos" w:hAnsi="Aptos" w:cs="Aptos"/>
                <w:sz w:val="20"/>
                <w:szCs w:val="20"/>
              </w:rPr>
              <w:t xml:space="preserve">and the class </w:t>
            </w:r>
            <w:r w:rsidR="4783654C" w:rsidRPr="004B0CEA">
              <w:rPr>
                <w:rFonts w:ascii="Aptos" w:eastAsia="Aptos" w:hAnsi="Aptos" w:cs="Aptos"/>
                <w:i/>
                <w:iCs/>
                <w:sz w:val="20"/>
                <w:szCs w:val="20"/>
              </w:rPr>
              <w:t>Vidaverviricetes</w:t>
            </w:r>
            <w:r w:rsidR="4783654C" w:rsidRPr="1B19EC51">
              <w:rPr>
                <w:rFonts w:ascii="Aptos" w:eastAsia="Aptos" w:hAnsi="Aptos" w:cs="Aptos"/>
                <w:sz w:val="20"/>
                <w:szCs w:val="20"/>
              </w:rPr>
              <w:t xml:space="preserve"> </w:t>
            </w:r>
            <w:r w:rsidR="004C77D1" w:rsidRPr="1B19EC51">
              <w:rPr>
                <w:rFonts w:ascii="Aptos" w:eastAsia="Aptos" w:hAnsi="Aptos" w:cs="Aptos"/>
                <w:sz w:val="20"/>
                <w:szCs w:val="20"/>
              </w:rPr>
              <w:t>that</w:t>
            </w:r>
            <w:r w:rsidR="4783654C" w:rsidRPr="1B19EC51">
              <w:rPr>
                <w:rFonts w:ascii="Aptos" w:eastAsia="Aptos" w:hAnsi="Aptos" w:cs="Aptos"/>
                <w:sz w:val="20"/>
                <w:szCs w:val="20"/>
              </w:rPr>
              <w:t xml:space="preserve"> belong</w:t>
            </w:r>
            <w:r w:rsidR="1F2A2570" w:rsidRPr="1B19EC51">
              <w:rPr>
                <w:rFonts w:ascii="Aptos" w:eastAsia="Aptos" w:hAnsi="Aptos" w:cs="Aptos"/>
                <w:sz w:val="20"/>
                <w:szCs w:val="20"/>
              </w:rPr>
              <w:t>s</w:t>
            </w:r>
            <w:r w:rsidR="4783654C" w:rsidRPr="1B19EC51">
              <w:rPr>
                <w:rFonts w:ascii="Aptos" w:eastAsia="Aptos" w:hAnsi="Aptos" w:cs="Aptos"/>
                <w:sz w:val="20"/>
                <w:szCs w:val="20"/>
              </w:rPr>
              <w:t xml:space="preserve"> to the phylum </w:t>
            </w:r>
            <w:r w:rsidR="4783654C" w:rsidRPr="004B0CEA">
              <w:rPr>
                <w:rFonts w:ascii="Aptos" w:eastAsia="Aptos" w:hAnsi="Aptos" w:cs="Aptos"/>
                <w:i/>
                <w:iCs/>
                <w:sz w:val="20"/>
                <w:szCs w:val="20"/>
              </w:rPr>
              <w:t>Duplornaviricota</w:t>
            </w:r>
            <w:r w:rsidR="4783654C" w:rsidRPr="1B19EC51">
              <w:rPr>
                <w:rFonts w:ascii="Aptos" w:eastAsia="Aptos" w:hAnsi="Aptos" w:cs="Aptos"/>
                <w:sz w:val="20"/>
                <w:szCs w:val="20"/>
              </w:rPr>
              <w:t xml:space="preserve"> </w:t>
            </w:r>
            <w:r w:rsidR="05A8D8E4" w:rsidRPr="1B19EC51">
              <w:rPr>
                <w:rFonts w:ascii="Aptos" w:eastAsia="Aptos" w:hAnsi="Aptos" w:cs="Aptos"/>
                <w:sz w:val="20"/>
                <w:szCs w:val="20"/>
              </w:rPr>
              <w:t>(</w:t>
            </w:r>
            <w:r w:rsidR="05A8D8E4" w:rsidRPr="004B0CEA">
              <w:rPr>
                <w:rFonts w:ascii="Aptos" w:eastAsia="Aptos" w:hAnsi="Aptos" w:cs="Aptos"/>
                <w:i/>
                <w:iCs/>
                <w:sz w:val="20"/>
                <w:szCs w:val="20"/>
              </w:rPr>
              <w:t>Orthornavirae</w:t>
            </w:r>
            <w:r w:rsidR="05A8D8E4" w:rsidRPr="1B19EC51">
              <w:rPr>
                <w:rFonts w:ascii="Aptos" w:eastAsia="Aptos" w:hAnsi="Aptos" w:cs="Aptos"/>
                <w:sz w:val="20"/>
                <w:szCs w:val="20"/>
              </w:rPr>
              <w:t xml:space="preserve">, </w:t>
            </w:r>
            <w:r w:rsidR="05A8D8E4" w:rsidRPr="004B0CEA">
              <w:rPr>
                <w:rFonts w:ascii="Aptos" w:eastAsia="Aptos" w:hAnsi="Aptos" w:cs="Aptos"/>
                <w:i/>
                <w:iCs/>
                <w:sz w:val="20"/>
                <w:szCs w:val="20"/>
              </w:rPr>
              <w:t>Riboviria</w:t>
            </w:r>
            <w:r w:rsidR="05A8D8E4" w:rsidRPr="1B19EC51">
              <w:rPr>
                <w:rFonts w:ascii="Aptos" w:eastAsia="Aptos" w:hAnsi="Aptos" w:cs="Aptos"/>
                <w:sz w:val="20"/>
                <w:szCs w:val="20"/>
              </w:rPr>
              <w:t xml:space="preserve">) </w:t>
            </w:r>
            <w:r w:rsidR="4783654C" w:rsidRPr="1B19EC51">
              <w:rPr>
                <w:rFonts w:ascii="Aptos" w:eastAsia="Aptos" w:hAnsi="Aptos" w:cs="Aptos"/>
                <w:sz w:val="20"/>
                <w:szCs w:val="20"/>
              </w:rPr>
              <w:t xml:space="preserve">together with classes </w:t>
            </w:r>
            <w:r w:rsidR="15453CAA" w:rsidRPr="004B0CEA">
              <w:rPr>
                <w:rFonts w:ascii="Aptos" w:eastAsia="Aptos" w:hAnsi="Aptos" w:cs="Aptos"/>
                <w:i/>
                <w:iCs/>
                <w:sz w:val="20"/>
                <w:szCs w:val="20"/>
              </w:rPr>
              <w:t>Resentoviricetes</w:t>
            </w:r>
            <w:r w:rsidR="15453CAA" w:rsidRPr="1B19EC51">
              <w:rPr>
                <w:rFonts w:ascii="Aptos" w:eastAsia="Aptos" w:hAnsi="Aptos" w:cs="Aptos"/>
                <w:sz w:val="20"/>
                <w:szCs w:val="20"/>
              </w:rPr>
              <w:t xml:space="preserve"> and </w:t>
            </w:r>
            <w:r w:rsidR="15453CAA" w:rsidRPr="004B0CEA">
              <w:rPr>
                <w:rFonts w:ascii="Aptos" w:eastAsia="Aptos" w:hAnsi="Aptos" w:cs="Aptos"/>
                <w:i/>
                <w:iCs/>
                <w:sz w:val="20"/>
                <w:szCs w:val="20"/>
              </w:rPr>
              <w:t>Chrymotiviricetes</w:t>
            </w:r>
            <w:r w:rsidR="15453CAA" w:rsidRPr="1B19EC51">
              <w:rPr>
                <w:rFonts w:ascii="Aptos" w:eastAsia="Aptos" w:hAnsi="Aptos" w:cs="Aptos"/>
                <w:sz w:val="20"/>
                <w:szCs w:val="20"/>
              </w:rPr>
              <w:t>.</w:t>
            </w:r>
            <w:r w:rsidR="6A68B8FA" w:rsidRPr="1B19EC51">
              <w:rPr>
                <w:rFonts w:ascii="Aptos" w:eastAsia="Aptos" w:hAnsi="Aptos" w:cs="Aptos"/>
                <w:sz w:val="20"/>
                <w:szCs w:val="20"/>
              </w:rPr>
              <w:t xml:space="preserve"> </w:t>
            </w:r>
          </w:p>
          <w:p w14:paraId="3CC3C12F" w14:textId="77777777" w:rsidR="00EC2643" w:rsidRDefault="00EC2643" w:rsidP="1B19EC51">
            <w:pPr>
              <w:rPr>
                <w:rFonts w:ascii="Aptos" w:hAnsi="Aptos" w:cs="Arial"/>
                <w:i/>
                <w:iCs/>
                <w:sz w:val="20"/>
                <w:szCs w:val="20"/>
              </w:rPr>
            </w:pPr>
          </w:p>
          <w:p w14:paraId="7B7BADE9" w14:textId="3C8F14FD" w:rsidR="00A77B8E" w:rsidRPr="00BE4F5A" w:rsidRDefault="467B3B80" w:rsidP="00DD58AA">
            <w:pPr>
              <w:rPr>
                <w:rFonts w:ascii="Aptos" w:hAnsi="Aptos" w:cs="Arial"/>
                <w:sz w:val="20"/>
                <w:szCs w:val="20"/>
              </w:rPr>
            </w:pPr>
            <w:r w:rsidRPr="1B19EC51">
              <w:rPr>
                <w:rFonts w:ascii="Aptos" w:hAnsi="Aptos" w:cs="Arial"/>
                <w:i/>
                <w:iCs/>
                <w:sz w:val="20"/>
                <w:szCs w:val="20"/>
              </w:rPr>
              <w:t>Proposed</w:t>
            </w:r>
            <w:r w:rsidRPr="1B19EC51">
              <w:rPr>
                <w:rFonts w:ascii="Aptos" w:hAnsi="Aptos" w:cs="Arial"/>
                <w:sz w:val="20"/>
                <w:szCs w:val="20"/>
              </w:rPr>
              <w:t xml:space="preserve"> </w:t>
            </w:r>
            <w:r w:rsidRPr="1B19EC51">
              <w:rPr>
                <w:rFonts w:ascii="Aptos" w:hAnsi="Aptos" w:cs="Arial"/>
                <w:i/>
                <w:iCs/>
                <w:sz w:val="20"/>
                <w:szCs w:val="20"/>
              </w:rPr>
              <w:t>taxonomic change(s):</w:t>
            </w:r>
            <w:r w:rsidRPr="1B19EC51">
              <w:rPr>
                <w:rFonts w:ascii="Aptos" w:hAnsi="Aptos" w:cs="Arial"/>
                <w:sz w:val="20"/>
                <w:szCs w:val="20"/>
              </w:rPr>
              <w:t xml:space="preserve"> </w:t>
            </w:r>
            <w:r w:rsidR="292104AB" w:rsidRPr="1B19EC51">
              <w:rPr>
                <w:rFonts w:ascii="Aptos" w:hAnsi="Aptos" w:cs="Arial"/>
                <w:sz w:val="20"/>
                <w:szCs w:val="20"/>
              </w:rPr>
              <w:t xml:space="preserve">We propose a new name for the genus </w:t>
            </w:r>
            <w:r w:rsidR="292104AB" w:rsidRPr="1B19EC51">
              <w:rPr>
                <w:rFonts w:ascii="Aptos" w:hAnsi="Aptos" w:cs="Arial"/>
                <w:i/>
                <w:iCs/>
                <w:sz w:val="20"/>
                <w:szCs w:val="20"/>
              </w:rPr>
              <w:t xml:space="preserve">Cystovirus </w:t>
            </w:r>
            <w:r w:rsidR="292104AB" w:rsidRPr="1B19EC51">
              <w:rPr>
                <w:rFonts w:ascii="Aptos" w:hAnsi="Aptos" w:cs="Arial"/>
                <w:sz w:val="20"/>
                <w:szCs w:val="20"/>
              </w:rPr>
              <w:t xml:space="preserve">and its splitting into </w:t>
            </w:r>
            <w:r w:rsidR="00DA42A4">
              <w:rPr>
                <w:rFonts w:ascii="Aptos" w:hAnsi="Aptos" w:cs="Arial"/>
                <w:sz w:val="20"/>
                <w:szCs w:val="20"/>
              </w:rPr>
              <w:t>five</w:t>
            </w:r>
            <w:r w:rsidR="292104AB" w:rsidRPr="1B19EC51">
              <w:rPr>
                <w:rFonts w:ascii="Aptos" w:hAnsi="Aptos" w:cs="Arial"/>
                <w:sz w:val="20"/>
                <w:szCs w:val="20"/>
              </w:rPr>
              <w:t xml:space="preserve"> genera</w:t>
            </w:r>
            <w:r w:rsidR="292104AB" w:rsidRPr="1B19EC51">
              <w:rPr>
                <w:rFonts w:ascii="Aptos" w:hAnsi="Aptos" w:cs="Arial"/>
                <w:i/>
                <w:iCs/>
                <w:sz w:val="20"/>
                <w:szCs w:val="20"/>
              </w:rPr>
              <w:t>.</w:t>
            </w:r>
            <w:r w:rsidR="292104AB" w:rsidRPr="1B19EC51">
              <w:rPr>
                <w:rFonts w:ascii="Aptos" w:hAnsi="Aptos" w:cs="Arial"/>
                <w:sz w:val="20"/>
                <w:szCs w:val="20"/>
              </w:rPr>
              <w:t xml:space="preserve"> </w:t>
            </w:r>
            <w:r w:rsidR="00EC2643">
              <w:rPr>
                <w:rFonts w:ascii="Aptos" w:hAnsi="Aptos" w:cs="Arial"/>
                <w:sz w:val="20"/>
                <w:szCs w:val="20"/>
              </w:rPr>
              <w:t xml:space="preserve">Due to the introduction of the new genera, we propose renaming of all the current species. </w:t>
            </w:r>
            <w:r w:rsidR="292104AB" w:rsidRPr="1B19EC51">
              <w:rPr>
                <w:rFonts w:ascii="Aptos" w:hAnsi="Aptos" w:cs="Arial"/>
                <w:sz w:val="20"/>
                <w:szCs w:val="20"/>
              </w:rPr>
              <w:t>In addition, w</w:t>
            </w:r>
            <w:r w:rsidR="5E0B4B20" w:rsidRPr="1B19EC51">
              <w:rPr>
                <w:rFonts w:ascii="Aptos" w:hAnsi="Aptos" w:cs="Arial"/>
                <w:sz w:val="20"/>
                <w:szCs w:val="20"/>
              </w:rPr>
              <w:t xml:space="preserve">e propose to create two new species and </w:t>
            </w:r>
            <w:r w:rsidR="00DA42A4">
              <w:rPr>
                <w:rFonts w:ascii="Aptos" w:hAnsi="Aptos" w:cs="Arial"/>
                <w:sz w:val="20"/>
                <w:szCs w:val="20"/>
              </w:rPr>
              <w:t>two</w:t>
            </w:r>
            <w:r w:rsidR="5E5A2FAA" w:rsidRPr="1B19EC51">
              <w:rPr>
                <w:rFonts w:ascii="Aptos" w:hAnsi="Aptos" w:cs="Arial"/>
                <w:sz w:val="20"/>
                <w:szCs w:val="20"/>
              </w:rPr>
              <w:t xml:space="preserve"> </w:t>
            </w:r>
            <w:r w:rsidR="6615E26A" w:rsidRPr="1B19EC51">
              <w:rPr>
                <w:rFonts w:ascii="Aptos" w:hAnsi="Aptos" w:cs="Arial"/>
                <w:sz w:val="20"/>
                <w:szCs w:val="20"/>
              </w:rPr>
              <w:t xml:space="preserve">additional </w:t>
            </w:r>
            <w:r w:rsidR="5E5A2FAA" w:rsidRPr="1B19EC51">
              <w:rPr>
                <w:rFonts w:ascii="Aptos" w:hAnsi="Aptos" w:cs="Arial"/>
                <w:sz w:val="20"/>
                <w:szCs w:val="20"/>
              </w:rPr>
              <w:t>new gen</w:t>
            </w:r>
            <w:r w:rsidR="00DA42A4">
              <w:rPr>
                <w:rFonts w:ascii="Aptos" w:hAnsi="Aptos" w:cs="Arial"/>
                <w:sz w:val="20"/>
                <w:szCs w:val="20"/>
              </w:rPr>
              <w:t>era</w:t>
            </w:r>
            <w:r w:rsidR="5E5A2FAA" w:rsidRPr="1B19EC51">
              <w:rPr>
                <w:rFonts w:ascii="Aptos" w:hAnsi="Aptos" w:cs="Arial"/>
                <w:sz w:val="20"/>
                <w:szCs w:val="20"/>
              </w:rPr>
              <w:t xml:space="preserve"> in the family </w:t>
            </w:r>
            <w:r w:rsidR="5E5A2FAA" w:rsidRPr="1B19EC51">
              <w:rPr>
                <w:rFonts w:ascii="Aptos" w:hAnsi="Aptos" w:cs="Arial"/>
                <w:i/>
                <w:iCs/>
                <w:sz w:val="20"/>
                <w:szCs w:val="20"/>
              </w:rPr>
              <w:t xml:space="preserve">Cystoviridae. </w:t>
            </w:r>
          </w:p>
          <w:p w14:paraId="52CBC545" w14:textId="77777777" w:rsidR="00A77B8E" w:rsidRPr="00BE4F5A" w:rsidRDefault="00A77B8E" w:rsidP="00DD58AA">
            <w:pPr>
              <w:rPr>
                <w:rFonts w:ascii="Aptos" w:hAnsi="Aptos" w:cs="Arial"/>
                <w:sz w:val="20"/>
                <w:szCs w:val="20"/>
              </w:rPr>
            </w:pPr>
          </w:p>
          <w:p w14:paraId="18507DF4" w14:textId="2A8B4541" w:rsidR="00A77B8E" w:rsidRDefault="467B3B80" w:rsidP="00BF2390">
            <w:pPr>
              <w:pStyle w:val="BodyTextIndent"/>
              <w:ind w:left="0" w:firstLine="0"/>
              <w:rPr>
                <w:rFonts w:ascii="Aptos" w:hAnsi="Aptos" w:cs="Arial"/>
                <w:color w:val="0000FF"/>
                <w:sz w:val="20"/>
              </w:rPr>
            </w:pPr>
            <w:r w:rsidRPr="1B19EC51">
              <w:rPr>
                <w:rFonts w:ascii="Aptos" w:hAnsi="Aptos" w:cs="Arial"/>
                <w:i/>
                <w:iCs/>
                <w:sz w:val="20"/>
              </w:rPr>
              <w:t>Justification</w:t>
            </w:r>
            <w:r w:rsidRPr="1B19EC51">
              <w:rPr>
                <w:rFonts w:ascii="Aptos" w:hAnsi="Aptos" w:cs="Arial"/>
                <w:sz w:val="20"/>
              </w:rPr>
              <w:t>:</w:t>
            </w:r>
            <w:r w:rsidR="0CE5AF4E" w:rsidRPr="1B19EC51">
              <w:rPr>
                <w:rFonts w:ascii="Aptos" w:hAnsi="Aptos" w:cs="Arial"/>
                <w:sz w:val="20"/>
              </w:rPr>
              <w:t xml:space="preserve"> Seven new dsRNA bacteriophage</w:t>
            </w:r>
            <w:r w:rsidR="23AD007B" w:rsidRPr="1B19EC51">
              <w:rPr>
                <w:rFonts w:ascii="Aptos" w:hAnsi="Aptos" w:cs="Arial"/>
                <w:sz w:val="20"/>
              </w:rPr>
              <w:t xml:space="preserve"> isolates</w:t>
            </w:r>
            <w:r w:rsidR="720BB8BC" w:rsidRPr="1B19EC51">
              <w:rPr>
                <w:rFonts w:ascii="Aptos" w:hAnsi="Aptos" w:cs="Arial"/>
                <w:sz w:val="20"/>
              </w:rPr>
              <w:t xml:space="preserve"> </w:t>
            </w:r>
            <w:r w:rsidR="0CE5AF4E" w:rsidRPr="1B19EC51">
              <w:rPr>
                <w:rFonts w:ascii="Aptos" w:hAnsi="Aptos" w:cs="Arial"/>
                <w:sz w:val="20"/>
              </w:rPr>
              <w:t>have been identified a</w:t>
            </w:r>
            <w:r w:rsidR="63CEF6B8" w:rsidRPr="1B19EC51">
              <w:rPr>
                <w:rFonts w:ascii="Aptos" w:hAnsi="Aptos" w:cs="Arial"/>
                <w:sz w:val="20"/>
              </w:rPr>
              <w:t xml:space="preserve">nd </w:t>
            </w:r>
            <w:r w:rsidR="773AE110" w:rsidRPr="1B19EC51">
              <w:rPr>
                <w:rFonts w:ascii="Aptos" w:hAnsi="Aptos" w:cs="Arial"/>
                <w:sz w:val="20"/>
              </w:rPr>
              <w:t xml:space="preserve">now proposed to be </w:t>
            </w:r>
            <w:r w:rsidR="2B3C5BCA" w:rsidRPr="1B19EC51">
              <w:rPr>
                <w:rFonts w:ascii="Aptos" w:hAnsi="Aptos" w:cs="Arial"/>
                <w:sz w:val="20"/>
              </w:rPr>
              <w:t xml:space="preserve">taxonomically </w:t>
            </w:r>
            <w:r w:rsidR="773AE110" w:rsidRPr="1B19EC51">
              <w:rPr>
                <w:rFonts w:ascii="Aptos" w:hAnsi="Aptos" w:cs="Arial"/>
                <w:sz w:val="20"/>
              </w:rPr>
              <w:t>classified</w:t>
            </w:r>
            <w:r w:rsidR="3CA29983" w:rsidRPr="1B19EC51">
              <w:rPr>
                <w:rFonts w:ascii="Aptos" w:hAnsi="Aptos" w:cs="Arial"/>
                <w:sz w:val="20"/>
              </w:rPr>
              <w:t xml:space="preserve"> to create two new species</w:t>
            </w:r>
            <w:r w:rsidR="773AE110" w:rsidRPr="1B19EC51">
              <w:rPr>
                <w:rFonts w:ascii="Aptos" w:hAnsi="Aptos" w:cs="Arial"/>
                <w:sz w:val="20"/>
              </w:rPr>
              <w:t xml:space="preserve">. </w:t>
            </w:r>
            <w:r w:rsidR="00A9727E" w:rsidRPr="1B19EC51">
              <w:rPr>
                <w:rFonts w:ascii="Aptos" w:hAnsi="Aptos" w:cs="Arial"/>
                <w:sz w:val="20"/>
              </w:rPr>
              <w:t xml:space="preserve">Sequence comparisons of these viruses </w:t>
            </w:r>
            <w:r w:rsidR="66BDDE87" w:rsidRPr="1B19EC51">
              <w:rPr>
                <w:rFonts w:ascii="Aptos" w:hAnsi="Aptos" w:cs="Arial"/>
                <w:sz w:val="20"/>
              </w:rPr>
              <w:t xml:space="preserve">and previously classified dsRNA bacteriophages of the genus </w:t>
            </w:r>
            <w:r w:rsidR="66BDDE87" w:rsidRPr="1B19EC51">
              <w:rPr>
                <w:rFonts w:ascii="Aptos" w:hAnsi="Aptos" w:cs="Arial"/>
                <w:i/>
                <w:iCs/>
                <w:sz w:val="20"/>
              </w:rPr>
              <w:t>Cystovirus</w:t>
            </w:r>
            <w:r w:rsidR="66BDDE87" w:rsidRPr="1B19EC51">
              <w:rPr>
                <w:rFonts w:ascii="Aptos" w:hAnsi="Aptos" w:cs="Arial"/>
                <w:sz w:val="20"/>
              </w:rPr>
              <w:t xml:space="preserve"> </w:t>
            </w:r>
            <w:r w:rsidR="00A9727E" w:rsidRPr="1B19EC51">
              <w:rPr>
                <w:rFonts w:ascii="Aptos" w:hAnsi="Aptos" w:cs="Arial"/>
                <w:sz w:val="20"/>
              </w:rPr>
              <w:t xml:space="preserve">justify </w:t>
            </w:r>
            <w:r w:rsidR="3F7D9014" w:rsidRPr="1B19EC51">
              <w:rPr>
                <w:rFonts w:ascii="Aptos" w:hAnsi="Aptos" w:cs="Arial"/>
                <w:sz w:val="20"/>
              </w:rPr>
              <w:t xml:space="preserve">splitting of the </w:t>
            </w:r>
            <w:r w:rsidR="3F7D9014" w:rsidRPr="1B19EC51">
              <w:rPr>
                <w:rFonts w:ascii="Aptos" w:hAnsi="Aptos" w:cs="Arial"/>
                <w:i/>
                <w:iCs/>
                <w:sz w:val="20"/>
              </w:rPr>
              <w:t xml:space="preserve">Cystovirus </w:t>
            </w:r>
            <w:r w:rsidR="3F7D9014" w:rsidRPr="1B19EC51">
              <w:rPr>
                <w:rFonts w:ascii="Aptos" w:hAnsi="Aptos" w:cs="Arial"/>
                <w:sz w:val="20"/>
              </w:rPr>
              <w:t xml:space="preserve">genus </w:t>
            </w:r>
            <w:r w:rsidR="69E505CE" w:rsidRPr="1B19EC51">
              <w:rPr>
                <w:rFonts w:ascii="Aptos" w:hAnsi="Aptos" w:cs="Arial"/>
                <w:sz w:val="20"/>
              </w:rPr>
              <w:t xml:space="preserve">and creation of all together </w:t>
            </w:r>
            <w:r w:rsidR="776DF72B" w:rsidRPr="1B19EC51">
              <w:rPr>
                <w:rFonts w:ascii="Aptos" w:hAnsi="Aptos" w:cs="Arial"/>
                <w:sz w:val="20"/>
              </w:rPr>
              <w:t>seven</w:t>
            </w:r>
            <w:r w:rsidR="69E505CE" w:rsidRPr="1B19EC51">
              <w:rPr>
                <w:rFonts w:ascii="Aptos" w:hAnsi="Aptos" w:cs="Arial"/>
                <w:sz w:val="20"/>
              </w:rPr>
              <w:t xml:space="preserve"> </w:t>
            </w:r>
            <w:r w:rsidR="6DB7478D" w:rsidRPr="1B19EC51">
              <w:rPr>
                <w:rFonts w:ascii="Aptos" w:hAnsi="Aptos" w:cs="Arial"/>
                <w:sz w:val="20"/>
              </w:rPr>
              <w:t>g</w:t>
            </w:r>
            <w:r w:rsidR="69E505CE" w:rsidRPr="1B19EC51">
              <w:rPr>
                <w:rFonts w:ascii="Aptos" w:hAnsi="Aptos" w:cs="Arial"/>
                <w:sz w:val="20"/>
              </w:rPr>
              <w:t>enera</w:t>
            </w:r>
            <w:r w:rsidR="537A73E6" w:rsidRPr="1B19EC51">
              <w:rPr>
                <w:rFonts w:ascii="Aptos" w:hAnsi="Aptos" w:cs="Arial"/>
                <w:sz w:val="20"/>
              </w:rPr>
              <w:t xml:space="preserve"> under the </w:t>
            </w:r>
            <w:r w:rsidR="537A73E6" w:rsidRPr="1B19EC51">
              <w:rPr>
                <w:rFonts w:ascii="Aptos" w:hAnsi="Aptos" w:cs="Arial"/>
                <w:i/>
                <w:iCs/>
                <w:sz w:val="20"/>
              </w:rPr>
              <w:t>Cystoviridae</w:t>
            </w:r>
            <w:r w:rsidR="69E505CE" w:rsidRPr="1B19EC51">
              <w:rPr>
                <w:rFonts w:ascii="Aptos" w:hAnsi="Aptos" w:cs="Arial"/>
                <w:sz w:val="20"/>
              </w:rPr>
              <w:t>.</w:t>
            </w:r>
            <w:r w:rsidR="2139DF95" w:rsidRPr="1B19EC51">
              <w:rPr>
                <w:rFonts w:ascii="Aptos" w:hAnsi="Aptos" w:cs="Arial"/>
                <w:sz w:val="20"/>
              </w:rPr>
              <w:t xml:space="preserve"> </w:t>
            </w:r>
            <w:r w:rsidR="1CAFF3E4" w:rsidRPr="1B19EC51">
              <w:rPr>
                <w:rFonts w:ascii="Aptos" w:hAnsi="Aptos" w:cs="Arial"/>
                <w:sz w:val="20"/>
              </w:rPr>
              <w:t xml:space="preserve">The genus </w:t>
            </w:r>
            <w:r w:rsidR="1CAFF3E4" w:rsidRPr="1B19EC51">
              <w:rPr>
                <w:rFonts w:ascii="Aptos" w:hAnsi="Aptos" w:cs="Arial"/>
                <w:i/>
                <w:iCs/>
                <w:sz w:val="20"/>
              </w:rPr>
              <w:t xml:space="preserve">Cystovirus </w:t>
            </w:r>
            <w:r w:rsidR="1CAFF3E4" w:rsidRPr="1B19EC51">
              <w:rPr>
                <w:rFonts w:ascii="Aptos" w:hAnsi="Aptos" w:cs="Arial"/>
                <w:sz w:val="20"/>
              </w:rPr>
              <w:t xml:space="preserve">is renamed to </w:t>
            </w:r>
            <w:r w:rsidR="07819EF9" w:rsidRPr="1B19EC51">
              <w:rPr>
                <w:rFonts w:ascii="Aptos" w:hAnsi="Aptos" w:cs="Arial"/>
                <w:sz w:val="20"/>
              </w:rPr>
              <w:t xml:space="preserve">distinguish the name stems of genus and family rank.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1B19EC51">
        <w:tc>
          <w:tcPr>
            <w:tcW w:w="8926" w:type="dxa"/>
            <w:shd w:val="clear" w:color="auto" w:fill="F2F2F2" w:themeFill="background1" w:themeFillShade="F2"/>
          </w:tcPr>
          <w:p w14:paraId="4ECF6668" w14:textId="3D0EAC5C"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1B19EC51">
        <w:tc>
          <w:tcPr>
            <w:tcW w:w="8926" w:type="dxa"/>
          </w:tcPr>
          <w:p w14:paraId="6993234E" w14:textId="1A3EF204" w:rsidR="00A77B8E" w:rsidRPr="00BE4F5A" w:rsidRDefault="467B3B80" w:rsidP="00DD58AA">
            <w:pPr>
              <w:rPr>
                <w:rFonts w:ascii="Aptos" w:hAnsi="Aptos" w:cs="Arial"/>
                <w:sz w:val="20"/>
                <w:szCs w:val="20"/>
              </w:rPr>
            </w:pPr>
            <w:r w:rsidRPr="1B19EC51">
              <w:rPr>
                <w:rFonts w:ascii="Aptos" w:hAnsi="Aptos" w:cs="Arial"/>
                <w:i/>
                <w:iCs/>
                <w:sz w:val="20"/>
                <w:szCs w:val="20"/>
              </w:rPr>
              <w:t xml:space="preserve">Taxonomic </w:t>
            </w:r>
            <w:r w:rsidR="00363A30" w:rsidRPr="1B19EC51">
              <w:rPr>
                <w:rFonts w:ascii="Aptos" w:hAnsi="Aptos" w:cs="Arial"/>
                <w:i/>
                <w:iCs/>
                <w:sz w:val="20"/>
                <w:szCs w:val="20"/>
              </w:rPr>
              <w:t>rank</w:t>
            </w:r>
            <w:r w:rsidRPr="1B19EC51">
              <w:rPr>
                <w:rFonts w:ascii="Aptos" w:hAnsi="Aptos" w:cs="Arial"/>
                <w:i/>
                <w:iCs/>
                <w:sz w:val="20"/>
                <w:szCs w:val="20"/>
              </w:rPr>
              <w:t>(s) affected</w:t>
            </w:r>
            <w:r w:rsidRPr="1B19EC51">
              <w:rPr>
                <w:rFonts w:ascii="Aptos" w:hAnsi="Aptos" w:cs="Arial"/>
                <w:sz w:val="20"/>
                <w:szCs w:val="20"/>
              </w:rPr>
              <w:t xml:space="preserve">: </w:t>
            </w:r>
            <w:r w:rsidR="05B753A1" w:rsidRPr="1B19EC51">
              <w:rPr>
                <w:rFonts w:ascii="Aptos" w:hAnsi="Aptos" w:cs="Arial"/>
                <w:sz w:val="20"/>
                <w:szCs w:val="20"/>
              </w:rPr>
              <w:t xml:space="preserve">The proposal affects species and genus ranks under the </w:t>
            </w:r>
            <w:r w:rsidR="05B753A1" w:rsidRPr="1B19EC51">
              <w:rPr>
                <w:rFonts w:ascii="Aptos" w:hAnsi="Aptos" w:cs="Arial"/>
                <w:i/>
                <w:iCs/>
                <w:sz w:val="20"/>
                <w:szCs w:val="20"/>
              </w:rPr>
              <w:t xml:space="preserve">Cystoviridae </w:t>
            </w:r>
            <w:r w:rsidR="05B753A1" w:rsidRPr="1B19EC51">
              <w:rPr>
                <w:rFonts w:ascii="Aptos" w:hAnsi="Aptos" w:cs="Arial"/>
                <w:sz w:val="20"/>
                <w:szCs w:val="20"/>
              </w:rPr>
              <w:t xml:space="preserve">family. </w:t>
            </w:r>
            <w:r w:rsidRPr="1B19EC51">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467B3B80" w:rsidP="00DD58AA">
            <w:pPr>
              <w:rPr>
                <w:rFonts w:ascii="Aptos" w:hAnsi="Aptos" w:cs="Arial"/>
                <w:sz w:val="20"/>
                <w:szCs w:val="20"/>
              </w:rPr>
            </w:pPr>
            <w:r w:rsidRPr="1B19EC51">
              <w:rPr>
                <w:rFonts w:ascii="Aptos" w:hAnsi="Aptos" w:cs="Arial"/>
                <w:i/>
                <w:iCs/>
                <w:sz w:val="20"/>
                <w:szCs w:val="20"/>
              </w:rPr>
              <w:t>Description of current taxonomy</w:t>
            </w:r>
            <w:r w:rsidRPr="1B19EC51">
              <w:rPr>
                <w:rFonts w:ascii="Aptos" w:hAnsi="Aptos" w:cs="Arial"/>
                <w:sz w:val="20"/>
                <w:szCs w:val="20"/>
              </w:rPr>
              <w:t xml:space="preserve">:       </w:t>
            </w:r>
          </w:p>
          <w:p w14:paraId="351E5A67" w14:textId="3595260A" w:rsidR="152D1853" w:rsidRDefault="152D1853" w:rsidP="1B19EC51">
            <w:pPr>
              <w:rPr>
                <w:rFonts w:ascii="Aptos" w:eastAsia="Aptos" w:hAnsi="Aptos" w:cs="Aptos"/>
                <w:sz w:val="20"/>
                <w:szCs w:val="20"/>
              </w:rPr>
            </w:pPr>
            <w:r w:rsidRPr="1B19EC51">
              <w:rPr>
                <w:rFonts w:ascii="Aptos" w:eastAsia="Aptos" w:hAnsi="Aptos" w:cs="Aptos"/>
                <w:sz w:val="20"/>
                <w:szCs w:val="20"/>
              </w:rPr>
              <w:t xml:space="preserve">The </w:t>
            </w:r>
            <w:r w:rsidRPr="1B19EC51">
              <w:rPr>
                <w:rFonts w:ascii="Aptos" w:eastAsia="Aptos" w:hAnsi="Aptos" w:cs="Aptos"/>
                <w:i/>
                <w:iCs/>
                <w:sz w:val="20"/>
                <w:szCs w:val="20"/>
              </w:rPr>
              <w:t xml:space="preserve">Cystoviridae </w:t>
            </w:r>
            <w:r w:rsidRPr="1B19EC51">
              <w:rPr>
                <w:rFonts w:ascii="Aptos" w:eastAsia="Aptos" w:hAnsi="Aptos" w:cs="Aptos"/>
                <w:sz w:val="20"/>
                <w:szCs w:val="20"/>
              </w:rPr>
              <w:t>family currently includes one genus</w:t>
            </w:r>
            <w:r w:rsidRPr="1B19EC51">
              <w:rPr>
                <w:rFonts w:ascii="Aptos" w:eastAsia="Aptos" w:hAnsi="Aptos" w:cs="Aptos"/>
                <w:i/>
                <w:iCs/>
                <w:sz w:val="20"/>
                <w:szCs w:val="20"/>
              </w:rPr>
              <w:t xml:space="preserve"> Cystovirus</w:t>
            </w:r>
            <w:r w:rsidRPr="1B19EC51">
              <w:rPr>
                <w:rFonts w:ascii="Aptos" w:eastAsia="Aptos" w:hAnsi="Aptos" w:cs="Aptos"/>
                <w:sz w:val="20"/>
                <w:szCs w:val="20"/>
              </w:rPr>
              <w:t xml:space="preserve"> and seven species</w:t>
            </w:r>
            <w:r w:rsidR="1C1E12FD" w:rsidRPr="1B19EC51">
              <w:rPr>
                <w:rFonts w:ascii="Aptos" w:eastAsia="Aptos" w:hAnsi="Aptos" w:cs="Aptos"/>
                <w:sz w:val="20"/>
                <w:szCs w:val="20"/>
              </w:rPr>
              <w:t>,</w:t>
            </w:r>
            <w:r w:rsidRPr="1B19EC51">
              <w:rPr>
                <w:rFonts w:ascii="Aptos" w:eastAsia="Aptos" w:hAnsi="Aptos" w:cs="Aptos"/>
                <w:sz w:val="20"/>
                <w:szCs w:val="20"/>
              </w:rPr>
              <w:t xml:space="preserve"> </w:t>
            </w:r>
            <w:r w:rsidRPr="1B19EC51">
              <w:rPr>
                <w:rFonts w:ascii="Aptos" w:eastAsia="Aptos" w:hAnsi="Aptos" w:cs="Aptos"/>
                <w:i/>
                <w:iCs/>
                <w:sz w:val="20"/>
                <w:szCs w:val="20"/>
              </w:rPr>
              <w:t>Cystovirus phi6</w:t>
            </w:r>
            <w:r w:rsidRPr="1B19EC51">
              <w:rPr>
                <w:rFonts w:ascii="Aptos" w:eastAsia="Aptos" w:hAnsi="Aptos" w:cs="Aptos"/>
                <w:sz w:val="20"/>
                <w:szCs w:val="20"/>
              </w:rPr>
              <w:t xml:space="preserve">, </w:t>
            </w:r>
            <w:r w:rsidRPr="1B19EC51">
              <w:rPr>
                <w:rFonts w:ascii="Aptos" w:eastAsia="Aptos" w:hAnsi="Aptos" w:cs="Aptos"/>
                <w:i/>
                <w:iCs/>
                <w:sz w:val="20"/>
                <w:szCs w:val="20"/>
              </w:rPr>
              <w:t>Cystovirus phi8</w:t>
            </w:r>
            <w:r w:rsidRPr="1B19EC51">
              <w:rPr>
                <w:rFonts w:ascii="Aptos" w:eastAsia="Aptos" w:hAnsi="Aptos" w:cs="Aptos"/>
                <w:sz w:val="20"/>
                <w:szCs w:val="20"/>
              </w:rPr>
              <w:t xml:space="preserve">, </w:t>
            </w:r>
            <w:r w:rsidRPr="1B19EC51">
              <w:rPr>
                <w:rFonts w:ascii="Aptos" w:eastAsia="Aptos" w:hAnsi="Aptos" w:cs="Aptos"/>
                <w:i/>
                <w:iCs/>
                <w:sz w:val="20"/>
                <w:szCs w:val="20"/>
              </w:rPr>
              <w:t>Cystovirus phi12</w:t>
            </w:r>
            <w:r w:rsidRPr="1B19EC51">
              <w:rPr>
                <w:rFonts w:ascii="Aptos" w:eastAsia="Aptos" w:hAnsi="Aptos" w:cs="Aptos"/>
                <w:sz w:val="20"/>
                <w:szCs w:val="20"/>
              </w:rPr>
              <w:t xml:space="preserve">, </w:t>
            </w:r>
            <w:r w:rsidRPr="1B19EC51">
              <w:rPr>
                <w:rFonts w:ascii="Aptos" w:eastAsia="Aptos" w:hAnsi="Aptos" w:cs="Aptos"/>
                <w:i/>
                <w:iCs/>
                <w:sz w:val="20"/>
                <w:szCs w:val="20"/>
              </w:rPr>
              <w:t>Cystovirus phi13</w:t>
            </w:r>
            <w:r w:rsidRPr="1B19EC51">
              <w:rPr>
                <w:rFonts w:ascii="Aptos" w:eastAsia="Aptos" w:hAnsi="Aptos" w:cs="Aptos"/>
                <w:sz w:val="20"/>
                <w:szCs w:val="20"/>
              </w:rPr>
              <w:t xml:space="preserve">, </w:t>
            </w:r>
            <w:r w:rsidRPr="1B19EC51">
              <w:rPr>
                <w:rFonts w:ascii="Aptos" w:eastAsia="Aptos" w:hAnsi="Aptos" w:cs="Aptos"/>
                <w:i/>
                <w:iCs/>
                <w:sz w:val="20"/>
                <w:szCs w:val="20"/>
              </w:rPr>
              <w:t>Cystovirus phi2954</w:t>
            </w:r>
            <w:r w:rsidRPr="1B19EC51">
              <w:rPr>
                <w:rFonts w:ascii="Aptos" w:eastAsia="Aptos" w:hAnsi="Aptos" w:cs="Aptos"/>
                <w:sz w:val="20"/>
                <w:szCs w:val="20"/>
              </w:rPr>
              <w:t xml:space="preserve">, </w:t>
            </w:r>
            <w:r w:rsidRPr="1B19EC51">
              <w:rPr>
                <w:rFonts w:ascii="Aptos" w:eastAsia="Aptos" w:hAnsi="Aptos" w:cs="Aptos"/>
                <w:i/>
                <w:iCs/>
                <w:sz w:val="20"/>
                <w:szCs w:val="20"/>
              </w:rPr>
              <w:t>Cystovirus phiNN</w:t>
            </w:r>
            <w:r w:rsidRPr="1B19EC51">
              <w:rPr>
                <w:rFonts w:ascii="Aptos" w:eastAsia="Aptos" w:hAnsi="Aptos" w:cs="Aptos"/>
                <w:sz w:val="20"/>
                <w:szCs w:val="20"/>
              </w:rPr>
              <w:t xml:space="preserve"> and </w:t>
            </w:r>
            <w:r w:rsidRPr="1B19EC51">
              <w:rPr>
                <w:rFonts w:ascii="Aptos" w:eastAsia="Aptos" w:hAnsi="Aptos" w:cs="Aptos"/>
                <w:i/>
                <w:iCs/>
                <w:sz w:val="20"/>
                <w:szCs w:val="20"/>
              </w:rPr>
              <w:t>Cystovirus phiYY</w:t>
            </w:r>
            <w:r w:rsidRPr="1B19EC51">
              <w:rPr>
                <w:rFonts w:ascii="Aptos" w:eastAsia="Aptos" w:hAnsi="Aptos" w:cs="Aptos"/>
                <w:sz w:val="20"/>
                <w:szCs w:val="20"/>
              </w:rPr>
              <w:t xml:space="preserve">.  </w:t>
            </w:r>
            <w:r w:rsidR="4F3F3CBB" w:rsidRPr="1B19EC51">
              <w:rPr>
                <w:rFonts w:ascii="Aptos" w:eastAsia="Aptos" w:hAnsi="Aptos" w:cs="Aptos"/>
                <w:sz w:val="20"/>
                <w:szCs w:val="20"/>
              </w:rPr>
              <w:t>Members of t</w:t>
            </w:r>
            <w:r w:rsidR="65E39F2F" w:rsidRPr="1B19EC51">
              <w:rPr>
                <w:rFonts w:ascii="Aptos" w:eastAsia="Aptos" w:hAnsi="Aptos" w:cs="Aptos"/>
                <w:sz w:val="20"/>
                <w:szCs w:val="20"/>
              </w:rPr>
              <w:t>he</w:t>
            </w:r>
            <w:r w:rsidR="3C40F2F3" w:rsidRPr="1B19EC51">
              <w:rPr>
                <w:rFonts w:ascii="Aptos" w:eastAsia="Aptos" w:hAnsi="Aptos" w:cs="Aptos"/>
                <w:sz w:val="20"/>
                <w:szCs w:val="20"/>
              </w:rPr>
              <w:t xml:space="preserve"> family</w:t>
            </w:r>
            <w:r w:rsidR="65E39F2F" w:rsidRPr="1B19EC51">
              <w:rPr>
                <w:rFonts w:ascii="Aptos" w:eastAsia="Aptos" w:hAnsi="Aptos" w:cs="Aptos"/>
                <w:sz w:val="20"/>
                <w:szCs w:val="20"/>
              </w:rPr>
              <w:t xml:space="preserve"> have trisegmented dsRNA genome</w:t>
            </w:r>
            <w:r w:rsidR="626F386D" w:rsidRPr="1B19EC51">
              <w:rPr>
                <w:rFonts w:ascii="Aptos" w:eastAsia="Aptos" w:hAnsi="Aptos" w:cs="Aptos"/>
                <w:sz w:val="20"/>
                <w:szCs w:val="20"/>
              </w:rPr>
              <w:t>, the virions are enveloped,</w:t>
            </w:r>
            <w:r w:rsidR="7B3A488B" w:rsidRPr="1B19EC51">
              <w:rPr>
                <w:rFonts w:ascii="Aptos" w:eastAsia="Aptos" w:hAnsi="Aptos" w:cs="Aptos"/>
                <w:sz w:val="20"/>
                <w:szCs w:val="20"/>
              </w:rPr>
              <w:t xml:space="preserve"> and </w:t>
            </w:r>
            <w:r w:rsidR="46712F76" w:rsidRPr="1B19EC51">
              <w:rPr>
                <w:rFonts w:ascii="Aptos" w:eastAsia="Aptos" w:hAnsi="Aptos" w:cs="Aptos"/>
                <w:sz w:val="20"/>
                <w:szCs w:val="20"/>
              </w:rPr>
              <w:t xml:space="preserve">they </w:t>
            </w:r>
            <w:r w:rsidR="7B3A488B" w:rsidRPr="1B19EC51">
              <w:rPr>
                <w:rFonts w:ascii="Aptos" w:eastAsia="Aptos" w:hAnsi="Aptos" w:cs="Aptos"/>
                <w:sz w:val="20"/>
                <w:szCs w:val="20"/>
              </w:rPr>
              <w:t xml:space="preserve">infect bacterial hosts. </w:t>
            </w:r>
            <w:r w:rsidR="3191E67D" w:rsidRPr="1B19EC51">
              <w:rPr>
                <w:rFonts w:ascii="Aptos" w:eastAsia="Aptos" w:hAnsi="Aptos" w:cs="Aptos"/>
                <w:i/>
                <w:iCs/>
                <w:sz w:val="20"/>
                <w:szCs w:val="20"/>
              </w:rPr>
              <w:t xml:space="preserve">Cystoviridae </w:t>
            </w:r>
            <w:r w:rsidR="3191E67D" w:rsidRPr="1B19EC51">
              <w:rPr>
                <w:rFonts w:ascii="Aptos" w:eastAsia="Aptos" w:hAnsi="Aptos" w:cs="Aptos"/>
                <w:sz w:val="20"/>
                <w:szCs w:val="20"/>
              </w:rPr>
              <w:t xml:space="preserve">is the only family of the order </w:t>
            </w:r>
            <w:r w:rsidR="3191E67D" w:rsidRPr="1B19EC51">
              <w:rPr>
                <w:rFonts w:ascii="Aptos" w:eastAsia="Aptos" w:hAnsi="Aptos" w:cs="Aptos"/>
                <w:i/>
                <w:iCs/>
                <w:sz w:val="20"/>
                <w:szCs w:val="20"/>
              </w:rPr>
              <w:t xml:space="preserve">Mindivirales </w:t>
            </w:r>
            <w:r w:rsidR="3191E67D" w:rsidRPr="1B19EC51">
              <w:rPr>
                <w:rFonts w:ascii="Aptos" w:eastAsia="Aptos" w:hAnsi="Aptos" w:cs="Aptos"/>
                <w:sz w:val="20"/>
                <w:szCs w:val="20"/>
              </w:rPr>
              <w:t xml:space="preserve">and the class </w:t>
            </w:r>
            <w:r w:rsidR="3191E67D" w:rsidRPr="1B19EC51">
              <w:rPr>
                <w:rFonts w:ascii="Aptos" w:eastAsia="Aptos" w:hAnsi="Aptos" w:cs="Aptos"/>
                <w:i/>
                <w:iCs/>
                <w:sz w:val="20"/>
                <w:szCs w:val="20"/>
              </w:rPr>
              <w:t>Vidaverviricetes</w:t>
            </w:r>
            <w:r w:rsidR="3191E67D" w:rsidRPr="1B19EC51">
              <w:rPr>
                <w:rFonts w:ascii="Aptos" w:eastAsia="Aptos" w:hAnsi="Aptos" w:cs="Aptos"/>
                <w:sz w:val="20"/>
                <w:szCs w:val="20"/>
              </w:rPr>
              <w:t xml:space="preserve"> </w:t>
            </w:r>
            <w:r w:rsidR="607C0449" w:rsidRPr="1B19EC51">
              <w:rPr>
                <w:rFonts w:ascii="Aptos" w:eastAsia="Aptos" w:hAnsi="Aptos" w:cs="Aptos"/>
                <w:sz w:val="20"/>
                <w:szCs w:val="20"/>
              </w:rPr>
              <w:t xml:space="preserve">of </w:t>
            </w:r>
            <w:r w:rsidR="3191E67D" w:rsidRPr="1B19EC51">
              <w:rPr>
                <w:rFonts w:ascii="Aptos" w:eastAsia="Aptos" w:hAnsi="Aptos" w:cs="Aptos"/>
                <w:sz w:val="20"/>
                <w:szCs w:val="20"/>
              </w:rPr>
              <w:t xml:space="preserve">the phylum </w:t>
            </w:r>
            <w:r w:rsidR="3191E67D" w:rsidRPr="1B19EC51">
              <w:rPr>
                <w:rFonts w:ascii="Aptos" w:eastAsia="Aptos" w:hAnsi="Aptos" w:cs="Aptos"/>
                <w:i/>
                <w:iCs/>
                <w:sz w:val="20"/>
                <w:szCs w:val="20"/>
              </w:rPr>
              <w:t>Duplornaviricota</w:t>
            </w:r>
            <w:r w:rsidR="3191E67D" w:rsidRPr="1B19EC51">
              <w:rPr>
                <w:rFonts w:ascii="Aptos" w:eastAsia="Aptos" w:hAnsi="Aptos" w:cs="Aptos"/>
                <w:sz w:val="20"/>
                <w:szCs w:val="20"/>
              </w:rPr>
              <w:t xml:space="preserve"> (</w:t>
            </w:r>
            <w:r w:rsidR="3191E67D" w:rsidRPr="1B19EC51">
              <w:rPr>
                <w:rFonts w:ascii="Aptos" w:eastAsia="Aptos" w:hAnsi="Aptos" w:cs="Aptos"/>
                <w:i/>
                <w:iCs/>
                <w:sz w:val="20"/>
                <w:szCs w:val="20"/>
              </w:rPr>
              <w:t>Orthornavirae</w:t>
            </w:r>
            <w:r w:rsidR="3191E67D" w:rsidRPr="1B19EC51">
              <w:rPr>
                <w:rFonts w:ascii="Aptos" w:eastAsia="Aptos" w:hAnsi="Aptos" w:cs="Aptos"/>
                <w:sz w:val="20"/>
                <w:szCs w:val="20"/>
              </w:rPr>
              <w:t xml:space="preserve">, </w:t>
            </w:r>
            <w:r w:rsidR="3191E67D" w:rsidRPr="1B19EC51">
              <w:rPr>
                <w:rFonts w:ascii="Aptos" w:eastAsia="Aptos" w:hAnsi="Aptos" w:cs="Aptos"/>
                <w:i/>
                <w:iCs/>
                <w:sz w:val="20"/>
                <w:szCs w:val="20"/>
              </w:rPr>
              <w:t>Riboviria</w:t>
            </w:r>
            <w:r w:rsidR="3191E67D" w:rsidRPr="1B19EC51">
              <w:rPr>
                <w:rFonts w:ascii="Aptos" w:eastAsia="Aptos" w:hAnsi="Aptos" w:cs="Aptos"/>
                <w:sz w:val="20"/>
                <w:szCs w:val="20"/>
              </w:rPr>
              <w:t>)</w:t>
            </w:r>
            <w:r w:rsidR="6F5E92B7" w:rsidRPr="1B19EC51">
              <w:rPr>
                <w:rFonts w:ascii="Aptos" w:eastAsia="Aptos" w:hAnsi="Aptos" w:cs="Aptos"/>
                <w:sz w:val="20"/>
                <w:szCs w:val="20"/>
              </w:rPr>
              <w:t>.</w:t>
            </w:r>
            <w:r w:rsidR="28BED076" w:rsidRPr="1B19EC51">
              <w:rPr>
                <w:rFonts w:ascii="Aptos" w:eastAsia="Aptos" w:hAnsi="Aptos" w:cs="Aptos"/>
                <w:sz w:val="20"/>
                <w:szCs w:val="20"/>
              </w:rPr>
              <w:t xml:space="preserve"> In addition to </w:t>
            </w:r>
            <w:r w:rsidR="28BED076" w:rsidRPr="1B19EC51">
              <w:rPr>
                <w:rFonts w:ascii="Aptos" w:eastAsia="Aptos" w:hAnsi="Aptos" w:cs="Aptos"/>
                <w:i/>
                <w:iCs/>
                <w:sz w:val="20"/>
                <w:szCs w:val="20"/>
              </w:rPr>
              <w:t>Vidaverviricetes,</w:t>
            </w:r>
            <w:r w:rsidR="6F5E92B7" w:rsidRPr="1B19EC51">
              <w:rPr>
                <w:rFonts w:ascii="Aptos" w:eastAsia="Aptos" w:hAnsi="Aptos" w:cs="Aptos"/>
                <w:sz w:val="20"/>
                <w:szCs w:val="20"/>
              </w:rPr>
              <w:t xml:space="preserve"> </w:t>
            </w:r>
            <w:r w:rsidR="6F5E92B7" w:rsidRPr="1B19EC51">
              <w:rPr>
                <w:rFonts w:ascii="Aptos" w:eastAsia="Aptos" w:hAnsi="Aptos" w:cs="Aptos"/>
                <w:i/>
                <w:iCs/>
                <w:sz w:val="20"/>
                <w:szCs w:val="20"/>
              </w:rPr>
              <w:t>Duplornaviricota</w:t>
            </w:r>
            <w:r w:rsidR="3191E67D" w:rsidRPr="1B19EC51">
              <w:rPr>
                <w:rFonts w:ascii="Aptos" w:eastAsia="Aptos" w:hAnsi="Aptos" w:cs="Aptos"/>
                <w:sz w:val="20"/>
                <w:szCs w:val="20"/>
              </w:rPr>
              <w:t xml:space="preserve"> </w:t>
            </w:r>
            <w:r w:rsidR="5EB68E44" w:rsidRPr="1B19EC51">
              <w:rPr>
                <w:rFonts w:ascii="Aptos" w:eastAsia="Aptos" w:hAnsi="Aptos" w:cs="Aptos"/>
                <w:sz w:val="20"/>
                <w:szCs w:val="20"/>
              </w:rPr>
              <w:t xml:space="preserve">contain </w:t>
            </w:r>
            <w:r w:rsidR="3191E67D" w:rsidRPr="1B19EC51">
              <w:rPr>
                <w:rFonts w:ascii="Aptos" w:eastAsia="Aptos" w:hAnsi="Aptos" w:cs="Aptos"/>
                <w:sz w:val="20"/>
                <w:szCs w:val="20"/>
              </w:rPr>
              <w:t xml:space="preserve">classes </w:t>
            </w:r>
            <w:r w:rsidR="3191E67D" w:rsidRPr="1B19EC51">
              <w:rPr>
                <w:rFonts w:ascii="Aptos" w:eastAsia="Aptos" w:hAnsi="Aptos" w:cs="Aptos"/>
                <w:i/>
                <w:iCs/>
                <w:sz w:val="20"/>
                <w:szCs w:val="20"/>
              </w:rPr>
              <w:t>Resentoviricetes</w:t>
            </w:r>
            <w:r w:rsidR="3191E67D" w:rsidRPr="1B19EC51">
              <w:rPr>
                <w:rFonts w:ascii="Aptos" w:eastAsia="Aptos" w:hAnsi="Aptos" w:cs="Aptos"/>
                <w:sz w:val="20"/>
                <w:szCs w:val="20"/>
              </w:rPr>
              <w:t xml:space="preserve"> and </w:t>
            </w:r>
            <w:r w:rsidR="3191E67D" w:rsidRPr="1B19EC51">
              <w:rPr>
                <w:rFonts w:ascii="Aptos" w:eastAsia="Aptos" w:hAnsi="Aptos" w:cs="Aptos"/>
                <w:i/>
                <w:iCs/>
                <w:sz w:val="20"/>
                <w:szCs w:val="20"/>
              </w:rPr>
              <w:t>Chrymotiviricetes</w:t>
            </w:r>
            <w:r w:rsidR="00CC0494" w:rsidRPr="1B19EC51">
              <w:rPr>
                <w:rFonts w:ascii="Aptos" w:eastAsia="Aptos" w:hAnsi="Aptos" w:cs="Aptos"/>
                <w:sz w:val="20"/>
                <w:szCs w:val="20"/>
              </w:rPr>
              <w:t>, which include eukaryotic dsRNA viruses infecting animal and plants, and</w:t>
            </w:r>
            <w:r w:rsidR="56135132" w:rsidRPr="1B19EC51">
              <w:rPr>
                <w:rFonts w:ascii="Aptos" w:eastAsia="Aptos" w:hAnsi="Aptos" w:cs="Aptos"/>
                <w:sz w:val="20"/>
                <w:szCs w:val="20"/>
              </w:rPr>
              <w:t xml:space="preserve"> fungi, respectively.</w:t>
            </w:r>
            <w:r w:rsidR="00CC0494" w:rsidRPr="1B19EC51">
              <w:rPr>
                <w:rFonts w:ascii="Aptos" w:eastAsia="Aptos" w:hAnsi="Aptos" w:cs="Aptos"/>
                <w:sz w:val="20"/>
                <w:szCs w:val="20"/>
              </w:rPr>
              <w:t xml:space="preserve"> </w:t>
            </w:r>
            <w:r w:rsidR="5A0E58EA" w:rsidRPr="1B19EC51">
              <w:rPr>
                <w:rFonts w:ascii="Aptos" w:eastAsia="Aptos" w:hAnsi="Aptos" w:cs="Aptos"/>
                <w:sz w:val="20"/>
                <w:szCs w:val="20"/>
              </w:rPr>
              <w:t xml:space="preserve">The members of the </w:t>
            </w:r>
            <w:r w:rsidR="5A0E58EA" w:rsidRPr="1B19EC51">
              <w:rPr>
                <w:rFonts w:ascii="Aptos" w:eastAsia="Aptos" w:hAnsi="Aptos" w:cs="Aptos"/>
                <w:i/>
                <w:iCs/>
                <w:sz w:val="20"/>
                <w:szCs w:val="20"/>
              </w:rPr>
              <w:t>Duplornaviricota</w:t>
            </w:r>
            <w:r w:rsidR="5A0E58EA" w:rsidRPr="1B19EC51">
              <w:rPr>
                <w:rFonts w:ascii="Aptos" w:eastAsia="Aptos" w:hAnsi="Aptos" w:cs="Aptos"/>
                <w:sz w:val="20"/>
                <w:szCs w:val="20"/>
              </w:rPr>
              <w:t xml:space="preserve"> share a conserved capsid organization, </w:t>
            </w:r>
            <w:r w:rsidR="691BA41B" w:rsidRPr="1B19EC51">
              <w:rPr>
                <w:rFonts w:ascii="Aptos" w:eastAsia="Aptos" w:hAnsi="Aptos" w:cs="Aptos"/>
                <w:sz w:val="20"/>
                <w:szCs w:val="20"/>
              </w:rPr>
              <w:t xml:space="preserve">in which </w:t>
            </w:r>
            <w:r w:rsidR="5A0E58EA" w:rsidRPr="1B19EC51">
              <w:rPr>
                <w:rFonts w:ascii="Aptos" w:eastAsia="Aptos" w:hAnsi="Aptos" w:cs="Aptos"/>
                <w:sz w:val="20"/>
                <w:szCs w:val="20"/>
              </w:rPr>
              <w:t>60</w:t>
            </w:r>
            <w:r w:rsidR="1BFEDAD0" w:rsidRPr="1B19EC51">
              <w:rPr>
                <w:rFonts w:ascii="Aptos" w:eastAsia="Aptos" w:hAnsi="Aptos" w:cs="Aptos"/>
                <w:sz w:val="20"/>
                <w:szCs w:val="20"/>
              </w:rPr>
              <w:t xml:space="preserve"> asymmetric </w:t>
            </w:r>
            <w:r w:rsidR="5A0E58EA" w:rsidRPr="1B19EC51">
              <w:rPr>
                <w:rFonts w:ascii="Aptos" w:eastAsia="Aptos" w:hAnsi="Aptos" w:cs="Aptos"/>
                <w:sz w:val="20"/>
                <w:szCs w:val="20"/>
              </w:rPr>
              <w:t xml:space="preserve">homo- or heterodimers of the </w:t>
            </w:r>
            <w:r w:rsidR="27E67C9A" w:rsidRPr="1B19EC51">
              <w:rPr>
                <w:rFonts w:ascii="Aptos" w:eastAsia="Aptos" w:hAnsi="Aptos" w:cs="Aptos"/>
                <w:sz w:val="20"/>
                <w:szCs w:val="20"/>
              </w:rPr>
              <w:t>capsid protein are arranged into a T=1 ico</w:t>
            </w:r>
            <w:r w:rsidR="30A3C799" w:rsidRPr="1B19EC51">
              <w:rPr>
                <w:rFonts w:ascii="Aptos" w:eastAsia="Aptos" w:hAnsi="Aptos" w:cs="Aptos"/>
                <w:sz w:val="20"/>
                <w:szCs w:val="20"/>
              </w:rPr>
              <w:t>s</w:t>
            </w:r>
            <w:r w:rsidR="27E67C9A" w:rsidRPr="1B19EC51">
              <w:rPr>
                <w:rFonts w:ascii="Aptos" w:eastAsia="Aptos" w:hAnsi="Aptos" w:cs="Aptos"/>
                <w:sz w:val="20"/>
                <w:szCs w:val="20"/>
              </w:rPr>
              <w:t>ahedral lattice (so called “</w:t>
            </w:r>
            <w:r w:rsidR="5A0E58EA" w:rsidRPr="1B19EC51">
              <w:rPr>
                <w:rFonts w:ascii="Aptos" w:eastAsia="Aptos" w:hAnsi="Aptos" w:cs="Aptos"/>
                <w:sz w:val="20"/>
                <w:szCs w:val="20"/>
              </w:rPr>
              <w:t>T=2</w:t>
            </w:r>
            <w:r w:rsidR="362C53A2" w:rsidRPr="1B19EC51">
              <w:rPr>
                <w:rFonts w:ascii="Aptos" w:eastAsia="Aptos" w:hAnsi="Aptos" w:cs="Aptos"/>
                <w:sz w:val="20"/>
                <w:szCs w:val="20"/>
              </w:rPr>
              <w:t>” structure).</w:t>
            </w:r>
            <w:r w:rsidR="5031A3CC" w:rsidRPr="1B19EC51">
              <w:rPr>
                <w:rFonts w:ascii="Aptos" w:eastAsia="Aptos" w:hAnsi="Aptos" w:cs="Aptos"/>
                <w:sz w:val="20"/>
                <w:szCs w:val="20"/>
              </w:rPr>
              <w:t xml:space="preserve"> </w:t>
            </w:r>
            <w:r w:rsidR="11D383DD" w:rsidRPr="1B19EC51">
              <w:rPr>
                <w:rFonts w:ascii="Aptos" w:eastAsia="Aptos" w:hAnsi="Aptos" w:cs="Aptos"/>
                <w:sz w:val="20"/>
                <w:szCs w:val="20"/>
              </w:rPr>
              <w:t>T</w:t>
            </w:r>
            <w:r w:rsidR="7C5448D2" w:rsidRPr="1B19EC51">
              <w:rPr>
                <w:rFonts w:ascii="Aptos" w:eastAsia="Aptos" w:hAnsi="Aptos" w:cs="Aptos"/>
                <w:sz w:val="20"/>
                <w:szCs w:val="20"/>
              </w:rPr>
              <w:t>he</w:t>
            </w:r>
            <w:r w:rsidR="7A0700E8" w:rsidRPr="1B19EC51">
              <w:rPr>
                <w:rFonts w:ascii="Aptos" w:eastAsia="Aptos" w:hAnsi="Aptos" w:cs="Aptos"/>
                <w:sz w:val="20"/>
                <w:szCs w:val="20"/>
              </w:rPr>
              <w:t xml:space="preserve"> </w:t>
            </w:r>
            <w:r w:rsidR="1F3177D5" w:rsidRPr="1B19EC51">
              <w:rPr>
                <w:rFonts w:ascii="Aptos" w:eastAsia="Aptos" w:hAnsi="Aptos" w:cs="Aptos"/>
                <w:sz w:val="20"/>
                <w:szCs w:val="20"/>
              </w:rPr>
              <w:t>viral genome replication and transcription take place within th</w:t>
            </w:r>
            <w:r w:rsidR="7E3C0E88" w:rsidRPr="1B19EC51">
              <w:rPr>
                <w:rFonts w:ascii="Aptos" w:eastAsia="Aptos" w:hAnsi="Aptos" w:cs="Aptos"/>
                <w:sz w:val="20"/>
                <w:szCs w:val="20"/>
              </w:rPr>
              <w:t>is</w:t>
            </w:r>
            <w:r w:rsidR="1F3177D5" w:rsidRPr="1B19EC51">
              <w:rPr>
                <w:rFonts w:ascii="Aptos" w:eastAsia="Aptos" w:hAnsi="Aptos" w:cs="Aptos"/>
                <w:sz w:val="20"/>
                <w:szCs w:val="20"/>
              </w:rPr>
              <w:t xml:space="preserve"> capsid (</w:t>
            </w:r>
            <w:r w:rsidR="215D7873" w:rsidRPr="1B19EC51">
              <w:rPr>
                <w:rFonts w:ascii="Aptos" w:eastAsia="Aptos" w:hAnsi="Aptos" w:cs="Aptos"/>
                <w:sz w:val="20"/>
                <w:szCs w:val="20"/>
              </w:rPr>
              <w:t>known as</w:t>
            </w:r>
            <w:r w:rsidR="61500CB7" w:rsidRPr="1B19EC51">
              <w:rPr>
                <w:rFonts w:ascii="Aptos" w:eastAsia="Aptos" w:hAnsi="Aptos" w:cs="Aptos"/>
                <w:sz w:val="20"/>
                <w:szCs w:val="20"/>
              </w:rPr>
              <w:t xml:space="preserve"> </w:t>
            </w:r>
            <w:r w:rsidR="644049F9" w:rsidRPr="1B19EC51">
              <w:rPr>
                <w:rFonts w:ascii="Aptos" w:eastAsia="Aptos" w:hAnsi="Aptos" w:cs="Aptos"/>
                <w:sz w:val="20"/>
                <w:szCs w:val="20"/>
              </w:rPr>
              <w:t xml:space="preserve">the </w:t>
            </w:r>
            <w:r w:rsidR="61500CB7" w:rsidRPr="1B19EC51">
              <w:rPr>
                <w:rFonts w:ascii="Aptos" w:eastAsia="Aptos" w:hAnsi="Aptos" w:cs="Aptos"/>
                <w:sz w:val="20"/>
                <w:szCs w:val="20"/>
              </w:rPr>
              <w:t>polymerase complex</w:t>
            </w:r>
            <w:r w:rsidR="4366CA41" w:rsidRPr="1B19EC51">
              <w:rPr>
                <w:rFonts w:ascii="Aptos" w:eastAsia="Aptos" w:hAnsi="Aptos" w:cs="Aptos"/>
                <w:sz w:val="20"/>
                <w:szCs w:val="20"/>
              </w:rPr>
              <w:t>, inner capsid or single-layered particle</w:t>
            </w:r>
            <w:r w:rsidR="61500CB7" w:rsidRPr="1B19EC51">
              <w:rPr>
                <w:rFonts w:ascii="Aptos" w:eastAsia="Aptos" w:hAnsi="Aptos" w:cs="Aptos"/>
                <w:sz w:val="20"/>
                <w:szCs w:val="20"/>
              </w:rPr>
              <w:t>)</w:t>
            </w:r>
            <w:r w:rsidR="433B47D7" w:rsidRPr="1B19EC51">
              <w:rPr>
                <w:rFonts w:ascii="Aptos" w:eastAsia="Aptos" w:hAnsi="Aptos" w:cs="Aptos"/>
                <w:sz w:val="20"/>
                <w:szCs w:val="20"/>
              </w:rPr>
              <w:t xml:space="preserve"> by the</w:t>
            </w:r>
            <w:r w:rsidR="0968DA77" w:rsidRPr="1B19EC51">
              <w:rPr>
                <w:rFonts w:ascii="Aptos" w:eastAsia="Aptos" w:hAnsi="Aptos" w:cs="Aptos"/>
                <w:sz w:val="20"/>
                <w:szCs w:val="20"/>
              </w:rPr>
              <w:t xml:space="preserve"> </w:t>
            </w:r>
            <w:r w:rsidR="514320F2" w:rsidRPr="1B19EC51">
              <w:rPr>
                <w:rFonts w:ascii="Aptos" w:eastAsia="Aptos" w:hAnsi="Aptos" w:cs="Aptos"/>
                <w:sz w:val="20"/>
                <w:szCs w:val="20"/>
              </w:rPr>
              <w:t>viral RNA-dependent RNA polymerase (RdRp).</w:t>
            </w:r>
          </w:p>
          <w:p w14:paraId="79795D30" w14:textId="54C627B8" w:rsidR="1B19EC51" w:rsidRDefault="1B19EC51" w:rsidP="1B19EC51">
            <w:pPr>
              <w:rPr>
                <w:rFonts w:ascii="Aptos" w:eastAsia="Aptos" w:hAnsi="Aptos" w:cs="Aptos"/>
                <w:sz w:val="20"/>
                <w:szCs w:val="20"/>
              </w:rPr>
            </w:pPr>
          </w:p>
          <w:p w14:paraId="0E726AA9" w14:textId="29CFC026" w:rsidR="00273642" w:rsidRDefault="467B3B80" w:rsidP="1B19EC51">
            <w:pPr>
              <w:rPr>
                <w:rFonts w:ascii="Aptos" w:hAnsi="Aptos" w:cs="Arial"/>
                <w:sz w:val="20"/>
                <w:szCs w:val="20"/>
              </w:rPr>
            </w:pPr>
            <w:r w:rsidRPr="1B19EC51">
              <w:rPr>
                <w:rFonts w:ascii="Aptos" w:hAnsi="Aptos" w:cs="Arial"/>
                <w:i/>
                <w:iCs/>
                <w:sz w:val="20"/>
                <w:szCs w:val="20"/>
              </w:rPr>
              <w:t>Proposed</w:t>
            </w:r>
            <w:r w:rsidRPr="1B19EC51">
              <w:rPr>
                <w:rFonts w:ascii="Aptos" w:hAnsi="Aptos" w:cs="Arial"/>
                <w:sz w:val="20"/>
                <w:szCs w:val="20"/>
              </w:rPr>
              <w:t xml:space="preserve"> </w:t>
            </w:r>
            <w:r w:rsidRPr="1B19EC51">
              <w:rPr>
                <w:rFonts w:ascii="Aptos" w:hAnsi="Aptos" w:cs="Arial"/>
                <w:i/>
                <w:iCs/>
                <w:sz w:val="20"/>
                <w:szCs w:val="20"/>
              </w:rPr>
              <w:t>taxonomic change(s)</w:t>
            </w:r>
            <w:r w:rsidRPr="1B19EC51">
              <w:rPr>
                <w:rFonts w:ascii="Aptos" w:hAnsi="Aptos" w:cs="Arial"/>
                <w:sz w:val="20"/>
                <w:szCs w:val="20"/>
              </w:rPr>
              <w:t xml:space="preserve">: </w:t>
            </w:r>
          </w:p>
          <w:p w14:paraId="264681FE" w14:textId="1DB2F8ED" w:rsidR="00273642" w:rsidRDefault="75C40FFA" w:rsidP="1B19EC51">
            <w:pPr>
              <w:pStyle w:val="BodyTextIndent"/>
              <w:ind w:left="0" w:firstLine="0"/>
              <w:rPr>
                <w:rFonts w:ascii="Aptos" w:hAnsi="Aptos" w:cs="Arial"/>
                <w:sz w:val="20"/>
              </w:rPr>
            </w:pPr>
            <w:r w:rsidRPr="1B19EC51">
              <w:rPr>
                <w:rFonts w:ascii="Aptos" w:eastAsia="Aptos" w:hAnsi="Aptos" w:cs="Aptos"/>
                <w:sz w:val="20"/>
              </w:rPr>
              <w:t xml:space="preserve">1) </w:t>
            </w:r>
            <w:r w:rsidR="6B513F53" w:rsidRPr="1B19EC51">
              <w:rPr>
                <w:rFonts w:ascii="Aptos" w:eastAsia="Aptos" w:hAnsi="Aptos" w:cs="Aptos"/>
                <w:sz w:val="20"/>
              </w:rPr>
              <w:t xml:space="preserve">Rename </w:t>
            </w:r>
            <w:r w:rsidR="6B513F53" w:rsidRPr="1B19EC51">
              <w:rPr>
                <w:rFonts w:ascii="Aptos" w:eastAsia="Aptos" w:hAnsi="Aptos" w:cs="Aptos"/>
                <w:i/>
                <w:iCs/>
                <w:sz w:val="20"/>
              </w:rPr>
              <w:t xml:space="preserve">Cystovirus </w:t>
            </w:r>
            <w:r w:rsidR="6B513F53" w:rsidRPr="1B19EC51">
              <w:rPr>
                <w:rFonts w:ascii="Aptos" w:eastAsia="Aptos" w:hAnsi="Aptos" w:cs="Aptos"/>
                <w:sz w:val="20"/>
              </w:rPr>
              <w:t xml:space="preserve">genus and split it into </w:t>
            </w:r>
            <w:r w:rsidR="00F67737">
              <w:rPr>
                <w:rFonts w:ascii="Aptos" w:eastAsia="Aptos" w:hAnsi="Aptos" w:cs="Aptos"/>
                <w:sz w:val="20"/>
              </w:rPr>
              <w:t>five</w:t>
            </w:r>
            <w:r w:rsidR="6B513F53" w:rsidRPr="1B19EC51">
              <w:rPr>
                <w:rFonts w:ascii="Aptos" w:eastAsia="Aptos" w:hAnsi="Aptos" w:cs="Aptos"/>
                <w:sz w:val="20"/>
              </w:rPr>
              <w:t xml:space="preserve"> genera; rename the virus species. </w:t>
            </w:r>
            <w:r w:rsidR="59122CCD" w:rsidRPr="1B19EC51">
              <w:rPr>
                <w:rFonts w:ascii="Aptos" w:eastAsia="Aptos" w:hAnsi="Aptos" w:cs="Aptos"/>
                <w:sz w:val="20"/>
              </w:rPr>
              <w:t xml:space="preserve">We propose a new name, </w:t>
            </w:r>
            <w:r w:rsidR="59122CCD" w:rsidRPr="1B19EC51">
              <w:rPr>
                <w:rFonts w:ascii="Aptos" w:eastAsia="Aptos" w:hAnsi="Aptos" w:cs="Aptos"/>
                <w:i/>
                <w:iCs/>
                <w:sz w:val="20"/>
              </w:rPr>
              <w:t>Orthocystovirus,</w:t>
            </w:r>
            <w:r w:rsidR="59122CCD" w:rsidRPr="1B19EC51">
              <w:rPr>
                <w:rFonts w:ascii="Aptos" w:eastAsia="Aptos" w:hAnsi="Aptos" w:cs="Aptos"/>
                <w:sz w:val="20"/>
              </w:rPr>
              <w:t xml:space="preserve"> for the </w:t>
            </w:r>
            <w:r w:rsidR="59122CCD" w:rsidRPr="1B19EC51">
              <w:rPr>
                <w:rFonts w:ascii="Aptos" w:hAnsi="Aptos" w:cs="Arial"/>
                <w:sz w:val="20"/>
              </w:rPr>
              <w:t xml:space="preserve">genus </w:t>
            </w:r>
            <w:r w:rsidR="59122CCD" w:rsidRPr="1B19EC51">
              <w:rPr>
                <w:rFonts w:ascii="Aptos" w:hAnsi="Aptos" w:cs="Arial"/>
                <w:i/>
                <w:iCs/>
                <w:sz w:val="20"/>
              </w:rPr>
              <w:t xml:space="preserve">Cystovirus </w:t>
            </w:r>
            <w:r w:rsidR="59122CCD" w:rsidRPr="1B19EC51">
              <w:rPr>
                <w:rFonts w:ascii="Aptos" w:hAnsi="Aptos" w:cs="Arial"/>
                <w:sz w:val="20"/>
              </w:rPr>
              <w:t xml:space="preserve">to distinguish the name stems of genus and family rank.  Furthermore, we proposed splitting the genus into </w:t>
            </w:r>
            <w:r w:rsidR="00F67737">
              <w:rPr>
                <w:rFonts w:ascii="Aptos" w:hAnsi="Aptos" w:cs="Arial"/>
                <w:sz w:val="20"/>
              </w:rPr>
              <w:t>five</w:t>
            </w:r>
            <w:r w:rsidR="59122CCD" w:rsidRPr="1B19EC51">
              <w:rPr>
                <w:rFonts w:ascii="Aptos" w:hAnsi="Aptos" w:cs="Arial"/>
                <w:sz w:val="20"/>
              </w:rPr>
              <w:t xml:space="preserve"> genera. </w:t>
            </w:r>
          </w:p>
          <w:p w14:paraId="7033EEFA" w14:textId="785967C6" w:rsidR="00273642" w:rsidRDefault="59122CCD" w:rsidP="1B19EC51">
            <w:pPr>
              <w:pStyle w:val="BodyTextIndent"/>
              <w:ind w:left="0" w:firstLine="0"/>
              <w:rPr>
                <w:rFonts w:ascii="Aptos" w:hAnsi="Aptos" w:cs="Arial"/>
                <w:sz w:val="20"/>
              </w:rPr>
            </w:pPr>
            <w:r w:rsidRPr="1B19EC51">
              <w:rPr>
                <w:rFonts w:ascii="Aptos" w:hAnsi="Aptos" w:cs="Arial"/>
                <w:sz w:val="20"/>
              </w:rPr>
              <w:t>The L</w:t>
            </w:r>
            <w:r w:rsidR="00A02939">
              <w:rPr>
                <w:rFonts w:ascii="Aptos" w:hAnsi="Aptos" w:cs="Arial"/>
                <w:sz w:val="20"/>
              </w:rPr>
              <w:t xml:space="preserve"> </w:t>
            </w:r>
            <w:r w:rsidRPr="1B19EC51">
              <w:rPr>
                <w:rFonts w:ascii="Aptos" w:hAnsi="Aptos" w:cs="Arial"/>
                <w:sz w:val="20"/>
              </w:rPr>
              <w:t xml:space="preserve">segments of known dsRNA phages encode the components of the polymerase complex, including the RdRp (hallmark gene for members of the </w:t>
            </w:r>
            <w:r w:rsidRPr="1B19EC51">
              <w:rPr>
                <w:rFonts w:ascii="Aptos" w:hAnsi="Aptos" w:cs="Arial"/>
                <w:i/>
                <w:iCs/>
                <w:sz w:val="20"/>
              </w:rPr>
              <w:t>Orthornavirae</w:t>
            </w:r>
            <w:r w:rsidRPr="1B19EC51">
              <w:rPr>
                <w:rFonts w:ascii="Aptos" w:hAnsi="Aptos" w:cs="Arial"/>
                <w:sz w:val="20"/>
              </w:rPr>
              <w:t xml:space="preserve">) and the “T=2” lattice forming capsid protein (shared among </w:t>
            </w:r>
            <w:r w:rsidRPr="1B19EC51">
              <w:rPr>
                <w:rFonts w:ascii="Aptos" w:hAnsi="Aptos" w:cs="Arial"/>
                <w:i/>
                <w:iCs/>
                <w:sz w:val="20"/>
              </w:rPr>
              <w:t>Duplornaviricota</w:t>
            </w:r>
            <w:r w:rsidRPr="1B19EC51">
              <w:rPr>
                <w:rFonts w:ascii="Aptos" w:hAnsi="Aptos" w:cs="Arial"/>
                <w:sz w:val="20"/>
              </w:rPr>
              <w:t>), and is the most conserved part of the viral genome</w:t>
            </w:r>
            <w:r w:rsidR="3C7E180C" w:rsidRPr="1B19EC51">
              <w:rPr>
                <w:rFonts w:ascii="Aptos" w:hAnsi="Aptos" w:cs="Arial"/>
                <w:sz w:val="20"/>
              </w:rPr>
              <w:t xml:space="preserve"> (Fig. 1</w:t>
            </w:r>
            <w:r w:rsidR="00F85194">
              <w:rPr>
                <w:rFonts w:ascii="Arial" w:hAnsi="Arial" w:cs="Arial"/>
                <w:sz w:val="20"/>
              </w:rPr>
              <w:t>–</w:t>
            </w:r>
            <w:r w:rsidR="005C2CA4">
              <w:rPr>
                <w:rFonts w:ascii="Aptos" w:hAnsi="Aptos" w:cs="Arial"/>
                <w:sz w:val="20"/>
              </w:rPr>
              <w:t>3</w:t>
            </w:r>
            <w:r w:rsidR="3C7E180C" w:rsidRPr="1B19EC51">
              <w:rPr>
                <w:rFonts w:ascii="Aptos" w:hAnsi="Aptos" w:cs="Arial"/>
                <w:sz w:val="20"/>
              </w:rPr>
              <w:t>)</w:t>
            </w:r>
            <w:r w:rsidRPr="1B19EC51">
              <w:rPr>
                <w:rFonts w:ascii="Aptos" w:hAnsi="Aptos" w:cs="Arial"/>
                <w:sz w:val="20"/>
              </w:rPr>
              <w:t>.  The M and S</w:t>
            </w:r>
            <w:r w:rsidR="00701907">
              <w:rPr>
                <w:rFonts w:ascii="Aptos" w:hAnsi="Aptos" w:cs="Arial"/>
                <w:sz w:val="20"/>
              </w:rPr>
              <w:t xml:space="preserve"> </w:t>
            </w:r>
            <w:r w:rsidRPr="1B19EC51">
              <w:rPr>
                <w:rFonts w:ascii="Aptos" w:hAnsi="Aptos" w:cs="Arial"/>
                <w:sz w:val="20"/>
              </w:rPr>
              <w:t>segments encode outer capsid and envelope proteins</w:t>
            </w:r>
            <w:r w:rsidR="5462E6CE" w:rsidRPr="1B19EC51">
              <w:rPr>
                <w:rFonts w:ascii="Aptos" w:hAnsi="Aptos" w:cs="Arial"/>
                <w:sz w:val="20"/>
              </w:rPr>
              <w:t>. T</w:t>
            </w:r>
            <w:r w:rsidRPr="1B19EC51">
              <w:rPr>
                <w:rFonts w:ascii="Aptos" w:hAnsi="Aptos" w:cs="Arial"/>
                <w:sz w:val="20"/>
              </w:rPr>
              <w:t>he envelope proteins, encoded</w:t>
            </w:r>
            <w:r w:rsidR="00701907">
              <w:rPr>
                <w:rFonts w:ascii="Aptos" w:hAnsi="Aptos" w:cs="Arial"/>
                <w:sz w:val="20"/>
              </w:rPr>
              <w:t xml:space="preserve"> by the M </w:t>
            </w:r>
            <w:r w:rsidRPr="1B19EC51">
              <w:rPr>
                <w:rFonts w:ascii="Aptos" w:hAnsi="Aptos" w:cs="Arial"/>
                <w:sz w:val="20"/>
              </w:rPr>
              <w:t>segment</w:t>
            </w:r>
            <w:r w:rsidR="75483118" w:rsidRPr="1B19EC51">
              <w:rPr>
                <w:rFonts w:ascii="Aptos" w:hAnsi="Aptos" w:cs="Arial"/>
                <w:sz w:val="20"/>
              </w:rPr>
              <w:t xml:space="preserve"> and involved in host recognition and host entry</w:t>
            </w:r>
            <w:r w:rsidR="67E84098" w:rsidRPr="1B19EC51">
              <w:rPr>
                <w:rFonts w:ascii="Aptos" w:hAnsi="Aptos" w:cs="Arial"/>
                <w:sz w:val="20"/>
              </w:rPr>
              <w:t>,</w:t>
            </w:r>
            <w:r w:rsidRPr="1B19EC51">
              <w:rPr>
                <w:rFonts w:ascii="Aptos" w:hAnsi="Aptos" w:cs="Arial"/>
                <w:sz w:val="20"/>
              </w:rPr>
              <w:t xml:space="preserve"> are typically </w:t>
            </w:r>
            <w:r w:rsidR="26C7967F" w:rsidRPr="1B19EC51">
              <w:rPr>
                <w:rFonts w:ascii="Aptos" w:hAnsi="Aptos" w:cs="Arial"/>
                <w:sz w:val="20"/>
              </w:rPr>
              <w:t xml:space="preserve">the most </w:t>
            </w:r>
            <w:r w:rsidRPr="1B19EC51">
              <w:rPr>
                <w:rFonts w:ascii="Aptos" w:hAnsi="Aptos" w:cs="Arial"/>
                <w:sz w:val="20"/>
              </w:rPr>
              <w:t xml:space="preserve">divergent </w:t>
            </w:r>
            <w:r w:rsidR="306F4157" w:rsidRPr="1B19EC51">
              <w:rPr>
                <w:rFonts w:ascii="Aptos" w:hAnsi="Aptos" w:cs="Arial"/>
                <w:sz w:val="20"/>
              </w:rPr>
              <w:t xml:space="preserve">proteins </w:t>
            </w:r>
            <w:r w:rsidRPr="1B19EC51">
              <w:rPr>
                <w:rFonts w:ascii="Aptos" w:hAnsi="Aptos" w:cs="Arial"/>
                <w:sz w:val="20"/>
              </w:rPr>
              <w:t xml:space="preserve">among dsRNA phages. </w:t>
            </w:r>
          </w:p>
          <w:p w14:paraId="7B5DD657" w14:textId="77777777" w:rsidR="00BF2390" w:rsidRDefault="00BF2390" w:rsidP="1B19EC51">
            <w:pPr>
              <w:pStyle w:val="BodyTextIndent"/>
              <w:ind w:left="0" w:firstLine="0"/>
              <w:rPr>
                <w:rFonts w:ascii="Aptos" w:hAnsi="Aptos" w:cs="Arial"/>
                <w:sz w:val="20"/>
              </w:rPr>
            </w:pPr>
          </w:p>
          <w:p w14:paraId="78F926AD" w14:textId="0D939E1D" w:rsidR="00273642" w:rsidRDefault="00A02939" w:rsidP="1B19EC51">
            <w:pPr>
              <w:pStyle w:val="BodyTextIndent"/>
              <w:ind w:left="0" w:firstLine="0"/>
              <w:rPr>
                <w:rFonts w:ascii="Aptos" w:hAnsi="Aptos" w:cs="Arial"/>
                <w:sz w:val="20"/>
              </w:rPr>
            </w:pPr>
            <w:r>
              <w:rPr>
                <w:rFonts w:ascii="Aptos" w:hAnsi="Aptos" w:cs="Arial"/>
                <w:sz w:val="20"/>
              </w:rPr>
              <w:t xml:space="preserve">Comparison of the L </w:t>
            </w:r>
            <w:r w:rsidR="59122CCD" w:rsidRPr="1B19EC51">
              <w:rPr>
                <w:rFonts w:ascii="Aptos" w:hAnsi="Aptos" w:cs="Arial"/>
                <w:sz w:val="20"/>
              </w:rPr>
              <w:t xml:space="preserve">segment nucleotide sequences of the current members of the </w:t>
            </w:r>
            <w:r w:rsidR="59122CCD" w:rsidRPr="1B19EC51">
              <w:rPr>
                <w:rFonts w:ascii="Aptos" w:hAnsi="Aptos" w:cs="Arial"/>
                <w:i/>
                <w:iCs/>
                <w:sz w:val="20"/>
              </w:rPr>
              <w:t xml:space="preserve">Cystovirus </w:t>
            </w:r>
            <w:r w:rsidR="59122CCD" w:rsidRPr="1B19EC51">
              <w:rPr>
                <w:rFonts w:ascii="Aptos" w:hAnsi="Aptos" w:cs="Arial"/>
                <w:sz w:val="20"/>
              </w:rPr>
              <w:t xml:space="preserve">genus using </w:t>
            </w:r>
            <w:r w:rsidR="59122CCD" w:rsidRPr="1B19EC51">
              <w:rPr>
                <w:rFonts w:ascii="Aptos" w:eastAsia="Aptos" w:hAnsi="Aptos" w:cs="Aptos"/>
                <w:sz w:val="20"/>
              </w:rPr>
              <w:t>Clustal Omega</w:t>
            </w:r>
            <w:r w:rsidR="59122CCD" w:rsidRPr="1B19EC51">
              <w:rPr>
                <w:rFonts w:ascii="Aptos" w:hAnsi="Aptos" w:cs="Arial"/>
                <w:sz w:val="20"/>
              </w:rPr>
              <w:t xml:space="preserve"> revealed that many of these dsRNA phage isolates share less than 50% nucleotide sequence similarity with other members of the genus (Fig</w:t>
            </w:r>
            <w:r w:rsidR="5D2A297D" w:rsidRPr="1B19EC51">
              <w:rPr>
                <w:rFonts w:ascii="Aptos" w:hAnsi="Aptos" w:cs="Arial"/>
                <w:sz w:val="20"/>
              </w:rPr>
              <w:t>. 1</w:t>
            </w:r>
            <w:r w:rsidR="0030066D">
              <w:rPr>
                <w:rFonts w:ascii="Aptos" w:hAnsi="Aptos" w:cs="Arial"/>
                <w:sz w:val="20"/>
              </w:rPr>
              <w:t>A</w:t>
            </w:r>
            <w:r w:rsidR="59122CCD" w:rsidRPr="1B19EC51">
              <w:rPr>
                <w:rFonts w:ascii="Aptos" w:hAnsi="Aptos" w:cs="Arial"/>
                <w:sz w:val="20"/>
              </w:rPr>
              <w:t>). Furthermore, the amino acid se</w:t>
            </w:r>
            <w:r w:rsidR="004C77D1">
              <w:rPr>
                <w:rFonts w:ascii="Aptos" w:hAnsi="Aptos" w:cs="Arial"/>
                <w:sz w:val="20"/>
              </w:rPr>
              <w:t>quence similarities of the RdRp</w:t>
            </w:r>
            <w:r w:rsidR="59122CCD" w:rsidRPr="1B19EC51">
              <w:rPr>
                <w:rFonts w:ascii="Aptos" w:hAnsi="Aptos" w:cs="Arial"/>
                <w:sz w:val="20"/>
              </w:rPr>
              <w:t xml:space="preserve"> </w:t>
            </w:r>
            <w:r w:rsidR="625D7EF6" w:rsidRPr="1B19EC51">
              <w:rPr>
                <w:rFonts w:ascii="Aptos" w:hAnsi="Aptos" w:cs="Arial"/>
                <w:sz w:val="20"/>
              </w:rPr>
              <w:t xml:space="preserve">(Fig. </w:t>
            </w:r>
            <w:r w:rsidR="3638B686" w:rsidRPr="1B19EC51">
              <w:rPr>
                <w:rFonts w:ascii="Aptos" w:hAnsi="Aptos" w:cs="Arial"/>
                <w:sz w:val="20"/>
              </w:rPr>
              <w:t>4</w:t>
            </w:r>
            <w:r w:rsidR="0030066D">
              <w:rPr>
                <w:rFonts w:ascii="Aptos" w:hAnsi="Aptos" w:cs="Arial"/>
                <w:sz w:val="20"/>
              </w:rPr>
              <w:t>A</w:t>
            </w:r>
            <w:r w:rsidR="625D7EF6" w:rsidRPr="1B19EC51">
              <w:rPr>
                <w:rFonts w:ascii="Aptos" w:hAnsi="Aptos" w:cs="Arial"/>
                <w:sz w:val="20"/>
              </w:rPr>
              <w:t xml:space="preserve">) </w:t>
            </w:r>
            <w:r w:rsidR="59122CCD" w:rsidRPr="1B19EC51">
              <w:rPr>
                <w:rFonts w:ascii="Aptos" w:hAnsi="Aptos" w:cs="Arial"/>
                <w:sz w:val="20"/>
              </w:rPr>
              <w:t xml:space="preserve">and the “T=2” capsid proteins </w:t>
            </w:r>
            <w:r w:rsidR="7B3E85C4" w:rsidRPr="1B19EC51">
              <w:rPr>
                <w:rFonts w:ascii="Aptos" w:hAnsi="Aptos" w:cs="Arial"/>
                <w:sz w:val="20"/>
              </w:rPr>
              <w:t xml:space="preserve">(Fig. </w:t>
            </w:r>
            <w:r w:rsidR="2FF983AC" w:rsidRPr="1B19EC51">
              <w:rPr>
                <w:rFonts w:ascii="Aptos" w:hAnsi="Aptos" w:cs="Arial"/>
                <w:sz w:val="20"/>
              </w:rPr>
              <w:t>5</w:t>
            </w:r>
            <w:r w:rsidR="0030066D">
              <w:rPr>
                <w:rFonts w:ascii="Aptos" w:hAnsi="Aptos" w:cs="Arial"/>
                <w:sz w:val="20"/>
              </w:rPr>
              <w:t>A</w:t>
            </w:r>
            <w:r w:rsidR="7B3E85C4" w:rsidRPr="1B19EC51">
              <w:rPr>
                <w:rFonts w:ascii="Aptos" w:hAnsi="Aptos" w:cs="Arial"/>
                <w:sz w:val="20"/>
              </w:rPr>
              <w:t xml:space="preserve">) </w:t>
            </w:r>
            <w:r w:rsidR="59122CCD" w:rsidRPr="1B19EC51">
              <w:rPr>
                <w:rFonts w:ascii="Aptos" w:hAnsi="Aptos" w:cs="Arial"/>
                <w:sz w:val="20"/>
              </w:rPr>
              <w:t>between the isolates were typically less than 25% and 20%, respectively, justifying the splitting of these viruses into d</w:t>
            </w:r>
            <w:r>
              <w:rPr>
                <w:rFonts w:ascii="Aptos" w:hAnsi="Aptos" w:cs="Arial"/>
                <w:sz w:val="20"/>
              </w:rPr>
              <w:t xml:space="preserve">ifferent genera. However, the L </w:t>
            </w:r>
            <w:r w:rsidR="59122CCD" w:rsidRPr="1B19EC51">
              <w:rPr>
                <w:rFonts w:ascii="Aptos" w:hAnsi="Aptos" w:cs="Arial"/>
                <w:sz w:val="20"/>
              </w:rPr>
              <w:t xml:space="preserve">segments of Pseudomonas phages phi6 and phiNN (species </w:t>
            </w:r>
            <w:r w:rsidR="59122CCD" w:rsidRPr="1B19EC51">
              <w:rPr>
                <w:rFonts w:ascii="Aptos" w:hAnsi="Aptos" w:cs="Arial"/>
                <w:i/>
                <w:iCs/>
                <w:sz w:val="20"/>
              </w:rPr>
              <w:t xml:space="preserve">Cystovirus phi6 </w:t>
            </w:r>
            <w:r w:rsidR="59122CCD" w:rsidRPr="1B19EC51">
              <w:rPr>
                <w:rFonts w:ascii="Aptos" w:hAnsi="Aptos" w:cs="Arial"/>
                <w:sz w:val="20"/>
              </w:rPr>
              <w:t xml:space="preserve">and </w:t>
            </w:r>
            <w:r w:rsidR="59122CCD" w:rsidRPr="1B19EC51">
              <w:rPr>
                <w:rFonts w:ascii="Aptos" w:hAnsi="Aptos" w:cs="Arial"/>
                <w:i/>
                <w:iCs/>
                <w:sz w:val="20"/>
              </w:rPr>
              <w:t xml:space="preserve">Cystovirus phiNN, </w:t>
            </w:r>
            <w:r w:rsidR="59122CCD" w:rsidRPr="1B19EC51">
              <w:rPr>
                <w:rFonts w:ascii="Aptos" w:hAnsi="Aptos" w:cs="Arial"/>
                <w:sz w:val="20"/>
              </w:rPr>
              <w:t>respectively) showed almost 80% nucleotide sequence similarity and 95% amino acid sequence similarity in the RdRp and “T=2” capsid proteins</w:t>
            </w:r>
            <w:r w:rsidR="2E66037A" w:rsidRPr="1B19EC51">
              <w:rPr>
                <w:rFonts w:ascii="Aptos" w:hAnsi="Aptos" w:cs="Arial"/>
                <w:sz w:val="20"/>
              </w:rPr>
              <w:t xml:space="preserve"> (Figs. 1</w:t>
            </w:r>
            <w:r w:rsidR="0030066D">
              <w:rPr>
                <w:rFonts w:ascii="Aptos" w:hAnsi="Aptos" w:cs="Arial"/>
                <w:sz w:val="20"/>
              </w:rPr>
              <w:t>A</w:t>
            </w:r>
            <w:r w:rsidR="07774B91" w:rsidRPr="1B19EC51">
              <w:rPr>
                <w:rFonts w:ascii="Aptos" w:hAnsi="Aptos" w:cs="Arial"/>
                <w:sz w:val="20"/>
              </w:rPr>
              <w:t>,</w:t>
            </w:r>
            <w:r w:rsidR="00701907">
              <w:rPr>
                <w:rFonts w:ascii="Aptos" w:hAnsi="Aptos" w:cs="Arial"/>
                <w:sz w:val="20"/>
              </w:rPr>
              <w:t xml:space="preserve"> </w:t>
            </w:r>
            <w:r w:rsidR="07774B91" w:rsidRPr="1B19EC51">
              <w:rPr>
                <w:rFonts w:ascii="Aptos" w:hAnsi="Aptos" w:cs="Arial"/>
                <w:sz w:val="20"/>
              </w:rPr>
              <w:t>4</w:t>
            </w:r>
            <w:r w:rsidR="0030066D">
              <w:rPr>
                <w:rFonts w:ascii="Aptos" w:hAnsi="Aptos" w:cs="Arial"/>
                <w:sz w:val="20"/>
              </w:rPr>
              <w:t>A</w:t>
            </w:r>
            <w:r w:rsidR="07774B91" w:rsidRPr="1B19EC51">
              <w:rPr>
                <w:rFonts w:ascii="Aptos" w:hAnsi="Aptos" w:cs="Arial"/>
                <w:sz w:val="20"/>
              </w:rPr>
              <w:t xml:space="preserve"> and 5</w:t>
            </w:r>
            <w:r w:rsidR="0030066D">
              <w:rPr>
                <w:rFonts w:ascii="Aptos" w:hAnsi="Aptos" w:cs="Arial"/>
                <w:sz w:val="20"/>
              </w:rPr>
              <w:t>A</w:t>
            </w:r>
            <w:r w:rsidR="2E66037A" w:rsidRPr="1B19EC51">
              <w:rPr>
                <w:rFonts w:ascii="Aptos" w:hAnsi="Aptos" w:cs="Arial"/>
                <w:sz w:val="20"/>
              </w:rPr>
              <w:t>)</w:t>
            </w:r>
            <w:r w:rsidR="59122CCD" w:rsidRPr="1B19EC51">
              <w:rPr>
                <w:rFonts w:ascii="Aptos" w:hAnsi="Aptos" w:cs="Arial"/>
                <w:sz w:val="20"/>
              </w:rPr>
              <w:t xml:space="preserve">, and we propose that these phages are members of a single genus. </w:t>
            </w:r>
            <w:r w:rsidR="00D317B7">
              <w:rPr>
                <w:rFonts w:ascii="Aptos" w:hAnsi="Aptos" w:cs="Arial"/>
                <w:sz w:val="20"/>
              </w:rPr>
              <w:t>Similarly, Pseudomonas phage</w:t>
            </w:r>
            <w:r w:rsidR="009E5199">
              <w:rPr>
                <w:rFonts w:ascii="Aptos" w:hAnsi="Aptos" w:cs="Arial"/>
                <w:sz w:val="20"/>
              </w:rPr>
              <w:t>s</w:t>
            </w:r>
            <w:r w:rsidR="00D317B7">
              <w:rPr>
                <w:rFonts w:ascii="Aptos" w:hAnsi="Aptos" w:cs="Arial"/>
                <w:sz w:val="20"/>
              </w:rPr>
              <w:t xml:space="preserve"> phi13 and phiYY (species </w:t>
            </w:r>
            <w:r w:rsidR="005C2CA4">
              <w:rPr>
                <w:rFonts w:ascii="Aptos" w:hAnsi="Aptos" w:cs="Arial"/>
                <w:i/>
                <w:sz w:val="20"/>
              </w:rPr>
              <w:t>Cystovirus phi13</w:t>
            </w:r>
            <w:r w:rsidR="00D317B7">
              <w:rPr>
                <w:rFonts w:ascii="Aptos" w:hAnsi="Aptos" w:cs="Arial"/>
                <w:sz w:val="20"/>
              </w:rPr>
              <w:t xml:space="preserve"> and </w:t>
            </w:r>
            <w:r w:rsidR="00F85194">
              <w:rPr>
                <w:rFonts w:ascii="Aptos" w:hAnsi="Aptos" w:cs="Arial"/>
                <w:i/>
                <w:sz w:val="20"/>
              </w:rPr>
              <w:t>Cystovirus phiYY</w:t>
            </w:r>
            <w:r w:rsidR="00D317B7">
              <w:rPr>
                <w:rFonts w:ascii="Aptos" w:hAnsi="Aptos" w:cs="Arial"/>
                <w:sz w:val="20"/>
              </w:rPr>
              <w:t xml:space="preserve">, respectively) share </w:t>
            </w:r>
            <w:r w:rsidR="00F85194">
              <w:rPr>
                <w:rFonts w:ascii="Aptos" w:hAnsi="Aptos" w:cs="Arial"/>
                <w:sz w:val="20"/>
              </w:rPr>
              <w:t>63%</w:t>
            </w:r>
            <w:r w:rsidR="00D317B7">
              <w:rPr>
                <w:rFonts w:ascii="Aptos" w:hAnsi="Aptos" w:cs="Arial"/>
                <w:sz w:val="20"/>
              </w:rPr>
              <w:t xml:space="preserve"> L segment nucleotide sequence identity</w:t>
            </w:r>
            <w:r w:rsidR="00F85194">
              <w:rPr>
                <w:rFonts w:ascii="Aptos" w:hAnsi="Aptos" w:cs="Arial"/>
                <w:sz w:val="20"/>
              </w:rPr>
              <w:t>,</w:t>
            </w:r>
            <w:r w:rsidR="00D317B7">
              <w:rPr>
                <w:rFonts w:ascii="Aptos" w:hAnsi="Aptos" w:cs="Arial"/>
                <w:sz w:val="20"/>
              </w:rPr>
              <w:t xml:space="preserve"> and </w:t>
            </w:r>
            <w:r w:rsidR="00F85194">
              <w:rPr>
                <w:rFonts w:ascii="Aptos" w:hAnsi="Aptos" w:cs="Arial"/>
                <w:sz w:val="20"/>
              </w:rPr>
              <w:t xml:space="preserve">71% </w:t>
            </w:r>
            <w:r w:rsidR="00D317B7">
              <w:rPr>
                <w:rFonts w:ascii="Aptos" w:hAnsi="Aptos" w:cs="Arial"/>
                <w:sz w:val="20"/>
              </w:rPr>
              <w:t xml:space="preserve">RdRp and </w:t>
            </w:r>
            <w:r w:rsidR="00F85194">
              <w:rPr>
                <w:rFonts w:ascii="Aptos" w:hAnsi="Aptos" w:cs="Arial"/>
                <w:sz w:val="20"/>
              </w:rPr>
              <w:t>64%</w:t>
            </w:r>
            <w:r w:rsidR="00D317B7">
              <w:rPr>
                <w:rFonts w:ascii="Aptos" w:hAnsi="Aptos" w:cs="Arial"/>
                <w:sz w:val="20"/>
              </w:rPr>
              <w:t xml:space="preserve"> “T=2” capsid protein amino acid sequence identity</w:t>
            </w:r>
            <w:r w:rsidR="00F85194">
              <w:rPr>
                <w:rFonts w:ascii="Aptos" w:hAnsi="Aptos" w:cs="Arial"/>
                <w:sz w:val="20"/>
              </w:rPr>
              <w:t xml:space="preserve"> (Fig. 1A, 4A and 5A)</w:t>
            </w:r>
            <w:r w:rsidR="00F11E39">
              <w:rPr>
                <w:rFonts w:ascii="Aptos" w:hAnsi="Aptos" w:cs="Arial"/>
                <w:sz w:val="20"/>
              </w:rPr>
              <w:t>, and we proposed that phi13 and phiYY belong to same viral genus</w:t>
            </w:r>
            <w:r w:rsidR="00D317B7">
              <w:rPr>
                <w:rFonts w:ascii="Aptos" w:hAnsi="Aptos" w:cs="Arial"/>
                <w:sz w:val="20"/>
              </w:rPr>
              <w:t xml:space="preserve">. </w:t>
            </w:r>
            <w:r w:rsidR="59122CCD" w:rsidRPr="1B19EC51">
              <w:rPr>
                <w:rFonts w:ascii="Aptos" w:hAnsi="Aptos" w:cs="Arial"/>
                <w:sz w:val="20"/>
              </w:rPr>
              <w:t xml:space="preserve">Thus, we propose splitting the seven current members of the </w:t>
            </w:r>
            <w:r w:rsidR="59122CCD" w:rsidRPr="1B19EC51">
              <w:rPr>
                <w:rFonts w:ascii="Aptos" w:hAnsi="Aptos" w:cs="Arial"/>
                <w:i/>
                <w:iCs/>
                <w:sz w:val="20"/>
              </w:rPr>
              <w:t xml:space="preserve">Cystovirus </w:t>
            </w:r>
            <w:r w:rsidR="59122CCD" w:rsidRPr="1B19EC51">
              <w:rPr>
                <w:rFonts w:ascii="Aptos" w:hAnsi="Aptos" w:cs="Arial"/>
                <w:sz w:val="20"/>
              </w:rPr>
              <w:t xml:space="preserve">genus into </w:t>
            </w:r>
            <w:r w:rsidR="005E2EB1">
              <w:rPr>
                <w:rFonts w:ascii="Aptos" w:hAnsi="Aptos" w:cs="Arial"/>
                <w:sz w:val="20"/>
              </w:rPr>
              <w:t>five</w:t>
            </w:r>
            <w:r w:rsidR="59122CCD" w:rsidRPr="1B19EC51">
              <w:rPr>
                <w:rFonts w:ascii="Aptos" w:hAnsi="Aptos" w:cs="Arial"/>
                <w:sz w:val="20"/>
              </w:rPr>
              <w:t xml:space="preserve"> genera: </w:t>
            </w:r>
            <w:r w:rsidR="59122CCD" w:rsidRPr="1B19EC51">
              <w:rPr>
                <w:rFonts w:ascii="Aptos" w:eastAsia="Aptos" w:hAnsi="Aptos" w:cs="Aptos"/>
                <w:i/>
                <w:iCs/>
                <w:sz w:val="20"/>
              </w:rPr>
              <w:t>Orthocystovirus</w:t>
            </w:r>
            <w:r w:rsidR="59122CCD" w:rsidRPr="1B19EC51">
              <w:rPr>
                <w:rFonts w:ascii="Aptos" w:eastAsia="Aptos" w:hAnsi="Aptos" w:cs="Aptos"/>
                <w:sz w:val="20"/>
              </w:rPr>
              <w:t xml:space="preserve">, </w:t>
            </w:r>
            <w:r w:rsidR="59122CCD" w:rsidRPr="1B19EC51">
              <w:rPr>
                <w:rFonts w:ascii="Aptos" w:eastAsia="Aptos" w:hAnsi="Aptos" w:cs="Aptos"/>
                <w:i/>
                <w:iCs/>
                <w:sz w:val="20"/>
              </w:rPr>
              <w:t>Alphacystovirus</w:t>
            </w:r>
            <w:r w:rsidR="59122CCD" w:rsidRPr="1B19EC51">
              <w:rPr>
                <w:rFonts w:ascii="Aptos" w:eastAsia="Aptos" w:hAnsi="Aptos" w:cs="Aptos"/>
                <w:sz w:val="20"/>
              </w:rPr>
              <w:t xml:space="preserve">, </w:t>
            </w:r>
            <w:r w:rsidR="59122CCD" w:rsidRPr="1B19EC51">
              <w:rPr>
                <w:rFonts w:ascii="Aptos" w:eastAsia="Aptos" w:hAnsi="Aptos" w:cs="Aptos"/>
                <w:i/>
                <w:iCs/>
                <w:sz w:val="20"/>
              </w:rPr>
              <w:t>Betacystovirus</w:t>
            </w:r>
            <w:r w:rsidR="59122CCD" w:rsidRPr="1B19EC51">
              <w:rPr>
                <w:rFonts w:ascii="Aptos" w:eastAsia="Aptos" w:hAnsi="Aptos" w:cs="Aptos"/>
                <w:sz w:val="20"/>
              </w:rPr>
              <w:t xml:space="preserve">, </w:t>
            </w:r>
            <w:r w:rsidR="59122CCD" w:rsidRPr="1B19EC51">
              <w:rPr>
                <w:rFonts w:ascii="Aptos" w:eastAsia="Aptos" w:hAnsi="Aptos" w:cs="Aptos"/>
                <w:i/>
                <w:iCs/>
                <w:sz w:val="20"/>
              </w:rPr>
              <w:t>Gammacystovirus</w:t>
            </w:r>
            <w:r w:rsidR="005E2EB1">
              <w:rPr>
                <w:rFonts w:ascii="Aptos" w:eastAsia="Aptos" w:hAnsi="Aptos" w:cs="Aptos"/>
                <w:sz w:val="20"/>
              </w:rPr>
              <w:t xml:space="preserve"> and</w:t>
            </w:r>
            <w:r w:rsidR="59122CCD" w:rsidRPr="1B19EC51">
              <w:rPr>
                <w:rFonts w:ascii="Aptos" w:eastAsia="Aptos" w:hAnsi="Aptos" w:cs="Aptos"/>
                <w:sz w:val="20"/>
              </w:rPr>
              <w:t xml:space="preserve"> </w:t>
            </w:r>
            <w:r w:rsidR="59122CCD" w:rsidRPr="1B19EC51">
              <w:rPr>
                <w:rFonts w:ascii="Aptos" w:eastAsia="Aptos" w:hAnsi="Aptos" w:cs="Aptos"/>
                <w:i/>
                <w:iCs/>
                <w:sz w:val="20"/>
              </w:rPr>
              <w:t>Deltacystovirus</w:t>
            </w:r>
            <w:r w:rsidR="59122CCD" w:rsidRPr="1B19EC51">
              <w:rPr>
                <w:rFonts w:ascii="Aptos" w:hAnsi="Aptos" w:cs="Arial"/>
                <w:sz w:val="20"/>
              </w:rPr>
              <w:t>. The virus species are renamed to reflect the genus names</w:t>
            </w:r>
            <w:r w:rsidR="00E21D75">
              <w:rPr>
                <w:rFonts w:ascii="Aptos" w:hAnsi="Aptos" w:cs="Arial"/>
                <w:sz w:val="20"/>
              </w:rPr>
              <w:t xml:space="preserve"> (see the attached Excel module)</w:t>
            </w:r>
            <w:r w:rsidR="59122CCD" w:rsidRPr="1B19EC51">
              <w:rPr>
                <w:rFonts w:ascii="Aptos" w:hAnsi="Aptos" w:cs="Arial"/>
                <w:sz w:val="20"/>
              </w:rPr>
              <w:t>.</w:t>
            </w:r>
          </w:p>
          <w:p w14:paraId="16900983" w14:textId="72BE50BE" w:rsidR="00273642" w:rsidRDefault="00273642" w:rsidP="1B19EC51">
            <w:pPr>
              <w:rPr>
                <w:rFonts w:ascii="Aptos" w:eastAsia="Aptos" w:hAnsi="Aptos" w:cs="Aptos"/>
                <w:sz w:val="20"/>
                <w:szCs w:val="20"/>
              </w:rPr>
            </w:pPr>
          </w:p>
          <w:p w14:paraId="330D8F96" w14:textId="013CF01E" w:rsidR="00273642" w:rsidRDefault="5BC47EB9" w:rsidP="1B19EC51">
            <w:pPr>
              <w:rPr>
                <w:rFonts w:ascii="Aptos" w:eastAsia="Aptos" w:hAnsi="Aptos" w:cs="Aptos"/>
                <w:sz w:val="20"/>
                <w:szCs w:val="20"/>
              </w:rPr>
            </w:pPr>
            <w:r w:rsidRPr="1B19EC51">
              <w:rPr>
                <w:rFonts w:ascii="Aptos" w:eastAsia="Aptos" w:hAnsi="Aptos" w:cs="Aptos"/>
                <w:sz w:val="20"/>
                <w:szCs w:val="20"/>
              </w:rPr>
              <w:t xml:space="preserve">2) </w:t>
            </w:r>
            <w:r w:rsidR="6B4A2EE0" w:rsidRPr="1B19EC51">
              <w:rPr>
                <w:rFonts w:ascii="Aptos" w:eastAsia="Aptos" w:hAnsi="Aptos" w:cs="Aptos"/>
                <w:sz w:val="20"/>
                <w:szCs w:val="20"/>
              </w:rPr>
              <w:t xml:space="preserve">Create two new species </w:t>
            </w:r>
            <w:r w:rsidR="0279D697" w:rsidRPr="1B19EC51">
              <w:rPr>
                <w:rFonts w:ascii="Aptos" w:eastAsia="Aptos" w:hAnsi="Aptos" w:cs="Aptos"/>
                <w:sz w:val="20"/>
                <w:szCs w:val="20"/>
              </w:rPr>
              <w:t xml:space="preserve">and </w:t>
            </w:r>
            <w:r w:rsidR="00A90556">
              <w:rPr>
                <w:rFonts w:ascii="Aptos" w:eastAsia="Aptos" w:hAnsi="Aptos" w:cs="Aptos"/>
                <w:sz w:val="20"/>
                <w:szCs w:val="20"/>
              </w:rPr>
              <w:t>two</w:t>
            </w:r>
            <w:r w:rsidR="0279D697" w:rsidRPr="1B19EC51">
              <w:rPr>
                <w:rFonts w:ascii="Aptos" w:eastAsia="Aptos" w:hAnsi="Aptos" w:cs="Aptos"/>
                <w:sz w:val="20"/>
                <w:szCs w:val="20"/>
              </w:rPr>
              <w:t xml:space="preserve"> gen</w:t>
            </w:r>
            <w:r w:rsidR="00A90556">
              <w:rPr>
                <w:rFonts w:ascii="Aptos" w:eastAsia="Aptos" w:hAnsi="Aptos" w:cs="Aptos"/>
                <w:sz w:val="20"/>
                <w:szCs w:val="20"/>
              </w:rPr>
              <w:t>era</w:t>
            </w:r>
            <w:r w:rsidR="0279D697" w:rsidRPr="1B19EC51">
              <w:rPr>
                <w:rFonts w:ascii="Aptos" w:eastAsia="Aptos" w:hAnsi="Aptos" w:cs="Aptos"/>
                <w:sz w:val="20"/>
                <w:szCs w:val="20"/>
              </w:rPr>
              <w:t xml:space="preserve"> </w:t>
            </w:r>
            <w:r w:rsidR="6B4A2EE0" w:rsidRPr="1B19EC51">
              <w:rPr>
                <w:rFonts w:ascii="Aptos" w:eastAsia="Aptos" w:hAnsi="Aptos" w:cs="Aptos"/>
                <w:sz w:val="20"/>
                <w:szCs w:val="20"/>
              </w:rPr>
              <w:t xml:space="preserve">under the family </w:t>
            </w:r>
            <w:r w:rsidR="6B4A2EE0" w:rsidRPr="1B19EC51">
              <w:rPr>
                <w:rFonts w:ascii="Aptos" w:eastAsia="Aptos" w:hAnsi="Aptos" w:cs="Aptos"/>
                <w:i/>
                <w:iCs/>
                <w:sz w:val="20"/>
                <w:szCs w:val="20"/>
              </w:rPr>
              <w:t xml:space="preserve">Cystoviridae. </w:t>
            </w:r>
            <w:r w:rsidR="592D6441" w:rsidRPr="1B19EC51">
              <w:rPr>
                <w:rFonts w:ascii="Aptos" w:eastAsia="Aptos" w:hAnsi="Aptos" w:cs="Aptos"/>
                <w:sz w:val="20"/>
                <w:szCs w:val="20"/>
              </w:rPr>
              <w:t>Seven additional phage</w:t>
            </w:r>
            <w:r w:rsidR="3CD2C124" w:rsidRPr="1B19EC51">
              <w:rPr>
                <w:rFonts w:ascii="Aptos" w:eastAsia="Aptos" w:hAnsi="Aptos" w:cs="Aptos"/>
                <w:sz w:val="20"/>
                <w:szCs w:val="20"/>
              </w:rPr>
              <w:t>s</w:t>
            </w:r>
            <w:r w:rsidR="592D6441" w:rsidRPr="1B19EC51">
              <w:rPr>
                <w:rFonts w:ascii="Aptos" w:eastAsia="Aptos" w:hAnsi="Aptos" w:cs="Aptos"/>
                <w:sz w:val="20"/>
                <w:szCs w:val="20"/>
              </w:rPr>
              <w:t xml:space="preserve"> with trisegmented dsRNA genomes (Microvirgula phage phiNY, Pseudomonas phage phiZ98, and Acinetobacter phages CAP3, CAP4, CAP5, CAP6 and CAP7) have been isolated and their genomes completely sequenced (Table 1, Cai et al., 2021; Crippen et al., 2021; Li et al., 2022).</w:t>
            </w:r>
            <w:r w:rsidR="747A0ED4" w:rsidRPr="1B19EC51">
              <w:rPr>
                <w:rFonts w:ascii="Aptos" w:eastAsia="Aptos" w:hAnsi="Aptos" w:cs="Aptos"/>
                <w:sz w:val="20"/>
                <w:szCs w:val="20"/>
              </w:rPr>
              <w:t xml:space="preserve"> All these isolates share similar genome and virion organizations with current members of the </w:t>
            </w:r>
            <w:r w:rsidR="747A0ED4" w:rsidRPr="1B19EC51">
              <w:rPr>
                <w:rFonts w:ascii="Aptos" w:eastAsia="Aptos" w:hAnsi="Aptos" w:cs="Aptos"/>
                <w:i/>
                <w:iCs/>
                <w:sz w:val="20"/>
                <w:szCs w:val="20"/>
              </w:rPr>
              <w:t>Cystoviridae</w:t>
            </w:r>
            <w:r w:rsidR="747A0ED4" w:rsidRPr="1B19EC51">
              <w:rPr>
                <w:rFonts w:ascii="Aptos" w:eastAsia="Aptos" w:hAnsi="Aptos" w:cs="Aptos"/>
                <w:sz w:val="20"/>
                <w:szCs w:val="20"/>
              </w:rPr>
              <w:t>. Their genomes are composed of</w:t>
            </w:r>
            <w:r w:rsidR="00701907">
              <w:rPr>
                <w:rFonts w:ascii="Aptos" w:eastAsia="Aptos" w:hAnsi="Aptos" w:cs="Aptos"/>
                <w:sz w:val="20"/>
                <w:szCs w:val="20"/>
              </w:rPr>
              <w:t xml:space="preserve"> three linear dsRNA segments (S, M and L </w:t>
            </w:r>
            <w:r w:rsidR="747A0ED4" w:rsidRPr="1B19EC51">
              <w:rPr>
                <w:rFonts w:ascii="Aptos" w:eastAsia="Aptos" w:hAnsi="Aptos" w:cs="Aptos"/>
                <w:sz w:val="20"/>
                <w:szCs w:val="20"/>
              </w:rPr>
              <w:t xml:space="preserve">segments) and similar genes can be identified in similar order in each segment. The genome lengths (12.6 kb – 13.5 kb) and GC contents (45.5% – 58.8%) of these virus isolates also resemble those of the </w:t>
            </w:r>
            <w:r w:rsidR="747A0ED4" w:rsidRPr="1B19EC51">
              <w:rPr>
                <w:rFonts w:ascii="Aptos" w:eastAsia="Aptos" w:hAnsi="Aptos" w:cs="Aptos"/>
                <w:i/>
                <w:iCs/>
                <w:sz w:val="20"/>
                <w:szCs w:val="20"/>
              </w:rPr>
              <w:t xml:space="preserve">Cystoviridae </w:t>
            </w:r>
            <w:r w:rsidR="747A0ED4" w:rsidRPr="1B19EC51">
              <w:rPr>
                <w:rFonts w:ascii="Aptos" w:eastAsia="Aptos" w:hAnsi="Aptos" w:cs="Aptos"/>
                <w:sz w:val="20"/>
                <w:szCs w:val="20"/>
              </w:rPr>
              <w:t>members (Table 1).</w:t>
            </w:r>
          </w:p>
          <w:p w14:paraId="0601E42F" w14:textId="3EDD35E8" w:rsidR="00273642" w:rsidRDefault="592D6441" w:rsidP="1B19EC51">
            <w:pPr>
              <w:rPr>
                <w:rFonts w:ascii="Aptos" w:hAnsi="Aptos" w:cs="Arial"/>
                <w:sz w:val="20"/>
                <w:szCs w:val="20"/>
              </w:rPr>
            </w:pPr>
            <w:r w:rsidRPr="1B19EC51">
              <w:rPr>
                <w:rFonts w:ascii="Aptos" w:hAnsi="Aptos" w:cs="Arial"/>
                <w:sz w:val="20"/>
                <w:szCs w:val="20"/>
              </w:rPr>
              <w:t xml:space="preserve"> </w:t>
            </w:r>
          </w:p>
          <w:p w14:paraId="57CC7C33" w14:textId="110A1F3C" w:rsidR="00273642" w:rsidRDefault="230E8075" w:rsidP="1B19EC51">
            <w:pPr>
              <w:rPr>
                <w:rFonts w:ascii="Aptos" w:eastAsia="Aptos" w:hAnsi="Aptos" w:cs="Aptos"/>
                <w:sz w:val="20"/>
                <w:szCs w:val="20"/>
              </w:rPr>
            </w:pPr>
            <w:r w:rsidRPr="1B19EC51">
              <w:rPr>
                <w:rFonts w:ascii="Aptos" w:hAnsi="Aptos" w:cs="Arial"/>
                <w:sz w:val="20"/>
                <w:szCs w:val="20"/>
              </w:rPr>
              <w:t>Comparison of</w:t>
            </w:r>
            <w:r w:rsidR="64729AA3" w:rsidRPr="1B19EC51">
              <w:rPr>
                <w:rFonts w:ascii="Aptos" w:hAnsi="Aptos" w:cs="Arial"/>
                <w:sz w:val="20"/>
                <w:szCs w:val="20"/>
              </w:rPr>
              <w:t xml:space="preserve"> nucleotide sequences of </w:t>
            </w:r>
            <w:r w:rsidR="005E2EB1">
              <w:rPr>
                <w:rFonts w:ascii="Aptos" w:eastAsia="Aptos" w:hAnsi="Aptos" w:cs="Aptos"/>
                <w:sz w:val="20"/>
                <w:szCs w:val="20"/>
              </w:rPr>
              <w:t>Pseudomonas phage phiYY</w:t>
            </w:r>
            <w:r w:rsidR="00F85194">
              <w:rPr>
                <w:rFonts w:ascii="Aptos" w:eastAsia="Aptos" w:hAnsi="Aptos" w:cs="Aptos"/>
                <w:sz w:val="20"/>
                <w:szCs w:val="20"/>
              </w:rPr>
              <w:t xml:space="preserve"> (species </w:t>
            </w:r>
            <w:r w:rsidR="00F85194">
              <w:rPr>
                <w:rFonts w:ascii="Aptos" w:eastAsia="Aptos" w:hAnsi="Aptos" w:cs="Aptos"/>
                <w:i/>
                <w:sz w:val="20"/>
                <w:szCs w:val="20"/>
              </w:rPr>
              <w:t>Cystovirus phiYY</w:t>
            </w:r>
            <w:r w:rsidR="00F85194">
              <w:rPr>
                <w:rFonts w:ascii="Aptos" w:eastAsia="Aptos" w:hAnsi="Aptos" w:cs="Aptos"/>
                <w:sz w:val="20"/>
                <w:szCs w:val="20"/>
              </w:rPr>
              <w:t>)</w:t>
            </w:r>
            <w:r w:rsidR="542F4193" w:rsidRPr="1B19EC51">
              <w:rPr>
                <w:rFonts w:ascii="Aptos" w:eastAsia="Aptos" w:hAnsi="Aptos" w:cs="Aptos"/>
                <w:sz w:val="20"/>
                <w:szCs w:val="20"/>
              </w:rPr>
              <w:t xml:space="preserve"> and Pseudomonas phage phiZ98</w:t>
            </w:r>
            <w:r w:rsidR="60D24389" w:rsidRPr="1B19EC51">
              <w:rPr>
                <w:rFonts w:ascii="Aptos" w:eastAsia="Aptos" w:hAnsi="Aptos" w:cs="Aptos"/>
                <w:sz w:val="20"/>
                <w:szCs w:val="20"/>
              </w:rPr>
              <w:t xml:space="preserve"> </w:t>
            </w:r>
            <w:r w:rsidR="5D67B79A" w:rsidRPr="1B19EC51">
              <w:rPr>
                <w:rFonts w:ascii="Aptos" w:eastAsia="Aptos" w:hAnsi="Aptos" w:cs="Aptos"/>
                <w:sz w:val="20"/>
                <w:szCs w:val="20"/>
              </w:rPr>
              <w:t xml:space="preserve">showed </w:t>
            </w:r>
            <w:r w:rsidR="743328BE" w:rsidRPr="1B19EC51">
              <w:rPr>
                <w:rFonts w:ascii="Aptos" w:eastAsia="Aptos" w:hAnsi="Aptos" w:cs="Aptos"/>
                <w:sz w:val="20"/>
                <w:szCs w:val="20"/>
              </w:rPr>
              <w:t xml:space="preserve">that their </w:t>
            </w:r>
            <w:r w:rsidR="32057919" w:rsidRPr="1B19EC51">
              <w:rPr>
                <w:rFonts w:ascii="Aptos" w:hAnsi="Aptos" w:cs="Arial"/>
                <w:sz w:val="20"/>
                <w:szCs w:val="20"/>
              </w:rPr>
              <w:t>L genome segments</w:t>
            </w:r>
            <w:r w:rsidR="32057919" w:rsidRPr="1B19EC51">
              <w:rPr>
                <w:rFonts w:ascii="Aptos" w:eastAsia="Aptos" w:hAnsi="Aptos" w:cs="Aptos"/>
                <w:sz w:val="20"/>
                <w:szCs w:val="20"/>
              </w:rPr>
              <w:t xml:space="preserve"> are </w:t>
            </w:r>
            <w:r w:rsidR="60D24389" w:rsidRPr="1B19EC51">
              <w:rPr>
                <w:rFonts w:ascii="Aptos" w:eastAsia="Aptos" w:hAnsi="Aptos" w:cs="Aptos"/>
                <w:sz w:val="20"/>
                <w:szCs w:val="20"/>
              </w:rPr>
              <w:t xml:space="preserve">highly similar (almost 99% sequence </w:t>
            </w:r>
            <w:r w:rsidR="11425D5C" w:rsidRPr="1B19EC51">
              <w:rPr>
                <w:rFonts w:ascii="Aptos" w:eastAsia="Aptos" w:hAnsi="Aptos" w:cs="Aptos"/>
                <w:sz w:val="20"/>
                <w:szCs w:val="20"/>
              </w:rPr>
              <w:t xml:space="preserve">similarity </w:t>
            </w:r>
            <w:r w:rsidR="3D1EC8A3" w:rsidRPr="1B19EC51">
              <w:rPr>
                <w:rFonts w:ascii="Aptos" w:eastAsia="Aptos" w:hAnsi="Aptos" w:cs="Aptos"/>
                <w:sz w:val="20"/>
                <w:szCs w:val="20"/>
              </w:rPr>
              <w:t xml:space="preserve">based on </w:t>
            </w:r>
            <w:r w:rsidR="2FA9E3AC" w:rsidRPr="1B19EC51">
              <w:rPr>
                <w:rFonts w:ascii="Aptos" w:eastAsia="Aptos" w:hAnsi="Aptos" w:cs="Aptos"/>
                <w:sz w:val="20"/>
                <w:szCs w:val="20"/>
              </w:rPr>
              <w:t>comparison using Clustal Omega; Fig</w:t>
            </w:r>
            <w:r w:rsidR="542E96B1" w:rsidRPr="1B19EC51">
              <w:rPr>
                <w:rFonts w:ascii="Aptos" w:eastAsia="Aptos" w:hAnsi="Aptos" w:cs="Aptos"/>
                <w:sz w:val="20"/>
                <w:szCs w:val="20"/>
              </w:rPr>
              <w:t>. 1</w:t>
            </w:r>
            <w:r w:rsidR="0030066D">
              <w:rPr>
                <w:rFonts w:ascii="Aptos" w:eastAsia="Aptos" w:hAnsi="Aptos" w:cs="Aptos"/>
                <w:sz w:val="20"/>
                <w:szCs w:val="20"/>
              </w:rPr>
              <w:t>A</w:t>
            </w:r>
            <w:r w:rsidR="60D24389" w:rsidRPr="1B19EC51">
              <w:rPr>
                <w:rFonts w:ascii="Aptos" w:eastAsia="Aptos" w:hAnsi="Aptos" w:cs="Aptos"/>
                <w:sz w:val="20"/>
                <w:szCs w:val="20"/>
              </w:rPr>
              <w:t>)</w:t>
            </w:r>
            <w:r w:rsidR="080D5355" w:rsidRPr="1B19EC51">
              <w:rPr>
                <w:rFonts w:ascii="Aptos" w:eastAsia="Aptos" w:hAnsi="Aptos" w:cs="Aptos"/>
                <w:sz w:val="20"/>
                <w:szCs w:val="20"/>
              </w:rPr>
              <w:t xml:space="preserve">. </w:t>
            </w:r>
            <w:r w:rsidR="4962498B" w:rsidRPr="1B19EC51">
              <w:rPr>
                <w:rFonts w:ascii="Aptos" w:eastAsia="Aptos" w:hAnsi="Aptos" w:cs="Aptos"/>
                <w:sz w:val="20"/>
                <w:szCs w:val="20"/>
              </w:rPr>
              <w:t>Moreover, the RdRp and “T=2” capsid proteins of phi</w:t>
            </w:r>
            <w:r w:rsidR="005E2EB1">
              <w:rPr>
                <w:rFonts w:ascii="Aptos" w:eastAsia="Aptos" w:hAnsi="Aptos" w:cs="Aptos"/>
                <w:sz w:val="20"/>
                <w:szCs w:val="20"/>
              </w:rPr>
              <w:t>Y</w:t>
            </w:r>
            <w:r w:rsidR="4962498B" w:rsidRPr="1B19EC51">
              <w:rPr>
                <w:rFonts w:ascii="Aptos" w:eastAsia="Aptos" w:hAnsi="Aptos" w:cs="Aptos"/>
                <w:sz w:val="20"/>
                <w:szCs w:val="20"/>
              </w:rPr>
              <w:t xml:space="preserve">Y and phiZ98 share &gt;99% </w:t>
            </w:r>
            <w:r w:rsidR="7242D576" w:rsidRPr="1B19EC51">
              <w:rPr>
                <w:rFonts w:ascii="Aptos" w:eastAsia="Aptos" w:hAnsi="Aptos" w:cs="Aptos"/>
                <w:sz w:val="20"/>
                <w:szCs w:val="20"/>
              </w:rPr>
              <w:t xml:space="preserve">amino acid sequence </w:t>
            </w:r>
            <w:r w:rsidR="03423FB0" w:rsidRPr="1B19EC51">
              <w:rPr>
                <w:rFonts w:ascii="Aptos" w:eastAsia="Aptos" w:hAnsi="Aptos" w:cs="Aptos"/>
                <w:sz w:val="20"/>
                <w:szCs w:val="20"/>
              </w:rPr>
              <w:t>similarity</w:t>
            </w:r>
            <w:r w:rsidR="7C117141" w:rsidRPr="1B19EC51">
              <w:rPr>
                <w:rFonts w:ascii="Aptos" w:eastAsia="Aptos" w:hAnsi="Aptos" w:cs="Aptos"/>
                <w:sz w:val="20"/>
                <w:szCs w:val="20"/>
              </w:rPr>
              <w:t xml:space="preserve"> (Fig</w:t>
            </w:r>
            <w:r w:rsidR="004B0CEA">
              <w:rPr>
                <w:rFonts w:ascii="Aptos" w:eastAsia="Aptos" w:hAnsi="Aptos" w:cs="Aptos"/>
                <w:sz w:val="20"/>
                <w:szCs w:val="20"/>
              </w:rPr>
              <w:t>s</w:t>
            </w:r>
            <w:r w:rsidR="7C117141" w:rsidRPr="1B19EC51">
              <w:rPr>
                <w:rFonts w:ascii="Aptos" w:eastAsia="Aptos" w:hAnsi="Aptos" w:cs="Aptos"/>
                <w:sz w:val="20"/>
                <w:szCs w:val="20"/>
              </w:rPr>
              <w:t xml:space="preserve">. </w:t>
            </w:r>
            <w:r w:rsidR="013B5700" w:rsidRPr="1B19EC51">
              <w:rPr>
                <w:rFonts w:ascii="Aptos" w:eastAsia="Aptos" w:hAnsi="Aptos" w:cs="Aptos"/>
                <w:sz w:val="20"/>
                <w:szCs w:val="20"/>
              </w:rPr>
              <w:t>4</w:t>
            </w:r>
            <w:r w:rsidR="0030066D">
              <w:rPr>
                <w:rFonts w:ascii="Aptos" w:eastAsia="Aptos" w:hAnsi="Aptos" w:cs="Aptos"/>
                <w:sz w:val="20"/>
                <w:szCs w:val="20"/>
              </w:rPr>
              <w:t>A</w:t>
            </w:r>
            <w:r w:rsidR="7C117141" w:rsidRPr="1B19EC51">
              <w:rPr>
                <w:rFonts w:ascii="Aptos" w:eastAsia="Aptos" w:hAnsi="Aptos" w:cs="Aptos"/>
                <w:sz w:val="20"/>
                <w:szCs w:val="20"/>
              </w:rPr>
              <w:t xml:space="preserve"> and</w:t>
            </w:r>
            <w:r w:rsidR="272A2B4E" w:rsidRPr="1B19EC51">
              <w:rPr>
                <w:rFonts w:ascii="Aptos" w:eastAsia="Aptos" w:hAnsi="Aptos" w:cs="Aptos"/>
                <w:sz w:val="20"/>
                <w:szCs w:val="20"/>
              </w:rPr>
              <w:t xml:space="preserve"> 5</w:t>
            </w:r>
            <w:r w:rsidR="0030066D">
              <w:rPr>
                <w:rFonts w:ascii="Aptos" w:eastAsia="Aptos" w:hAnsi="Aptos" w:cs="Aptos"/>
                <w:sz w:val="20"/>
                <w:szCs w:val="20"/>
              </w:rPr>
              <w:t>A</w:t>
            </w:r>
            <w:r w:rsidR="7C117141" w:rsidRPr="1B19EC51">
              <w:rPr>
                <w:rFonts w:ascii="Aptos" w:eastAsia="Aptos" w:hAnsi="Aptos" w:cs="Aptos"/>
                <w:sz w:val="20"/>
                <w:szCs w:val="20"/>
              </w:rPr>
              <w:t>)</w:t>
            </w:r>
            <w:r w:rsidR="4482F7C8" w:rsidRPr="1B19EC51">
              <w:rPr>
                <w:rFonts w:ascii="Aptos" w:eastAsia="Aptos" w:hAnsi="Aptos" w:cs="Aptos"/>
                <w:sz w:val="20"/>
                <w:szCs w:val="20"/>
              </w:rPr>
              <w:t>.</w:t>
            </w:r>
            <w:r w:rsidR="4962498B" w:rsidRPr="1B19EC51">
              <w:rPr>
                <w:rFonts w:ascii="Aptos" w:eastAsia="Aptos" w:hAnsi="Aptos" w:cs="Aptos"/>
                <w:sz w:val="20"/>
                <w:szCs w:val="20"/>
              </w:rPr>
              <w:t xml:space="preserve"> </w:t>
            </w:r>
            <w:r w:rsidR="080D5355" w:rsidRPr="1B19EC51">
              <w:rPr>
                <w:rFonts w:ascii="Aptos" w:eastAsia="Aptos" w:hAnsi="Aptos" w:cs="Aptos"/>
                <w:sz w:val="20"/>
                <w:szCs w:val="20"/>
              </w:rPr>
              <w:t>Thus,</w:t>
            </w:r>
            <w:r w:rsidR="29FCC493" w:rsidRPr="1B19EC51">
              <w:rPr>
                <w:rFonts w:ascii="Aptos" w:eastAsia="Aptos" w:hAnsi="Aptos" w:cs="Aptos"/>
                <w:sz w:val="20"/>
                <w:szCs w:val="20"/>
              </w:rPr>
              <w:t xml:space="preserve"> we propose that </w:t>
            </w:r>
            <w:r w:rsidR="6C0F95FC" w:rsidRPr="1B19EC51">
              <w:rPr>
                <w:rFonts w:ascii="Aptos" w:eastAsia="Aptos" w:hAnsi="Aptos" w:cs="Aptos"/>
                <w:sz w:val="20"/>
                <w:szCs w:val="20"/>
              </w:rPr>
              <w:t xml:space="preserve">Pseudomonas phage phiZ98 </w:t>
            </w:r>
            <w:r w:rsidR="005E2EB1">
              <w:rPr>
                <w:rFonts w:ascii="Aptos" w:eastAsia="Aptos" w:hAnsi="Aptos" w:cs="Aptos"/>
                <w:sz w:val="20"/>
                <w:szCs w:val="20"/>
              </w:rPr>
              <w:t>is an</w:t>
            </w:r>
            <w:r w:rsidR="6C0F95FC" w:rsidRPr="1B19EC51">
              <w:rPr>
                <w:rFonts w:ascii="Aptos" w:eastAsia="Aptos" w:hAnsi="Aptos" w:cs="Aptos"/>
                <w:sz w:val="20"/>
                <w:szCs w:val="20"/>
              </w:rPr>
              <w:t xml:space="preserve"> </w:t>
            </w:r>
            <w:r w:rsidR="7FA132D3" w:rsidRPr="1B19EC51">
              <w:rPr>
                <w:rFonts w:ascii="Aptos" w:eastAsia="Aptos" w:hAnsi="Aptos" w:cs="Aptos"/>
                <w:sz w:val="20"/>
                <w:szCs w:val="20"/>
              </w:rPr>
              <w:t xml:space="preserve">isolate </w:t>
            </w:r>
            <w:r w:rsidR="17EDB133" w:rsidRPr="1B19EC51">
              <w:rPr>
                <w:rFonts w:ascii="Aptos" w:eastAsia="Aptos" w:hAnsi="Aptos" w:cs="Aptos"/>
                <w:sz w:val="20"/>
                <w:szCs w:val="20"/>
              </w:rPr>
              <w:t xml:space="preserve">of </w:t>
            </w:r>
            <w:r w:rsidR="005E2EB1">
              <w:rPr>
                <w:rFonts w:ascii="Aptos" w:eastAsia="Aptos" w:hAnsi="Aptos" w:cs="Aptos"/>
                <w:sz w:val="20"/>
                <w:szCs w:val="20"/>
              </w:rPr>
              <w:t xml:space="preserve">the previously established species </w:t>
            </w:r>
            <w:r w:rsidR="005E2EB1">
              <w:rPr>
                <w:rFonts w:ascii="Aptos" w:eastAsia="Aptos" w:hAnsi="Aptos" w:cs="Aptos"/>
                <w:i/>
                <w:sz w:val="20"/>
                <w:szCs w:val="20"/>
              </w:rPr>
              <w:t>Cystovirus phiYY</w:t>
            </w:r>
            <w:r w:rsidR="009056A3">
              <w:rPr>
                <w:rFonts w:ascii="Aptos" w:eastAsia="Aptos" w:hAnsi="Aptos" w:cs="Aptos"/>
                <w:i/>
                <w:sz w:val="20"/>
                <w:szCs w:val="20"/>
              </w:rPr>
              <w:t xml:space="preserve">, </w:t>
            </w:r>
            <w:r w:rsidR="005E2EB1">
              <w:rPr>
                <w:rFonts w:ascii="Aptos" w:eastAsia="Aptos" w:hAnsi="Aptos" w:cs="Aptos"/>
                <w:sz w:val="20"/>
                <w:szCs w:val="20"/>
              </w:rPr>
              <w:t xml:space="preserve">which </w:t>
            </w:r>
            <w:r w:rsidR="00BE691E">
              <w:rPr>
                <w:rFonts w:ascii="Aptos" w:eastAsia="Aptos" w:hAnsi="Aptos" w:cs="Aptos"/>
                <w:sz w:val="20"/>
                <w:szCs w:val="20"/>
              </w:rPr>
              <w:t>we</w:t>
            </w:r>
            <w:r w:rsidR="005E2EB1">
              <w:rPr>
                <w:rFonts w:ascii="Aptos" w:eastAsia="Aptos" w:hAnsi="Aptos" w:cs="Aptos"/>
                <w:sz w:val="20"/>
                <w:szCs w:val="20"/>
              </w:rPr>
              <w:t xml:space="preserve"> </w:t>
            </w:r>
            <w:r w:rsidR="009056A3">
              <w:rPr>
                <w:rFonts w:ascii="Aptos" w:eastAsia="Aptos" w:hAnsi="Aptos" w:cs="Aptos"/>
                <w:sz w:val="20"/>
                <w:szCs w:val="20"/>
              </w:rPr>
              <w:t xml:space="preserve">here </w:t>
            </w:r>
            <w:r w:rsidR="00BE691E">
              <w:rPr>
                <w:rFonts w:ascii="Aptos" w:eastAsia="Aptos" w:hAnsi="Aptos" w:cs="Aptos"/>
                <w:sz w:val="20"/>
                <w:szCs w:val="20"/>
              </w:rPr>
              <w:t xml:space="preserve">propose </w:t>
            </w:r>
            <w:r w:rsidR="009056A3">
              <w:rPr>
                <w:rFonts w:ascii="Aptos" w:eastAsia="Aptos" w:hAnsi="Aptos" w:cs="Aptos"/>
                <w:sz w:val="20"/>
                <w:szCs w:val="20"/>
              </w:rPr>
              <w:t xml:space="preserve">to be a member of the </w:t>
            </w:r>
            <w:r w:rsidR="00BE691E">
              <w:rPr>
                <w:rFonts w:ascii="Aptos" w:eastAsia="Aptos" w:hAnsi="Aptos" w:cs="Aptos"/>
                <w:sz w:val="20"/>
                <w:szCs w:val="20"/>
              </w:rPr>
              <w:t xml:space="preserve">new </w:t>
            </w:r>
            <w:r w:rsidR="009056A3">
              <w:rPr>
                <w:rFonts w:ascii="Aptos" w:eastAsia="Aptos" w:hAnsi="Aptos" w:cs="Aptos"/>
                <w:sz w:val="20"/>
                <w:szCs w:val="20"/>
              </w:rPr>
              <w:t xml:space="preserve">genus </w:t>
            </w:r>
            <w:r w:rsidR="009056A3">
              <w:rPr>
                <w:rFonts w:ascii="Aptos" w:eastAsia="Aptos" w:hAnsi="Aptos" w:cs="Aptos"/>
                <w:i/>
                <w:sz w:val="20"/>
                <w:szCs w:val="20"/>
              </w:rPr>
              <w:t xml:space="preserve">Gammacystovirus </w:t>
            </w:r>
            <w:r w:rsidR="009056A3">
              <w:rPr>
                <w:rFonts w:ascii="Aptos" w:eastAsia="Aptos" w:hAnsi="Aptos" w:cs="Aptos"/>
                <w:sz w:val="20"/>
                <w:szCs w:val="20"/>
              </w:rPr>
              <w:t>(see above), and accordingly re</w:t>
            </w:r>
            <w:r w:rsidR="00BE691E">
              <w:rPr>
                <w:rFonts w:ascii="Aptos" w:eastAsia="Aptos" w:hAnsi="Aptos" w:cs="Aptos"/>
                <w:sz w:val="20"/>
                <w:szCs w:val="20"/>
              </w:rPr>
              <w:t>name</w:t>
            </w:r>
            <w:r w:rsidR="009056A3">
              <w:rPr>
                <w:rFonts w:ascii="Aptos" w:eastAsia="Aptos" w:hAnsi="Aptos" w:cs="Aptos"/>
                <w:sz w:val="20"/>
                <w:szCs w:val="20"/>
              </w:rPr>
              <w:t>d</w:t>
            </w:r>
            <w:r w:rsidR="00BE691E">
              <w:rPr>
                <w:rFonts w:ascii="Aptos" w:eastAsia="Aptos" w:hAnsi="Aptos" w:cs="Aptos"/>
                <w:sz w:val="20"/>
                <w:szCs w:val="20"/>
              </w:rPr>
              <w:t xml:space="preserve"> </w:t>
            </w:r>
            <w:r w:rsidR="000C48C3" w:rsidRPr="1B19EC51">
              <w:rPr>
                <w:rFonts w:ascii="Aptos" w:eastAsia="Aptos" w:hAnsi="Aptos" w:cs="Aptos"/>
                <w:i/>
                <w:iCs/>
                <w:sz w:val="20"/>
                <w:szCs w:val="20"/>
              </w:rPr>
              <w:t>Gammacystovirus phi</w:t>
            </w:r>
            <w:r w:rsidR="000C48C3">
              <w:rPr>
                <w:rFonts w:ascii="Aptos" w:eastAsia="Aptos" w:hAnsi="Aptos" w:cs="Aptos"/>
                <w:i/>
                <w:iCs/>
                <w:sz w:val="20"/>
                <w:szCs w:val="20"/>
              </w:rPr>
              <w:t>Y</w:t>
            </w:r>
            <w:r w:rsidR="000C48C3" w:rsidRPr="1B19EC51">
              <w:rPr>
                <w:rFonts w:ascii="Aptos" w:eastAsia="Aptos" w:hAnsi="Aptos" w:cs="Aptos"/>
                <w:i/>
                <w:iCs/>
                <w:sz w:val="20"/>
                <w:szCs w:val="20"/>
              </w:rPr>
              <w:t>Y</w:t>
            </w:r>
            <w:r w:rsidR="7FC6D5D3" w:rsidRPr="1B19EC51">
              <w:rPr>
                <w:rFonts w:ascii="Aptos" w:eastAsia="Aptos" w:hAnsi="Aptos" w:cs="Aptos"/>
                <w:i/>
                <w:iCs/>
                <w:sz w:val="20"/>
                <w:szCs w:val="20"/>
              </w:rPr>
              <w:t>.</w:t>
            </w:r>
          </w:p>
          <w:p w14:paraId="0B50A081" w14:textId="38CC99EA" w:rsidR="00273642" w:rsidRDefault="00273642" w:rsidP="1B19EC51">
            <w:pPr>
              <w:spacing w:line="259" w:lineRule="auto"/>
              <w:rPr>
                <w:rFonts w:ascii="Aptos" w:eastAsia="Aptos" w:hAnsi="Aptos" w:cs="Aptos"/>
                <w:sz w:val="20"/>
                <w:szCs w:val="20"/>
              </w:rPr>
            </w:pPr>
          </w:p>
          <w:p w14:paraId="1944ADCD" w14:textId="4C5CF94B" w:rsidR="009056A3" w:rsidRDefault="009056A3" w:rsidP="1B19EC51">
            <w:pPr>
              <w:spacing w:line="259" w:lineRule="auto"/>
              <w:rPr>
                <w:rFonts w:ascii="Aptos" w:eastAsia="Aptos" w:hAnsi="Aptos" w:cs="Aptos"/>
                <w:sz w:val="20"/>
                <w:szCs w:val="20"/>
              </w:rPr>
            </w:pPr>
            <w:r>
              <w:rPr>
                <w:rFonts w:ascii="Aptos" w:eastAsia="Aptos" w:hAnsi="Aptos" w:cs="Aptos"/>
                <w:sz w:val="20"/>
                <w:szCs w:val="20"/>
              </w:rPr>
              <w:t>The L segment of Microvirgula phage phiNY shares less than 42% nucleotide sequence similarity with other dsRNA phages</w:t>
            </w:r>
            <w:r w:rsidR="00A90556">
              <w:rPr>
                <w:rFonts w:ascii="Aptos" w:eastAsia="Aptos" w:hAnsi="Aptos" w:cs="Aptos"/>
                <w:sz w:val="20"/>
                <w:szCs w:val="20"/>
              </w:rPr>
              <w:t xml:space="preserve"> (Fig. 1A)</w:t>
            </w:r>
            <w:r>
              <w:rPr>
                <w:rFonts w:ascii="Aptos" w:eastAsia="Aptos" w:hAnsi="Aptos" w:cs="Aptos"/>
                <w:sz w:val="20"/>
                <w:szCs w:val="20"/>
              </w:rPr>
              <w:t xml:space="preserve">, and its RdRp and “T=2”capsid proteins share less than </w:t>
            </w:r>
            <w:r w:rsidR="00A90556">
              <w:rPr>
                <w:rFonts w:ascii="Aptos" w:eastAsia="Aptos" w:hAnsi="Aptos" w:cs="Aptos"/>
                <w:sz w:val="20"/>
                <w:szCs w:val="20"/>
              </w:rPr>
              <w:t>26%</w:t>
            </w:r>
            <w:r>
              <w:rPr>
                <w:rFonts w:ascii="Aptos" w:eastAsia="Aptos" w:hAnsi="Aptos" w:cs="Aptos"/>
                <w:sz w:val="20"/>
                <w:szCs w:val="20"/>
              </w:rPr>
              <w:t xml:space="preserve"> and 21% amino acid sequence similarity </w:t>
            </w:r>
            <w:r w:rsidR="00A90556">
              <w:rPr>
                <w:rFonts w:ascii="Aptos" w:eastAsia="Aptos" w:hAnsi="Aptos" w:cs="Aptos"/>
                <w:sz w:val="20"/>
                <w:szCs w:val="20"/>
              </w:rPr>
              <w:t xml:space="preserve">with other dsRNA phages </w:t>
            </w:r>
            <w:r>
              <w:rPr>
                <w:rFonts w:ascii="Aptos" w:eastAsia="Aptos" w:hAnsi="Aptos" w:cs="Aptos"/>
                <w:sz w:val="20"/>
                <w:szCs w:val="20"/>
              </w:rPr>
              <w:t>(</w:t>
            </w:r>
            <w:r w:rsidR="00A90556" w:rsidRPr="1B19EC51">
              <w:rPr>
                <w:rFonts w:ascii="Aptos" w:eastAsia="Aptos" w:hAnsi="Aptos" w:cs="Aptos"/>
                <w:sz w:val="20"/>
                <w:szCs w:val="20"/>
              </w:rPr>
              <w:t>Figs. 4</w:t>
            </w:r>
            <w:r w:rsidR="00A90556">
              <w:rPr>
                <w:rFonts w:ascii="Aptos" w:eastAsia="Aptos" w:hAnsi="Aptos" w:cs="Aptos"/>
                <w:sz w:val="20"/>
                <w:szCs w:val="20"/>
              </w:rPr>
              <w:t>A</w:t>
            </w:r>
            <w:r w:rsidR="00A90556" w:rsidRPr="1B19EC51">
              <w:rPr>
                <w:rFonts w:ascii="Aptos" w:eastAsia="Aptos" w:hAnsi="Aptos" w:cs="Aptos"/>
                <w:sz w:val="20"/>
                <w:szCs w:val="20"/>
              </w:rPr>
              <w:t xml:space="preserve"> and 5</w:t>
            </w:r>
            <w:r w:rsidR="00A90556">
              <w:rPr>
                <w:rFonts w:ascii="Aptos" w:eastAsia="Aptos" w:hAnsi="Aptos" w:cs="Aptos"/>
                <w:sz w:val="20"/>
                <w:szCs w:val="20"/>
              </w:rPr>
              <w:t>A</w:t>
            </w:r>
            <w:r>
              <w:rPr>
                <w:rFonts w:ascii="Aptos" w:eastAsia="Aptos" w:hAnsi="Aptos" w:cs="Aptos"/>
                <w:sz w:val="20"/>
                <w:szCs w:val="20"/>
              </w:rPr>
              <w:t xml:space="preserve">), respectively. Therefore, we propose a new </w:t>
            </w:r>
            <w:r w:rsidR="00A90556">
              <w:rPr>
                <w:rFonts w:ascii="Aptos" w:eastAsia="Aptos" w:hAnsi="Aptos" w:cs="Aptos"/>
                <w:sz w:val="20"/>
                <w:szCs w:val="20"/>
              </w:rPr>
              <w:t>genus (</w:t>
            </w:r>
            <w:r w:rsidR="00A90556">
              <w:rPr>
                <w:rFonts w:ascii="Aptos" w:eastAsia="Aptos" w:hAnsi="Aptos" w:cs="Aptos"/>
                <w:i/>
                <w:sz w:val="20"/>
                <w:szCs w:val="20"/>
              </w:rPr>
              <w:t>Epsiloncystovirus</w:t>
            </w:r>
            <w:r w:rsidR="00A90556">
              <w:rPr>
                <w:rFonts w:ascii="Aptos" w:eastAsia="Aptos" w:hAnsi="Aptos" w:cs="Aptos"/>
                <w:sz w:val="20"/>
                <w:szCs w:val="20"/>
              </w:rPr>
              <w:t xml:space="preserve">) and new </w:t>
            </w:r>
            <w:r>
              <w:rPr>
                <w:rFonts w:ascii="Aptos" w:eastAsia="Aptos" w:hAnsi="Aptos" w:cs="Aptos"/>
                <w:sz w:val="20"/>
                <w:szCs w:val="20"/>
              </w:rPr>
              <w:t xml:space="preserve">species </w:t>
            </w:r>
            <w:r w:rsidR="00A90556">
              <w:rPr>
                <w:rFonts w:ascii="Aptos" w:eastAsia="Aptos" w:hAnsi="Aptos" w:cs="Aptos"/>
                <w:sz w:val="20"/>
                <w:szCs w:val="20"/>
              </w:rPr>
              <w:t>(</w:t>
            </w:r>
            <w:r w:rsidR="00A90556">
              <w:rPr>
                <w:rFonts w:ascii="Aptos" w:eastAsia="Aptos" w:hAnsi="Aptos" w:cs="Aptos"/>
                <w:i/>
                <w:sz w:val="20"/>
                <w:szCs w:val="20"/>
              </w:rPr>
              <w:t>Epsiloncystovirus phiNY</w:t>
            </w:r>
            <w:r w:rsidR="00A90556">
              <w:rPr>
                <w:rFonts w:ascii="Aptos" w:eastAsia="Aptos" w:hAnsi="Aptos" w:cs="Aptos"/>
                <w:sz w:val="20"/>
                <w:szCs w:val="20"/>
              </w:rPr>
              <w:t xml:space="preserve">) </w:t>
            </w:r>
            <w:r>
              <w:rPr>
                <w:rFonts w:ascii="Aptos" w:eastAsia="Aptos" w:hAnsi="Aptos" w:cs="Aptos"/>
                <w:sz w:val="20"/>
                <w:szCs w:val="20"/>
              </w:rPr>
              <w:t>to be established</w:t>
            </w:r>
            <w:r w:rsidR="00A90556">
              <w:rPr>
                <w:rFonts w:ascii="Aptos" w:eastAsia="Aptos" w:hAnsi="Aptos" w:cs="Aptos"/>
                <w:sz w:val="20"/>
                <w:szCs w:val="20"/>
              </w:rPr>
              <w:t xml:space="preserve"> in the </w:t>
            </w:r>
            <w:r w:rsidR="00A90556">
              <w:rPr>
                <w:rFonts w:ascii="Aptos" w:eastAsia="Aptos" w:hAnsi="Aptos" w:cs="Aptos"/>
                <w:i/>
                <w:sz w:val="20"/>
                <w:szCs w:val="20"/>
              </w:rPr>
              <w:t xml:space="preserve">Cystoviridae </w:t>
            </w:r>
            <w:r w:rsidR="00A90556">
              <w:rPr>
                <w:rFonts w:ascii="Aptos" w:eastAsia="Aptos" w:hAnsi="Aptos" w:cs="Aptos"/>
                <w:sz w:val="20"/>
                <w:szCs w:val="20"/>
              </w:rPr>
              <w:t>family.</w:t>
            </w:r>
            <w:r>
              <w:rPr>
                <w:rFonts w:ascii="Aptos" w:eastAsia="Aptos" w:hAnsi="Aptos" w:cs="Aptos"/>
                <w:sz w:val="20"/>
                <w:szCs w:val="20"/>
              </w:rPr>
              <w:t xml:space="preserve"> </w:t>
            </w:r>
          </w:p>
          <w:p w14:paraId="6019E50F" w14:textId="77777777" w:rsidR="00A90556" w:rsidRDefault="00A90556" w:rsidP="1B19EC51">
            <w:pPr>
              <w:spacing w:line="259" w:lineRule="auto"/>
              <w:rPr>
                <w:rFonts w:ascii="Aptos" w:eastAsia="Aptos" w:hAnsi="Aptos" w:cs="Aptos"/>
                <w:sz w:val="20"/>
                <w:szCs w:val="20"/>
              </w:rPr>
            </w:pPr>
          </w:p>
          <w:p w14:paraId="0EAFB095" w14:textId="25D48A70" w:rsidR="00273642" w:rsidRDefault="00A02939" w:rsidP="1B19EC51">
            <w:pPr>
              <w:spacing w:line="259" w:lineRule="auto"/>
              <w:rPr>
                <w:rFonts w:ascii="Aptos" w:eastAsia="Aptos" w:hAnsi="Aptos" w:cs="Aptos"/>
                <w:sz w:val="20"/>
                <w:szCs w:val="20"/>
              </w:rPr>
            </w:pPr>
            <w:r>
              <w:rPr>
                <w:rFonts w:ascii="Aptos" w:eastAsia="Aptos" w:hAnsi="Aptos" w:cs="Aptos"/>
                <w:sz w:val="20"/>
                <w:szCs w:val="20"/>
              </w:rPr>
              <w:t xml:space="preserve">The L </w:t>
            </w:r>
            <w:r w:rsidR="2C8679FA" w:rsidRPr="1B19EC51">
              <w:rPr>
                <w:rFonts w:ascii="Aptos" w:eastAsia="Aptos" w:hAnsi="Aptos" w:cs="Aptos"/>
                <w:sz w:val="20"/>
                <w:szCs w:val="20"/>
              </w:rPr>
              <w:t xml:space="preserve">segments of </w:t>
            </w:r>
            <w:r w:rsidRPr="1B19EC51">
              <w:rPr>
                <w:rFonts w:ascii="Aptos" w:eastAsia="Aptos" w:hAnsi="Aptos" w:cs="Aptos"/>
                <w:sz w:val="20"/>
                <w:szCs w:val="20"/>
              </w:rPr>
              <w:t xml:space="preserve">Acinetobacter phages </w:t>
            </w:r>
            <w:r w:rsidR="2C8679FA" w:rsidRPr="1B19EC51">
              <w:rPr>
                <w:rFonts w:ascii="Aptos" w:eastAsia="Aptos" w:hAnsi="Aptos" w:cs="Aptos"/>
                <w:sz w:val="20"/>
                <w:szCs w:val="20"/>
              </w:rPr>
              <w:t>CAP4, CAP5, CAP6 and CAP7 share &gt;99% nucl</w:t>
            </w:r>
            <w:r w:rsidR="2A38BCD7" w:rsidRPr="1B19EC51">
              <w:rPr>
                <w:rFonts w:ascii="Aptos" w:eastAsia="Aptos" w:hAnsi="Aptos" w:cs="Aptos"/>
                <w:sz w:val="20"/>
                <w:szCs w:val="20"/>
              </w:rPr>
              <w:t>e</w:t>
            </w:r>
            <w:r w:rsidR="2C8679FA" w:rsidRPr="1B19EC51">
              <w:rPr>
                <w:rFonts w:ascii="Aptos" w:eastAsia="Aptos" w:hAnsi="Aptos" w:cs="Aptos"/>
                <w:sz w:val="20"/>
                <w:szCs w:val="20"/>
              </w:rPr>
              <w:t>ic acid sequ</w:t>
            </w:r>
            <w:r w:rsidR="0135BAA8" w:rsidRPr="1B19EC51">
              <w:rPr>
                <w:rFonts w:ascii="Aptos" w:eastAsia="Aptos" w:hAnsi="Aptos" w:cs="Aptos"/>
                <w:sz w:val="20"/>
                <w:szCs w:val="20"/>
              </w:rPr>
              <w:t>e</w:t>
            </w:r>
            <w:r w:rsidR="2C8679FA" w:rsidRPr="1B19EC51">
              <w:rPr>
                <w:rFonts w:ascii="Aptos" w:eastAsia="Aptos" w:hAnsi="Aptos" w:cs="Aptos"/>
                <w:sz w:val="20"/>
                <w:szCs w:val="20"/>
              </w:rPr>
              <w:t xml:space="preserve">nce </w:t>
            </w:r>
            <w:r w:rsidR="065D0B6D" w:rsidRPr="1B19EC51">
              <w:rPr>
                <w:rFonts w:ascii="Aptos" w:eastAsia="Aptos" w:hAnsi="Aptos" w:cs="Aptos"/>
                <w:sz w:val="20"/>
                <w:szCs w:val="20"/>
              </w:rPr>
              <w:t>similarity</w:t>
            </w:r>
            <w:r w:rsidR="2C8679FA" w:rsidRPr="1B19EC51">
              <w:rPr>
                <w:rFonts w:ascii="Aptos" w:eastAsia="Aptos" w:hAnsi="Aptos" w:cs="Aptos"/>
                <w:sz w:val="20"/>
                <w:szCs w:val="20"/>
              </w:rPr>
              <w:t xml:space="preserve"> </w:t>
            </w:r>
            <w:r w:rsidR="6D62ECAC" w:rsidRPr="1B19EC51">
              <w:rPr>
                <w:rFonts w:ascii="Aptos" w:eastAsia="Aptos" w:hAnsi="Aptos" w:cs="Aptos"/>
                <w:sz w:val="20"/>
                <w:szCs w:val="20"/>
              </w:rPr>
              <w:t>(</w:t>
            </w:r>
            <w:r w:rsidR="2C8679FA" w:rsidRPr="1B19EC51">
              <w:rPr>
                <w:rFonts w:ascii="Aptos" w:eastAsia="Aptos" w:hAnsi="Aptos" w:cs="Aptos"/>
                <w:sz w:val="20"/>
                <w:szCs w:val="20"/>
              </w:rPr>
              <w:t>based on comparison by Clusta</w:t>
            </w:r>
            <w:r w:rsidR="51F6BD20" w:rsidRPr="1B19EC51">
              <w:rPr>
                <w:rFonts w:ascii="Aptos" w:eastAsia="Aptos" w:hAnsi="Aptos" w:cs="Aptos"/>
                <w:sz w:val="20"/>
                <w:szCs w:val="20"/>
              </w:rPr>
              <w:t>l Omega</w:t>
            </w:r>
            <w:r w:rsidR="6DE8A7CF" w:rsidRPr="1B19EC51">
              <w:rPr>
                <w:rFonts w:ascii="Aptos" w:eastAsia="Aptos" w:hAnsi="Aptos" w:cs="Aptos"/>
                <w:sz w:val="20"/>
                <w:szCs w:val="20"/>
              </w:rPr>
              <w:t>; Fig</w:t>
            </w:r>
            <w:r w:rsidR="1413BD40" w:rsidRPr="1B19EC51">
              <w:rPr>
                <w:rFonts w:ascii="Aptos" w:eastAsia="Aptos" w:hAnsi="Aptos" w:cs="Aptos"/>
                <w:sz w:val="20"/>
                <w:szCs w:val="20"/>
              </w:rPr>
              <w:t>. 1</w:t>
            </w:r>
            <w:r w:rsidR="0030066D">
              <w:rPr>
                <w:rFonts w:ascii="Aptos" w:eastAsia="Aptos" w:hAnsi="Aptos" w:cs="Aptos"/>
                <w:sz w:val="20"/>
                <w:szCs w:val="20"/>
              </w:rPr>
              <w:t>A</w:t>
            </w:r>
            <w:r w:rsidR="6DE8A7CF" w:rsidRPr="1B19EC51">
              <w:rPr>
                <w:rFonts w:ascii="Aptos" w:eastAsia="Aptos" w:hAnsi="Aptos" w:cs="Aptos"/>
                <w:sz w:val="20"/>
                <w:szCs w:val="20"/>
              </w:rPr>
              <w:t>)</w:t>
            </w:r>
            <w:r w:rsidR="020933DD" w:rsidRPr="1B19EC51">
              <w:rPr>
                <w:rFonts w:ascii="Aptos" w:eastAsia="Aptos" w:hAnsi="Aptos" w:cs="Aptos"/>
                <w:sz w:val="20"/>
                <w:szCs w:val="20"/>
              </w:rPr>
              <w:t>, but</w:t>
            </w:r>
            <w:r w:rsidR="1A0A2FE6" w:rsidRPr="1B19EC51">
              <w:rPr>
                <w:rFonts w:ascii="Aptos" w:eastAsia="Aptos" w:hAnsi="Aptos" w:cs="Aptos"/>
                <w:sz w:val="20"/>
                <w:szCs w:val="20"/>
              </w:rPr>
              <w:t xml:space="preserve"> </w:t>
            </w:r>
            <w:r w:rsidR="65CE932E" w:rsidRPr="1B19EC51">
              <w:rPr>
                <w:rFonts w:ascii="Aptos" w:eastAsia="Aptos" w:hAnsi="Aptos" w:cs="Aptos"/>
                <w:sz w:val="20"/>
                <w:szCs w:val="20"/>
              </w:rPr>
              <w:t xml:space="preserve">these sequences are </w:t>
            </w:r>
            <w:r w:rsidR="020933DD" w:rsidRPr="1B19EC51">
              <w:rPr>
                <w:rFonts w:ascii="Aptos" w:eastAsia="Aptos" w:hAnsi="Aptos" w:cs="Aptos"/>
                <w:sz w:val="20"/>
                <w:szCs w:val="20"/>
              </w:rPr>
              <w:t xml:space="preserve">only distantly related </w:t>
            </w:r>
            <w:r>
              <w:rPr>
                <w:rFonts w:ascii="Aptos" w:eastAsia="Aptos" w:hAnsi="Aptos" w:cs="Aptos"/>
                <w:sz w:val="20"/>
                <w:szCs w:val="20"/>
              </w:rPr>
              <w:t xml:space="preserve">to the L </w:t>
            </w:r>
            <w:r w:rsidR="35E32B91" w:rsidRPr="1B19EC51">
              <w:rPr>
                <w:rFonts w:ascii="Aptos" w:eastAsia="Aptos" w:hAnsi="Aptos" w:cs="Aptos"/>
                <w:sz w:val="20"/>
                <w:szCs w:val="20"/>
              </w:rPr>
              <w:t xml:space="preserve">segments of previously </w:t>
            </w:r>
            <w:r w:rsidR="11F27AB6" w:rsidRPr="1B19EC51">
              <w:rPr>
                <w:rFonts w:ascii="Aptos" w:eastAsia="Aptos" w:hAnsi="Aptos" w:cs="Aptos"/>
                <w:sz w:val="20"/>
                <w:szCs w:val="20"/>
              </w:rPr>
              <w:t xml:space="preserve">identified members of the </w:t>
            </w:r>
            <w:r w:rsidR="11F27AB6" w:rsidRPr="1B19EC51">
              <w:rPr>
                <w:rFonts w:ascii="Aptos" w:eastAsia="Aptos" w:hAnsi="Aptos" w:cs="Aptos"/>
                <w:i/>
                <w:iCs/>
                <w:sz w:val="20"/>
                <w:szCs w:val="20"/>
              </w:rPr>
              <w:t>Cystoviridae</w:t>
            </w:r>
            <w:r w:rsidR="2D2B85FA" w:rsidRPr="1B19EC51">
              <w:rPr>
                <w:rFonts w:ascii="Aptos" w:eastAsia="Aptos" w:hAnsi="Aptos" w:cs="Aptos"/>
                <w:i/>
                <w:iCs/>
                <w:sz w:val="20"/>
                <w:szCs w:val="20"/>
              </w:rPr>
              <w:t>,</w:t>
            </w:r>
            <w:r w:rsidR="11F27AB6" w:rsidRPr="1B19EC51">
              <w:rPr>
                <w:rFonts w:ascii="Aptos" w:eastAsia="Aptos" w:hAnsi="Aptos" w:cs="Aptos"/>
                <w:i/>
                <w:iCs/>
                <w:sz w:val="20"/>
                <w:szCs w:val="20"/>
              </w:rPr>
              <w:t xml:space="preserve"> </w:t>
            </w:r>
            <w:r w:rsidR="11F27AB6" w:rsidRPr="1B19EC51">
              <w:rPr>
                <w:rFonts w:ascii="Aptos" w:eastAsia="Aptos" w:hAnsi="Aptos" w:cs="Aptos"/>
                <w:sz w:val="20"/>
                <w:szCs w:val="20"/>
              </w:rPr>
              <w:t xml:space="preserve">or </w:t>
            </w:r>
            <w:r w:rsidR="04E8FF49" w:rsidRPr="1B19EC51">
              <w:rPr>
                <w:rFonts w:ascii="Aptos" w:eastAsia="Aptos" w:hAnsi="Aptos" w:cs="Aptos"/>
                <w:sz w:val="20"/>
                <w:szCs w:val="20"/>
              </w:rPr>
              <w:t>phiNY and phiZ98</w:t>
            </w:r>
            <w:r w:rsidR="7CAA98DC" w:rsidRPr="1B19EC51">
              <w:rPr>
                <w:rFonts w:ascii="Aptos" w:eastAsia="Aptos" w:hAnsi="Aptos" w:cs="Aptos"/>
                <w:sz w:val="20"/>
                <w:szCs w:val="20"/>
              </w:rPr>
              <w:t xml:space="preserve"> phages</w:t>
            </w:r>
            <w:r w:rsidR="04E8FF49" w:rsidRPr="1B19EC51">
              <w:rPr>
                <w:rFonts w:ascii="Aptos" w:eastAsia="Aptos" w:hAnsi="Aptos" w:cs="Aptos"/>
                <w:sz w:val="20"/>
                <w:szCs w:val="20"/>
              </w:rPr>
              <w:t xml:space="preserve"> (33</w:t>
            </w:r>
            <w:r>
              <w:rPr>
                <w:rFonts w:ascii="Arial" w:eastAsia="Aptos" w:hAnsi="Arial" w:cs="Arial"/>
                <w:sz w:val="20"/>
                <w:szCs w:val="20"/>
              </w:rPr>
              <w:t>–</w:t>
            </w:r>
            <w:r w:rsidR="04E8FF49" w:rsidRPr="1B19EC51">
              <w:rPr>
                <w:rFonts w:ascii="Aptos" w:eastAsia="Aptos" w:hAnsi="Aptos" w:cs="Aptos"/>
                <w:sz w:val="20"/>
                <w:szCs w:val="20"/>
              </w:rPr>
              <w:t>35%</w:t>
            </w:r>
            <w:r>
              <w:rPr>
                <w:rFonts w:ascii="Aptos" w:eastAsia="Aptos" w:hAnsi="Aptos" w:cs="Aptos"/>
                <w:sz w:val="20"/>
                <w:szCs w:val="20"/>
              </w:rPr>
              <w:t xml:space="preserve"> similarity</w:t>
            </w:r>
            <w:r w:rsidR="04E8FF49" w:rsidRPr="1B19EC51">
              <w:rPr>
                <w:rFonts w:ascii="Aptos" w:eastAsia="Aptos" w:hAnsi="Aptos" w:cs="Aptos"/>
                <w:sz w:val="20"/>
                <w:szCs w:val="20"/>
              </w:rPr>
              <w:t>)</w:t>
            </w:r>
            <w:r w:rsidR="28A884F7" w:rsidRPr="1B19EC51">
              <w:rPr>
                <w:rFonts w:ascii="Aptos" w:eastAsia="Aptos" w:hAnsi="Aptos" w:cs="Aptos"/>
                <w:sz w:val="20"/>
                <w:szCs w:val="20"/>
              </w:rPr>
              <w:t>. Thus</w:t>
            </w:r>
            <w:r w:rsidR="04E8FF49" w:rsidRPr="1B19EC51">
              <w:rPr>
                <w:rFonts w:ascii="Aptos" w:eastAsia="Aptos" w:hAnsi="Aptos" w:cs="Aptos"/>
                <w:sz w:val="20"/>
                <w:szCs w:val="20"/>
              </w:rPr>
              <w:t>,</w:t>
            </w:r>
            <w:r w:rsidR="020933DD" w:rsidRPr="1B19EC51">
              <w:rPr>
                <w:rFonts w:ascii="Aptos" w:eastAsia="Aptos" w:hAnsi="Aptos" w:cs="Aptos"/>
                <w:sz w:val="20"/>
                <w:szCs w:val="20"/>
              </w:rPr>
              <w:t xml:space="preserve"> </w:t>
            </w:r>
            <w:r w:rsidR="6DE8A7CF" w:rsidRPr="1B19EC51">
              <w:rPr>
                <w:rFonts w:ascii="Aptos" w:eastAsia="Aptos" w:hAnsi="Aptos" w:cs="Aptos"/>
                <w:sz w:val="20"/>
                <w:szCs w:val="20"/>
              </w:rPr>
              <w:t xml:space="preserve">we proposed that these </w:t>
            </w:r>
            <w:r w:rsidR="74BC7DD6" w:rsidRPr="1B19EC51">
              <w:rPr>
                <w:rFonts w:ascii="Aptos" w:eastAsia="Aptos" w:hAnsi="Aptos" w:cs="Aptos"/>
                <w:sz w:val="20"/>
                <w:szCs w:val="20"/>
              </w:rPr>
              <w:t xml:space="preserve">Acinetobacter </w:t>
            </w:r>
            <w:r w:rsidR="6DE8A7CF" w:rsidRPr="1B19EC51">
              <w:rPr>
                <w:rFonts w:ascii="Aptos" w:eastAsia="Aptos" w:hAnsi="Aptos" w:cs="Aptos"/>
                <w:sz w:val="20"/>
                <w:szCs w:val="20"/>
              </w:rPr>
              <w:t xml:space="preserve">phage isolates belong to a single new species of </w:t>
            </w:r>
            <w:r w:rsidR="6DE8A7CF" w:rsidRPr="1B19EC51">
              <w:rPr>
                <w:rFonts w:ascii="Aptos" w:eastAsia="Aptos" w:hAnsi="Aptos" w:cs="Aptos"/>
                <w:i/>
                <w:iCs/>
                <w:sz w:val="20"/>
                <w:szCs w:val="20"/>
              </w:rPr>
              <w:t>Cystoviridae</w:t>
            </w:r>
            <w:r w:rsidR="51F6BD20" w:rsidRPr="1B19EC51">
              <w:rPr>
                <w:rFonts w:ascii="Aptos" w:eastAsia="Aptos" w:hAnsi="Aptos" w:cs="Aptos"/>
                <w:sz w:val="20"/>
                <w:szCs w:val="20"/>
              </w:rPr>
              <w:t>.</w:t>
            </w:r>
            <w:r>
              <w:rPr>
                <w:rFonts w:ascii="Aptos" w:eastAsia="Aptos" w:hAnsi="Aptos" w:cs="Aptos"/>
                <w:sz w:val="20"/>
                <w:szCs w:val="20"/>
              </w:rPr>
              <w:t xml:space="preserve"> The L </w:t>
            </w:r>
            <w:r w:rsidR="17156DBB" w:rsidRPr="1B19EC51">
              <w:rPr>
                <w:rFonts w:ascii="Aptos" w:eastAsia="Aptos" w:hAnsi="Aptos" w:cs="Aptos"/>
                <w:sz w:val="20"/>
                <w:szCs w:val="20"/>
              </w:rPr>
              <w:t xml:space="preserve">segment of Acinetobacter phage CAP3 is also </w:t>
            </w:r>
            <w:r w:rsidR="17156DBB" w:rsidRPr="1B19EC51">
              <w:rPr>
                <w:rFonts w:ascii="Aptos" w:eastAsia="Aptos" w:hAnsi="Aptos" w:cs="Aptos"/>
                <w:sz w:val="20"/>
                <w:szCs w:val="20"/>
              </w:rPr>
              <w:lastRenderedPageBreak/>
              <w:t>similar to</w:t>
            </w:r>
            <w:r>
              <w:rPr>
                <w:rFonts w:ascii="Aptos" w:eastAsia="Aptos" w:hAnsi="Aptos" w:cs="Aptos"/>
                <w:sz w:val="20"/>
                <w:szCs w:val="20"/>
              </w:rPr>
              <w:t xml:space="preserve"> the L </w:t>
            </w:r>
            <w:r w:rsidR="17156DBB" w:rsidRPr="1B19EC51">
              <w:rPr>
                <w:rFonts w:ascii="Aptos" w:eastAsia="Aptos" w:hAnsi="Aptos" w:cs="Aptos"/>
                <w:sz w:val="20"/>
                <w:szCs w:val="20"/>
              </w:rPr>
              <w:t>segments of other Acinetobacter phage</w:t>
            </w:r>
            <w:r w:rsidR="5CB9FC29" w:rsidRPr="1B19EC51">
              <w:rPr>
                <w:rFonts w:ascii="Aptos" w:eastAsia="Aptos" w:hAnsi="Aptos" w:cs="Aptos"/>
                <w:sz w:val="20"/>
                <w:szCs w:val="20"/>
              </w:rPr>
              <w:t>s (CAP4</w:t>
            </w:r>
            <w:r w:rsidR="0028506A">
              <w:rPr>
                <w:rFonts w:ascii="Arial" w:eastAsia="Aptos" w:hAnsi="Arial" w:cs="Arial"/>
                <w:sz w:val="20"/>
                <w:szCs w:val="20"/>
              </w:rPr>
              <w:t>–</w:t>
            </w:r>
            <w:r w:rsidR="5CB9FC29" w:rsidRPr="1B19EC51">
              <w:rPr>
                <w:rFonts w:ascii="Aptos" w:eastAsia="Aptos" w:hAnsi="Aptos" w:cs="Aptos"/>
                <w:sz w:val="20"/>
                <w:szCs w:val="20"/>
              </w:rPr>
              <w:t xml:space="preserve">CAP7), sharing approximately 94% </w:t>
            </w:r>
            <w:r w:rsidR="1F89AEFE" w:rsidRPr="1B19EC51">
              <w:rPr>
                <w:rFonts w:ascii="Aptos" w:eastAsia="Aptos" w:hAnsi="Aptos" w:cs="Aptos"/>
                <w:sz w:val="20"/>
                <w:szCs w:val="20"/>
              </w:rPr>
              <w:t>sequence similarity</w:t>
            </w:r>
            <w:r w:rsidR="5CB9FC29" w:rsidRPr="1B19EC51">
              <w:rPr>
                <w:rFonts w:ascii="Aptos" w:eastAsia="Aptos" w:hAnsi="Aptos" w:cs="Aptos"/>
                <w:sz w:val="20"/>
                <w:szCs w:val="20"/>
              </w:rPr>
              <w:t xml:space="preserve"> (Fig</w:t>
            </w:r>
            <w:r w:rsidR="10E87EC8" w:rsidRPr="1B19EC51">
              <w:rPr>
                <w:rFonts w:ascii="Aptos" w:eastAsia="Aptos" w:hAnsi="Aptos" w:cs="Aptos"/>
                <w:sz w:val="20"/>
                <w:szCs w:val="20"/>
              </w:rPr>
              <w:t>. 1</w:t>
            </w:r>
            <w:r w:rsidR="0030066D">
              <w:rPr>
                <w:rFonts w:ascii="Aptos" w:eastAsia="Aptos" w:hAnsi="Aptos" w:cs="Aptos"/>
                <w:sz w:val="20"/>
                <w:szCs w:val="20"/>
              </w:rPr>
              <w:t>A</w:t>
            </w:r>
            <w:r w:rsidR="5CB9FC29" w:rsidRPr="1B19EC51">
              <w:rPr>
                <w:rFonts w:ascii="Aptos" w:eastAsia="Aptos" w:hAnsi="Aptos" w:cs="Aptos"/>
                <w:sz w:val="20"/>
                <w:szCs w:val="20"/>
              </w:rPr>
              <w:t>)</w:t>
            </w:r>
            <w:r w:rsidR="5CFB9AF3" w:rsidRPr="1B19EC51">
              <w:rPr>
                <w:rFonts w:ascii="Aptos" w:eastAsia="Aptos" w:hAnsi="Aptos" w:cs="Aptos"/>
                <w:sz w:val="20"/>
                <w:szCs w:val="20"/>
              </w:rPr>
              <w:t xml:space="preserve">. Furthermore, the </w:t>
            </w:r>
            <w:r w:rsidR="2DF6F0FF" w:rsidRPr="1B19EC51">
              <w:rPr>
                <w:rFonts w:ascii="Aptos" w:eastAsia="Aptos" w:hAnsi="Aptos" w:cs="Aptos"/>
                <w:sz w:val="20"/>
                <w:szCs w:val="20"/>
              </w:rPr>
              <w:t xml:space="preserve">amino acid sequences of the </w:t>
            </w:r>
            <w:r w:rsidR="7CE17134" w:rsidRPr="1B19EC51">
              <w:rPr>
                <w:rFonts w:ascii="Aptos" w:eastAsia="Aptos" w:hAnsi="Aptos" w:cs="Aptos"/>
                <w:sz w:val="20"/>
                <w:szCs w:val="20"/>
              </w:rPr>
              <w:t>“T=2”</w:t>
            </w:r>
            <w:r w:rsidR="48B6ADC2" w:rsidRPr="1B19EC51">
              <w:rPr>
                <w:rFonts w:ascii="Aptos" w:eastAsia="Aptos" w:hAnsi="Aptos" w:cs="Aptos"/>
                <w:sz w:val="20"/>
                <w:szCs w:val="20"/>
              </w:rPr>
              <w:t xml:space="preserve"> </w:t>
            </w:r>
            <w:r w:rsidR="5CFB9AF3" w:rsidRPr="1B19EC51">
              <w:rPr>
                <w:rFonts w:ascii="Aptos" w:eastAsia="Aptos" w:hAnsi="Aptos" w:cs="Aptos"/>
                <w:sz w:val="20"/>
                <w:szCs w:val="20"/>
              </w:rPr>
              <w:t>capsid protein</w:t>
            </w:r>
            <w:r w:rsidR="2A528C6C" w:rsidRPr="1B19EC51">
              <w:rPr>
                <w:rFonts w:ascii="Aptos" w:eastAsia="Aptos" w:hAnsi="Aptos" w:cs="Aptos"/>
                <w:sz w:val="20"/>
                <w:szCs w:val="20"/>
              </w:rPr>
              <w:t xml:space="preserve"> </w:t>
            </w:r>
            <w:r w:rsidR="65B30530" w:rsidRPr="1B19EC51">
              <w:rPr>
                <w:rFonts w:ascii="Aptos" w:eastAsia="Aptos" w:hAnsi="Aptos" w:cs="Aptos"/>
                <w:sz w:val="20"/>
                <w:szCs w:val="20"/>
              </w:rPr>
              <w:t xml:space="preserve">and the RdRp </w:t>
            </w:r>
            <w:r w:rsidR="2A528C6C" w:rsidRPr="1B19EC51">
              <w:rPr>
                <w:rFonts w:ascii="Aptos" w:eastAsia="Aptos" w:hAnsi="Aptos" w:cs="Aptos"/>
                <w:sz w:val="20"/>
                <w:szCs w:val="20"/>
              </w:rPr>
              <w:t xml:space="preserve">of </w:t>
            </w:r>
            <w:r w:rsidR="5CFB9AF3" w:rsidRPr="1B19EC51">
              <w:rPr>
                <w:rFonts w:ascii="Aptos" w:eastAsia="Aptos" w:hAnsi="Aptos" w:cs="Aptos"/>
                <w:sz w:val="20"/>
                <w:szCs w:val="20"/>
              </w:rPr>
              <w:t>CAP3</w:t>
            </w:r>
            <w:r w:rsidR="418AC187" w:rsidRPr="1B19EC51">
              <w:rPr>
                <w:rFonts w:ascii="Aptos" w:eastAsia="Aptos" w:hAnsi="Aptos" w:cs="Aptos"/>
                <w:sz w:val="20"/>
                <w:szCs w:val="20"/>
              </w:rPr>
              <w:t xml:space="preserve"> </w:t>
            </w:r>
            <w:r w:rsidR="08EAF8D7" w:rsidRPr="1B19EC51">
              <w:rPr>
                <w:rFonts w:ascii="Aptos" w:eastAsia="Aptos" w:hAnsi="Aptos" w:cs="Aptos"/>
                <w:sz w:val="20"/>
                <w:szCs w:val="20"/>
              </w:rPr>
              <w:t xml:space="preserve">are almost identical </w:t>
            </w:r>
            <w:r w:rsidR="24C06FF2" w:rsidRPr="1B19EC51">
              <w:rPr>
                <w:rFonts w:ascii="Aptos" w:eastAsia="Aptos" w:hAnsi="Aptos" w:cs="Aptos"/>
                <w:sz w:val="20"/>
                <w:szCs w:val="20"/>
              </w:rPr>
              <w:t xml:space="preserve">with the corresponding protein sequences of </w:t>
            </w:r>
            <w:r w:rsidR="46ACA70C" w:rsidRPr="1B19EC51">
              <w:rPr>
                <w:rFonts w:ascii="Aptos" w:eastAsia="Aptos" w:hAnsi="Aptos" w:cs="Aptos"/>
                <w:sz w:val="20"/>
                <w:szCs w:val="20"/>
              </w:rPr>
              <w:t>CAP4, CAP5, CAP6 and CAP7</w:t>
            </w:r>
            <w:r w:rsidR="4BD4F78D" w:rsidRPr="1B19EC51">
              <w:rPr>
                <w:rFonts w:ascii="Aptos" w:eastAsia="Aptos" w:hAnsi="Aptos" w:cs="Aptos"/>
                <w:sz w:val="20"/>
                <w:szCs w:val="20"/>
              </w:rPr>
              <w:t xml:space="preserve"> (Fig</w:t>
            </w:r>
            <w:r w:rsidR="3E42C123" w:rsidRPr="1B19EC51">
              <w:rPr>
                <w:rFonts w:ascii="Aptos" w:eastAsia="Aptos" w:hAnsi="Aptos" w:cs="Aptos"/>
                <w:sz w:val="20"/>
                <w:szCs w:val="20"/>
              </w:rPr>
              <w:t xml:space="preserve">s. </w:t>
            </w:r>
            <w:r w:rsidR="1B3E668F" w:rsidRPr="1B19EC51">
              <w:rPr>
                <w:rFonts w:ascii="Aptos" w:eastAsia="Aptos" w:hAnsi="Aptos" w:cs="Aptos"/>
                <w:sz w:val="20"/>
                <w:szCs w:val="20"/>
              </w:rPr>
              <w:t>4</w:t>
            </w:r>
            <w:r w:rsidR="0030066D">
              <w:rPr>
                <w:rFonts w:ascii="Aptos" w:eastAsia="Aptos" w:hAnsi="Aptos" w:cs="Aptos"/>
                <w:sz w:val="20"/>
                <w:szCs w:val="20"/>
              </w:rPr>
              <w:t>A</w:t>
            </w:r>
            <w:r w:rsidR="3E42C123" w:rsidRPr="1B19EC51">
              <w:rPr>
                <w:rFonts w:ascii="Aptos" w:eastAsia="Aptos" w:hAnsi="Aptos" w:cs="Aptos"/>
                <w:sz w:val="20"/>
                <w:szCs w:val="20"/>
              </w:rPr>
              <w:t xml:space="preserve"> and </w:t>
            </w:r>
            <w:r w:rsidR="672E6761" w:rsidRPr="1B19EC51">
              <w:rPr>
                <w:rFonts w:ascii="Aptos" w:eastAsia="Aptos" w:hAnsi="Aptos" w:cs="Aptos"/>
                <w:sz w:val="20"/>
                <w:szCs w:val="20"/>
              </w:rPr>
              <w:t>5</w:t>
            </w:r>
            <w:r w:rsidR="0030066D">
              <w:rPr>
                <w:rFonts w:ascii="Aptos" w:eastAsia="Aptos" w:hAnsi="Aptos" w:cs="Aptos"/>
                <w:sz w:val="20"/>
                <w:szCs w:val="20"/>
              </w:rPr>
              <w:t>A</w:t>
            </w:r>
            <w:r w:rsidR="4BD4F78D" w:rsidRPr="1B19EC51">
              <w:rPr>
                <w:rFonts w:ascii="Aptos" w:eastAsia="Aptos" w:hAnsi="Aptos" w:cs="Aptos"/>
                <w:sz w:val="20"/>
                <w:szCs w:val="20"/>
              </w:rPr>
              <w:t>)</w:t>
            </w:r>
            <w:r w:rsidR="2C47909D" w:rsidRPr="1B19EC51">
              <w:rPr>
                <w:rFonts w:ascii="Aptos" w:eastAsia="Aptos" w:hAnsi="Aptos" w:cs="Aptos"/>
                <w:sz w:val="20"/>
                <w:szCs w:val="20"/>
              </w:rPr>
              <w:t xml:space="preserve">, justifying placement of Acinetobacter phage CAP3 in the same species </w:t>
            </w:r>
            <w:r w:rsidR="1D019F84" w:rsidRPr="1B19EC51">
              <w:rPr>
                <w:rFonts w:ascii="Aptos" w:eastAsia="Aptos" w:hAnsi="Aptos" w:cs="Aptos"/>
                <w:sz w:val="20"/>
                <w:szCs w:val="20"/>
              </w:rPr>
              <w:t>as</w:t>
            </w:r>
            <w:r w:rsidR="2C47909D" w:rsidRPr="1B19EC51">
              <w:rPr>
                <w:rFonts w:ascii="Aptos" w:eastAsia="Aptos" w:hAnsi="Aptos" w:cs="Aptos"/>
                <w:sz w:val="20"/>
                <w:szCs w:val="20"/>
              </w:rPr>
              <w:t xml:space="preserve"> the other </w:t>
            </w:r>
            <w:r w:rsidR="3FCD117A" w:rsidRPr="1B19EC51">
              <w:rPr>
                <w:rFonts w:ascii="Aptos" w:eastAsia="Aptos" w:hAnsi="Aptos" w:cs="Aptos"/>
                <w:sz w:val="20"/>
                <w:szCs w:val="20"/>
              </w:rPr>
              <w:t>Acinetobacter CAP phages.</w:t>
            </w:r>
            <w:r w:rsidR="2D12ACCF" w:rsidRPr="1B19EC51">
              <w:rPr>
                <w:rFonts w:ascii="Aptos" w:eastAsia="Aptos" w:hAnsi="Aptos" w:cs="Aptos"/>
                <w:sz w:val="20"/>
                <w:szCs w:val="20"/>
              </w:rPr>
              <w:t xml:space="preserve"> This group of phage isolates shares only moderate sequence similarity with other dsRNA phages (Fig</w:t>
            </w:r>
            <w:r w:rsidR="60AAB76E" w:rsidRPr="1B19EC51">
              <w:rPr>
                <w:rFonts w:ascii="Aptos" w:eastAsia="Aptos" w:hAnsi="Aptos" w:cs="Aptos"/>
                <w:sz w:val="20"/>
                <w:szCs w:val="20"/>
              </w:rPr>
              <w:t>s</w:t>
            </w:r>
            <w:r w:rsidR="2D12ACCF" w:rsidRPr="1B19EC51">
              <w:rPr>
                <w:rFonts w:ascii="Aptos" w:eastAsia="Aptos" w:hAnsi="Aptos" w:cs="Aptos"/>
                <w:sz w:val="20"/>
                <w:szCs w:val="20"/>
              </w:rPr>
              <w:t>. 1</w:t>
            </w:r>
            <w:r w:rsidR="000A633F">
              <w:rPr>
                <w:rFonts w:ascii="Arial" w:eastAsia="Aptos" w:hAnsi="Arial" w:cs="Arial"/>
                <w:sz w:val="20"/>
                <w:szCs w:val="20"/>
              </w:rPr>
              <w:t>–</w:t>
            </w:r>
            <w:r w:rsidR="295931F3" w:rsidRPr="1B19EC51">
              <w:rPr>
                <w:rFonts w:ascii="Aptos" w:eastAsia="Aptos" w:hAnsi="Aptos" w:cs="Aptos"/>
                <w:sz w:val="20"/>
                <w:szCs w:val="20"/>
              </w:rPr>
              <w:t>3</w:t>
            </w:r>
            <w:r w:rsidR="544A9F70" w:rsidRPr="1B19EC51">
              <w:rPr>
                <w:rFonts w:ascii="Aptos" w:eastAsia="Aptos" w:hAnsi="Aptos" w:cs="Aptos"/>
                <w:sz w:val="20"/>
                <w:szCs w:val="20"/>
              </w:rPr>
              <w:t xml:space="preserve">) and therefore we propose to create a new genus, </w:t>
            </w:r>
            <w:r w:rsidR="43E3D404" w:rsidRPr="1B19EC51">
              <w:rPr>
                <w:rFonts w:ascii="Aptos" w:eastAsia="Aptos" w:hAnsi="Aptos" w:cs="Aptos"/>
                <w:i/>
                <w:iCs/>
                <w:sz w:val="20"/>
                <w:szCs w:val="20"/>
              </w:rPr>
              <w:t xml:space="preserve">Zetacystovirus </w:t>
            </w:r>
            <w:r w:rsidR="43E3D404" w:rsidRPr="1B19EC51">
              <w:rPr>
                <w:rFonts w:ascii="Aptos" w:eastAsia="Aptos" w:hAnsi="Aptos" w:cs="Aptos"/>
                <w:sz w:val="20"/>
                <w:szCs w:val="20"/>
              </w:rPr>
              <w:t>for this new species</w:t>
            </w:r>
            <w:r w:rsidR="74620A2D" w:rsidRPr="1B19EC51">
              <w:rPr>
                <w:rFonts w:ascii="Aptos" w:eastAsia="Aptos" w:hAnsi="Aptos" w:cs="Aptos"/>
                <w:sz w:val="20"/>
                <w:szCs w:val="20"/>
              </w:rPr>
              <w:t xml:space="preserve">, which we name accordingly </w:t>
            </w:r>
            <w:r w:rsidR="74620A2D" w:rsidRPr="1B19EC51">
              <w:rPr>
                <w:rFonts w:ascii="Aptos" w:eastAsia="Aptos" w:hAnsi="Aptos" w:cs="Aptos"/>
                <w:i/>
                <w:iCs/>
                <w:sz w:val="20"/>
                <w:szCs w:val="20"/>
              </w:rPr>
              <w:t>Zetacystovirus CAP</w:t>
            </w:r>
            <w:r w:rsidR="43E3D404" w:rsidRPr="1B19EC51">
              <w:rPr>
                <w:rFonts w:ascii="Aptos" w:eastAsia="Aptos" w:hAnsi="Aptos" w:cs="Aptos"/>
                <w:sz w:val="20"/>
                <w:szCs w:val="20"/>
              </w:rPr>
              <w:t>.</w:t>
            </w:r>
          </w:p>
          <w:p w14:paraId="41E3C0F5" w14:textId="469B8A8A" w:rsidR="00273642" w:rsidRDefault="4A201490" w:rsidP="1B19EC51">
            <w:pPr>
              <w:pStyle w:val="BodyTextIndent"/>
              <w:ind w:left="0" w:firstLine="0"/>
              <w:rPr>
                <w:rFonts w:ascii="Aptos" w:hAnsi="Aptos" w:cs="Arial"/>
                <w:sz w:val="20"/>
              </w:rPr>
            </w:pPr>
            <w:r w:rsidRPr="1B19EC51">
              <w:rPr>
                <w:rFonts w:ascii="Aptos" w:hAnsi="Aptos" w:cs="Arial"/>
                <w:sz w:val="20"/>
              </w:rPr>
              <w:t xml:space="preserve"> </w:t>
            </w:r>
          </w:p>
          <w:p w14:paraId="266FF254" w14:textId="174B1682" w:rsidR="00273642" w:rsidRDefault="41717C34" w:rsidP="1B19EC51">
            <w:pPr>
              <w:rPr>
                <w:rFonts w:ascii="Aptos" w:hAnsi="Aptos" w:cs="Arial"/>
                <w:i/>
                <w:iCs/>
                <w:sz w:val="20"/>
                <w:szCs w:val="20"/>
              </w:rPr>
            </w:pPr>
            <w:r w:rsidRPr="1B19EC51">
              <w:rPr>
                <w:rFonts w:ascii="Aptos" w:hAnsi="Aptos" w:cs="Arial"/>
                <w:i/>
                <w:iCs/>
                <w:sz w:val="20"/>
                <w:szCs w:val="20"/>
              </w:rPr>
              <w:t>Demarcation criteria:</w:t>
            </w:r>
          </w:p>
          <w:p w14:paraId="5BC398E6" w14:textId="572B4C78" w:rsidR="00273642" w:rsidRDefault="19DE6406" w:rsidP="1B19EC51">
            <w:pPr>
              <w:rPr>
                <w:rFonts w:ascii="Aptos" w:eastAsia="Aptos" w:hAnsi="Aptos" w:cs="Aptos"/>
                <w:sz w:val="20"/>
                <w:szCs w:val="20"/>
                <w:highlight w:val="yellow"/>
              </w:rPr>
            </w:pPr>
            <w:r w:rsidRPr="1B19EC51">
              <w:rPr>
                <w:rFonts w:ascii="Aptos" w:eastAsia="Aptos" w:hAnsi="Aptos" w:cs="Aptos"/>
                <w:b/>
                <w:bCs/>
                <w:sz w:val="20"/>
                <w:szCs w:val="20"/>
              </w:rPr>
              <w:t>Species demarcation:</w:t>
            </w:r>
            <w:r w:rsidRPr="1B19EC51">
              <w:rPr>
                <w:rFonts w:ascii="Aptos" w:eastAsia="Aptos" w:hAnsi="Aptos" w:cs="Aptos"/>
                <w:sz w:val="20"/>
                <w:szCs w:val="20"/>
              </w:rPr>
              <w:t xml:space="preserve"> We have chosen 9</w:t>
            </w:r>
            <w:r w:rsidR="74E4A9E4" w:rsidRPr="1B19EC51">
              <w:rPr>
                <w:rFonts w:ascii="Aptos" w:eastAsia="Aptos" w:hAnsi="Aptos" w:cs="Aptos"/>
                <w:sz w:val="20"/>
                <w:szCs w:val="20"/>
              </w:rPr>
              <w:t>0</w:t>
            </w:r>
            <w:r w:rsidRPr="1B19EC51">
              <w:rPr>
                <w:rFonts w:ascii="Aptos" w:eastAsia="Aptos" w:hAnsi="Aptos" w:cs="Aptos"/>
                <w:sz w:val="20"/>
                <w:szCs w:val="20"/>
              </w:rPr>
              <w:t xml:space="preserve">% RNA sequence </w:t>
            </w:r>
            <w:r w:rsidR="68B9DF10" w:rsidRPr="1B19EC51">
              <w:rPr>
                <w:rFonts w:ascii="Aptos" w:eastAsia="Aptos" w:hAnsi="Aptos" w:cs="Aptos"/>
                <w:sz w:val="20"/>
                <w:szCs w:val="20"/>
              </w:rPr>
              <w:t>similarity</w:t>
            </w:r>
            <w:r w:rsidR="3CB89D79" w:rsidRPr="1B19EC51">
              <w:rPr>
                <w:rFonts w:ascii="Aptos" w:eastAsia="Aptos" w:hAnsi="Aptos" w:cs="Aptos"/>
                <w:sz w:val="20"/>
                <w:szCs w:val="20"/>
              </w:rPr>
              <w:t xml:space="preserve"> </w:t>
            </w:r>
            <w:r w:rsidR="4205000C" w:rsidRPr="1B19EC51">
              <w:rPr>
                <w:rFonts w:ascii="Aptos" w:eastAsia="Aptos" w:hAnsi="Aptos" w:cs="Aptos"/>
                <w:sz w:val="20"/>
                <w:szCs w:val="20"/>
              </w:rPr>
              <w:t xml:space="preserve">of the </w:t>
            </w:r>
            <w:r w:rsidR="00A02939">
              <w:rPr>
                <w:rFonts w:ascii="Aptos" w:eastAsia="Aptos" w:hAnsi="Aptos" w:cs="Aptos"/>
                <w:sz w:val="20"/>
                <w:szCs w:val="20"/>
              </w:rPr>
              <w:t xml:space="preserve">L </w:t>
            </w:r>
            <w:r w:rsidR="382F1410" w:rsidRPr="1B19EC51">
              <w:rPr>
                <w:rFonts w:ascii="Aptos" w:eastAsia="Aptos" w:hAnsi="Aptos" w:cs="Aptos"/>
                <w:sz w:val="20"/>
                <w:szCs w:val="20"/>
              </w:rPr>
              <w:t>segment</w:t>
            </w:r>
            <w:r w:rsidR="6C1A789E" w:rsidRPr="1B19EC51">
              <w:rPr>
                <w:rFonts w:ascii="Aptos" w:eastAsia="Aptos" w:hAnsi="Aptos" w:cs="Aptos"/>
                <w:sz w:val="20"/>
                <w:szCs w:val="20"/>
              </w:rPr>
              <w:t xml:space="preserve"> encoding the polymerase complex</w:t>
            </w:r>
            <w:r w:rsidR="7DA9C845" w:rsidRPr="1B19EC51">
              <w:rPr>
                <w:rFonts w:ascii="Aptos" w:eastAsia="Aptos" w:hAnsi="Aptos" w:cs="Aptos"/>
                <w:sz w:val="20"/>
                <w:szCs w:val="20"/>
              </w:rPr>
              <w:t xml:space="preserve"> </w:t>
            </w:r>
            <w:r w:rsidRPr="1B19EC51">
              <w:rPr>
                <w:rFonts w:ascii="Aptos" w:eastAsia="Aptos" w:hAnsi="Aptos" w:cs="Aptos"/>
                <w:sz w:val="20"/>
                <w:szCs w:val="20"/>
              </w:rPr>
              <w:t>as the criterion for demarcation of species</w:t>
            </w:r>
            <w:r w:rsidR="000A633F">
              <w:rPr>
                <w:rFonts w:ascii="Aptos" w:eastAsia="Aptos" w:hAnsi="Aptos" w:cs="Aptos"/>
                <w:sz w:val="20"/>
                <w:szCs w:val="20"/>
              </w:rPr>
              <w:t xml:space="preserve"> within the family </w:t>
            </w:r>
            <w:r w:rsidR="000A633F">
              <w:rPr>
                <w:rFonts w:ascii="Aptos" w:eastAsia="Aptos" w:hAnsi="Aptos" w:cs="Aptos"/>
                <w:i/>
                <w:sz w:val="20"/>
                <w:szCs w:val="20"/>
              </w:rPr>
              <w:t>Cystoviridae</w:t>
            </w:r>
            <w:r w:rsidRPr="1B19EC51">
              <w:rPr>
                <w:rFonts w:ascii="Aptos" w:eastAsia="Aptos" w:hAnsi="Aptos" w:cs="Aptos"/>
                <w:sz w:val="20"/>
                <w:szCs w:val="20"/>
              </w:rPr>
              <w:t xml:space="preserve">. The members of each of the proposed species differ from those of other species by more than </w:t>
            </w:r>
            <w:r w:rsidR="183A0BDD" w:rsidRPr="1B19EC51">
              <w:rPr>
                <w:rFonts w:ascii="Aptos" w:eastAsia="Aptos" w:hAnsi="Aptos" w:cs="Aptos"/>
                <w:sz w:val="20"/>
                <w:szCs w:val="20"/>
              </w:rPr>
              <w:t>10</w:t>
            </w:r>
            <w:r w:rsidRPr="1B19EC51">
              <w:rPr>
                <w:rFonts w:ascii="Aptos" w:eastAsia="Aptos" w:hAnsi="Aptos" w:cs="Aptos"/>
                <w:sz w:val="20"/>
                <w:szCs w:val="20"/>
              </w:rPr>
              <w:t>% at the RNA level as confirmed with the Clustal Omega Multiple Alignment (</w:t>
            </w:r>
            <w:r w:rsidR="62FC5C7D" w:rsidRPr="1B19EC51">
              <w:rPr>
                <w:rFonts w:ascii="Aptos" w:eastAsia="Aptos" w:hAnsi="Aptos" w:cs="Aptos"/>
                <w:sz w:val="20"/>
                <w:szCs w:val="20"/>
              </w:rPr>
              <w:t>Fig</w:t>
            </w:r>
            <w:r w:rsidR="16AB82AC" w:rsidRPr="1B19EC51">
              <w:rPr>
                <w:rFonts w:ascii="Aptos" w:eastAsia="Aptos" w:hAnsi="Aptos" w:cs="Aptos"/>
                <w:sz w:val="20"/>
                <w:szCs w:val="20"/>
              </w:rPr>
              <w:t>s.</w:t>
            </w:r>
            <w:r w:rsidR="62FC5C7D" w:rsidRPr="1B19EC51">
              <w:rPr>
                <w:rFonts w:ascii="Aptos" w:eastAsia="Aptos" w:hAnsi="Aptos" w:cs="Aptos"/>
                <w:sz w:val="20"/>
                <w:szCs w:val="20"/>
              </w:rPr>
              <w:t xml:space="preserve"> 1</w:t>
            </w:r>
            <w:r w:rsidR="0030066D">
              <w:rPr>
                <w:rFonts w:ascii="Aptos" w:eastAsia="Aptos" w:hAnsi="Aptos" w:cs="Aptos"/>
                <w:sz w:val="20"/>
                <w:szCs w:val="20"/>
              </w:rPr>
              <w:t>A</w:t>
            </w:r>
            <w:r w:rsidR="62FC5C7D" w:rsidRPr="1B19EC51">
              <w:rPr>
                <w:rFonts w:ascii="Aptos" w:eastAsia="Aptos" w:hAnsi="Aptos" w:cs="Aptos"/>
                <w:sz w:val="20"/>
                <w:szCs w:val="20"/>
              </w:rPr>
              <w:t xml:space="preserve">, </w:t>
            </w:r>
            <w:r w:rsidR="0338EFC0" w:rsidRPr="1B19EC51">
              <w:rPr>
                <w:rFonts w:ascii="Aptos" w:eastAsia="Aptos" w:hAnsi="Aptos" w:cs="Aptos"/>
                <w:sz w:val="20"/>
                <w:szCs w:val="20"/>
              </w:rPr>
              <w:t>2</w:t>
            </w:r>
            <w:r w:rsidR="0030066D">
              <w:rPr>
                <w:rFonts w:ascii="Aptos" w:eastAsia="Aptos" w:hAnsi="Aptos" w:cs="Aptos"/>
                <w:sz w:val="20"/>
                <w:szCs w:val="20"/>
              </w:rPr>
              <w:t>A</w:t>
            </w:r>
            <w:r w:rsidR="62FC5C7D" w:rsidRPr="1B19EC51">
              <w:rPr>
                <w:rFonts w:ascii="Aptos" w:eastAsia="Aptos" w:hAnsi="Aptos" w:cs="Aptos"/>
                <w:sz w:val="20"/>
                <w:szCs w:val="20"/>
              </w:rPr>
              <w:t xml:space="preserve"> and </w:t>
            </w:r>
            <w:r w:rsidR="0768A27D" w:rsidRPr="1B19EC51">
              <w:rPr>
                <w:rFonts w:ascii="Aptos" w:eastAsia="Aptos" w:hAnsi="Aptos" w:cs="Aptos"/>
                <w:sz w:val="20"/>
                <w:szCs w:val="20"/>
              </w:rPr>
              <w:t>3</w:t>
            </w:r>
            <w:r w:rsidR="0030066D">
              <w:rPr>
                <w:rFonts w:ascii="Aptos" w:eastAsia="Aptos" w:hAnsi="Aptos" w:cs="Aptos"/>
                <w:sz w:val="20"/>
                <w:szCs w:val="20"/>
              </w:rPr>
              <w:t>A</w:t>
            </w:r>
            <w:r w:rsidR="72A3422E" w:rsidRPr="1B19EC51">
              <w:rPr>
                <w:rFonts w:ascii="Aptos" w:eastAsia="Aptos" w:hAnsi="Aptos" w:cs="Aptos"/>
                <w:sz w:val="20"/>
                <w:szCs w:val="20"/>
              </w:rPr>
              <w:t xml:space="preserve"> for L, M and S segments, respectively</w:t>
            </w:r>
            <w:r w:rsidR="21AE730D" w:rsidRPr="1B19EC51">
              <w:rPr>
                <w:rFonts w:ascii="Aptos" w:eastAsia="Aptos" w:hAnsi="Aptos" w:cs="Aptos"/>
                <w:sz w:val="20"/>
                <w:szCs w:val="20"/>
              </w:rPr>
              <w:t>).</w:t>
            </w:r>
          </w:p>
          <w:p w14:paraId="03C78AC8" w14:textId="09EADC84" w:rsidR="00273642" w:rsidRDefault="00273642" w:rsidP="1B19EC51">
            <w:pPr>
              <w:rPr>
                <w:rFonts w:ascii="Aptos" w:eastAsia="Aptos" w:hAnsi="Aptos" w:cs="Aptos"/>
                <w:b/>
                <w:bCs/>
                <w:sz w:val="20"/>
                <w:szCs w:val="20"/>
              </w:rPr>
            </w:pPr>
          </w:p>
          <w:p w14:paraId="239C9D43" w14:textId="1C1D7829" w:rsidR="00273642" w:rsidRDefault="19DE6406" w:rsidP="1B19EC51">
            <w:pPr>
              <w:rPr>
                <w:rFonts w:ascii="Aptos" w:eastAsia="Aptos" w:hAnsi="Aptos" w:cs="Aptos"/>
                <w:sz w:val="20"/>
                <w:szCs w:val="20"/>
                <w:highlight w:val="yellow"/>
                <w:lang w:val="en-GB"/>
              </w:rPr>
            </w:pPr>
            <w:r w:rsidRPr="1B19EC51">
              <w:rPr>
                <w:rFonts w:ascii="Aptos" w:eastAsia="Aptos" w:hAnsi="Aptos" w:cs="Aptos"/>
                <w:b/>
                <w:bCs/>
                <w:sz w:val="20"/>
                <w:szCs w:val="20"/>
              </w:rPr>
              <w:t>Genus demarcation</w:t>
            </w:r>
            <w:r w:rsidR="09B4D650" w:rsidRPr="1B19EC51">
              <w:rPr>
                <w:rFonts w:ascii="Aptos" w:eastAsia="Aptos" w:hAnsi="Aptos" w:cs="Aptos"/>
                <w:b/>
                <w:bCs/>
                <w:sz w:val="20"/>
                <w:szCs w:val="20"/>
              </w:rPr>
              <w:t xml:space="preserve">: </w:t>
            </w:r>
            <w:r w:rsidR="2C3C2C11" w:rsidRPr="1B19EC51">
              <w:rPr>
                <w:rFonts w:ascii="Aptos" w:eastAsia="Aptos" w:hAnsi="Aptos" w:cs="Aptos"/>
                <w:sz w:val="20"/>
                <w:szCs w:val="20"/>
              </w:rPr>
              <w:t xml:space="preserve">We propose </w:t>
            </w:r>
            <w:r w:rsidR="0AEBED49" w:rsidRPr="1B19EC51">
              <w:rPr>
                <w:rFonts w:ascii="Aptos" w:eastAsia="Aptos" w:hAnsi="Aptos" w:cs="Aptos"/>
                <w:sz w:val="20"/>
                <w:szCs w:val="20"/>
                <w:lang w:val="en-GB"/>
              </w:rPr>
              <w:t xml:space="preserve">60% </w:t>
            </w:r>
            <w:r w:rsidR="2C3C2C11" w:rsidRPr="1B19EC51">
              <w:rPr>
                <w:rFonts w:ascii="Aptos" w:eastAsia="Aptos" w:hAnsi="Aptos" w:cs="Aptos"/>
                <w:sz w:val="20"/>
                <w:szCs w:val="20"/>
                <w:lang w:val="en-GB"/>
              </w:rPr>
              <w:t xml:space="preserve">nucleotide </w:t>
            </w:r>
            <w:r w:rsidR="45B1C0A6" w:rsidRPr="1B19EC51">
              <w:rPr>
                <w:rFonts w:ascii="Aptos" w:eastAsia="Aptos" w:hAnsi="Aptos" w:cs="Aptos"/>
                <w:sz w:val="20"/>
                <w:szCs w:val="20"/>
                <w:lang w:val="en-GB"/>
              </w:rPr>
              <w:t>sequence similarity</w:t>
            </w:r>
            <w:r w:rsidR="2C3C2C11" w:rsidRPr="1B19EC51">
              <w:rPr>
                <w:rFonts w:ascii="Aptos" w:eastAsia="Aptos" w:hAnsi="Aptos" w:cs="Aptos"/>
                <w:sz w:val="20"/>
                <w:szCs w:val="20"/>
                <w:lang w:val="en-GB"/>
              </w:rPr>
              <w:t xml:space="preserve"> of the</w:t>
            </w:r>
            <w:r w:rsidR="799E3EBC" w:rsidRPr="1B19EC51">
              <w:rPr>
                <w:rFonts w:ascii="Aptos" w:eastAsia="Aptos" w:hAnsi="Aptos" w:cs="Aptos"/>
                <w:sz w:val="20"/>
                <w:szCs w:val="20"/>
                <w:lang w:val="en-GB"/>
              </w:rPr>
              <w:t xml:space="preserve"> </w:t>
            </w:r>
            <w:r w:rsidR="00A02939">
              <w:rPr>
                <w:rFonts w:ascii="Aptos" w:eastAsia="Aptos" w:hAnsi="Aptos" w:cs="Aptos"/>
                <w:sz w:val="20"/>
                <w:szCs w:val="20"/>
                <w:lang w:val="en-GB"/>
              </w:rPr>
              <w:t xml:space="preserve">L </w:t>
            </w:r>
            <w:r w:rsidR="2C3C2C11" w:rsidRPr="1B19EC51">
              <w:rPr>
                <w:rFonts w:ascii="Aptos" w:eastAsia="Aptos" w:hAnsi="Aptos" w:cs="Aptos"/>
                <w:sz w:val="20"/>
                <w:szCs w:val="20"/>
                <w:lang w:val="en-GB"/>
              </w:rPr>
              <w:t>segment</w:t>
            </w:r>
            <w:r w:rsidR="63A47913" w:rsidRPr="1B19EC51">
              <w:rPr>
                <w:rFonts w:ascii="Aptos" w:eastAsia="Aptos" w:hAnsi="Aptos" w:cs="Aptos"/>
                <w:sz w:val="20"/>
                <w:szCs w:val="20"/>
                <w:lang w:val="en-GB"/>
              </w:rPr>
              <w:t xml:space="preserve"> </w:t>
            </w:r>
            <w:r w:rsidR="2C3C2C11" w:rsidRPr="1B19EC51">
              <w:rPr>
                <w:rFonts w:ascii="Aptos" w:eastAsia="Aptos" w:hAnsi="Aptos" w:cs="Aptos"/>
                <w:sz w:val="20"/>
                <w:szCs w:val="20"/>
                <w:lang w:val="en-GB"/>
              </w:rPr>
              <w:t>as the cut-off for genera</w:t>
            </w:r>
            <w:r w:rsidR="7C6728F1" w:rsidRPr="1B19EC51">
              <w:rPr>
                <w:rFonts w:ascii="Aptos" w:eastAsia="Aptos" w:hAnsi="Aptos" w:cs="Aptos"/>
                <w:sz w:val="20"/>
                <w:szCs w:val="20"/>
                <w:lang w:val="en-GB"/>
              </w:rPr>
              <w:t>.</w:t>
            </w:r>
          </w:p>
          <w:p w14:paraId="44C7B3FB" w14:textId="6D7FAE8D" w:rsidR="467B3B80" w:rsidRDefault="467B3B80" w:rsidP="1B19EC51">
            <w:pPr>
              <w:rPr>
                <w:rFonts w:ascii="Aptos" w:hAnsi="Aptos" w:cs="Arial"/>
                <w:sz w:val="20"/>
                <w:szCs w:val="20"/>
              </w:rPr>
            </w:pPr>
            <w:r w:rsidRPr="1B19EC51">
              <w:rPr>
                <w:rFonts w:ascii="Aptos" w:hAnsi="Aptos" w:cs="Arial"/>
                <w:i/>
                <w:iCs/>
                <w:sz w:val="20"/>
                <w:szCs w:val="20"/>
              </w:rPr>
              <w:t>Justification</w:t>
            </w:r>
            <w:r w:rsidRPr="1B19EC51">
              <w:rPr>
                <w:rFonts w:ascii="Aptos" w:hAnsi="Aptos" w:cs="Arial"/>
                <w:sz w:val="20"/>
                <w:szCs w:val="20"/>
              </w:rPr>
              <w:t>:</w:t>
            </w:r>
            <w:r w:rsidR="00A02939">
              <w:rPr>
                <w:rFonts w:ascii="Aptos" w:hAnsi="Aptos" w:cs="Arial"/>
                <w:sz w:val="20"/>
                <w:szCs w:val="20"/>
              </w:rPr>
              <w:t xml:space="preserve"> The L </w:t>
            </w:r>
            <w:r w:rsidR="41D28449" w:rsidRPr="1B19EC51">
              <w:rPr>
                <w:rFonts w:ascii="Aptos" w:hAnsi="Aptos" w:cs="Arial"/>
                <w:sz w:val="20"/>
                <w:szCs w:val="20"/>
              </w:rPr>
              <w:t>segment of dsRNA phages encodes the viral polymerase complex which is the most conserved part of virus and includes</w:t>
            </w:r>
            <w:r w:rsidR="0055478E">
              <w:rPr>
                <w:rFonts w:ascii="Aptos" w:hAnsi="Aptos" w:cs="Arial"/>
                <w:sz w:val="20"/>
                <w:szCs w:val="20"/>
              </w:rPr>
              <w:t xml:space="preserve"> genes encoding</w:t>
            </w:r>
            <w:r w:rsidR="41D28449" w:rsidRPr="1B19EC51">
              <w:rPr>
                <w:rFonts w:ascii="Aptos" w:hAnsi="Aptos" w:cs="Arial"/>
                <w:sz w:val="20"/>
                <w:szCs w:val="20"/>
              </w:rPr>
              <w:t xml:space="preserve"> both the RdRp</w:t>
            </w:r>
            <w:r w:rsidR="0B4EE9FD" w:rsidRPr="1B19EC51">
              <w:rPr>
                <w:rFonts w:ascii="Aptos" w:hAnsi="Aptos" w:cs="Arial"/>
                <w:sz w:val="20"/>
                <w:szCs w:val="20"/>
              </w:rPr>
              <w:t xml:space="preserve"> (hallmark gene for members of the </w:t>
            </w:r>
            <w:r w:rsidR="0B4EE9FD" w:rsidRPr="1B19EC51">
              <w:rPr>
                <w:rFonts w:ascii="Aptos" w:hAnsi="Aptos" w:cs="Arial"/>
                <w:i/>
                <w:iCs/>
                <w:sz w:val="20"/>
                <w:szCs w:val="20"/>
              </w:rPr>
              <w:t>Orthornavirae</w:t>
            </w:r>
            <w:r w:rsidR="0B4EE9FD" w:rsidRPr="1B19EC51">
              <w:rPr>
                <w:rFonts w:ascii="Aptos" w:hAnsi="Aptos" w:cs="Arial"/>
                <w:sz w:val="20"/>
                <w:szCs w:val="20"/>
              </w:rPr>
              <w:t>) and the “T=2” lattice forming capsid protein (</w:t>
            </w:r>
            <w:r w:rsidR="4CBBA0BD" w:rsidRPr="1B19EC51">
              <w:rPr>
                <w:rFonts w:ascii="Aptos" w:hAnsi="Aptos" w:cs="Arial"/>
                <w:sz w:val="20"/>
                <w:szCs w:val="20"/>
              </w:rPr>
              <w:t xml:space="preserve">hallmark for dsRNA viruses of phylum </w:t>
            </w:r>
            <w:r w:rsidR="0B4EE9FD" w:rsidRPr="1B19EC51">
              <w:rPr>
                <w:rFonts w:ascii="Aptos" w:hAnsi="Aptos" w:cs="Arial"/>
                <w:i/>
                <w:iCs/>
                <w:sz w:val="20"/>
                <w:szCs w:val="20"/>
              </w:rPr>
              <w:t>Duplornaviricota</w:t>
            </w:r>
            <w:r w:rsidR="0B4EE9FD" w:rsidRPr="1B19EC51">
              <w:rPr>
                <w:rFonts w:ascii="Aptos" w:hAnsi="Aptos" w:cs="Arial"/>
                <w:sz w:val="20"/>
                <w:szCs w:val="20"/>
              </w:rPr>
              <w:t>)</w:t>
            </w:r>
            <w:r w:rsidR="7A158B43" w:rsidRPr="1B19EC51">
              <w:rPr>
                <w:rFonts w:ascii="Aptos" w:hAnsi="Aptos" w:cs="Arial"/>
                <w:sz w:val="20"/>
                <w:szCs w:val="20"/>
              </w:rPr>
              <w:t>. Due to the reassortment of the vira</w:t>
            </w:r>
            <w:r w:rsidR="1E5D898F" w:rsidRPr="1B19EC51">
              <w:rPr>
                <w:rFonts w:ascii="Aptos" w:hAnsi="Aptos" w:cs="Arial"/>
                <w:sz w:val="20"/>
                <w:szCs w:val="20"/>
              </w:rPr>
              <w:t xml:space="preserve">l genome sequences, utilization of the whole genome sequences </w:t>
            </w:r>
            <w:r w:rsidR="0DF6DC1D" w:rsidRPr="1B19EC51">
              <w:rPr>
                <w:rFonts w:ascii="Aptos" w:hAnsi="Aptos" w:cs="Arial"/>
                <w:sz w:val="20"/>
                <w:szCs w:val="20"/>
              </w:rPr>
              <w:t>in the classification of these viruses is not useful.</w:t>
            </w:r>
            <w:r w:rsidRPr="1B19EC51">
              <w:rPr>
                <w:rFonts w:ascii="Aptos" w:hAnsi="Aptos" w:cs="Arial"/>
                <w:sz w:val="20"/>
                <w:szCs w:val="20"/>
              </w:rPr>
              <w:t xml:space="preserve">    </w:t>
            </w:r>
          </w:p>
          <w:p w14:paraId="6BC393A6" w14:textId="2D3BF049" w:rsidR="1B19EC51" w:rsidRDefault="1B19EC51" w:rsidP="1B19EC51">
            <w:pPr>
              <w:rPr>
                <w:rFonts w:ascii="Aptos" w:hAnsi="Aptos" w:cs="Arial"/>
                <w:sz w:val="20"/>
                <w:szCs w:val="20"/>
              </w:rPr>
            </w:pPr>
          </w:p>
          <w:p w14:paraId="79F0111D" w14:textId="300BE714" w:rsidR="00A77B8E" w:rsidRDefault="59CA9217" w:rsidP="00DD58AA">
            <w:pPr>
              <w:rPr>
                <w:rFonts w:ascii="Aptos" w:hAnsi="Aptos" w:cs="Arial"/>
                <w:sz w:val="20"/>
                <w:szCs w:val="20"/>
              </w:rPr>
            </w:pPr>
            <w:r w:rsidRPr="1B19EC51">
              <w:rPr>
                <w:rFonts w:ascii="Aptos" w:hAnsi="Aptos" w:cs="Arial"/>
                <w:i/>
                <w:iCs/>
                <w:sz w:val="20"/>
                <w:szCs w:val="20"/>
              </w:rPr>
              <w:t>Origin of names</w:t>
            </w:r>
            <w:r w:rsidRPr="1B19EC51">
              <w:rPr>
                <w:rFonts w:ascii="Aptos" w:hAnsi="Aptos" w:cs="Arial"/>
                <w:sz w:val="20"/>
                <w:szCs w:val="20"/>
              </w:rPr>
              <w:t xml:space="preserve">:  </w:t>
            </w:r>
          </w:p>
          <w:p w14:paraId="79E36D69" w14:textId="785F9AC2" w:rsidR="59CA9217" w:rsidRDefault="59CA9217" w:rsidP="1B19EC51">
            <w:pPr>
              <w:pStyle w:val="BodyTextIndent"/>
              <w:ind w:left="0" w:firstLine="0"/>
              <w:rPr>
                <w:rFonts w:ascii="Aptos" w:hAnsi="Aptos" w:cs="Arial"/>
                <w:sz w:val="20"/>
              </w:rPr>
            </w:pPr>
            <w:r w:rsidRPr="1B19EC51">
              <w:rPr>
                <w:rFonts w:ascii="Aptos" w:hAnsi="Aptos" w:cs="Arial"/>
                <w:i/>
                <w:iCs/>
                <w:sz w:val="20"/>
              </w:rPr>
              <w:t>Orthocystovirus</w:t>
            </w:r>
            <w:r w:rsidRPr="1B19EC51">
              <w:rPr>
                <w:rFonts w:ascii="Aptos" w:hAnsi="Aptos" w:cs="Arial"/>
                <w:sz w:val="20"/>
              </w:rPr>
              <w:t xml:space="preserve">: the prefix ortho- means “right” or “correct” (Greek). Because phi6 is the first dsRNA phage isolate and the first member of the </w:t>
            </w:r>
            <w:r w:rsidRPr="1B19EC51">
              <w:rPr>
                <w:rFonts w:ascii="Aptos" w:hAnsi="Aptos" w:cs="Arial"/>
                <w:i/>
                <w:iCs/>
                <w:sz w:val="20"/>
              </w:rPr>
              <w:t xml:space="preserve">Cystoviridae </w:t>
            </w:r>
            <w:r w:rsidRPr="1B19EC51">
              <w:rPr>
                <w:rFonts w:ascii="Aptos" w:hAnsi="Aptos" w:cs="Arial"/>
                <w:sz w:val="20"/>
              </w:rPr>
              <w:t xml:space="preserve">family, we propose that the genus comprising phi6 and phiNN is named </w:t>
            </w:r>
            <w:r w:rsidRPr="1B19EC51">
              <w:rPr>
                <w:rFonts w:ascii="Aptos" w:hAnsi="Aptos" w:cs="Arial"/>
                <w:i/>
                <w:iCs/>
                <w:sz w:val="20"/>
              </w:rPr>
              <w:t xml:space="preserve">Orthocystovirus. </w:t>
            </w:r>
            <w:r w:rsidRPr="1B19EC51">
              <w:rPr>
                <w:rFonts w:ascii="Aptos" w:hAnsi="Aptos" w:cs="Arial"/>
                <w:sz w:val="20"/>
              </w:rPr>
              <w:t xml:space="preserve"> </w:t>
            </w:r>
            <w:r w:rsidR="1AF39A19" w:rsidRPr="1B19EC51">
              <w:rPr>
                <w:rFonts w:ascii="Aptos" w:hAnsi="Aptos" w:cs="Arial"/>
                <w:sz w:val="20"/>
              </w:rPr>
              <w:t>T</w:t>
            </w:r>
            <w:r w:rsidRPr="1B19EC51">
              <w:rPr>
                <w:rFonts w:ascii="Aptos" w:hAnsi="Aptos" w:cs="Arial"/>
                <w:sz w:val="20"/>
              </w:rPr>
              <w:t xml:space="preserve">he species </w:t>
            </w:r>
            <w:r w:rsidR="6E21F61D" w:rsidRPr="1B19EC51">
              <w:rPr>
                <w:rFonts w:ascii="Aptos" w:hAnsi="Aptos" w:cs="Arial"/>
                <w:sz w:val="20"/>
              </w:rPr>
              <w:t>are renamed a</w:t>
            </w:r>
            <w:r w:rsidR="6EB3AFF5" w:rsidRPr="1B19EC51">
              <w:rPr>
                <w:rFonts w:ascii="Aptos" w:hAnsi="Aptos" w:cs="Arial"/>
                <w:sz w:val="20"/>
              </w:rPr>
              <w:t>ccordingly</w:t>
            </w:r>
            <w:r w:rsidR="692588C3" w:rsidRPr="1B19EC51">
              <w:rPr>
                <w:rFonts w:ascii="Aptos" w:hAnsi="Aptos" w:cs="Arial"/>
                <w:sz w:val="20"/>
              </w:rPr>
              <w:t xml:space="preserve"> (see the attached Excel module)</w:t>
            </w:r>
            <w:r w:rsidR="2A7C3B89" w:rsidRPr="1B19EC51">
              <w:rPr>
                <w:rFonts w:ascii="Aptos" w:hAnsi="Aptos" w:cs="Arial"/>
                <w:sz w:val="20"/>
              </w:rPr>
              <w:t>.</w:t>
            </w:r>
          </w:p>
          <w:p w14:paraId="6439F55D" w14:textId="5714BE33" w:rsidR="00A77B8E" w:rsidRDefault="2A7C3B89" w:rsidP="00BF2390">
            <w:pPr>
              <w:pStyle w:val="BodyTextIndent"/>
              <w:ind w:left="0" w:firstLine="0"/>
              <w:rPr>
                <w:rFonts w:ascii="Aptos" w:hAnsi="Aptos" w:cs="Arial"/>
                <w:color w:val="0000FF"/>
                <w:sz w:val="20"/>
              </w:rPr>
            </w:pPr>
            <w:r w:rsidRPr="1B19EC51">
              <w:rPr>
                <w:rFonts w:ascii="Aptos" w:eastAsia="Aptos" w:hAnsi="Aptos" w:cs="Aptos"/>
                <w:i/>
                <w:iCs/>
                <w:sz w:val="20"/>
              </w:rPr>
              <w:t>Alphacystovirus</w:t>
            </w:r>
            <w:r w:rsidRPr="1B19EC51">
              <w:rPr>
                <w:rFonts w:ascii="Aptos" w:eastAsia="Aptos" w:hAnsi="Aptos" w:cs="Aptos"/>
                <w:sz w:val="20"/>
              </w:rPr>
              <w:t xml:space="preserve">, </w:t>
            </w:r>
            <w:r w:rsidRPr="1B19EC51">
              <w:rPr>
                <w:rFonts w:ascii="Aptos" w:eastAsia="Aptos" w:hAnsi="Aptos" w:cs="Aptos"/>
                <w:i/>
                <w:iCs/>
                <w:sz w:val="20"/>
              </w:rPr>
              <w:t>Betacystovirus</w:t>
            </w:r>
            <w:r w:rsidRPr="1B19EC51">
              <w:rPr>
                <w:rFonts w:ascii="Aptos" w:eastAsia="Aptos" w:hAnsi="Aptos" w:cs="Aptos"/>
                <w:sz w:val="20"/>
              </w:rPr>
              <w:t xml:space="preserve">, </w:t>
            </w:r>
            <w:r w:rsidRPr="1B19EC51">
              <w:rPr>
                <w:rFonts w:ascii="Aptos" w:eastAsia="Aptos" w:hAnsi="Aptos" w:cs="Aptos"/>
                <w:i/>
                <w:iCs/>
                <w:sz w:val="20"/>
              </w:rPr>
              <w:t>Gammacystovirus</w:t>
            </w:r>
            <w:r w:rsidRPr="1B19EC51">
              <w:rPr>
                <w:rFonts w:ascii="Aptos" w:eastAsia="Aptos" w:hAnsi="Aptos" w:cs="Aptos"/>
                <w:sz w:val="20"/>
              </w:rPr>
              <w:t xml:space="preserve">, </w:t>
            </w:r>
            <w:r w:rsidRPr="1B19EC51">
              <w:rPr>
                <w:rFonts w:ascii="Aptos" w:eastAsia="Aptos" w:hAnsi="Aptos" w:cs="Aptos"/>
                <w:i/>
                <w:iCs/>
                <w:sz w:val="20"/>
              </w:rPr>
              <w:t>Deltacystovirus</w:t>
            </w:r>
            <w:r w:rsidRPr="1B19EC51">
              <w:rPr>
                <w:rFonts w:ascii="Aptos" w:eastAsia="Aptos" w:hAnsi="Aptos" w:cs="Aptos"/>
                <w:sz w:val="20"/>
              </w:rPr>
              <w:t xml:space="preserve">, </w:t>
            </w:r>
            <w:r w:rsidRPr="1B19EC51">
              <w:rPr>
                <w:rFonts w:ascii="Aptos" w:eastAsia="Aptos" w:hAnsi="Aptos" w:cs="Aptos"/>
                <w:i/>
                <w:iCs/>
                <w:sz w:val="20"/>
              </w:rPr>
              <w:t>Epsiloncystovirus</w:t>
            </w:r>
            <w:r w:rsidR="4CEDD7BB" w:rsidRPr="1B19EC51">
              <w:rPr>
                <w:rFonts w:ascii="Aptos" w:eastAsia="Aptos" w:hAnsi="Aptos" w:cs="Aptos"/>
                <w:i/>
                <w:iCs/>
                <w:sz w:val="20"/>
              </w:rPr>
              <w:t xml:space="preserve"> </w:t>
            </w:r>
            <w:r w:rsidR="4CEDD7BB" w:rsidRPr="1B19EC51">
              <w:rPr>
                <w:rFonts w:ascii="Aptos" w:eastAsia="Aptos" w:hAnsi="Aptos" w:cs="Aptos"/>
                <w:sz w:val="20"/>
              </w:rPr>
              <w:t xml:space="preserve">and </w:t>
            </w:r>
            <w:r w:rsidR="4CEDD7BB" w:rsidRPr="1B19EC51">
              <w:rPr>
                <w:rFonts w:ascii="Aptos" w:eastAsia="Aptos" w:hAnsi="Aptos" w:cs="Aptos"/>
                <w:i/>
                <w:iCs/>
                <w:sz w:val="20"/>
              </w:rPr>
              <w:t>Zetacystovirus:</w:t>
            </w:r>
            <w:r w:rsidRPr="1B19EC51">
              <w:rPr>
                <w:rFonts w:ascii="Aptos" w:hAnsi="Aptos" w:cs="Arial"/>
                <w:sz w:val="20"/>
              </w:rPr>
              <w:t xml:space="preserve"> Greek alphabets</w:t>
            </w:r>
            <w:r w:rsidR="32DEE44D" w:rsidRPr="1B19EC51">
              <w:rPr>
                <w:rFonts w:ascii="Aptos" w:hAnsi="Aptos" w:cs="Arial"/>
                <w:sz w:val="20"/>
              </w:rPr>
              <w:t xml:space="preserve"> alpha, beta, gamma, delta, epsilon and zeta are used as prefixes to ide</w:t>
            </w:r>
            <w:r w:rsidR="5C173AA7" w:rsidRPr="1B19EC51">
              <w:rPr>
                <w:rFonts w:ascii="Aptos" w:hAnsi="Aptos" w:cs="Arial"/>
                <w:sz w:val="20"/>
              </w:rPr>
              <w:t>n</w:t>
            </w:r>
            <w:r w:rsidR="32DEE44D" w:rsidRPr="1B19EC51">
              <w:rPr>
                <w:rFonts w:ascii="Aptos" w:hAnsi="Aptos" w:cs="Arial"/>
                <w:sz w:val="20"/>
              </w:rPr>
              <w:t xml:space="preserve">tify the different genera </w:t>
            </w:r>
            <w:r w:rsidR="265F43FA" w:rsidRPr="1B19EC51">
              <w:rPr>
                <w:rFonts w:ascii="Aptos" w:hAnsi="Aptos" w:cs="Arial"/>
                <w:sz w:val="20"/>
              </w:rPr>
              <w:t xml:space="preserve">of the </w:t>
            </w:r>
            <w:r w:rsidR="265F43FA" w:rsidRPr="1B19EC51">
              <w:rPr>
                <w:rFonts w:ascii="Aptos" w:hAnsi="Aptos" w:cs="Arial"/>
                <w:i/>
                <w:iCs/>
                <w:sz w:val="20"/>
              </w:rPr>
              <w:t>C</w:t>
            </w:r>
            <w:r w:rsidR="7A7A0916" w:rsidRPr="1B19EC51">
              <w:rPr>
                <w:rFonts w:ascii="Aptos" w:hAnsi="Aptos" w:cs="Arial"/>
                <w:i/>
                <w:iCs/>
                <w:sz w:val="20"/>
              </w:rPr>
              <w:t>y</w:t>
            </w:r>
            <w:r w:rsidR="265F43FA" w:rsidRPr="1B19EC51">
              <w:rPr>
                <w:rFonts w:ascii="Aptos" w:hAnsi="Aptos" w:cs="Arial"/>
                <w:i/>
                <w:iCs/>
                <w:sz w:val="20"/>
              </w:rPr>
              <w:t xml:space="preserve">stoviridae </w:t>
            </w:r>
            <w:r w:rsidR="265F43FA" w:rsidRPr="1B19EC51">
              <w:rPr>
                <w:rFonts w:ascii="Aptos" w:hAnsi="Aptos" w:cs="Arial"/>
                <w:sz w:val="20"/>
              </w:rPr>
              <w:t>family.</w:t>
            </w:r>
            <w:r w:rsidR="2760E065" w:rsidRPr="1B19EC51">
              <w:rPr>
                <w:rFonts w:ascii="Aptos" w:hAnsi="Aptos" w:cs="Arial"/>
                <w:sz w:val="20"/>
              </w:rPr>
              <w:t xml:space="preserve"> The virus</w:t>
            </w:r>
            <w:r w:rsidR="66DBD3A0" w:rsidRPr="1B19EC51">
              <w:rPr>
                <w:rFonts w:ascii="Aptos" w:hAnsi="Aptos" w:cs="Arial"/>
                <w:sz w:val="20"/>
              </w:rPr>
              <w:t xml:space="preserve"> isolates</w:t>
            </w:r>
            <w:r w:rsidR="2760E065" w:rsidRPr="1B19EC51">
              <w:rPr>
                <w:rFonts w:ascii="Aptos" w:hAnsi="Aptos" w:cs="Arial"/>
                <w:sz w:val="20"/>
              </w:rPr>
              <w:t xml:space="preserve"> are placed into these genera</w:t>
            </w:r>
            <w:r w:rsidR="1F8FC6B4" w:rsidRPr="1B19EC51">
              <w:rPr>
                <w:rFonts w:ascii="Aptos" w:hAnsi="Aptos" w:cs="Arial"/>
                <w:sz w:val="20"/>
              </w:rPr>
              <w:t xml:space="preserve"> </w:t>
            </w:r>
            <w:r w:rsidR="6E04EB53" w:rsidRPr="1B19EC51">
              <w:rPr>
                <w:rFonts w:ascii="Aptos" w:hAnsi="Aptos" w:cs="Arial"/>
                <w:sz w:val="20"/>
              </w:rPr>
              <w:t xml:space="preserve">so that the </w:t>
            </w:r>
            <w:r w:rsidR="529DFF9D" w:rsidRPr="1B19EC51">
              <w:rPr>
                <w:rFonts w:ascii="Aptos" w:hAnsi="Aptos" w:cs="Arial"/>
                <w:sz w:val="20"/>
              </w:rPr>
              <w:t>order of isolation</w:t>
            </w:r>
            <w:r w:rsidR="5B830753" w:rsidRPr="1B19EC51">
              <w:rPr>
                <w:rFonts w:ascii="Aptos" w:hAnsi="Aptos" w:cs="Arial"/>
                <w:sz w:val="20"/>
              </w:rPr>
              <w:t xml:space="preserve"> follows the alphabetic order of the genus names</w:t>
            </w:r>
            <w:r w:rsidR="529DFF9D" w:rsidRPr="1B19EC51">
              <w:rPr>
                <w:rFonts w:ascii="Aptos" w:hAnsi="Aptos" w:cs="Arial"/>
                <w:sz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1B19EC51">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1B19EC51">
        <w:tc>
          <w:tcPr>
            <w:tcW w:w="8926" w:type="dxa"/>
          </w:tcPr>
          <w:p w14:paraId="2DD3FF5C" w14:textId="24F156D7" w:rsidR="7E059D38" w:rsidRDefault="66074E4F" w:rsidP="1B19EC51">
            <w:r w:rsidRPr="1B19EC51">
              <w:rPr>
                <w:rFonts w:ascii="Aptos" w:eastAsia="Aptos" w:hAnsi="Aptos" w:cs="Aptos"/>
                <w:sz w:val="20"/>
                <w:szCs w:val="20"/>
                <w:lang w:val="en-GB"/>
              </w:rPr>
              <w:t xml:space="preserve">Cai X, Tian F, Teng L, Liu H, Tong Y, Le S, </w:t>
            </w:r>
            <w:r w:rsidR="11371D38" w:rsidRPr="1B19EC51">
              <w:rPr>
                <w:rFonts w:ascii="Aptos" w:eastAsia="Aptos" w:hAnsi="Aptos" w:cs="Aptos"/>
                <w:sz w:val="20"/>
                <w:szCs w:val="20"/>
                <w:lang w:val="en-GB"/>
              </w:rPr>
              <w:t>Zhang T</w:t>
            </w:r>
            <w:r w:rsidRPr="1B19EC51">
              <w:rPr>
                <w:rFonts w:ascii="Aptos" w:eastAsia="Aptos" w:hAnsi="Aptos" w:cs="Aptos"/>
                <w:sz w:val="20"/>
                <w:szCs w:val="20"/>
                <w:lang w:val="en-GB"/>
              </w:rPr>
              <w:t xml:space="preserve"> (2021) Cultivation of a lytic double-stranded RNA bacteriophage infecting </w:t>
            </w:r>
            <w:r w:rsidRPr="1B19EC51">
              <w:rPr>
                <w:rFonts w:ascii="Aptos" w:eastAsia="Aptos" w:hAnsi="Aptos" w:cs="Aptos"/>
                <w:i/>
                <w:iCs/>
                <w:sz w:val="20"/>
                <w:szCs w:val="20"/>
                <w:lang w:val="en-GB"/>
              </w:rPr>
              <w:t>Microvirgula aerodenitrificans</w:t>
            </w:r>
            <w:r w:rsidRPr="1B19EC51">
              <w:rPr>
                <w:rFonts w:ascii="Aptos" w:eastAsia="Aptos" w:hAnsi="Aptos" w:cs="Aptos"/>
                <w:sz w:val="20"/>
                <w:szCs w:val="20"/>
                <w:lang w:val="en-GB"/>
              </w:rPr>
              <w:t xml:space="preserve"> reveals a mutualistic parasitic lifestyle. </w:t>
            </w:r>
            <w:r w:rsidRPr="005E0078">
              <w:rPr>
                <w:rFonts w:ascii="Aptos" w:eastAsia="Aptos" w:hAnsi="Aptos" w:cs="Aptos"/>
                <w:sz w:val="20"/>
                <w:szCs w:val="20"/>
              </w:rPr>
              <w:t>J Virol. 95:e0039921.</w:t>
            </w:r>
            <w:r w:rsidR="00BF2390">
              <w:rPr>
                <w:rFonts w:ascii="Aptos" w:eastAsia="Aptos" w:hAnsi="Aptos" w:cs="Aptos"/>
                <w:sz w:val="20"/>
                <w:szCs w:val="20"/>
              </w:rPr>
              <w:br/>
            </w:r>
            <w:r w:rsidR="00BF2390">
              <w:rPr>
                <w:rFonts w:ascii="Aptos" w:eastAsia="Aptos" w:hAnsi="Aptos" w:cs="Aptos"/>
                <w:sz w:val="20"/>
                <w:szCs w:val="20"/>
              </w:rPr>
              <w:br/>
            </w:r>
            <w:r w:rsidR="7E059D38" w:rsidRPr="1B19EC51">
              <w:rPr>
                <w:rFonts w:ascii="Aptos" w:eastAsia="Aptos" w:hAnsi="Aptos" w:cs="Aptos"/>
                <w:sz w:val="20"/>
                <w:szCs w:val="20"/>
              </w:rPr>
              <w:t xml:space="preserve">Crippen CS, Zhou B, Andresen S, Patry RT, Muszynski A, Parker CT, Cooper KK, Szymanski CM </w:t>
            </w:r>
            <w:r w:rsidR="40F8DD6E" w:rsidRPr="1B19EC51">
              <w:rPr>
                <w:rFonts w:ascii="Aptos" w:eastAsia="Aptos" w:hAnsi="Aptos" w:cs="Aptos"/>
                <w:sz w:val="20"/>
                <w:szCs w:val="20"/>
              </w:rPr>
              <w:t xml:space="preserve">(2021) </w:t>
            </w:r>
            <w:r w:rsidR="7E059D38" w:rsidRPr="1B19EC51">
              <w:rPr>
                <w:rFonts w:ascii="Aptos" w:eastAsia="Aptos" w:hAnsi="Aptos" w:cs="Aptos"/>
                <w:sz w:val="20"/>
                <w:szCs w:val="20"/>
              </w:rPr>
              <w:t xml:space="preserve">RNA and sugars, unique properties of bacteriophages infecting multidrug resistant </w:t>
            </w:r>
            <w:r w:rsidR="7E059D38" w:rsidRPr="1B19EC51">
              <w:rPr>
                <w:rFonts w:ascii="Aptos" w:eastAsia="Aptos" w:hAnsi="Aptos" w:cs="Aptos"/>
                <w:i/>
                <w:iCs/>
                <w:sz w:val="20"/>
                <w:szCs w:val="20"/>
              </w:rPr>
              <w:t xml:space="preserve">Acinetobacter radioresistens </w:t>
            </w:r>
            <w:r w:rsidR="7E059D38" w:rsidRPr="1B19EC51">
              <w:rPr>
                <w:rFonts w:ascii="Aptos" w:eastAsia="Aptos" w:hAnsi="Aptos" w:cs="Aptos"/>
                <w:sz w:val="20"/>
                <w:szCs w:val="20"/>
              </w:rPr>
              <w:t>strain LH6. Viruses</w:t>
            </w:r>
            <w:r w:rsidR="125723B9" w:rsidRPr="1B19EC51">
              <w:rPr>
                <w:rFonts w:ascii="Aptos" w:eastAsia="Aptos" w:hAnsi="Aptos" w:cs="Aptos"/>
                <w:sz w:val="20"/>
                <w:szCs w:val="20"/>
              </w:rPr>
              <w:t xml:space="preserve"> </w:t>
            </w:r>
            <w:r w:rsidR="7E059D38" w:rsidRPr="1B19EC51">
              <w:rPr>
                <w:rFonts w:ascii="Aptos" w:eastAsia="Aptos" w:hAnsi="Aptos" w:cs="Aptos"/>
                <w:sz w:val="20"/>
                <w:szCs w:val="20"/>
              </w:rPr>
              <w:t>13</w:t>
            </w:r>
            <w:r w:rsidR="585BE175" w:rsidRPr="1B19EC51">
              <w:rPr>
                <w:rFonts w:ascii="Aptos" w:eastAsia="Aptos" w:hAnsi="Aptos" w:cs="Aptos"/>
                <w:sz w:val="20"/>
                <w:szCs w:val="20"/>
              </w:rPr>
              <w:t>:</w:t>
            </w:r>
            <w:r w:rsidR="7E059D38" w:rsidRPr="1B19EC51">
              <w:rPr>
                <w:rFonts w:ascii="Aptos" w:eastAsia="Aptos" w:hAnsi="Aptos" w:cs="Aptos"/>
                <w:sz w:val="20"/>
                <w:szCs w:val="20"/>
              </w:rPr>
              <w:t xml:space="preserve"> 1652.</w:t>
            </w:r>
          </w:p>
          <w:p w14:paraId="19B6F121" w14:textId="6D7CAC63" w:rsidR="1B19EC51" w:rsidRDefault="1B19EC51" w:rsidP="1B19EC51">
            <w:pPr>
              <w:rPr>
                <w:rFonts w:ascii="Aptos" w:eastAsia="Aptos" w:hAnsi="Aptos" w:cs="Aptos"/>
                <w:sz w:val="20"/>
                <w:szCs w:val="20"/>
              </w:rPr>
            </w:pPr>
          </w:p>
          <w:p w14:paraId="4DBF9035" w14:textId="6BD31E28" w:rsidR="00953FFE" w:rsidRPr="00BE4F5A" w:rsidRDefault="1629AA13" w:rsidP="1B19EC51">
            <w:pPr>
              <w:rPr>
                <w:rFonts w:ascii="Aptos" w:hAnsi="Aptos" w:cs="Arial"/>
                <w:sz w:val="20"/>
                <w:szCs w:val="20"/>
              </w:rPr>
            </w:pPr>
            <w:r w:rsidRPr="1B19EC51">
              <w:rPr>
                <w:rFonts w:ascii="Aptos" w:eastAsia="Aptos" w:hAnsi="Aptos" w:cs="Aptos"/>
                <w:sz w:val="20"/>
                <w:szCs w:val="20"/>
              </w:rPr>
              <w:t xml:space="preserve">Gottlieb P, Potgieter C, Wei H, Toporovsky I (2002a) Characterization of φ12, a bacteriophage related to φ6: nucleotide sequence of the large double-stranded RNA. Virology 295: 266-271. </w:t>
            </w:r>
          </w:p>
          <w:p w14:paraId="0F59C55D" w14:textId="23E0D349" w:rsidR="00953FFE" w:rsidRPr="00BE4F5A" w:rsidRDefault="00953FFE" w:rsidP="1B19EC51">
            <w:pPr>
              <w:rPr>
                <w:rFonts w:ascii="Aptos" w:eastAsia="Aptos" w:hAnsi="Aptos" w:cs="Aptos"/>
                <w:sz w:val="20"/>
                <w:szCs w:val="20"/>
              </w:rPr>
            </w:pPr>
          </w:p>
          <w:p w14:paraId="14EA2E68" w14:textId="6CE67F7F" w:rsidR="00953FFE" w:rsidRPr="00BE4F5A" w:rsidRDefault="1629AA13" w:rsidP="1B19EC51">
            <w:pPr>
              <w:rPr>
                <w:rFonts w:ascii="Aptos" w:hAnsi="Aptos" w:cs="Arial"/>
                <w:sz w:val="20"/>
                <w:szCs w:val="20"/>
              </w:rPr>
            </w:pPr>
            <w:r w:rsidRPr="1B19EC51">
              <w:rPr>
                <w:rFonts w:ascii="Aptos" w:eastAsia="Aptos" w:hAnsi="Aptos" w:cs="Aptos"/>
                <w:sz w:val="20"/>
                <w:szCs w:val="20"/>
              </w:rPr>
              <w:t xml:space="preserve">Gottlieb P, Wei H., Potgieter C, Toporovsky I (2002b) Characterization of φ12, a bacteriophage related to φ6: nucleotide sequence of the small and middle double-stranded RNA. Virology 293: 118- 124. </w:t>
            </w:r>
          </w:p>
          <w:p w14:paraId="57FECDB8" w14:textId="5259FDAA" w:rsidR="00953FFE" w:rsidRPr="00BE4F5A" w:rsidRDefault="00953FFE" w:rsidP="1B19EC51">
            <w:pPr>
              <w:rPr>
                <w:rFonts w:ascii="Aptos" w:eastAsia="Aptos" w:hAnsi="Aptos" w:cs="Aptos"/>
                <w:sz w:val="20"/>
                <w:szCs w:val="20"/>
              </w:rPr>
            </w:pPr>
          </w:p>
          <w:p w14:paraId="7E2E34E0" w14:textId="5E7F9DB0" w:rsidR="00953FFE" w:rsidRPr="00BE4F5A" w:rsidRDefault="1629AA13" w:rsidP="1B19EC51">
            <w:pPr>
              <w:rPr>
                <w:rFonts w:ascii="Aptos" w:hAnsi="Aptos" w:cs="Arial"/>
                <w:sz w:val="20"/>
                <w:szCs w:val="20"/>
              </w:rPr>
            </w:pPr>
            <w:r w:rsidRPr="1B19EC51">
              <w:rPr>
                <w:rFonts w:ascii="Aptos" w:eastAsia="Aptos" w:hAnsi="Aptos" w:cs="Aptos"/>
                <w:sz w:val="20"/>
                <w:szCs w:val="20"/>
              </w:rPr>
              <w:t xml:space="preserve">Hoogstraten D, Qiao X, Sun Y, Hu A, Onodera S, Mindich L (2000) Characterization of φ8, a bacteriophage containing three double-stranded RNA genomic segments and distantly related to φ6. Virology 272: 218-224. </w:t>
            </w:r>
          </w:p>
          <w:p w14:paraId="2EA51E72" w14:textId="2218548C" w:rsidR="00953FFE" w:rsidRPr="00BE4F5A" w:rsidRDefault="00953FFE" w:rsidP="1B19EC51">
            <w:pPr>
              <w:rPr>
                <w:rFonts w:ascii="Aptos" w:eastAsia="Aptos" w:hAnsi="Aptos" w:cs="Aptos"/>
                <w:sz w:val="20"/>
                <w:szCs w:val="20"/>
              </w:rPr>
            </w:pPr>
          </w:p>
          <w:p w14:paraId="642ACA1B" w14:textId="201C6120" w:rsidR="00953FFE" w:rsidRPr="00BE4F5A" w:rsidRDefault="356CD786" w:rsidP="1B19EC51">
            <w:r w:rsidRPr="1B19EC51">
              <w:rPr>
                <w:rFonts w:ascii="Aptos" w:eastAsia="Aptos" w:hAnsi="Aptos" w:cs="Aptos"/>
                <w:sz w:val="20"/>
                <w:szCs w:val="20"/>
              </w:rPr>
              <w:t>Li D, Li Y, Li P, Han Q, Zhang T, Yang B, Wu W, Yang H</w:t>
            </w:r>
            <w:r w:rsidR="6359679C" w:rsidRPr="1B19EC51">
              <w:rPr>
                <w:rFonts w:ascii="Aptos" w:eastAsia="Aptos" w:hAnsi="Aptos" w:cs="Aptos"/>
                <w:sz w:val="20"/>
                <w:szCs w:val="20"/>
              </w:rPr>
              <w:t xml:space="preserve"> (2022)</w:t>
            </w:r>
            <w:r w:rsidRPr="1B19EC51">
              <w:rPr>
                <w:rFonts w:ascii="Aptos" w:eastAsia="Aptos" w:hAnsi="Aptos" w:cs="Aptos"/>
                <w:sz w:val="20"/>
                <w:szCs w:val="20"/>
              </w:rPr>
              <w:t xml:space="preserve"> Phage phiZ98: A novel tri-segmented dsRNA cystovirus for controlling</w:t>
            </w:r>
            <w:r w:rsidRPr="1B19EC51">
              <w:rPr>
                <w:rFonts w:ascii="Aptos" w:eastAsia="Aptos" w:hAnsi="Aptos" w:cs="Aptos"/>
                <w:i/>
                <w:iCs/>
                <w:sz w:val="20"/>
                <w:szCs w:val="20"/>
              </w:rPr>
              <w:t xml:space="preserve"> Pseudomonas</w:t>
            </w:r>
            <w:r w:rsidRPr="1B19EC51">
              <w:rPr>
                <w:rFonts w:ascii="Aptos" w:eastAsia="Aptos" w:hAnsi="Aptos" w:cs="Aptos"/>
                <w:sz w:val="20"/>
                <w:szCs w:val="20"/>
              </w:rPr>
              <w:t xml:space="preserve"> strains with defective lipopolysaccharides in foods. </w:t>
            </w:r>
            <w:r w:rsidR="41B12387" w:rsidRPr="1B19EC51">
              <w:rPr>
                <w:rFonts w:ascii="Aptos" w:eastAsia="Aptos" w:hAnsi="Aptos" w:cs="Aptos"/>
                <w:sz w:val="20"/>
                <w:szCs w:val="20"/>
              </w:rPr>
              <w:t>Food Res</w:t>
            </w:r>
            <w:r w:rsidR="147AE874" w:rsidRPr="1B19EC51">
              <w:rPr>
                <w:rFonts w:ascii="Aptos" w:eastAsia="Aptos" w:hAnsi="Aptos" w:cs="Aptos"/>
                <w:sz w:val="20"/>
                <w:szCs w:val="20"/>
              </w:rPr>
              <w:t xml:space="preserve"> </w:t>
            </w:r>
            <w:r w:rsidR="41B12387" w:rsidRPr="1B19EC51">
              <w:rPr>
                <w:rFonts w:ascii="Aptos" w:eastAsia="Aptos" w:hAnsi="Aptos" w:cs="Aptos"/>
                <w:sz w:val="20"/>
                <w:szCs w:val="20"/>
              </w:rPr>
              <w:t>162</w:t>
            </w:r>
            <w:r w:rsidR="64ECBE60" w:rsidRPr="1B19EC51">
              <w:rPr>
                <w:rFonts w:ascii="Aptos" w:eastAsia="Aptos" w:hAnsi="Aptos" w:cs="Aptos"/>
                <w:sz w:val="20"/>
                <w:szCs w:val="20"/>
              </w:rPr>
              <w:t>:</w:t>
            </w:r>
            <w:r w:rsidR="41B12387" w:rsidRPr="1B19EC51">
              <w:rPr>
                <w:rFonts w:ascii="Aptos" w:eastAsia="Aptos" w:hAnsi="Aptos" w:cs="Aptos"/>
                <w:sz w:val="20"/>
                <w:szCs w:val="20"/>
              </w:rPr>
              <w:t xml:space="preserve"> 112197.</w:t>
            </w:r>
          </w:p>
          <w:p w14:paraId="2BD5085E" w14:textId="0A4F6CBA" w:rsidR="00953FFE" w:rsidRPr="00BE4F5A" w:rsidRDefault="00953FFE" w:rsidP="1B19EC51">
            <w:pPr>
              <w:rPr>
                <w:rFonts w:ascii="Aptos" w:eastAsia="Aptos" w:hAnsi="Aptos" w:cs="Aptos"/>
                <w:sz w:val="20"/>
                <w:szCs w:val="20"/>
              </w:rPr>
            </w:pPr>
          </w:p>
          <w:p w14:paraId="0267E461" w14:textId="18564554" w:rsidR="00953FFE" w:rsidRPr="00BE4F5A" w:rsidRDefault="1629AA13" w:rsidP="1B19EC51">
            <w:pPr>
              <w:rPr>
                <w:rFonts w:ascii="Aptos" w:hAnsi="Aptos" w:cs="Arial"/>
                <w:sz w:val="20"/>
                <w:szCs w:val="20"/>
              </w:rPr>
            </w:pPr>
            <w:r w:rsidRPr="1B19EC51">
              <w:rPr>
                <w:rFonts w:ascii="Aptos" w:eastAsia="Aptos" w:hAnsi="Aptos" w:cs="Aptos"/>
                <w:sz w:val="20"/>
                <w:szCs w:val="20"/>
              </w:rPr>
              <w:t>Mindich L, Qiao X, Qiao J, Onodera S, Romantschuk M, Hoogstraten D (1999) Isolation of additional bacteriophages with genomes of segmented double-stranded RNA. J Bacteriol 181: 4505-4508.</w:t>
            </w:r>
          </w:p>
          <w:p w14:paraId="79434D0F" w14:textId="0EE017F0" w:rsidR="00953FFE" w:rsidRPr="00BE4F5A" w:rsidRDefault="00953FFE" w:rsidP="1B19EC51">
            <w:pPr>
              <w:rPr>
                <w:rFonts w:ascii="Aptos" w:eastAsia="Aptos" w:hAnsi="Aptos" w:cs="Aptos"/>
                <w:sz w:val="20"/>
                <w:szCs w:val="20"/>
              </w:rPr>
            </w:pPr>
          </w:p>
          <w:p w14:paraId="3C063701" w14:textId="2D47AA10" w:rsidR="00953FFE" w:rsidRPr="00BE4F5A" w:rsidRDefault="1629AA13" w:rsidP="1B19EC51">
            <w:pPr>
              <w:rPr>
                <w:rFonts w:ascii="Aptos" w:hAnsi="Aptos" w:cs="Arial"/>
                <w:sz w:val="20"/>
                <w:szCs w:val="20"/>
              </w:rPr>
            </w:pPr>
            <w:r w:rsidRPr="1B19EC51">
              <w:rPr>
                <w:rFonts w:ascii="Aptos" w:eastAsia="Aptos" w:hAnsi="Aptos" w:cs="Aptos"/>
                <w:sz w:val="20"/>
                <w:szCs w:val="20"/>
              </w:rPr>
              <w:t xml:space="preserve">Mäntynen S, Laanto E, Kohvakka A, Poranen MM, Bamford JKH, Ravantti JJ (2015) New enveloped dsRNA phage from freshwater habitat. Journal of General Virology. 96: 1180-1189. </w:t>
            </w:r>
          </w:p>
          <w:p w14:paraId="3E74E8C8" w14:textId="65ADD42C" w:rsidR="00953FFE" w:rsidRPr="00BE4F5A" w:rsidRDefault="00953FFE" w:rsidP="1B19EC51">
            <w:pPr>
              <w:rPr>
                <w:rFonts w:ascii="Aptos" w:eastAsia="Aptos" w:hAnsi="Aptos" w:cs="Aptos"/>
                <w:sz w:val="20"/>
                <w:szCs w:val="20"/>
              </w:rPr>
            </w:pPr>
          </w:p>
          <w:p w14:paraId="3C0939D0" w14:textId="6D6CBCA8" w:rsidR="00953FFE" w:rsidRPr="00BE4F5A" w:rsidRDefault="7FC94E44" w:rsidP="1B19EC51">
            <w:pPr>
              <w:rPr>
                <w:rFonts w:ascii="Aptos" w:eastAsia="Aptos" w:hAnsi="Aptos" w:cs="Aptos"/>
                <w:sz w:val="20"/>
                <w:szCs w:val="20"/>
              </w:rPr>
            </w:pPr>
            <w:r w:rsidRPr="1B19EC51">
              <w:rPr>
                <w:rFonts w:ascii="Aptos" w:eastAsia="Aptos" w:hAnsi="Aptos" w:cs="Aptos"/>
                <w:sz w:val="20"/>
                <w:szCs w:val="20"/>
              </w:rPr>
              <w:t xml:space="preserve">Mäntynen S, Salomaa MM, Poranen MM (2023) Diversity and current classification of dsRNA bacteriophages. </w:t>
            </w:r>
            <w:r w:rsidR="3C25DBE7" w:rsidRPr="1B19EC51">
              <w:rPr>
                <w:rFonts w:ascii="Aptos" w:eastAsia="Aptos" w:hAnsi="Aptos" w:cs="Aptos"/>
                <w:sz w:val="20"/>
                <w:szCs w:val="20"/>
              </w:rPr>
              <w:t>Viruses 15: 2154.</w:t>
            </w:r>
          </w:p>
          <w:p w14:paraId="37FA033B" w14:textId="262AA6F5" w:rsidR="00953FFE" w:rsidRPr="00BE4F5A" w:rsidRDefault="00953FFE" w:rsidP="1B19EC51">
            <w:pPr>
              <w:rPr>
                <w:rFonts w:ascii="Aptos" w:eastAsia="Aptos" w:hAnsi="Aptos" w:cs="Aptos"/>
                <w:sz w:val="20"/>
                <w:szCs w:val="20"/>
              </w:rPr>
            </w:pPr>
          </w:p>
          <w:p w14:paraId="4C158D4E" w14:textId="667B331C" w:rsidR="00953FFE" w:rsidRPr="00BE4F5A" w:rsidRDefault="1629AA13" w:rsidP="1B19EC51">
            <w:pPr>
              <w:rPr>
                <w:rFonts w:ascii="Aptos" w:hAnsi="Aptos" w:cs="Arial"/>
                <w:sz w:val="20"/>
                <w:szCs w:val="20"/>
              </w:rPr>
            </w:pPr>
            <w:r w:rsidRPr="1B19EC51">
              <w:rPr>
                <w:rFonts w:ascii="Aptos" w:eastAsia="Aptos" w:hAnsi="Aptos" w:cs="Aptos"/>
                <w:sz w:val="20"/>
                <w:szCs w:val="20"/>
              </w:rPr>
              <w:t xml:space="preserve">Qiao X, Qiao J, Onodera S, Mindich L (2000) Characterization of φ13, a bacteriophage related to φ6 and containing three dsRNA genomic segments. Virology 275: 218-224. </w:t>
            </w:r>
          </w:p>
          <w:p w14:paraId="6D4BC8FB" w14:textId="417AD0E8" w:rsidR="00953FFE" w:rsidRPr="00BE4F5A" w:rsidRDefault="00953FFE" w:rsidP="1B19EC51">
            <w:pPr>
              <w:rPr>
                <w:rFonts w:ascii="Aptos" w:eastAsia="Aptos" w:hAnsi="Aptos" w:cs="Aptos"/>
                <w:sz w:val="20"/>
                <w:szCs w:val="20"/>
              </w:rPr>
            </w:pPr>
          </w:p>
          <w:p w14:paraId="7E65F525" w14:textId="7F66590A" w:rsidR="00953FFE" w:rsidRDefault="1629AA13" w:rsidP="1B19EC51">
            <w:pPr>
              <w:rPr>
                <w:rFonts w:ascii="Aptos" w:eastAsia="Aptos" w:hAnsi="Aptos" w:cs="Aptos"/>
                <w:sz w:val="20"/>
                <w:szCs w:val="20"/>
              </w:rPr>
            </w:pPr>
            <w:r w:rsidRPr="1B19EC51">
              <w:rPr>
                <w:rFonts w:ascii="Aptos" w:eastAsia="Aptos" w:hAnsi="Aptos" w:cs="Aptos"/>
                <w:sz w:val="20"/>
                <w:szCs w:val="20"/>
              </w:rPr>
              <w:t xml:space="preserve">Qiao X, Sun Y, Qiao J, Di Sanzo F, Mindich L (2010) Characterization of φ2954, a newly isolated bacteriophage containing three dsRNA genomic segments. BMC Microbiol 10: 55-2180-10-55. </w:t>
            </w:r>
          </w:p>
          <w:p w14:paraId="1472CC85" w14:textId="77777777" w:rsidR="00701907" w:rsidRPr="00BE4F5A" w:rsidRDefault="00701907" w:rsidP="1B19EC51">
            <w:pPr>
              <w:rPr>
                <w:rFonts w:ascii="Aptos" w:eastAsia="Aptos" w:hAnsi="Aptos" w:cs="Aptos"/>
                <w:sz w:val="20"/>
                <w:szCs w:val="20"/>
              </w:rPr>
            </w:pPr>
          </w:p>
          <w:p w14:paraId="461A617F" w14:textId="218603C4" w:rsidR="00953FFE" w:rsidRPr="00BE4F5A" w:rsidRDefault="1629AA13" w:rsidP="1B19EC51">
            <w:pPr>
              <w:rPr>
                <w:rFonts w:ascii="Aptos" w:hAnsi="Aptos" w:cs="Arial"/>
                <w:sz w:val="20"/>
                <w:szCs w:val="20"/>
              </w:rPr>
            </w:pPr>
            <w:r w:rsidRPr="1B19EC51">
              <w:rPr>
                <w:rFonts w:ascii="Aptos" w:eastAsia="Aptos" w:hAnsi="Aptos" w:cs="Aptos"/>
                <w:sz w:val="20"/>
                <w:szCs w:val="20"/>
              </w:rPr>
              <w:t>Yang Y, Lu S, Shen W, Zhao X, Shen M, Tan Y, Li G, Li M, Wang J, Hu F, Le S (2016) Characterization of the first double-stranded RNA bacteriophage infecting Pseudomonas aeruginosa. Sci Rep 6:38795.</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6F20D1B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02D6C5B1" w14:textId="77777777" w:rsidR="008F6A48" w:rsidRDefault="008F6A48" w:rsidP="1B19EC51">
      <w:pPr>
        <w:rPr>
          <w:rFonts w:ascii="Aptos" w:hAnsi="Aptos" w:cs="Arial"/>
          <w:sz w:val="20"/>
          <w:szCs w:val="20"/>
        </w:rPr>
      </w:pPr>
    </w:p>
    <w:p w14:paraId="273D32FE" w14:textId="3E45478D" w:rsidR="00953FFE" w:rsidRPr="006C0F51" w:rsidRDefault="2E5F8A4C" w:rsidP="1B19EC51">
      <w:pPr>
        <w:rPr>
          <w:rFonts w:ascii="Aptos" w:hAnsi="Aptos" w:cs="Arial"/>
          <w:color w:val="808080" w:themeColor="background1" w:themeShade="80"/>
          <w:sz w:val="20"/>
          <w:szCs w:val="20"/>
        </w:rPr>
      </w:pPr>
      <w:r w:rsidRPr="1B19EC51">
        <w:rPr>
          <w:rFonts w:ascii="Aptos" w:hAnsi="Aptos" w:cs="Arial"/>
          <w:sz w:val="20"/>
          <w:szCs w:val="20"/>
        </w:rPr>
        <w:t xml:space="preserve">Table 1. Properties of the </w:t>
      </w:r>
      <w:r w:rsidR="53CF9AE8" w:rsidRPr="1B19EC51">
        <w:rPr>
          <w:rFonts w:ascii="Aptos" w:hAnsi="Aptos" w:cs="Arial"/>
          <w:sz w:val="20"/>
          <w:szCs w:val="20"/>
        </w:rPr>
        <w:t>current and proposed</w:t>
      </w:r>
      <w:r w:rsidRPr="1B19EC51">
        <w:rPr>
          <w:rFonts w:ascii="Aptos" w:hAnsi="Aptos" w:cs="Arial"/>
          <w:sz w:val="20"/>
          <w:szCs w:val="20"/>
        </w:rPr>
        <w:t xml:space="preserve"> members of the </w:t>
      </w:r>
      <w:r w:rsidRPr="1B19EC51">
        <w:rPr>
          <w:rFonts w:ascii="Aptos" w:hAnsi="Aptos" w:cs="Arial"/>
          <w:i/>
          <w:iCs/>
          <w:sz w:val="20"/>
          <w:szCs w:val="20"/>
        </w:rPr>
        <w:t xml:space="preserve">Cystoviridae </w:t>
      </w:r>
      <w:r w:rsidRPr="1B19EC51">
        <w:rPr>
          <w:rFonts w:ascii="Aptos" w:hAnsi="Aptos" w:cs="Arial"/>
          <w:sz w:val="20"/>
          <w:szCs w:val="20"/>
        </w:rPr>
        <w:t>family.</w:t>
      </w:r>
    </w:p>
    <w:tbl>
      <w:tblPr>
        <w:tblStyle w:val="TableGrid"/>
        <w:tblW w:w="0" w:type="auto"/>
        <w:tblLayout w:type="fixed"/>
        <w:tblLook w:val="04A0" w:firstRow="1" w:lastRow="0" w:firstColumn="1" w:lastColumn="0" w:noHBand="0" w:noVBand="1"/>
      </w:tblPr>
      <w:tblGrid>
        <w:gridCol w:w="2825"/>
        <w:gridCol w:w="1418"/>
        <w:gridCol w:w="991"/>
        <w:gridCol w:w="710"/>
        <w:gridCol w:w="1225"/>
        <w:gridCol w:w="1741"/>
      </w:tblGrid>
      <w:tr w:rsidR="1B19EC51" w14:paraId="78035C79"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ED5BF29" w14:textId="404B8892" w:rsidR="1B19EC51" w:rsidRDefault="1B19EC51" w:rsidP="1B19EC51">
            <w:pPr>
              <w:jc w:val="center"/>
            </w:pPr>
            <w:r w:rsidRPr="1B19EC51">
              <w:rPr>
                <w:rFonts w:ascii="Calibri" w:eastAsia="Calibri" w:hAnsi="Calibri" w:cs="Calibri"/>
                <w:b/>
                <w:bCs/>
                <w:sz w:val="20"/>
                <w:szCs w:val="20"/>
              </w:rPr>
              <w:t>Phage isolate</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2AD5837" w14:textId="59D9C45E" w:rsidR="1B19EC51" w:rsidRDefault="1B19EC51" w:rsidP="1B19EC51">
            <w:pPr>
              <w:jc w:val="center"/>
            </w:pPr>
            <w:r w:rsidRPr="1B19EC51">
              <w:rPr>
                <w:rFonts w:ascii="Calibri" w:eastAsia="Calibri" w:hAnsi="Calibri" w:cs="Calibri"/>
                <w:b/>
                <w:bCs/>
                <w:sz w:val="20"/>
                <w:szCs w:val="20"/>
              </w:rPr>
              <w:t>GenBank Accession No</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DCF377D" w14:textId="7BCF6235" w:rsidR="1B19EC51" w:rsidRDefault="1B19EC51" w:rsidP="1B19EC51">
            <w:pPr>
              <w:jc w:val="center"/>
            </w:pPr>
            <w:r w:rsidRPr="1B19EC51">
              <w:rPr>
                <w:rFonts w:ascii="Calibri" w:eastAsia="Calibri" w:hAnsi="Calibri" w:cs="Calibri"/>
                <w:b/>
                <w:bCs/>
                <w:sz w:val="20"/>
                <w:szCs w:val="20"/>
              </w:rPr>
              <w:t>Genome length (kb)</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4FACA101" w14:textId="78F3A8B2" w:rsidR="1B19EC51" w:rsidRDefault="1B19EC51" w:rsidP="1B19EC51">
            <w:pPr>
              <w:jc w:val="center"/>
            </w:pPr>
            <w:r w:rsidRPr="1B19EC51">
              <w:rPr>
                <w:rFonts w:ascii="Calibri" w:eastAsia="Calibri" w:hAnsi="Calibri" w:cs="Calibri"/>
                <w:b/>
                <w:bCs/>
                <w:sz w:val="20"/>
                <w:szCs w:val="20"/>
              </w:rPr>
              <w:t>GC%</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78D76D7D" w14:textId="6C4EFCC9" w:rsidR="1B19EC51" w:rsidRDefault="1B19EC51" w:rsidP="1B19EC51">
            <w:pPr>
              <w:jc w:val="center"/>
            </w:pPr>
            <w:r w:rsidRPr="1B19EC51">
              <w:rPr>
                <w:rFonts w:ascii="Calibri" w:eastAsia="Calibri" w:hAnsi="Calibri" w:cs="Calibri"/>
                <w:b/>
                <w:bCs/>
                <w:sz w:val="20"/>
                <w:szCs w:val="20"/>
              </w:rPr>
              <w:t>No. CDS</w:t>
            </w:r>
          </w:p>
          <w:p w14:paraId="3AC349EE" w14:textId="359E761E" w:rsidR="1B19EC51" w:rsidRDefault="1B19EC51" w:rsidP="1B19EC51">
            <w:pPr>
              <w:jc w:val="center"/>
            </w:pPr>
            <w:r w:rsidRPr="1B19EC51">
              <w:rPr>
                <w:rFonts w:ascii="Calibri" w:eastAsia="Calibri" w:hAnsi="Calibri" w:cs="Calibri"/>
                <w:b/>
                <w:bCs/>
                <w:sz w:val="20"/>
                <w:szCs w:val="20"/>
              </w:rPr>
              <w:t>(in positive strand)</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067F251C" w14:textId="3C3CD725" w:rsidR="1B19EC51" w:rsidRDefault="1B19EC51" w:rsidP="1B19EC51">
            <w:pPr>
              <w:jc w:val="center"/>
              <w:rPr>
                <w:rFonts w:asciiTheme="minorHAnsi" w:eastAsiaTheme="minorEastAsia" w:hAnsiTheme="minorHAnsi" w:cstheme="minorBidi"/>
                <w:i/>
                <w:iCs/>
                <w:sz w:val="20"/>
                <w:szCs w:val="20"/>
              </w:rPr>
            </w:pPr>
            <w:r w:rsidRPr="1B19EC51">
              <w:rPr>
                <w:rFonts w:ascii="Calibri" w:eastAsia="Calibri" w:hAnsi="Calibri" w:cs="Calibri"/>
                <w:b/>
                <w:bCs/>
                <w:sz w:val="20"/>
                <w:szCs w:val="20"/>
              </w:rPr>
              <w:t>% RNA sequence similarity to the type species</w:t>
            </w:r>
            <w:r w:rsidR="7B4D10A2" w:rsidRPr="1B19EC51">
              <w:rPr>
                <w:rFonts w:ascii="Calibri" w:eastAsia="Calibri" w:hAnsi="Calibri" w:cs="Calibri"/>
                <w:b/>
                <w:bCs/>
                <w:sz w:val="20"/>
                <w:szCs w:val="20"/>
              </w:rPr>
              <w:t xml:space="preserve"> </w:t>
            </w:r>
            <w:r w:rsidR="2C9D2435" w:rsidRPr="1B19EC51">
              <w:rPr>
                <w:rFonts w:asciiTheme="minorHAnsi" w:eastAsiaTheme="minorEastAsia" w:hAnsiTheme="minorHAnsi" w:cstheme="minorBidi"/>
                <w:sz w:val="20"/>
                <w:szCs w:val="20"/>
                <w:vertAlign w:val="superscript"/>
              </w:rPr>
              <w:t>f</w:t>
            </w:r>
          </w:p>
        </w:tc>
      </w:tr>
      <w:tr w:rsidR="1B19EC51" w14:paraId="40AC1620"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ED6AA7E" w14:textId="089E1515"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phi6 (member of the type species</w:t>
            </w:r>
            <w:r w:rsidR="245E5473" w:rsidRPr="1B19EC51">
              <w:rPr>
                <w:rFonts w:ascii="Calibri" w:eastAsia="Calibri" w:hAnsi="Calibri" w:cs="Calibri"/>
                <w:sz w:val="20"/>
                <w:szCs w:val="20"/>
              </w:rPr>
              <w:t>)</w:t>
            </w:r>
            <w:r w:rsidR="3DDDCB26" w:rsidRPr="1B19EC51">
              <w:rPr>
                <w:rFonts w:ascii="Calibri" w:eastAsia="Calibri" w:hAnsi="Calibri" w:cs="Calibri"/>
                <w:sz w:val="20"/>
                <w:szCs w:val="20"/>
              </w:rPr>
              <w:t xml:space="preserve"> </w:t>
            </w:r>
            <w:r w:rsidR="54AAE266" w:rsidRPr="1B19EC51">
              <w:rPr>
                <w:rFonts w:ascii="Calibri" w:eastAsia="Calibri" w:hAnsi="Calibri" w:cs="Calibri"/>
                <w:sz w:val="20"/>
                <w:szCs w:val="20"/>
                <w:vertAlign w:val="superscript"/>
              </w:rPr>
              <w:t>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829FBD8" w14:textId="4AC4991B" w:rsidR="1B19EC51" w:rsidRDefault="1B19EC51" w:rsidP="1B19EC51">
            <w:pPr>
              <w:jc w:val="center"/>
            </w:pPr>
            <w:r w:rsidRPr="1B19EC51">
              <w:rPr>
                <w:rFonts w:ascii="Calibri" w:eastAsia="Calibri" w:hAnsi="Calibri" w:cs="Calibri"/>
                <w:sz w:val="20"/>
                <w:szCs w:val="20"/>
              </w:rPr>
              <w:t xml:space="preserve">M17461; </w:t>
            </w:r>
          </w:p>
          <w:p w14:paraId="6A0C872A" w14:textId="2466FCE0" w:rsidR="1B19EC51" w:rsidRDefault="1B19EC51" w:rsidP="1B19EC51">
            <w:pPr>
              <w:jc w:val="center"/>
            </w:pPr>
            <w:r w:rsidRPr="1B19EC51">
              <w:rPr>
                <w:rFonts w:ascii="Calibri" w:eastAsia="Calibri" w:hAnsi="Calibri" w:cs="Calibri"/>
                <w:sz w:val="20"/>
                <w:szCs w:val="20"/>
              </w:rPr>
              <w:t>M17462; M12921</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5B3AABDC" w14:textId="575978C5" w:rsidR="1B19EC51" w:rsidRDefault="1B19EC51" w:rsidP="1B19EC51">
            <w:pPr>
              <w:jc w:val="center"/>
            </w:pPr>
            <w:r w:rsidRPr="1B19EC51">
              <w:rPr>
                <w:rFonts w:ascii="Calibri" w:eastAsia="Calibri" w:hAnsi="Calibri" w:cs="Calibri"/>
                <w:sz w:val="20"/>
                <w:szCs w:val="20"/>
              </w:rPr>
              <w:t>13.4</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1CA6EB6A" w14:textId="769B88EF" w:rsidR="1B19EC51" w:rsidRDefault="1B19EC51" w:rsidP="1B19EC51">
            <w:pPr>
              <w:jc w:val="center"/>
            </w:pPr>
            <w:r w:rsidRPr="1B19EC51">
              <w:rPr>
                <w:rFonts w:ascii="Calibri" w:eastAsia="Calibri" w:hAnsi="Calibri" w:cs="Calibri"/>
                <w:sz w:val="20"/>
                <w:szCs w:val="20"/>
              </w:rPr>
              <w:t>55.8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7C98136E" w14:textId="7A69751C" w:rsidR="1B19EC51" w:rsidRDefault="1B19EC51" w:rsidP="1B19EC51">
            <w:pPr>
              <w:jc w:val="center"/>
            </w:pPr>
            <w:r w:rsidRPr="1B19EC51">
              <w:rPr>
                <w:rFonts w:ascii="Calibri" w:eastAsia="Calibri" w:hAnsi="Calibri" w:cs="Calibri"/>
                <w:sz w:val="20"/>
                <w:szCs w:val="20"/>
              </w:rPr>
              <w:t>13</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25E3BF9A" w14:textId="294AE162" w:rsidR="1B19EC51" w:rsidRDefault="1B19EC51" w:rsidP="1B19EC51">
            <w:pPr>
              <w:jc w:val="center"/>
            </w:pPr>
            <w:r w:rsidRPr="1B19EC51">
              <w:rPr>
                <w:rFonts w:ascii="Calibri" w:eastAsia="Calibri" w:hAnsi="Calibri" w:cs="Calibri"/>
                <w:sz w:val="20"/>
                <w:szCs w:val="20"/>
              </w:rPr>
              <w:t>100</w:t>
            </w:r>
          </w:p>
        </w:tc>
      </w:tr>
      <w:tr w:rsidR="1B19EC51" w14:paraId="30427C12"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445F3871" w14:textId="601A5FEC"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phi8</w:t>
            </w:r>
            <w:r w:rsidR="01AA6D91" w:rsidRPr="1B19EC51">
              <w:rPr>
                <w:rFonts w:ascii="Calibri" w:eastAsia="Calibri" w:hAnsi="Calibri" w:cs="Calibri"/>
                <w:sz w:val="20"/>
                <w:szCs w:val="20"/>
                <w:vertAlign w:val="superscript"/>
              </w:rPr>
              <w:t xml:space="preserve"> 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223AFAC8" w14:textId="6AAAEBE5" w:rsidR="1B19EC51" w:rsidRDefault="1B19EC51" w:rsidP="1B19EC51">
            <w:pPr>
              <w:jc w:val="center"/>
            </w:pPr>
            <w:r w:rsidRPr="1B19EC51">
              <w:rPr>
                <w:rFonts w:ascii="Calibri" w:eastAsia="Calibri" w:hAnsi="Calibri" w:cs="Calibri"/>
                <w:sz w:val="20"/>
                <w:szCs w:val="20"/>
              </w:rPr>
              <w:t>AF226851; AF226852; AF226853</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7315F77F" w14:textId="27E2F4C1" w:rsidR="1B19EC51" w:rsidRDefault="1B19EC51" w:rsidP="1B19EC51">
            <w:pPr>
              <w:jc w:val="center"/>
            </w:pPr>
            <w:r w:rsidRPr="1B19EC51">
              <w:rPr>
                <w:rFonts w:ascii="Calibri" w:eastAsia="Calibri" w:hAnsi="Calibri" w:cs="Calibri"/>
                <w:sz w:val="20"/>
                <w:szCs w:val="20"/>
              </w:rPr>
              <w:t>15</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62C4CBE8" w14:textId="58B723AF" w:rsidR="1B19EC51" w:rsidRDefault="1B19EC51" w:rsidP="1B19EC51">
            <w:pPr>
              <w:jc w:val="center"/>
            </w:pPr>
            <w:r w:rsidRPr="1B19EC51">
              <w:rPr>
                <w:rFonts w:ascii="Calibri" w:eastAsia="Calibri" w:hAnsi="Calibri" w:cs="Calibri"/>
                <w:sz w:val="20"/>
                <w:szCs w:val="20"/>
              </w:rPr>
              <w:t>54.5</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708D4556" w14:textId="58150DE1" w:rsidR="1B19EC51" w:rsidRDefault="1B19EC51" w:rsidP="1B19EC51">
            <w:pPr>
              <w:jc w:val="center"/>
            </w:pPr>
            <w:r w:rsidRPr="1B19EC51">
              <w:rPr>
                <w:rFonts w:ascii="Calibri" w:eastAsia="Calibri" w:hAnsi="Calibri" w:cs="Calibri"/>
                <w:sz w:val="20"/>
                <w:szCs w:val="20"/>
              </w:rPr>
              <w:t>19</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11A47E4B" w14:textId="0FB70DA5" w:rsidR="1B19EC51" w:rsidRDefault="1B19EC51" w:rsidP="1B19EC51">
            <w:pPr>
              <w:jc w:val="center"/>
            </w:pPr>
            <w:r w:rsidRPr="1B19EC51">
              <w:rPr>
                <w:rFonts w:ascii="Calibri" w:eastAsia="Calibri" w:hAnsi="Calibri" w:cs="Calibri"/>
                <w:sz w:val="20"/>
                <w:szCs w:val="20"/>
              </w:rPr>
              <w:t>42.4, 44.0 and 44.0 for L, M and S segments</w:t>
            </w:r>
          </w:p>
        </w:tc>
      </w:tr>
      <w:tr w:rsidR="1B19EC51" w14:paraId="4EB5937D"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7FD4DB2" w14:textId="7804B81B"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phi12</w:t>
            </w:r>
            <w:r w:rsidR="3E4AD791" w:rsidRPr="1B19EC51">
              <w:rPr>
                <w:rFonts w:ascii="Calibri" w:eastAsia="Calibri" w:hAnsi="Calibri" w:cs="Calibri"/>
                <w:sz w:val="20"/>
                <w:szCs w:val="20"/>
                <w:vertAlign w:val="superscript"/>
              </w:rPr>
              <w:t xml:space="preserve"> 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7C69F42" w14:textId="2D523149" w:rsidR="1B19EC51" w:rsidRDefault="1B19EC51" w:rsidP="1B19EC51">
            <w:pPr>
              <w:jc w:val="center"/>
            </w:pPr>
            <w:r w:rsidRPr="1B19EC51">
              <w:rPr>
                <w:rFonts w:ascii="Calibri" w:eastAsia="Calibri" w:hAnsi="Calibri" w:cs="Calibri"/>
                <w:sz w:val="20"/>
                <w:szCs w:val="20"/>
              </w:rPr>
              <w:t>AF408636; AY039807; AY034425</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A3125F4" w14:textId="6A5E3B8B" w:rsidR="1B19EC51" w:rsidRDefault="1B19EC51" w:rsidP="1B19EC51">
            <w:pPr>
              <w:jc w:val="center"/>
            </w:pPr>
            <w:r w:rsidRPr="1B19EC51">
              <w:rPr>
                <w:rFonts w:ascii="Calibri" w:eastAsia="Calibri" w:hAnsi="Calibri" w:cs="Calibri"/>
                <w:sz w:val="20"/>
                <w:szCs w:val="20"/>
              </w:rPr>
              <w:t>13.2</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53E6B4C4" w14:textId="0A15D98F" w:rsidR="1B19EC51" w:rsidRDefault="1B19EC51" w:rsidP="1B19EC51">
            <w:pPr>
              <w:jc w:val="center"/>
            </w:pPr>
            <w:r w:rsidRPr="1B19EC51">
              <w:rPr>
                <w:rFonts w:ascii="Calibri" w:eastAsia="Calibri" w:hAnsi="Calibri" w:cs="Calibri"/>
                <w:sz w:val="20"/>
                <w:szCs w:val="20"/>
              </w:rPr>
              <w:t>55.2</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44805C95" w14:textId="12B1C135" w:rsidR="1B19EC51" w:rsidRDefault="1B19EC51" w:rsidP="1B19EC51">
            <w:pPr>
              <w:jc w:val="center"/>
            </w:pPr>
            <w:r w:rsidRPr="1B19EC51">
              <w:rPr>
                <w:rFonts w:ascii="Calibri" w:eastAsia="Calibri" w:hAnsi="Calibri" w:cs="Calibri"/>
                <w:sz w:val="20"/>
                <w:szCs w:val="20"/>
              </w:rPr>
              <w:t>15</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2DD5D0E2" w14:textId="38C5CAA3" w:rsidR="1B19EC51" w:rsidRDefault="1B19EC51" w:rsidP="1B19EC51">
            <w:pPr>
              <w:jc w:val="center"/>
            </w:pPr>
            <w:r w:rsidRPr="1B19EC51">
              <w:rPr>
                <w:rFonts w:ascii="Calibri" w:eastAsia="Calibri" w:hAnsi="Calibri" w:cs="Calibri"/>
                <w:sz w:val="20"/>
                <w:szCs w:val="20"/>
              </w:rPr>
              <w:t>43.8, 45.7 and 42.9 for L, M and S</w:t>
            </w:r>
          </w:p>
        </w:tc>
      </w:tr>
      <w:tr w:rsidR="1B19EC51" w14:paraId="723AC819"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A43543A" w14:textId="2EF093CE"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phi13</w:t>
            </w:r>
            <w:r w:rsidR="7BCF87C9" w:rsidRPr="1B19EC51">
              <w:rPr>
                <w:rFonts w:ascii="Calibri" w:eastAsia="Calibri" w:hAnsi="Calibri" w:cs="Calibri"/>
                <w:sz w:val="20"/>
                <w:szCs w:val="20"/>
                <w:vertAlign w:val="superscript"/>
              </w:rPr>
              <w:t xml:space="preserve"> 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BCA9EEC" w14:textId="720B6A02" w:rsidR="1B19EC51" w:rsidRDefault="1B19EC51" w:rsidP="1B19EC51">
            <w:pPr>
              <w:jc w:val="center"/>
            </w:pPr>
            <w:r w:rsidRPr="1B19EC51">
              <w:rPr>
                <w:rFonts w:ascii="Calibri" w:eastAsia="Calibri" w:hAnsi="Calibri" w:cs="Calibri"/>
                <w:sz w:val="20"/>
                <w:szCs w:val="20"/>
              </w:rPr>
              <w:t>AF261668; AF261667; AF261666</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689AC62" w14:textId="3C8D152D" w:rsidR="1B19EC51" w:rsidRDefault="1B19EC51" w:rsidP="1B19EC51">
            <w:pPr>
              <w:jc w:val="center"/>
            </w:pPr>
            <w:r w:rsidRPr="1B19EC51">
              <w:rPr>
                <w:rFonts w:ascii="Calibri" w:eastAsia="Calibri" w:hAnsi="Calibri" w:cs="Calibri"/>
                <w:sz w:val="20"/>
                <w:szCs w:val="20"/>
              </w:rPr>
              <w:t>13.7</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554F42FD" w14:textId="0B08C1E6" w:rsidR="1B19EC51" w:rsidRDefault="1B19EC51" w:rsidP="1B19EC51">
            <w:pPr>
              <w:jc w:val="center"/>
            </w:pPr>
            <w:r w:rsidRPr="1B19EC51">
              <w:rPr>
                <w:rFonts w:ascii="Calibri" w:eastAsia="Calibri" w:hAnsi="Calibri" w:cs="Calibri"/>
                <w:sz w:val="20"/>
                <w:szCs w:val="20"/>
              </w:rPr>
              <w:t>57.7</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FECB0CE" w14:textId="1E5694D7" w:rsidR="1B19EC51" w:rsidRDefault="1B19EC51" w:rsidP="1B19EC51">
            <w:pPr>
              <w:jc w:val="center"/>
            </w:pPr>
            <w:r w:rsidRPr="1B19EC51">
              <w:rPr>
                <w:rFonts w:ascii="Calibri" w:eastAsia="Calibri" w:hAnsi="Calibri" w:cs="Calibri"/>
                <w:sz w:val="20"/>
                <w:szCs w:val="20"/>
              </w:rPr>
              <w:t>13</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6500DD65" w14:textId="4B3A3830" w:rsidR="1B19EC51" w:rsidRDefault="1B19EC51" w:rsidP="1B19EC51">
            <w:pPr>
              <w:jc w:val="center"/>
            </w:pPr>
            <w:r w:rsidRPr="1B19EC51">
              <w:rPr>
                <w:rFonts w:ascii="Calibri" w:eastAsia="Calibri" w:hAnsi="Calibri" w:cs="Calibri"/>
                <w:sz w:val="20"/>
                <w:szCs w:val="20"/>
              </w:rPr>
              <w:t>50.0, 45.6 and 44.5 for L, M and S</w:t>
            </w:r>
          </w:p>
        </w:tc>
      </w:tr>
      <w:tr w:rsidR="1B19EC51" w14:paraId="7753EA97"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A52FBF5" w14:textId="231CC30A"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phi2954</w:t>
            </w:r>
            <w:r w:rsidR="26BC9A6C" w:rsidRPr="1B19EC51">
              <w:rPr>
                <w:rFonts w:ascii="Calibri" w:eastAsia="Calibri" w:hAnsi="Calibri" w:cs="Calibri"/>
                <w:sz w:val="20"/>
                <w:szCs w:val="20"/>
                <w:vertAlign w:val="superscript"/>
              </w:rPr>
              <w:t xml:space="preserve"> 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0949B810" w14:textId="007C6895" w:rsidR="1B19EC51" w:rsidRDefault="1B19EC51" w:rsidP="1B19EC51">
            <w:pPr>
              <w:jc w:val="center"/>
            </w:pPr>
            <w:r w:rsidRPr="1B19EC51">
              <w:rPr>
                <w:rFonts w:ascii="Calibri" w:eastAsia="Calibri" w:hAnsi="Calibri" w:cs="Calibri"/>
                <w:sz w:val="20"/>
                <w:szCs w:val="20"/>
              </w:rPr>
              <w:t>FJ608823;</w:t>
            </w:r>
          </w:p>
          <w:p w14:paraId="6D87B032" w14:textId="2865802B" w:rsidR="1B19EC51" w:rsidRDefault="1B19EC51" w:rsidP="1B19EC51">
            <w:pPr>
              <w:jc w:val="center"/>
            </w:pPr>
            <w:r w:rsidRPr="1B19EC51">
              <w:rPr>
                <w:rFonts w:ascii="Calibri" w:eastAsia="Calibri" w:hAnsi="Calibri" w:cs="Calibri"/>
                <w:sz w:val="20"/>
                <w:szCs w:val="20"/>
              </w:rPr>
              <w:t xml:space="preserve">FJ608824; </w:t>
            </w:r>
          </w:p>
          <w:p w14:paraId="1E30A1CA" w14:textId="6DCCE008" w:rsidR="1B19EC51" w:rsidRDefault="1B19EC51" w:rsidP="1B19EC51">
            <w:pPr>
              <w:jc w:val="center"/>
            </w:pPr>
            <w:r w:rsidRPr="1B19EC51">
              <w:rPr>
                <w:rFonts w:ascii="Calibri" w:eastAsia="Calibri" w:hAnsi="Calibri" w:cs="Calibri"/>
                <w:sz w:val="20"/>
                <w:szCs w:val="20"/>
              </w:rPr>
              <w:t>FJ608825</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15BCE606" w14:textId="1224F016" w:rsidR="1B19EC51" w:rsidRDefault="1B19EC51" w:rsidP="1B19EC51">
            <w:pPr>
              <w:jc w:val="center"/>
            </w:pPr>
            <w:r w:rsidRPr="1B19EC51">
              <w:rPr>
                <w:rFonts w:ascii="Calibri" w:eastAsia="Calibri" w:hAnsi="Calibri" w:cs="Calibri"/>
                <w:sz w:val="20"/>
                <w:szCs w:val="20"/>
              </w:rPr>
              <w:t>12.7</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1D517802" w14:textId="36259351" w:rsidR="1B19EC51" w:rsidRDefault="1B19EC51" w:rsidP="1B19EC51">
            <w:pPr>
              <w:jc w:val="center"/>
            </w:pPr>
            <w:r w:rsidRPr="1B19EC51">
              <w:rPr>
                <w:rFonts w:ascii="Calibri" w:eastAsia="Calibri" w:hAnsi="Calibri" w:cs="Calibri"/>
                <w:sz w:val="20"/>
                <w:szCs w:val="20"/>
              </w:rPr>
              <w:t>53.4</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56B2BA4C" w14:textId="02346DE4" w:rsidR="1B19EC51" w:rsidRDefault="1B19EC51" w:rsidP="1B19EC51">
            <w:pPr>
              <w:jc w:val="center"/>
            </w:pPr>
            <w:r w:rsidRPr="1B19EC51">
              <w:rPr>
                <w:rFonts w:ascii="Calibri" w:eastAsia="Calibri" w:hAnsi="Calibri" w:cs="Calibri"/>
                <w:sz w:val="20"/>
                <w:szCs w:val="20"/>
              </w:rPr>
              <w:t>14</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1AB76021" w14:textId="7C5F0F61" w:rsidR="1B19EC51" w:rsidRDefault="1B19EC51" w:rsidP="1B19EC51">
            <w:pPr>
              <w:jc w:val="center"/>
            </w:pPr>
            <w:r w:rsidRPr="1B19EC51">
              <w:rPr>
                <w:rFonts w:ascii="Calibri" w:eastAsia="Calibri" w:hAnsi="Calibri" w:cs="Calibri"/>
                <w:sz w:val="20"/>
                <w:szCs w:val="20"/>
              </w:rPr>
              <w:t>44.9, 44.2 and 43.6 for L, M and S</w:t>
            </w:r>
          </w:p>
        </w:tc>
      </w:tr>
      <w:tr w:rsidR="1B19EC51" w14:paraId="09D4831A"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C1E3EB6" w14:textId="277F46D1"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phiNN</w:t>
            </w:r>
            <w:r w:rsidR="6A18F1F3" w:rsidRPr="1B19EC51">
              <w:rPr>
                <w:rFonts w:ascii="Calibri" w:eastAsia="Calibri" w:hAnsi="Calibri" w:cs="Calibri"/>
                <w:sz w:val="20"/>
                <w:szCs w:val="20"/>
                <w:vertAlign w:val="superscript"/>
              </w:rPr>
              <w:t xml:space="preserve"> 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F99DC49" w14:textId="2B6833AE" w:rsidR="1B19EC51" w:rsidRDefault="1B19EC51" w:rsidP="1B19EC51">
            <w:pPr>
              <w:jc w:val="center"/>
            </w:pPr>
            <w:r w:rsidRPr="1B19EC51">
              <w:rPr>
                <w:rFonts w:ascii="Calibri" w:eastAsia="Calibri" w:hAnsi="Calibri" w:cs="Calibri"/>
                <w:sz w:val="20"/>
                <w:szCs w:val="20"/>
              </w:rPr>
              <w:t>KJ957164; KJ957165; KJ957166</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7091CF82" w14:textId="7766B637" w:rsidR="1B19EC51" w:rsidRDefault="1B19EC51" w:rsidP="1B19EC51">
            <w:pPr>
              <w:jc w:val="center"/>
            </w:pPr>
            <w:r w:rsidRPr="1B19EC51">
              <w:rPr>
                <w:rFonts w:ascii="Calibri" w:eastAsia="Calibri" w:hAnsi="Calibri" w:cs="Calibri"/>
                <w:sz w:val="20"/>
                <w:szCs w:val="20"/>
              </w:rPr>
              <w:t>13.3</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7663494F" w14:textId="09A4F366" w:rsidR="1B19EC51" w:rsidRDefault="1B19EC51" w:rsidP="1B19EC51">
            <w:pPr>
              <w:jc w:val="center"/>
            </w:pPr>
            <w:r w:rsidRPr="1B19EC51">
              <w:rPr>
                <w:rFonts w:ascii="Calibri" w:eastAsia="Calibri" w:hAnsi="Calibri" w:cs="Calibri"/>
                <w:sz w:val="20"/>
                <w:szCs w:val="20"/>
              </w:rPr>
              <w:t>54.7</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81CAD59" w14:textId="5FD5FE84" w:rsidR="1B19EC51" w:rsidRDefault="1B19EC51" w:rsidP="1B19EC51">
            <w:pPr>
              <w:jc w:val="center"/>
            </w:pPr>
            <w:r w:rsidRPr="1B19EC51">
              <w:rPr>
                <w:rFonts w:ascii="Calibri" w:eastAsia="Calibri" w:hAnsi="Calibri" w:cs="Calibri"/>
                <w:sz w:val="20"/>
                <w:szCs w:val="20"/>
              </w:rPr>
              <w:t>13</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5A4B2654" w14:textId="4869416F" w:rsidR="1B19EC51" w:rsidRDefault="1B19EC51" w:rsidP="1B19EC51">
            <w:pPr>
              <w:jc w:val="center"/>
            </w:pPr>
            <w:r w:rsidRPr="1B19EC51">
              <w:rPr>
                <w:rFonts w:ascii="Calibri" w:eastAsia="Calibri" w:hAnsi="Calibri" w:cs="Calibri"/>
                <w:sz w:val="20"/>
                <w:szCs w:val="20"/>
              </w:rPr>
              <w:t>78.7, 52.1 and 82.8 for L, M and S</w:t>
            </w:r>
          </w:p>
        </w:tc>
      </w:tr>
      <w:tr w:rsidR="1B19EC51" w14:paraId="00C719FD"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19A000CC" w14:textId="6236F861"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phiYY</w:t>
            </w:r>
            <w:r w:rsidR="22503861" w:rsidRPr="1B19EC51">
              <w:rPr>
                <w:rFonts w:ascii="Calibri" w:eastAsia="Calibri" w:hAnsi="Calibri" w:cs="Calibri"/>
                <w:sz w:val="20"/>
                <w:szCs w:val="20"/>
                <w:vertAlign w:val="superscript"/>
              </w:rPr>
              <w:t xml:space="preserve"> a</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64693A77" w14:textId="0F34C29A" w:rsidR="1B19EC51" w:rsidRDefault="1B19EC51" w:rsidP="1B19EC51">
            <w:pPr>
              <w:jc w:val="center"/>
            </w:pPr>
            <w:r w:rsidRPr="1B19EC51">
              <w:rPr>
                <w:rFonts w:ascii="Calibri" w:eastAsia="Calibri" w:hAnsi="Calibri" w:cs="Calibri"/>
                <w:sz w:val="20"/>
                <w:szCs w:val="20"/>
              </w:rPr>
              <w:t>KX074201; KX074202; KX074203</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63CC9D6" w14:textId="59FF6272" w:rsidR="1B19EC51" w:rsidRDefault="1B19EC51" w:rsidP="1B19EC51">
            <w:pPr>
              <w:jc w:val="center"/>
            </w:pPr>
            <w:r w:rsidRPr="1B19EC51">
              <w:rPr>
                <w:rFonts w:ascii="Calibri" w:eastAsia="Calibri" w:hAnsi="Calibri" w:cs="Calibri"/>
                <w:sz w:val="20"/>
                <w:szCs w:val="20"/>
              </w:rPr>
              <w:t>13.5</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0FEC5C94" w14:textId="4317AD2E" w:rsidR="1B19EC51" w:rsidRDefault="1B19EC51" w:rsidP="1B19EC51">
            <w:pPr>
              <w:jc w:val="center"/>
            </w:pPr>
            <w:r w:rsidRPr="1B19EC51">
              <w:rPr>
                <w:rFonts w:ascii="Calibri" w:eastAsia="Calibri" w:hAnsi="Calibri" w:cs="Calibri"/>
                <w:sz w:val="20"/>
                <w:szCs w:val="20"/>
              </w:rPr>
              <w:t>58.8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42535E41" w14:textId="77B86615" w:rsidR="1B19EC51" w:rsidRDefault="1B19EC51" w:rsidP="1B19EC51">
            <w:pPr>
              <w:jc w:val="center"/>
            </w:pPr>
            <w:r w:rsidRPr="1B19EC51">
              <w:rPr>
                <w:rFonts w:ascii="Calibri" w:eastAsia="Calibri" w:hAnsi="Calibri" w:cs="Calibri"/>
                <w:sz w:val="20"/>
                <w:szCs w:val="20"/>
              </w:rPr>
              <w:t>18</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29DDE258" w14:textId="1C8B9500" w:rsidR="1B19EC51" w:rsidRDefault="1B19EC51" w:rsidP="1B19EC51">
            <w:pPr>
              <w:jc w:val="center"/>
            </w:pPr>
            <w:r w:rsidRPr="1B19EC51">
              <w:rPr>
                <w:rFonts w:ascii="Calibri" w:eastAsia="Calibri" w:hAnsi="Calibri" w:cs="Calibri"/>
                <w:sz w:val="20"/>
                <w:szCs w:val="20"/>
              </w:rPr>
              <w:t>50.1, 43.7 and 43.2 for L, M and S</w:t>
            </w:r>
          </w:p>
        </w:tc>
      </w:tr>
      <w:tr w:rsidR="1B19EC51" w14:paraId="26BC0A60"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432594AB" w14:textId="6592F9F2"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Microvirgula  phage phiNY</w:t>
            </w:r>
            <w:r w:rsidR="03A30362"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259C686" w14:textId="56323E5C" w:rsidR="1B19EC51" w:rsidRDefault="1B19EC51" w:rsidP="1B19EC51">
            <w:pPr>
              <w:jc w:val="center"/>
              <w:rPr>
                <w:rFonts w:ascii="Calibri" w:eastAsia="Calibri" w:hAnsi="Calibri" w:cs="Calibri"/>
                <w:sz w:val="20"/>
                <w:szCs w:val="20"/>
              </w:rPr>
            </w:pPr>
            <w:r w:rsidRPr="1B19EC51">
              <w:rPr>
                <w:rFonts w:ascii="Calibri" w:eastAsia="Calibri" w:hAnsi="Calibri" w:cs="Calibri"/>
                <w:sz w:val="20"/>
                <w:szCs w:val="20"/>
              </w:rPr>
              <w:t>MW471133</w:t>
            </w:r>
            <w:r w:rsidR="2555C904" w:rsidRPr="1B19EC51">
              <w:rPr>
                <w:rFonts w:asciiTheme="minorHAnsi" w:eastAsiaTheme="minorEastAsia" w:hAnsiTheme="minorHAnsi" w:cstheme="minorBidi"/>
                <w:sz w:val="20"/>
                <w:szCs w:val="20"/>
                <w:vertAlign w:val="superscript"/>
              </w:rPr>
              <w:t xml:space="preserve"> c</w:t>
            </w:r>
            <w:r w:rsidRPr="1B19EC51">
              <w:rPr>
                <w:rFonts w:ascii="Calibri" w:eastAsia="Calibri" w:hAnsi="Calibri" w:cs="Calibri"/>
                <w:sz w:val="20"/>
                <w:szCs w:val="20"/>
              </w:rPr>
              <w:t>; MW471134</w:t>
            </w:r>
            <w:r w:rsidR="640BA0BB" w:rsidRPr="1B19EC51">
              <w:rPr>
                <w:rFonts w:asciiTheme="minorHAnsi" w:eastAsiaTheme="minorEastAsia" w:hAnsiTheme="minorHAnsi" w:cstheme="minorBidi"/>
                <w:sz w:val="20"/>
                <w:szCs w:val="20"/>
                <w:vertAlign w:val="superscript"/>
              </w:rPr>
              <w:t xml:space="preserve"> c</w:t>
            </w:r>
            <w:r w:rsidRPr="1B19EC51">
              <w:rPr>
                <w:rFonts w:ascii="Calibri" w:eastAsia="Calibri" w:hAnsi="Calibri" w:cs="Calibri"/>
                <w:sz w:val="20"/>
                <w:szCs w:val="20"/>
              </w:rPr>
              <w:t>; MW471135</w:t>
            </w:r>
            <w:r w:rsidR="049C2349" w:rsidRPr="1B19EC51">
              <w:rPr>
                <w:rFonts w:asciiTheme="minorHAnsi" w:eastAsiaTheme="minorEastAsia" w:hAnsiTheme="minorHAnsi" w:cstheme="minorBidi"/>
                <w:sz w:val="20"/>
                <w:szCs w:val="20"/>
                <w:vertAlign w:val="superscript"/>
              </w:rPr>
              <w:t xml:space="preserve"> c</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7DD91A1F" w14:textId="025D72E1" w:rsidR="1B19EC51" w:rsidRDefault="1B19EC51" w:rsidP="1B19EC51">
            <w:pPr>
              <w:jc w:val="center"/>
            </w:pPr>
            <w:r w:rsidRPr="1B19EC51">
              <w:rPr>
                <w:rFonts w:ascii="Calibri" w:eastAsia="Calibri" w:hAnsi="Calibri" w:cs="Calibri"/>
                <w:sz w:val="20"/>
                <w:szCs w:val="20"/>
              </w:rPr>
              <w:t>13.0</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29DD8C4D" w14:textId="3F0767D6" w:rsidR="1B19EC51" w:rsidRDefault="1B19EC51" w:rsidP="1B19EC51">
            <w:pPr>
              <w:jc w:val="center"/>
            </w:pPr>
            <w:r w:rsidRPr="1B19EC51">
              <w:rPr>
                <w:rFonts w:ascii="Calibri" w:eastAsia="Calibri" w:hAnsi="Calibri" w:cs="Calibri"/>
                <w:sz w:val="20"/>
                <w:szCs w:val="20"/>
              </w:rPr>
              <w:t>57.2</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2C9F4485" w14:textId="76B51786" w:rsidR="1B19EC51" w:rsidRDefault="1B19EC51" w:rsidP="1B19EC51">
            <w:pPr>
              <w:jc w:val="center"/>
              <w:rPr>
                <w:rFonts w:ascii="Calibri" w:eastAsia="Calibri" w:hAnsi="Calibri" w:cs="Calibri"/>
                <w:sz w:val="20"/>
                <w:szCs w:val="20"/>
              </w:rPr>
            </w:pPr>
            <w:r w:rsidRPr="1B19EC51">
              <w:rPr>
                <w:rFonts w:ascii="Calibri" w:eastAsia="Calibri" w:hAnsi="Calibri" w:cs="Calibri"/>
                <w:sz w:val="20"/>
                <w:szCs w:val="20"/>
              </w:rPr>
              <w:t>17</w:t>
            </w:r>
            <w:r w:rsidR="68CC8E16" w:rsidRPr="1B19EC51">
              <w:rPr>
                <w:rFonts w:asciiTheme="minorHAnsi" w:eastAsiaTheme="minorEastAsia" w:hAnsiTheme="minorHAnsi" w:cstheme="minorBidi"/>
                <w:sz w:val="20"/>
                <w:szCs w:val="20"/>
                <w:vertAlign w:val="superscript"/>
              </w:rPr>
              <w:t xml:space="preserve"> </w:t>
            </w:r>
            <w:r w:rsidR="57A660B8" w:rsidRPr="1B19EC51">
              <w:rPr>
                <w:rFonts w:asciiTheme="minorHAnsi" w:eastAsiaTheme="minorEastAsia" w:hAnsiTheme="minorHAnsi" w:cstheme="minorBidi"/>
                <w:sz w:val="20"/>
                <w:szCs w:val="20"/>
                <w:vertAlign w:val="superscript"/>
              </w:rPr>
              <w:t>d</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1EF98A15" w14:textId="2D0D4DCA" w:rsidR="1B19EC51" w:rsidRDefault="1B19EC51" w:rsidP="1B19EC51">
            <w:pPr>
              <w:jc w:val="center"/>
            </w:pPr>
            <w:r w:rsidRPr="1B19EC51">
              <w:rPr>
                <w:rFonts w:ascii="Calibri" w:eastAsia="Calibri" w:hAnsi="Calibri" w:cs="Calibri"/>
                <w:sz w:val="20"/>
                <w:szCs w:val="20"/>
              </w:rPr>
              <w:t>43.8, 43.6 and 43.2 for L, M and S</w:t>
            </w:r>
          </w:p>
        </w:tc>
      </w:tr>
      <w:tr w:rsidR="1B19EC51" w14:paraId="5B7D5752"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2C86342" w14:textId="178D4C32" w:rsidR="1B19EC51" w:rsidRDefault="1B19EC51" w:rsidP="1B19EC51">
            <w:pPr>
              <w:rPr>
                <w:rFonts w:ascii="Calibri" w:eastAsia="Calibri" w:hAnsi="Calibri" w:cs="Calibri"/>
                <w:sz w:val="20"/>
                <w:szCs w:val="20"/>
              </w:rPr>
            </w:pPr>
            <w:r w:rsidRPr="1B19EC51">
              <w:rPr>
                <w:rFonts w:ascii="Calibri" w:eastAsia="Calibri" w:hAnsi="Calibri" w:cs="Calibri"/>
                <w:sz w:val="20"/>
                <w:szCs w:val="20"/>
              </w:rPr>
              <w:t>Pseudomonas phage phiZ98</w:t>
            </w:r>
            <w:r w:rsidR="73B15BAC"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54B0DB51" w14:textId="091B429E" w:rsidR="1B19EC51" w:rsidRDefault="1B19EC51" w:rsidP="1B19EC51">
            <w:pPr>
              <w:jc w:val="center"/>
            </w:pPr>
            <w:r w:rsidRPr="1B19EC51">
              <w:rPr>
                <w:rFonts w:ascii="Calibri" w:eastAsia="Calibri" w:hAnsi="Calibri" w:cs="Calibri"/>
                <w:sz w:val="20"/>
                <w:szCs w:val="20"/>
              </w:rPr>
              <w:t>ON960064; ON960065; ON960066</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3B5FC83A" w14:textId="3FC6C18D" w:rsidR="1B19EC51" w:rsidRDefault="1B19EC51" w:rsidP="1B19EC51">
            <w:pPr>
              <w:jc w:val="center"/>
            </w:pPr>
            <w:r w:rsidRPr="1B19EC51">
              <w:rPr>
                <w:rFonts w:ascii="Calibri" w:eastAsia="Calibri" w:hAnsi="Calibri" w:cs="Calibri"/>
                <w:sz w:val="20"/>
                <w:szCs w:val="20"/>
              </w:rPr>
              <w:t>13.5</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1A08C97F" w14:textId="5EBFAA4A" w:rsidR="1B19EC51" w:rsidRDefault="1B19EC51" w:rsidP="1B19EC51">
            <w:pPr>
              <w:jc w:val="center"/>
            </w:pPr>
            <w:r w:rsidRPr="1B19EC51">
              <w:rPr>
                <w:rFonts w:ascii="Calibri" w:eastAsia="Calibri" w:hAnsi="Calibri" w:cs="Calibri"/>
                <w:sz w:val="20"/>
                <w:szCs w:val="20"/>
              </w:rPr>
              <w:t>58.8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3CC5B216" w14:textId="2C98FDB7" w:rsidR="1B19EC51" w:rsidRDefault="1B19EC51" w:rsidP="1B19EC51">
            <w:pPr>
              <w:jc w:val="center"/>
              <w:rPr>
                <w:rFonts w:asciiTheme="minorHAnsi" w:eastAsiaTheme="minorEastAsia" w:hAnsiTheme="minorHAnsi" w:cstheme="minorBidi"/>
                <w:sz w:val="20"/>
                <w:szCs w:val="20"/>
                <w:vertAlign w:val="superscript"/>
              </w:rPr>
            </w:pPr>
            <w:r w:rsidRPr="1B19EC51">
              <w:rPr>
                <w:rFonts w:ascii="Calibri" w:eastAsia="Calibri" w:hAnsi="Calibri" w:cs="Calibri"/>
                <w:sz w:val="20"/>
                <w:szCs w:val="20"/>
              </w:rPr>
              <w:t>27</w:t>
            </w:r>
            <w:r w:rsidR="678609FA" w:rsidRPr="1B19EC51">
              <w:rPr>
                <w:rFonts w:asciiTheme="minorHAnsi" w:eastAsiaTheme="minorEastAsia" w:hAnsiTheme="minorHAnsi" w:cstheme="minorBidi"/>
                <w:sz w:val="20"/>
                <w:szCs w:val="20"/>
                <w:vertAlign w:val="superscript"/>
              </w:rPr>
              <w:t xml:space="preserve"> </w:t>
            </w:r>
            <w:r w:rsidR="3D794A63" w:rsidRPr="1B19EC51">
              <w:rPr>
                <w:rFonts w:asciiTheme="minorHAnsi" w:eastAsiaTheme="minorEastAsia" w:hAnsiTheme="minorHAnsi" w:cstheme="minorBidi"/>
                <w:sz w:val="20"/>
                <w:szCs w:val="20"/>
                <w:vertAlign w:val="superscript"/>
              </w:rPr>
              <w:t>e</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699C8140" w14:textId="5E224B50" w:rsidR="1B19EC51" w:rsidRDefault="1B19EC51" w:rsidP="1B19EC51">
            <w:pPr>
              <w:jc w:val="center"/>
            </w:pPr>
            <w:r w:rsidRPr="1B19EC51">
              <w:rPr>
                <w:rFonts w:ascii="Calibri" w:eastAsia="Calibri" w:hAnsi="Calibri" w:cs="Calibri"/>
                <w:sz w:val="20"/>
                <w:szCs w:val="20"/>
              </w:rPr>
              <w:t>50.4, 43.8 and 43.1 for L, M and S</w:t>
            </w:r>
          </w:p>
        </w:tc>
      </w:tr>
      <w:tr w:rsidR="1B19EC51" w14:paraId="547B504A"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09172F9C" w14:textId="200CA940" w:rsidR="3C0A053B" w:rsidRDefault="3C0A053B" w:rsidP="1B19EC51">
            <w:pPr>
              <w:rPr>
                <w:rFonts w:ascii="Calibri" w:eastAsia="Calibri" w:hAnsi="Calibri" w:cs="Calibri"/>
                <w:sz w:val="20"/>
                <w:szCs w:val="20"/>
              </w:rPr>
            </w:pPr>
            <w:r w:rsidRPr="1B19EC51">
              <w:rPr>
                <w:rFonts w:ascii="Calibri" w:eastAsia="Calibri" w:hAnsi="Calibri" w:cs="Calibri"/>
                <w:sz w:val="20"/>
                <w:szCs w:val="20"/>
              </w:rPr>
              <w:t>Acinetobacter</w:t>
            </w:r>
            <w:r w:rsidR="1B19EC51" w:rsidRPr="1B19EC51">
              <w:rPr>
                <w:rFonts w:ascii="Calibri" w:eastAsia="Calibri" w:hAnsi="Calibri" w:cs="Calibri"/>
                <w:sz w:val="20"/>
                <w:szCs w:val="20"/>
              </w:rPr>
              <w:t xml:space="preserve"> phage CAP3</w:t>
            </w:r>
            <w:r w:rsidR="62287751"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5D6BB54" w14:textId="42DDD381" w:rsidR="1B19EC51" w:rsidRDefault="1B19EC51" w:rsidP="1B19EC51">
            <w:pPr>
              <w:jc w:val="center"/>
            </w:pPr>
            <w:r w:rsidRPr="1B19EC51">
              <w:rPr>
                <w:rFonts w:ascii="Calibri" w:eastAsia="Calibri" w:hAnsi="Calibri" w:cs="Calibri"/>
                <w:sz w:val="20"/>
                <w:szCs w:val="20"/>
              </w:rPr>
              <w:t>MZ558504; MZ558505; MZ558506</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686213F0" w14:textId="0E6CEEB7" w:rsidR="1B19EC51" w:rsidRDefault="1B19EC51" w:rsidP="1B19EC51">
            <w:pPr>
              <w:jc w:val="center"/>
            </w:pPr>
            <w:r w:rsidRPr="1B19EC51">
              <w:rPr>
                <w:rFonts w:ascii="Calibri" w:eastAsia="Calibri" w:hAnsi="Calibri" w:cs="Calibri"/>
                <w:sz w:val="20"/>
                <w:szCs w:val="20"/>
              </w:rPr>
              <w:t>12.6</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2AFDC8C2" w14:textId="73514762" w:rsidR="1B19EC51" w:rsidRDefault="1B19EC51" w:rsidP="1B19EC51">
            <w:pPr>
              <w:jc w:val="center"/>
            </w:pPr>
            <w:r w:rsidRPr="1B19EC51">
              <w:rPr>
                <w:rFonts w:ascii="Calibri" w:eastAsia="Calibri" w:hAnsi="Calibri" w:cs="Calibri"/>
                <w:sz w:val="20"/>
                <w:szCs w:val="20"/>
              </w:rPr>
              <w:t>45.5</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10E32C42" w14:textId="249D5891" w:rsidR="1B19EC51" w:rsidRDefault="1B19EC51" w:rsidP="1B19EC51">
            <w:pPr>
              <w:jc w:val="center"/>
            </w:pPr>
            <w:r w:rsidRPr="1B19EC51">
              <w:rPr>
                <w:rFonts w:ascii="Calibri" w:eastAsia="Calibri" w:hAnsi="Calibri" w:cs="Calibri"/>
                <w:sz w:val="20"/>
                <w:szCs w:val="20"/>
              </w:rPr>
              <w:t>10</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4F2F4C25" w14:textId="558861AA" w:rsidR="1B19EC51" w:rsidRDefault="1B19EC51" w:rsidP="1B19EC51">
            <w:pPr>
              <w:jc w:val="center"/>
            </w:pPr>
            <w:r w:rsidRPr="1B19EC51">
              <w:rPr>
                <w:rFonts w:ascii="Calibri" w:eastAsia="Calibri" w:hAnsi="Calibri" w:cs="Calibri"/>
                <w:sz w:val="20"/>
                <w:szCs w:val="20"/>
              </w:rPr>
              <w:t>44.4, 41.3 and 43.1 for L, M and S</w:t>
            </w:r>
          </w:p>
        </w:tc>
      </w:tr>
      <w:tr w:rsidR="1B19EC51" w14:paraId="24835657"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A9A0861" w14:textId="203FBD93" w:rsidR="29EBE7F3" w:rsidRDefault="29EBE7F3" w:rsidP="1B19EC51">
            <w:pPr>
              <w:rPr>
                <w:rFonts w:ascii="Calibri" w:eastAsia="Calibri" w:hAnsi="Calibri" w:cs="Calibri"/>
                <w:sz w:val="20"/>
                <w:szCs w:val="20"/>
              </w:rPr>
            </w:pPr>
            <w:r w:rsidRPr="1B19EC51">
              <w:rPr>
                <w:rFonts w:ascii="Calibri" w:eastAsia="Calibri" w:hAnsi="Calibri" w:cs="Calibri"/>
                <w:sz w:val="20"/>
                <w:szCs w:val="20"/>
              </w:rPr>
              <w:t>Acinetobacter</w:t>
            </w:r>
            <w:r w:rsidR="1B19EC51" w:rsidRPr="1B19EC51">
              <w:rPr>
                <w:rFonts w:ascii="Calibri" w:eastAsia="Calibri" w:hAnsi="Calibri" w:cs="Calibri"/>
                <w:sz w:val="20"/>
                <w:szCs w:val="20"/>
              </w:rPr>
              <w:t xml:space="preserve"> phage CAP4</w:t>
            </w:r>
            <w:r w:rsidR="11A01AB5"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31B8D79E" w14:textId="120D7A72" w:rsidR="1B19EC51" w:rsidRDefault="1B19EC51" w:rsidP="1B19EC51">
            <w:pPr>
              <w:jc w:val="center"/>
            </w:pPr>
            <w:r w:rsidRPr="1B19EC51">
              <w:rPr>
                <w:rFonts w:ascii="Calibri" w:eastAsia="Calibri" w:hAnsi="Calibri" w:cs="Calibri"/>
                <w:sz w:val="20"/>
                <w:szCs w:val="20"/>
              </w:rPr>
              <w:t>MZ558507; MZ558508; MZ558509</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5657C29C" w14:textId="3426ED2F" w:rsidR="1B19EC51" w:rsidRDefault="1B19EC51" w:rsidP="1B19EC51">
            <w:pPr>
              <w:jc w:val="center"/>
            </w:pPr>
            <w:r w:rsidRPr="1B19EC51">
              <w:rPr>
                <w:rFonts w:ascii="Calibri" w:eastAsia="Calibri" w:hAnsi="Calibri" w:cs="Calibri"/>
                <w:sz w:val="20"/>
                <w:szCs w:val="20"/>
              </w:rPr>
              <w:t>13.0</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1D689FEA" w14:textId="2AFE2391" w:rsidR="1B19EC51" w:rsidRDefault="1B19EC51" w:rsidP="1B19EC51">
            <w:pPr>
              <w:jc w:val="center"/>
            </w:pPr>
            <w:r w:rsidRPr="1B19EC51">
              <w:rPr>
                <w:rFonts w:ascii="Calibri" w:eastAsia="Calibri" w:hAnsi="Calibri" w:cs="Calibri"/>
                <w:sz w:val="20"/>
                <w:szCs w:val="20"/>
              </w:rPr>
              <w:t>45.8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77CB75F0" w14:textId="7D8D86F7" w:rsidR="1B19EC51" w:rsidRDefault="1B19EC51" w:rsidP="1B19EC51">
            <w:pPr>
              <w:jc w:val="center"/>
            </w:pPr>
            <w:r w:rsidRPr="1B19EC51">
              <w:rPr>
                <w:rFonts w:ascii="Calibri" w:eastAsia="Calibri" w:hAnsi="Calibri" w:cs="Calibri"/>
                <w:sz w:val="20"/>
                <w:szCs w:val="20"/>
              </w:rPr>
              <w:t>12</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38D31F5E" w14:textId="200ADCFD" w:rsidR="1B19EC51" w:rsidRDefault="1B19EC51" w:rsidP="1B19EC51">
            <w:pPr>
              <w:jc w:val="center"/>
            </w:pPr>
            <w:r w:rsidRPr="1B19EC51">
              <w:rPr>
                <w:rFonts w:ascii="Calibri" w:eastAsia="Calibri" w:hAnsi="Calibri" w:cs="Calibri"/>
                <w:sz w:val="20"/>
                <w:szCs w:val="20"/>
              </w:rPr>
              <w:t>43.3, 42.9 and 41.0 for L, M and S</w:t>
            </w:r>
          </w:p>
        </w:tc>
      </w:tr>
      <w:tr w:rsidR="1B19EC51" w14:paraId="19B46AD3"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140C65E" w14:textId="296B3BBE" w:rsidR="289F9767" w:rsidRDefault="289F9767" w:rsidP="1B19EC51">
            <w:pPr>
              <w:rPr>
                <w:rFonts w:ascii="Calibri" w:eastAsia="Calibri" w:hAnsi="Calibri" w:cs="Calibri"/>
                <w:sz w:val="20"/>
                <w:szCs w:val="20"/>
              </w:rPr>
            </w:pPr>
            <w:r w:rsidRPr="1B19EC51">
              <w:rPr>
                <w:rFonts w:ascii="Calibri" w:eastAsia="Calibri" w:hAnsi="Calibri" w:cs="Calibri"/>
                <w:sz w:val="20"/>
                <w:szCs w:val="20"/>
              </w:rPr>
              <w:lastRenderedPageBreak/>
              <w:t>Acinetobacter</w:t>
            </w:r>
            <w:r w:rsidR="1B19EC51" w:rsidRPr="1B19EC51">
              <w:rPr>
                <w:rFonts w:ascii="Calibri" w:eastAsia="Calibri" w:hAnsi="Calibri" w:cs="Calibri"/>
                <w:sz w:val="20"/>
                <w:szCs w:val="20"/>
              </w:rPr>
              <w:t xml:space="preserve"> phage CAP5</w:t>
            </w:r>
            <w:r w:rsidR="0A4DD36A"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12696740" w14:textId="74E4F03C" w:rsidR="1B19EC51" w:rsidRDefault="1B19EC51" w:rsidP="1B19EC51">
            <w:pPr>
              <w:jc w:val="center"/>
            </w:pPr>
            <w:r w:rsidRPr="1B19EC51">
              <w:rPr>
                <w:rFonts w:ascii="Calibri" w:eastAsia="Calibri" w:hAnsi="Calibri" w:cs="Calibri"/>
                <w:sz w:val="20"/>
                <w:szCs w:val="20"/>
              </w:rPr>
              <w:t>MZ558510; MZ558511; MZ558512</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5AFBF17A" w14:textId="42381426" w:rsidR="1B19EC51" w:rsidRDefault="1B19EC51" w:rsidP="1B19EC51">
            <w:pPr>
              <w:jc w:val="center"/>
            </w:pPr>
            <w:r w:rsidRPr="1B19EC51">
              <w:rPr>
                <w:rFonts w:ascii="Calibri" w:eastAsia="Calibri" w:hAnsi="Calibri" w:cs="Calibri"/>
                <w:sz w:val="20"/>
                <w:szCs w:val="20"/>
              </w:rPr>
              <w:t>13.0</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6F815CCC" w14:textId="7B35DB1E" w:rsidR="1B19EC51" w:rsidRDefault="1B19EC51" w:rsidP="1B19EC51">
            <w:pPr>
              <w:jc w:val="center"/>
            </w:pPr>
            <w:r w:rsidRPr="1B19EC51">
              <w:rPr>
                <w:rFonts w:ascii="Calibri" w:eastAsia="Calibri" w:hAnsi="Calibri" w:cs="Calibri"/>
                <w:sz w:val="20"/>
                <w:szCs w:val="20"/>
              </w:rPr>
              <w:t>45.8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5118F93" w14:textId="7BBB91EF" w:rsidR="1B19EC51" w:rsidRDefault="1B19EC51" w:rsidP="1B19EC51">
            <w:pPr>
              <w:jc w:val="center"/>
            </w:pPr>
            <w:r w:rsidRPr="1B19EC51">
              <w:rPr>
                <w:rFonts w:ascii="Calibri" w:eastAsia="Calibri" w:hAnsi="Calibri" w:cs="Calibri"/>
                <w:sz w:val="20"/>
                <w:szCs w:val="20"/>
              </w:rPr>
              <w:t>10</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774F5105" w14:textId="0FFC8BAC" w:rsidR="1B19EC51" w:rsidRDefault="1B19EC51" w:rsidP="1B19EC51">
            <w:pPr>
              <w:jc w:val="center"/>
            </w:pPr>
            <w:r w:rsidRPr="1B19EC51">
              <w:rPr>
                <w:rFonts w:ascii="Calibri" w:eastAsia="Calibri" w:hAnsi="Calibri" w:cs="Calibri"/>
                <w:sz w:val="20"/>
                <w:szCs w:val="20"/>
              </w:rPr>
              <w:t>43.9, 42.8 and 41.0 for L, M and S</w:t>
            </w:r>
          </w:p>
        </w:tc>
      </w:tr>
      <w:tr w:rsidR="1B19EC51" w14:paraId="207B0B3B"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6379666F" w14:textId="0A48D2ED" w:rsidR="71288094" w:rsidRDefault="71288094" w:rsidP="1B19EC51">
            <w:pPr>
              <w:rPr>
                <w:rFonts w:ascii="Calibri" w:eastAsia="Calibri" w:hAnsi="Calibri" w:cs="Calibri"/>
                <w:sz w:val="20"/>
                <w:szCs w:val="20"/>
              </w:rPr>
            </w:pPr>
            <w:r w:rsidRPr="1B19EC51">
              <w:rPr>
                <w:rFonts w:ascii="Calibri" w:eastAsia="Calibri" w:hAnsi="Calibri" w:cs="Calibri"/>
                <w:sz w:val="20"/>
                <w:szCs w:val="20"/>
              </w:rPr>
              <w:t>Acinetobacter</w:t>
            </w:r>
            <w:r w:rsidR="1B19EC51" w:rsidRPr="1B19EC51">
              <w:rPr>
                <w:rFonts w:ascii="Calibri" w:eastAsia="Calibri" w:hAnsi="Calibri" w:cs="Calibri"/>
                <w:sz w:val="20"/>
                <w:szCs w:val="20"/>
              </w:rPr>
              <w:t xml:space="preserve"> phage CAP6</w:t>
            </w:r>
            <w:r w:rsidR="39412577"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226A6F4" w14:textId="44B66DBE" w:rsidR="1B19EC51" w:rsidRDefault="1B19EC51" w:rsidP="1B19EC51">
            <w:pPr>
              <w:jc w:val="center"/>
            </w:pPr>
            <w:r w:rsidRPr="1B19EC51">
              <w:rPr>
                <w:rFonts w:ascii="Calibri" w:eastAsia="Calibri" w:hAnsi="Calibri" w:cs="Calibri"/>
                <w:sz w:val="20"/>
                <w:szCs w:val="20"/>
              </w:rPr>
              <w:t>MZ558513; MZ558514; MZ558515</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4E9087A" w14:textId="6E5CCC44" w:rsidR="1B19EC51" w:rsidRDefault="1B19EC51" w:rsidP="1B19EC51">
            <w:pPr>
              <w:jc w:val="center"/>
            </w:pPr>
            <w:r w:rsidRPr="1B19EC51">
              <w:rPr>
                <w:rFonts w:ascii="Calibri" w:eastAsia="Calibri" w:hAnsi="Calibri" w:cs="Calibri"/>
                <w:sz w:val="20"/>
                <w:szCs w:val="20"/>
              </w:rPr>
              <w:t>13.0</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79161241" w14:textId="462B45B3" w:rsidR="1B19EC51" w:rsidRDefault="1B19EC51" w:rsidP="1B19EC51">
            <w:pPr>
              <w:jc w:val="center"/>
            </w:pPr>
            <w:r w:rsidRPr="1B19EC51">
              <w:rPr>
                <w:rFonts w:ascii="Calibri" w:eastAsia="Calibri" w:hAnsi="Calibri" w:cs="Calibri"/>
                <w:sz w:val="20"/>
                <w:szCs w:val="20"/>
              </w:rPr>
              <w:t>45.8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6544EA70" w14:textId="4DB50455" w:rsidR="1B19EC51" w:rsidRDefault="1B19EC51" w:rsidP="1B19EC51">
            <w:pPr>
              <w:jc w:val="center"/>
            </w:pPr>
            <w:r w:rsidRPr="1B19EC51">
              <w:rPr>
                <w:rFonts w:ascii="Calibri" w:eastAsia="Calibri" w:hAnsi="Calibri" w:cs="Calibri"/>
                <w:sz w:val="20"/>
                <w:szCs w:val="20"/>
              </w:rPr>
              <w:t>10</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06605378" w14:textId="4CC741CD" w:rsidR="1B19EC51" w:rsidRDefault="1B19EC51" w:rsidP="1B19EC51">
            <w:pPr>
              <w:jc w:val="center"/>
            </w:pPr>
            <w:r w:rsidRPr="1B19EC51">
              <w:rPr>
                <w:rFonts w:ascii="Calibri" w:eastAsia="Calibri" w:hAnsi="Calibri" w:cs="Calibri"/>
                <w:sz w:val="20"/>
                <w:szCs w:val="20"/>
              </w:rPr>
              <w:t>43.9, 42.9 and 41.0 for L, M and S</w:t>
            </w:r>
          </w:p>
        </w:tc>
      </w:tr>
      <w:tr w:rsidR="1B19EC51" w14:paraId="30776014" w14:textId="77777777" w:rsidTr="008F6A48">
        <w:trPr>
          <w:trHeight w:val="300"/>
        </w:trPr>
        <w:tc>
          <w:tcPr>
            <w:tcW w:w="2825" w:type="dxa"/>
            <w:tcBorders>
              <w:top w:val="single" w:sz="8" w:space="0" w:color="auto"/>
              <w:left w:val="single" w:sz="8" w:space="0" w:color="auto"/>
              <w:bottom w:val="single" w:sz="8" w:space="0" w:color="auto"/>
              <w:right w:val="single" w:sz="8" w:space="0" w:color="auto"/>
            </w:tcBorders>
            <w:tcMar>
              <w:left w:w="108" w:type="dxa"/>
              <w:right w:w="108" w:type="dxa"/>
            </w:tcMar>
          </w:tcPr>
          <w:p w14:paraId="233C7889" w14:textId="29D58CD0" w:rsidR="51D06D8E" w:rsidRDefault="51D06D8E" w:rsidP="1B19EC51">
            <w:pPr>
              <w:rPr>
                <w:rFonts w:ascii="Calibri" w:eastAsia="Calibri" w:hAnsi="Calibri" w:cs="Calibri"/>
                <w:sz w:val="20"/>
                <w:szCs w:val="20"/>
              </w:rPr>
            </w:pPr>
            <w:r w:rsidRPr="1B19EC51">
              <w:rPr>
                <w:rFonts w:ascii="Calibri" w:eastAsia="Calibri" w:hAnsi="Calibri" w:cs="Calibri"/>
                <w:sz w:val="20"/>
                <w:szCs w:val="20"/>
              </w:rPr>
              <w:t>Acinetobacter</w:t>
            </w:r>
            <w:r w:rsidR="1B19EC51" w:rsidRPr="1B19EC51">
              <w:rPr>
                <w:rFonts w:ascii="Calibri" w:eastAsia="Calibri" w:hAnsi="Calibri" w:cs="Calibri"/>
                <w:sz w:val="20"/>
                <w:szCs w:val="20"/>
              </w:rPr>
              <w:t xml:space="preserve"> phage CAP7</w:t>
            </w:r>
            <w:r w:rsidR="56114949" w:rsidRPr="1B19EC51">
              <w:rPr>
                <w:rFonts w:ascii="Calibri" w:eastAsia="Calibri" w:hAnsi="Calibri" w:cs="Calibri"/>
                <w:sz w:val="20"/>
                <w:szCs w:val="20"/>
                <w:vertAlign w:val="superscript"/>
              </w:rPr>
              <w:t xml:space="preserve"> b</w:t>
            </w:r>
          </w:p>
        </w:tc>
        <w:tc>
          <w:tcPr>
            <w:tcW w:w="1418" w:type="dxa"/>
            <w:tcBorders>
              <w:top w:val="single" w:sz="8" w:space="0" w:color="auto"/>
              <w:left w:val="single" w:sz="8" w:space="0" w:color="auto"/>
              <w:bottom w:val="single" w:sz="8" w:space="0" w:color="auto"/>
              <w:right w:val="single" w:sz="8" w:space="0" w:color="auto"/>
            </w:tcBorders>
            <w:tcMar>
              <w:left w:w="108" w:type="dxa"/>
              <w:right w:w="108" w:type="dxa"/>
            </w:tcMar>
          </w:tcPr>
          <w:p w14:paraId="4C77442A" w14:textId="7426FECE" w:rsidR="1B19EC51" w:rsidRDefault="1B19EC51" w:rsidP="1B19EC51">
            <w:pPr>
              <w:jc w:val="center"/>
            </w:pPr>
            <w:r w:rsidRPr="1B19EC51">
              <w:rPr>
                <w:rFonts w:ascii="Calibri" w:eastAsia="Calibri" w:hAnsi="Calibri" w:cs="Calibri"/>
                <w:sz w:val="20"/>
                <w:szCs w:val="20"/>
              </w:rPr>
              <w:t>MZ558516; MZ558517; MZ558518</w:t>
            </w:r>
          </w:p>
        </w:tc>
        <w:tc>
          <w:tcPr>
            <w:tcW w:w="991" w:type="dxa"/>
            <w:tcBorders>
              <w:top w:val="single" w:sz="8" w:space="0" w:color="auto"/>
              <w:left w:val="single" w:sz="8" w:space="0" w:color="auto"/>
              <w:bottom w:val="single" w:sz="8" w:space="0" w:color="auto"/>
              <w:right w:val="single" w:sz="8" w:space="0" w:color="auto"/>
            </w:tcBorders>
            <w:tcMar>
              <w:left w:w="108" w:type="dxa"/>
              <w:right w:w="108" w:type="dxa"/>
            </w:tcMar>
          </w:tcPr>
          <w:p w14:paraId="4A9ACA6C" w14:textId="52A87848" w:rsidR="1B19EC51" w:rsidRDefault="1B19EC51" w:rsidP="1B19EC51">
            <w:pPr>
              <w:jc w:val="center"/>
            </w:pPr>
            <w:r w:rsidRPr="1B19EC51">
              <w:rPr>
                <w:rFonts w:ascii="Calibri" w:eastAsia="Calibri" w:hAnsi="Calibri" w:cs="Calibri"/>
                <w:sz w:val="20"/>
                <w:szCs w:val="20"/>
              </w:rPr>
              <w:t>13.0</w:t>
            </w:r>
          </w:p>
        </w:tc>
        <w:tc>
          <w:tcPr>
            <w:tcW w:w="710" w:type="dxa"/>
            <w:tcBorders>
              <w:top w:val="single" w:sz="8" w:space="0" w:color="auto"/>
              <w:left w:val="single" w:sz="8" w:space="0" w:color="auto"/>
              <w:bottom w:val="single" w:sz="8" w:space="0" w:color="auto"/>
              <w:right w:val="single" w:sz="8" w:space="0" w:color="auto"/>
            </w:tcBorders>
            <w:tcMar>
              <w:left w:w="108" w:type="dxa"/>
              <w:right w:w="108" w:type="dxa"/>
            </w:tcMar>
          </w:tcPr>
          <w:p w14:paraId="305AB5C0" w14:textId="275E5574" w:rsidR="1B19EC51" w:rsidRDefault="1B19EC51" w:rsidP="1B19EC51">
            <w:pPr>
              <w:jc w:val="center"/>
            </w:pPr>
            <w:r w:rsidRPr="1B19EC51">
              <w:rPr>
                <w:rFonts w:ascii="Calibri" w:eastAsia="Calibri" w:hAnsi="Calibri" w:cs="Calibri"/>
                <w:sz w:val="20"/>
                <w:szCs w:val="20"/>
              </w:rPr>
              <w:t>45.8</w:t>
            </w:r>
          </w:p>
        </w:tc>
        <w:tc>
          <w:tcPr>
            <w:tcW w:w="1225" w:type="dxa"/>
            <w:tcBorders>
              <w:top w:val="single" w:sz="8" w:space="0" w:color="auto"/>
              <w:left w:val="single" w:sz="8" w:space="0" w:color="auto"/>
              <w:bottom w:val="single" w:sz="8" w:space="0" w:color="auto"/>
              <w:right w:val="single" w:sz="8" w:space="0" w:color="auto"/>
            </w:tcBorders>
            <w:tcMar>
              <w:left w:w="108" w:type="dxa"/>
              <w:right w:w="108" w:type="dxa"/>
            </w:tcMar>
          </w:tcPr>
          <w:p w14:paraId="55431CE6" w14:textId="2BA4901B" w:rsidR="1B19EC51" w:rsidRDefault="1B19EC51" w:rsidP="1B19EC51">
            <w:pPr>
              <w:jc w:val="center"/>
            </w:pPr>
            <w:r w:rsidRPr="1B19EC51">
              <w:rPr>
                <w:rFonts w:ascii="Calibri" w:eastAsia="Calibri" w:hAnsi="Calibri" w:cs="Calibri"/>
                <w:sz w:val="20"/>
                <w:szCs w:val="20"/>
              </w:rPr>
              <w:t>10</w:t>
            </w:r>
          </w:p>
        </w:tc>
        <w:tc>
          <w:tcPr>
            <w:tcW w:w="1741" w:type="dxa"/>
            <w:tcBorders>
              <w:top w:val="single" w:sz="8" w:space="0" w:color="auto"/>
              <w:left w:val="single" w:sz="8" w:space="0" w:color="auto"/>
              <w:bottom w:val="single" w:sz="8" w:space="0" w:color="auto"/>
              <w:right w:val="single" w:sz="8" w:space="0" w:color="auto"/>
            </w:tcBorders>
            <w:tcMar>
              <w:left w:w="108" w:type="dxa"/>
              <w:right w:w="108" w:type="dxa"/>
            </w:tcMar>
          </w:tcPr>
          <w:p w14:paraId="655739C5" w14:textId="21320AF0" w:rsidR="1B19EC51" w:rsidRDefault="1B19EC51" w:rsidP="1B19EC51">
            <w:pPr>
              <w:jc w:val="center"/>
            </w:pPr>
            <w:r w:rsidRPr="1B19EC51">
              <w:rPr>
                <w:rFonts w:ascii="Calibri" w:eastAsia="Calibri" w:hAnsi="Calibri" w:cs="Calibri"/>
                <w:sz w:val="20"/>
                <w:szCs w:val="20"/>
              </w:rPr>
              <w:t>43.9, 42.9 and 41.0 for L, M and S</w:t>
            </w:r>
          </w:p>
        </w:tc>
      </w:tr>
    </w:tbl>
    <w:p w14:paraId="45F9ACAE" w14:textId="16EBE5C7" w:rsidR="52EAE440" w:rsidRDefault="52EAE440" w:rsidP="1B19EC51">
      <w:pPr>
        <w:rPr>
          <w:rFonts w:asciiTheme="minorHAnsi" w:eastAsiaTheme="minorEastAsia" w:hAnsiTheme="minorHAnsi" w:cstheme="minorBidi"/>
          <w:sz w:val="20"/>
          <w:szCs w:val="20"/>
        </w:rPr>
      </w:pPr>
      <w:r w:rsidRPr="1B19EC51">
        <w:rPr>
          <w:rFonts w:asciiTheme="minorHAnsi" w:eastAsiaTheme="minorEastAsia" w:hAnsiTheme="minorHAnsi" w:cstheme="minorBidi"/>
          <w:sz w:val="20"/>
          <w:szCs w:val="20"/>
          <w:vertAlign w:val="superscript"/>
        </w:rPr>
        <w:t xml:space="preserve">a </w:t>
      </w:r>
      <w:r w:rsidRPr="1B19EC51">
        <w:rPr>
          <w:rFonts w:asciiTheme="minorHAnsi" w:eastAsiaTheme="minorEastAsia" w:hAnsiTheme="minorHAnsi" w:cstheme="minorBidi"/>
          <w:sz w:val="20"/>
          <w:szCs w:val="20"/>
        </w:rPr>
        <w:t xml:space="preserve">Current member of the </w:t>
      </w:r>
      <w:r w:rsidRPr="1B19EC51">
        <w:rPr>
          <w:rFonts w:asciiTheme="minorHAnsi" w:eastAsiaTheme="minorEastAsia" w:hAnsiTheme="minorHAnsi" w:cstheme="minorBidi"/>
          <w:i/>
          <w:iCs/>
          <w:sz w:val="20"/>
          <w:szCs w:val="20"/>
        </w:rPr>
        <w:t>Cystoviridae</w:t>
      </w:r>
      <w:r w:rsidRPr="1B19EC51">
        <w:rPr>
          <w:rFonts w:asciiTheme="minorHAnsi" w:eastAsiaTheme="minorEastAsia" w:hAnsiTheme="minorHAnsi" w:cstheme="minorBidi"/>
          <w:sz w:val="20"/>
          <w:szCs w:val="20"/>
        </w:rPr>
        <w:t xml:space="preserve"> </w:t>
      </w:r>
    </w:p>
    <w:p w14:paraId="0B71AC8F" w14:textId="6997FA6B" w:rsidR="52EAE440" w:rsidRDefault="52EAE440" w:rsidP="1B19EC51">
      <w:pPr>
        <w:rPr>
          <w:rFonts w:asciiTheme="minorHAnsi" w:eastAsiaTheme="minorEastAsia" w:hAnsiTheme="minorHAnsi" w:cstheme="minorBidi"/>
          <w:sz w:val="20"/>
          <w:szCs w:val="20"/>
        </w:rPr>
      </w:pPr>
      <w:r w:rsidRPr="1B19EC51">
        <w:rPr>
          <w:rFonts w:asciiTheme="minorHAnsi" w:eastAsiaTheme="minorEastAsia" w:hAnsiTheme="minorHAnsi" w:cstheme="minorBidi"/>
          <w:sz w:val="20"/>
          <w:szCs w:val="20"/>
          <w:vertAlign w:val="superscript"/>
        </w:rPr>
        <w:t>b</w:t>
      </w:r>
      <w:r w:rsidRPr="1B19EC51">
        <w:rPr>
          <w:rFonts w:asciiTheme="minorHAnsi" w:eastAsiaTheme="minorEastAsia" w:hAnsiTheme="minorHAnsi" w:cstheme="minorBidi"/>
          <w:sz w:val="20"/>
          <w:szCs w:val="20"/>
        </w:rPr>
        <w:t xml:space="preserve"> Proposed member of the</w:t>
      </w:r>
      <w:r w:rsidRPr="1B19EC51">
        <w:rPr>
          <w:rFonts w:asciiTheme="minorHAnsi" w:eastAsiaTheme="minorEastAsia" w:hAnsiTheme="minorHAnsi" w:cstheme="minorBidi"/>
          <w:i/>
          <w:iCs/>
          <w:sz w:val="20"/>
          <w:szCs w:val="20"/>
        </w:rPr>
        <w:t xml:space="preserve"> Cystoviridae</w:t>
      </w:r>
    </w:p>
    <w:p w14:paraId="7AF933DC" w14:textId="3F38DC75" w:rsidR="4D5378F1" w:rsidRDefault="4D5378F1" w:rsidP="1B19EC51">
      <w:pPr>
        <w:rPr>
          <w:rFonts w:ascii="Calibri" w:eastAsia="Calibri" w:hAnsi="Calibri" w:cs="Calibri"/>
          <w:sz w:val="20"/>
          <w:szCs w:val="20"/>
        </w:rPr>
      </w:pPr>
      <w:r w:rsidRPr="1B19EC51">
        <w:rPr>
          <w:rFonts w:asciiTheme="minorHAnsi" w:eastAsiaTheme="minorEastAsia" w:hAnsiTheme="minorHAnsi" w:cstheme="minorBidi"/>
          <w:sz w:val="20"/>
          <w:szCs w:val="20"/>
          <w:vertAlign w:val="superscript"/>
        </w:rPr>
        <w:t>c</w:t>
      </w:r>
      <w:r w:rsidRPr="1B19EC51">
        <w:rPr>
          <w:rFonts w:ascii="Calibri" w:eastAsia="Calibri" w:hAnsi="Calibri" w:cs="Calibri"/>
          <w:sz w:val="20"/>
          <w:szCs w:val="20"/>
        </w:rPr>
        <w:t xml:space="preserve"> </w:t>
      </w:r>
      <w:r w:rsidR="497E88D0" w:rsidRPr="1B19EC51">
        <w:rPr>
          <w:rFonts w:ascii="Calibri" w:eastAsia="Calibri" w:hAnsi="Calibri" w:cs="Calibri"/>
          <w:sz w:val="20"/>
          <w:szCs w:val="20"/>
        </w:rPr>
        <w:t>Nucle</w:t>
      </w:r>
      <w:r w:rsidR="0030066D">
        <w:rPr>
          <w:rFonts w:ascii="Calibri" w:eastAsia="Calibri" w:hAnsi="Calibri" w:cs="Calibri"/>
          <w:sz w:val="20"/>
          <w:szCs w:val="20"/>
        </w:rPr>
        <w:t>otide</w:t>
      </w:r>
      <w:r w:rsidR="497E88D0" w:rsidRPr="1B19EC51">
        <w:rPr>
          <w:rFonts w:ascii="Calibri" w:eastAsia="Calibri" w:hAnsi="Calibri" w:cs="Calibri"/>
          <w:sz w:val="20"/>
          <w:szCs w:val="20"/>
        </w:rPr>
        <w:t xml:space="preserve"> sequence of </w:t>
      </w:r>
      <w:r w:rsidR="4E9097B1" w:rsidRPr="1B19EC51">
        <w:rPr>
          <w:rFonts w:ascii="Calibri" w:eastAsia="Calibri" w:hAnsi="Calibri" w:cs="Calibri"/>
          <w:sz w:val="20"/>
          <w:szCs w:val="20"/>
        </w:rPr>
        <w:t>phiNY in GenBank</w:t>
      </w:r>
      <w:r w:rsidR="5F962815" w:rsidRPr="1B19EC51">
        <w:rPr>
          <w:rFonts w:ascii="Calibri" w:eastAsia="Calibri" w:hAnsi="Calibri" w:cs="Calibri"/>
          <w:sz w:val="20"/>
          <w:szCs w:val="20"/>
        </w:rPr>
        <w:t xml:space="preserve"> database</w:t>
      </w:r>
      <w:r w:rsidR="301F294C" w:rsidRPr="1B19EC51">
        <w:rPr>
          <w:rFonts w:ascii="Calibri" w:eastAsia="Calibri" w:hAnsi="Calibri" w:cs="Calibri"/>
          <w:sz w:val="20"/>
          <w:szCs w:val="20"/>
        </w:rPr>
        <w:t xml:space="preserve"> has not been verified.</w:t>
      </w:r>
    </w:p>
    <w:p w14:paraId="0B75D8A1" w14:textId="35320958" w:rsidR="3DA62B49" w:rsidRDefault="3DA62B49" w:rsidP="1B19EC51">
      <w:pPr>
        <w:rPr>
          <w:rFonts w:ascii="Calibri" w:eastAsia="Calibri" w:hAnsi="Calibri" w:cs="Calibri"/>
          <w:sz w:val="20"/>
          <w:szCs w:val="20"/>
        </w:rPr>
      </w:pPr>
      <w:r w:rsidRPr="1B19EC51">
        <w:rPr>
          <w:rFonts w:asciiTheme="minorHAnsi" w:eastAsiaTheme="minorEastAsia" w:hAnsiTheme="minorHAnsi" w:cstheme="minorBidi"/>
          <w:sz w:val="20"/>
          <w:szCs w:val="20"/>
          <w:vertAlign w:val="superscript"/>
        </w:rPr>
        <w:t>d</w:t>
      </w:r>
      <w:r w:rsidRPr="1B19EC51">
        <w:rPr>
          <w:rFonts w:ascii="Calibri" w:eastAsia="Calibri" w:hAnsi="Calibri" w:cs="Calibri"/>
          <w:sz w:val="20"/>
          <w:szCs w:val="20"/>
        </w:rPr>
        <w:t xml:space="preserve"> </w:t>
      </w:r>
      <w:r w:rsidR="67BC0431" w:rsidRPr="1B19EC51">
        <w:rPr>
          <w:rFonts w:ascii="Calibri" w:eastAsia="Calibri" w:hAnsi="Calibri" w:cs="Calibri"/>
          <w:sz w:val="20"/>
          <w:szCs w:val="20"/>
        </w:rPr>
        <w:t>There are no</w:t>
      </w:r>
      <w:r w:rsidR="72600319" w:rsidRPr="1B19EC51">
        <w:rPr>
          <w:rFonts w:ascii="Calibri" w:eastAsia="Calibri" w:hAnsi="Calibri" w:cs="Calibri"/>
          <w:sz w:val="20"/>
          <w:szCs w:val="20"/>
        </w:rPr>
        <w:t xml:space="preserve"> CDS annotations for phiNY genome in GenBank database, but Cai et al. (2021) reported 17 open reading frames</w:t>
      </w:r>
      <w:r w:rsidR="19C567E7" w:rsidRPr="1B19EC51">
        <w:rPr>
          <w:rFonts w:ascii="Calibri" w:eastAsia="Calibri" w:hAnsi="Calibri" w:cs="Calibri"/>
          <w:sz w:val="20"/>
          <w:szCs w:val="20"/>
        </w:rPr>
        <w:t xml:space="preserve"> (</w:t>
      </w:r>
      <w:r w:rsidR="096408BA" w:rsidRPr="1B19EC51">
        <w:rPr>
          <w:rFonts w:ascii="Calibri" w:eastAsia="Calibri" w:hAnsi="Calibri" w:cs="Calibri"/>
          <w:sz w:val="20"/>
          <w:szCs w:val="20"/>
        </w:rPr>
        <w:t>ORFs</w:t>
      </w:r>
      <w:r w:rsidR="544566DE" w:rsidRPr="1B19EC51">
        <w:rPr>
          <w:rFonts w:ascii="Calibri" w:eastAsia="Calibri" w:hAnsi="Calibri" w:cs="Calibri"/>
          <w:sz w:val="20"/>
          <w:szCs w:val="20"/>
        </w:rPr>
        <w:t>;</w:t>
      </w:r>
      <w:r w:rsidR="096408BA" w:rsidRPr="1B19EC51">
        <w:rPr>
          <w:rFonts w:ascii="Calibri" w:eastAsia="Calibri" w:hAnsi="Calibri" w:cs="Calibri"/>
          <w:sz w:val="20"/>
          <w:szCs w:val="20"/>
        </w:rPr>
        <w:t xml:space="preserve"> </w:t>
      </w:r>
      <w:r w:rsidR="19C567E7" w:rsidRPr="1B19EC51">
        <w:rPr>
          <w:rFonts w:ascii="Calibri" w:eastAsia="Calibri" w:hAnsi="Calibri" w:cs="Calibri"/>
          <w:sz w:val="20"/>
          <w:szCs w:val="20"/>
        </w:rPr>
        <w:t>predicted by RAST)</w:t>
      </w:r>
      <w:r w:rsidR="72600319" w:rsidRPr="1B19EC51">
        <w:rPr>
          <w:rFonts w:ascii="Calibri" w:eastAsia="Calibri" w:hAnsi="Calibri" w:cs="Calibri"/>
          <w:sz w:val="20"/>
          <w:szCs w:val="20"/>
        </w:rPr>
        <w:t xml:space="preserve"> in the phiNY genome.</w:t>
      </w:r>
    </w:p>
    <w:p w14:paraId="63A0E976" w14:textId="4CEDEF7D" w:rsidR="575CDD17" w:rsidRDefault="575CDD17" w:rsidP="1B19EC51">
      <w:pPr>
        <w:rPr>
          <w:rFonts w:asciiTheme="minorHAnsi" w:eastAsiaTheme="minorEastAsia" w:hAnsiTheme="minorHAnsi" w:cstheme="minorBidi"/>
          <w:sz w:val="20"/>
          <w:szCs w:val="20"/>
        </w:rPr>
      </w:pPr>
      <w:r w:rsidRPr="1B19EC51">
        <w:rPr>
          <w:rFonts w:asciiTheme="minorHAnsi" w:eastAsiaTheme="minorEastAsia" w:hAnsiTheme="minorHAnsi" w:cstheme="minorBidi"/>
          <w:sz w:val="20"/>
          <w:szCs w:val="20"/>
          <w:vertAlign w:val="superscript"/>
        </w:rPr>
        <w:t xml:space="preserve">e </w:t>
      </w:r>
      <w:r w:rsidR="66821495" w:rsidRPr="1B19EC51">
        <w:rPr>
          <w:rFonts w:asciiTheme="minorHAnsi" w:eastAsiaTheme="minorEastAsia" w:hAnsiTheme="minorHAnsi" w:cstheme="minorBidi"/>
          <w:sz w:val="20"/>
          <w:szCs w:val="20"/>
          <w:vertAlign w:val="superscript"/>
        </w:rPr>
        <w:t xml:space="preserve"> </w:t>
      </w:r>
      <w:r w:rsidR="391DA8F3" w:rsidRPr="1B19EC51">
        <w:rPr>
          <w:rFonts w:asciiTheme="minorHAnsi" w:eastAsiaTheme="minorEastAsia" w:hAnsiTheme="minorHAnsi" w:cstheme="minorBidi"/>
          <w:sz w:val="20"/>
          <w:szCs w:val="20"/>
        </w:rPr>
        <w:t>27</w:t>
      </w:r>
      <w:r w:rsidR="66821495" w:rsidRPr="1B19EC51">
        <w:rPr>
          <w:rFonts w:asciiTheme="minorHAnsi" w:eastAsiaTheme="minorEastAsia" w:hAnsiTheme="minorHAnsi" w:cstheme="minorBidi"/>
          <w:sz w:val="20"/>
          <w:szCs w:val="20"/>
        </w:rPr>
        <w:t xml:space="preserve"> O</w:t>
      </w:r>
      <w:r w:rsidR="323F333D" w:rsidRPr="1B19EC51">
        <w:rPr>
          <w:rFonts w:asciiTheme="minorHAnsi" w:eastAsiaTheme="minorEastAsia" w:hAnsiTheme="minorHAnsi" w:cstheme="minorBidi"/>
          <w:sz w:val="20"/>
          <w:szCs w:val="20"/>
        </w:rPr>
        <w:t>RF</w:t>
      </w:r>
      <w:r w:rsidR="26F055AB" w:rsidRPr="1B19EC51">
        <w:rPr>
          <w:rFonts w:asciiTheme="minorHAnsi" w:eastAsiaTheme="minorEastAsia" w:hAnsiTheme="minorHAnsi" w:cstheme="minorBidi"/>
          <w:sz w:val="20"/>
          <w:szCs w:val="20"/>
        </w:rPr>
        <w:t>s initially reported</w:t>
      </w:r>
      <w:r w:rsidR="3C0CA521" w:rsidRPr="1B19EC51">
        <w:rPr>
          <w:rFonts w:asciiTheme="minorHAnsi" w:eastAsiaTheme="minorEastAsia" w:hAnsiTheme="minorHAnsi" w:cstheme="minorBidi"/>
          <w:sz w:val="20"/>
          <w:szCs w:val="20"/>
        </w:rPr>
        <w:t>;</w:t>
      </w:r>
      <w:r w:rsidR="66821495" w:rsidRPr="1B19EC51">
        <w:rPr>
          <w:rFonts w:asciiTheme="minorHAnsi" w:eastAsiaTheme="minorEastAsia" w:hAnsiTheme="minorHAnsi" w:cstheme="minorBidi"/>
          <w:sz w:val="20"/>
          <w:szCs w:val="20"/>
        </w:rPr>
        <w:t xml:space="preserve"> 12</w:t>
      </w:r>
      <w:r w:rsidR="4CAB5624" w:rsidRPr="1B19EC51">
        <w:rPr>
          <w:rFonts w:asciiTheme="minorHAnsi" w:eastAsiaTheme="minorEastAsia" w:hAnsiTheme="minorHAnsi" w:cstheme="minorBidi"/>
          <w:sz w:val="20"/>
          <w:szCs w:val="20"/>
        </w:rPr>
        <w:t xml:space="preserve"> ORFs</w:t>
      </w:r>
      <w:r w:rsidR="6C16E67C" w:rsidRPr="1B19EC51">
        <w:rPr>
          <w:rFonts w:asciiTheme="minorHAnsi" w:eastAsiaTheme="minorEastAsia" w:hAnsiTheme="minorHAnsi" w:cstheme="minorBidi"/>
          <w:sz w:val="20"/>
          <w:szCs w:val="20"/>
        </w:rPr>
        <w:t xml:space="preserve"> </w:t>
      </w:r>
      <w:r w:rsidR="77D5B112" w:rsidRPr="1B19EC51">
        <w:rPr>
          <w:rFonts w:asciiTheme="minorHAnsi" w:eastAsiaTheme="minorEastAsia" w:hAnsiTheme="minorHAnsi" w:cstheme="minorBidi"/>
          <w:sz w:val="20"/>
          <w:szCs w:val="20"/>
        </w:rPr>
        <w:t>identified</w:t>
      </w:r>
      <w:r w:rsidR="6C16E67C" w:rsidRPr="1B19EC51">
        <w:rPr>
          <w:rFonts w:asciiTheme="minorHAnsi" w:eastAsiaTheme="minorEastAsia" w:hAnsiTheme="minorHAnsi" w:cstheme="minorBidi"/>
          <w:sz w:val="20"/>
          <w:szCs w:val="20"/>
        </w:rPr>
        <w:t xml:space="preserve"> based on Non-Redundant Protein Database (Li et al., 2022)</w:t>
      </w:r>
      <w:r w:rsidR="66821495" w:rsidRPr="1B19EC51">
        <w:rPr>
          <w:rFonts w:asciiTheme="minorHAnsi" w:eastAsiaTheme="minorEastAsia" w:hAnsiTheme="minorHAnsi" w:cstheme="minorBidi"/>
          <w:sz w:val="20"/>
          <w:szCs w:val="20"/>
        </w:rPr>
        <w:t xml:space="preserve"> </w:t>
      </w:r>
    </w:p>
    <w:p w14:paraId="160AA93B" w14:textId="71D3349E" w:rsidR="33AF01C3" w:rsidRDefault="33AF01C3" w:rsidP="1B19EC51">
      <w:pPr>
        <w:rPr>
          <w:rFonts w:asciiTheme="minorHAnsi" w:eastAsiaTheme="minorEastAsia" w:hAnsiTheme="minorHAnsi" w:cstheme="minorBidi"/>
          <w:i/>
          <w:iCs/>
          <w:sz w:val="20"/>
          <w:szCs w:val="20"/>
        </w:rPr>
      </w:pPr>
      <w:r w:rsidRPr="1B19EC51">
        <w:rPr>
          <w:rFonts w:asciiTheme="minorHAnsi" w:eastAsiaTheme="minorEastAsia" w:hAnsiTheme="minorHAnsi" w:cstheme="minorBidi"/>
          <w:sz w:val="20"/>
          <w:szCs w:val="20"/>
          <w:vertAlign w:val="superscript"/>
        </w:rPr>
        <w:t>f</w:t>
      </w:r>
      <w:r w:rsidR="7861B766" w:rsidRPr="1B19EC51">
        <w:rPr>
          <w:rFonts w:ascii="Calibri" w:eastAsia="Calibri" w:hAnsi="Calibri" w:cs="Calibri"/>
          <w:sz w:val="20"/>
          <w:szCs w:val="20"/>
        </w:rPr>
        <w:t xml:space="preserve"> </w:t>
      </w:r>
      <w:r w:rsidR="4D5378F1" w:rsidRPr="1B19EC51">
        <w:rPr>
          <w:rFonts w:ascii="Calibri" w:eastAsia="Calibri" w:hAnsi="Calibri" w:cs="Calibri"/>
          <w:sz w:val="20"/>
          <w:szCs w:val="20"/>
        </w:rPr>
        <w:t>Determined using EMBOSS Needle Pairwise Sequence Alignment</w:t>
      </w:r>
    </w:p>
    <w:p w14:paraId="10344677" w14:textId="042A0036" w:rsidR="1B19EC51" w:rsidRDefault="1B19EC51" w:rsidP="1B19EC51">
      <w:pPr>
        <w:rPr>
          <w:rFonts w:ascii="Calibri" w:eastAsia="Calibri" w:hAnsi="Calibri" w:cs="Calibri"/>
          <w:sz w:val="20"/>
          <w:szCs w:val="20"/>
        </w:rPr>
      </w:pPr>
    </w:p>
    <w:p w14:paraId="0122A4A1" w14:textId="14B88B9B" w:rsidR="1B19EC51" w:rsidRDefault="1B19EC51" w:rsidP="1B19EC51">
      <w:pPr>
        <w:rPr>
          <w:rFonts w:ascii="Calibri" w:eastAsia="Calibri" w:hAnsi="Calibri" w:cs="Calibri"/>
          <w:sz w:val="20"/>
          <w:szCs w:val="20"/>
        </w:rPr>
      </w:pPr>
    </w:p>
    <w:p w14:paraId="1634C514" w14:textId="353DB388" w:rsidR="02628E05" w:rsidRDefault="02628E05" w:rsidP="1B19EC51">
      <w:pPr>
        <w:spacing w:before="120" w:after="120"/>
      </w:pPr>
      <w:r>
        <w:rPr>
          <w:noProof/>
          <w:lang w:val="fi-FI" w:eastAsia="fi-FI"/>
        </w:rPr>
        <w:drawing>
          <wp:inline distT="0" distB="0" distL="0" distR="0" wp14:anchorId="25008866" wp14:editId="09718E2E">
            <wp:extent cx="5924548" cy="3676650"/>
            <wp:effectExtent l="0" t="0" r="0" b="0"/>
            <wp:docPr id="79495492" name="Picture 7949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4548" cy="3676650"/>
                    </a:xfrm>
                    <a:prstGeom prst="rect">
                      <a:avLst/>
                    </a:prstGeom>
                  </pic:spPr>
                </pic:pic>
              </a:graphicData>
            </a:graphic>
          </wp:inline>
        </w:drawing>
      </w:r>
    </w:p>
    <w:p w14:paraId="166870E2" w14:textId="65E2FD30" w:rsidR="02628E05" w:rsidRDefault="00A02939" w:rsidP="1B19EC51">
      <w:pPr>
        <w:rPr>
          <w:rFonts w:ascii="Aptos" w:eastAsia="Aptos" w:hAnsi="Aptos" w:cs="Aptos"/>
          <w:sz w:val="20"/>
          <w:szCs w:val="20"/>
        </w:rPr>
      </w:pPr>
      <w:r>
        <w:rPr>
          <w:rFonts w:ascii="Aptos" w:hAnsi="Aptos" w:cs="Arial"/>
          <w:sz w:val="20"/>
          <w:szCs w:val="20"/>
        </w:rPr>
        <w:t xml:space="preserve">Fig 1. Comparison of the L </w:t>
      </w:r>
      <w:r w:rsidR="02628E05" w:rsidRPr="1B19EC51">
        <w:rPr>
          <w:rFonts w:ascii="Aptos" w:hAnsi="Aptos" w:cs="Arial"/>
          <w:sz w:val="20"/>
          <w:szCs w:val="20"/>
        </w:rPr>
        <w:t>segments of dsRNA phages. A) Percent identi</w:t>
      </w:r>
      <w:r w:rsidR="02628E05" w:rsidRPr="1B19EC51">
        <w:rPr>
          <w:rFonts w:ascii="Aptos" w:eastAsia="Aptos" w:hAnsi="Aptos" w:cs="Aptos"/>
          <w:sz w:val="20"/>
          <w:szCs w:val="20"/>
        </w:rPr>
        <w:t>ty matrix of dsRNA phage L</w:t>
      </w:r>
      <w:r>
        <w:rPr>
          <w:rFonts w:ascii="Aptos" w:eastAsia="Aptos" w:hAnsi="Aptos" w:cs="Aptos"/>
          <w:sz w:val="20"/>
          <w:szCs w:val="20"/>
        </w:rPr>
        <w:t xml:space="preserve"> </w:t>
      </w:r>
      <w:r w:rsidR="02628E05" w:rsidRPr="1B19EC51">
        <w:rPr>
          <w:rFonts w:ascii="Aptos" w:eastAsia="Aptos" w:hAnsi="Aptos" w:cs="Aptos"/>
          <w:sz w:val="20"/>
          <w:szCs w:val="20"/>
        </w:rPr>
        <w:t>segments (nucleotide sequences) determined using Clustal Omega Multiple Alignment. Color code: &gt;</w:t>
      </w:r>
      <w:r w:rsidR="02628E05" w:rsidRPr="1B19EC51">
        <w:rPr>
          <w:rFonts w:ascii="Aptos" w:eastAsia="Aptos" w:hAnsi="Aptos" w:cs="Aptos"/>
          <w:b/>
          <w:bCs/>
          <w:sz w:val="20"/>
          <w:szCs w:val="20"/>
        </w:rPr>
        <w:t xml:space="preserve"> </w:t>
      </w:r>
      <w:r w:rsidR="02628E05" w:rsidRPr="1B19EC51">
        <w:rPr>
          <w:rFonts w:ascii="Aptos" w:eastAsia="Aptos" w:hAnsi="Aptos" w:cs="Aptos"/>
          <w:sz w:val="20"/>
          <w:szCs w:val="20"/>
        </w:rPr>
        <w:t xml:space="preserve">90% = red; &gt; 60% = yellow. B) Phylogenetic tree showing relationships between current and proposed members of the </w:t>
      </w:r>
      <w:r w:rsidR="02628E05" w:rsidRPr="1B19EC51">
        <w:rPr>
          <w:rFonts w:ascii="Aptos" w:eastAsia="Aptos" w:hAnsi="Aptos" w:cs="Aptos"/>
          <w:i/>
          <w:iCs/>
          <w:sz w:val="20"/>
          <w:szCs w:val="20"/>
        </w:rPr>
        <w:t xml:space="preserve">Cystoviridae </w:t>
      </w:r>
      <w:r w:rsidR="02628E05" w:rsidRPr="1B19EC51">
        <w:rPr>
          <w:rFonts w:ascii="Aptos" w:eastAsia="Aptos" w:hAnsi="Aptos" w:cs="Aptos"/>
          <w:sz w:val="20"/>
          <w:szCs w:val="20"/>
        </w:rPr>
        <w:t>based on</w:t>
      </w:r>
      <w:r w:rsidR="02628E05" w:rsidRPr="1B19EC51">
        <w:rPr>
          <w:rFonts w:ascii="Aptos" w:eastAsia="Aptos" w:hAnsi="Aptos" w:cs="Aptos"/>
          <w:b/>
          <w:bCs/>
          <w:sz w:val="20"/>
          <w:szCs w:val="20"/>
        </w:rPr>
        <w:t xml:space="preserve"> </w:t>
      </w:r>
      <w:r w:rsidR="02628E05" w:rsidRPr="1B19EC51">
        <w:rPr>
          <w:rFonts w:ascii="Aptos" w:eastAsia="Aptos" w:hAnsi="Aptos" w:cs="Aptos"/>
          <w:sz w:val="20"/>
          <w:szCs w:val="20"/>
        </w:rPr>
        <w:t>nucleotid</w:t>
      </w:r>
      <w:r>
        <w:rPr>
          <w:rFonts w:ascii="Aptos" w:eastAsia="Aptos" w:hAnsi="Aptos" w:cs="Aptos"/>
          <w:sz w:val="20"/>
          <w:szCs w:val="20"/>
        </w:rPr>
        <w:t xml:space="preserve">e sequence comparisons of the L </w:t>
      </w:r>
      <w:r w:rsidR="02628E05" w:rsidRPr="1B19EC51">
        <w:rPr>
          <w:rFonts w:ascii="Aptos" w:eastAsia="Aptos" w:hAnsi="Aptos" w:cs="Aptos"/>
          <w:sz w:val="20"/>
          <w:szCs w:val="20"/>
        </w:rPr>
        <w:t>segment. The tree was constructed with maximum likelihood method using Mega 11. The robustness was statistically evaluated by bootstrap analysis with 500 replicates.</w:t>
      </w:r>
    </w:p>
    <w:p w14:paraId="7C5E2472" w14:textId="409FEB87" w:rsidR="1B19EC51" w:rsidRDefault="1B19EC51" w:rsidP="1B19EC51">
      <w:pPr>
        <w:rPr>
          <w:rFonts w:ascii="Calibri" w:eastAsia="Calibri" w:hAnsi="Calibri" w:cs="Calibri"/>
          <w:sz w:val="20"/>
          <w:szCs w:val="20"/>
        </w:rPr>
      </w:pPr>
    </w:p>
    <w:p w14:paraId="3B8226A1" w14:textId="01432E43" w:rsidR="1B19EC51" w:rsidRDefault="1B19EC51" w:rsidP="1B19EC51">
      <w:pPr>
        <w:rPr>
          <w:rFonts w:ascii="Calibri" w:eastAsia="Calibri" w:hAnsi="Calibri" w:cs="Calibri"/>
          <w:sz w:val="20"/>
          <w:szCs w:val="20"/>
        </w:rPr>
      </w:pPr>
    </w:p>
    <w:p w14:paraId="63F5ACFD" w14:textId="530D0D45" w:rsidR="25A1B6D9" w:rsidRDefault="25A1B6D9" w:rsidP="1B19EC51">
      <w:pPr>
        <w:spacing w:before="120" w:after="120"/>
      </w:pPr>
      <w:r>
        <w:rPr>
          <w:noProof/>
          <w:lang w:val="fi-FI" w:eastAsia="fi-FI"/>
        </w:rPr>
        <w:lastRenderedPageBreak/>
        <w:drawing>
          <wp:inline distT="0" distB="0" distL="0" distR="0" wp14:anchorId="1BD0E1E1" wp14:editId="3A615924">
            <wp:extent cx="5924548" cy="3857625"/>
            <wp:effectExtent l="0" t="0" r="0" b="0"/>
            <wp:docPr id="728001392" name="Picture 72800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4548" cy="3857625"/>
                    </a:xfrm>
                    <a:prstGeom prst="rect">
                      <a:avLst/>
                    </a:prstGeom>
                  </pic:spPr>
                </pic:pic>
              </a:graphicData>
            </a:graphic>
          </wp:inline>
        </w:drawing>
      </w:r>
    </w:p>
    <w:p w14:paraId="76B9E38F" w14:textId="39AEDACE" w:rsidR="25A1B6D9" w:rsidRDefault="25A1B6D9" w:rsidP="1B19EC51">
      <w:pPr>
        <w:rPr>
          <w:rFonts w:ascii="Aptos" w:eastAsia="Aptos" w:hAnsi="Aptos" w:cs="Aptos"/>
          <w:sz w:val="20"/>
          <w:szCs w:val="20"/>
        </w:rPr>
      </w:pPr>
      <w:r w:rsidRPr="1B19EC51">
        <w:rPr>
          <w:rFonts w:ascii="Aptos" w:hAnsi="Aptos" w:cs="Arial"/>
          <w:sz w:val="20"/>
          <w:szCs w:val="20"/>
        </w:rPr>
        <w:t xml:space="preserve">Fig. </w:t>
      </w:r>
      <w:r w:rsidR="03C684A1" w:rsidRPr="1B19EC51">
        <w:rPr>
          <w:rFonts w:ascii="Aptos" w:hAnsi="Aptos" w:cs="Arial"/>
          <w:sz w:val="20"/>
          <w:szCs w:val="20"/>
        </w:rPr>
        <w:t>2</w:t>
      </w:r>
      <w:r w:rsidR="00701907">
        <w:rPr>
          <w:rFonts w:ascii="Aptos" w:hAnsi="Aptos" w:cs="Arial"/>
          <w:sz w:val="20"/>
          <w:szCs w:val="20"/>
        </w:rPr>
        <w:t xml:space="preserve">. Comparison of the M </w:t>
      </w:r>
      <w:r w:rsidRPr="1B19EC51">
        <w:rPr>
          <w:rFonts w:ascii="Aptos" w:hAnsi="Aptos" w:cs="Arial"/>
          <w:sz w:val="20"/>
          <w:szCs w:val="20"/>
        </w:rPr>
        <w:t>segments of dsRNA phages. A) P</w:t>
      </w:r>
      <w:r w:rsidRPr="1B19EC51">
        <w:rPr>
          <w:rFonts w:ascii="Aptos" w:eastAsia="Aptos" w:hAnsi="Aptos" w:cs="Aptos"/>
          <w:sz w:val="20"/>
          <w:szCs w:val="20"/>
        </w:rPr>
        <w:t>ercent i</w:t>
      </w:r>
      <w:r w:rsidR="00A02939">
        <w:rPr>
          <w:rFonts w:ascii="Aptos" w:eastAsia="Aptos" w:hAnsi="Aptos" w:cs="Aptos"/>
          <w:sz w:val="20"/>
          <w:szCs w:val="20"/>
        </w:rPr>
        <w:t>dentity matrix of dsRNA phage M</w:t>
      </w:r>
      <w:r w:rsidR="0055478E">
        <w:rPr>
          <w:rFonts w:ascii="Aptos" w:eastAsia="Aptos" w:hAnsi="Aptos" w:cs="Aptos"/>
          <w:sz w:val="20"/>
          <w:szCs w:val="20"/>
        </w:rPr>
        <w:t xml:space="preserve"> </w:t>
      </w:r>
      <w:r w:rsidRPr="1B19EC51">
        <w:rPr>
          <w:rFonts w:ascii="Aptos" w:eastAsia="Aptos" w:hAnsi="Aptos" w:cs="Aptos"/>
          <w:sz w:val="20"/>
          <w:szCs w:val="20"/>
        </w:rPr>
        <w:t xml:space="preserve">segments (nucleotide sequences) determined using Clustal Omega Multiple Alignment. Color code: &gt; 90% = red; &gt; 60% = yellow. B) Phylogenetic tree showing relationships between current and proposed members of the </w:t>
      </w:r>
      <w:r w:rsidRPr="1B19EC51">
        <w:rPr>
          <w:rFonts w:ascii="Aptos" w:eastAsia="Aptos" w:hAnsi="Aptos" w:cs="Aptos"/>
          <w:i/>
          <w:iCs/>
          <w:sz w:val="20"/>
          <w:szCs w:val="20"/>
        </w:rPr>
        <w:t xml:space="preserve">Cystoviridae </w:t>
      </w:r>
      <w:r w:rsidRPr="1B19EC51">
        <w:rPr>
          <w:rFonts w:ascii="Aptos" w:eastAsia="Aptos" w:hAnsi="Aptos" w:cs="Aptos"/>
          <w:sz w:val="20"/>
          <w:szCs w:val="20"/>
        </w:rPr>
        <w:t>based on nucleotid</w:t>
      </w:r>
      <w:r w:rsidR="00A02939">
        <w:rPr>
          <w:rFonts w:ascii="Aptos" w:eastAsia="Aptos" w:hAnsi="Aptos" w:cs="Aptos"/>
          <w:sz w:val="20"/>
          <w:szCs w:val="20"/>
        </w:rPr>
        <w:t xml:space="preserve">e sequence comparisons of the M </w:t>
      </w:r>
      <w:r w:rsidRPr="1B19EC51">
        <w:rPr>
          <w:rFonts w:ascii="Aptos" w:eastAsia="Aptos" w:hAnsi="Aptos" w:cs="Aptos"/>
          <w:sz w:val="20"/>
          <w:szCs w:val="20"/>
        </w:rPr>
        <w:t>segment. The tree was constructed with maximum likelihood method using Mega 11. The robustness was statistically evaluated by bootstrap analysis with 500 replicates.</w:t>
      </w:r>
    </w:p>
    <w:p w14:paraId="79485B1F" w14:textId="516CCB91" w:rsidR="1B19EC51" w:rsidRDefault="1B19EC51" w:rsidP="1B19EC51">
      <w:pPr>
        <w:rPr>
          <w:rFonts w:ascii="Calibri" w:eastAsia="Calibri" w:hAnsi="Calibri" w:cs="Calibri"/>
          <w:sz w:val="20"/>
          <w:szCs w:val="20"/>
        </w:rPr>
      </w:pPr>
    </w:p>
    <w:p w14:paraId="02A0A2F7" w14:textId="032CBDCC" w:rsidR="00107BE2" w:rsidRDefault="00107BE2">
      <w:pPr>
        <w:rPr>
          <w:rFonts w:ascii="Calibri" w:eastAsia="Calibri" w:hAnsi="Calibri" w:cs="Calibri"/>
          <w:sz w:val="20"/>
          <w:szCs w:val="20"/>
        </w:rPr>
      </w:pPr>
      <w:r>
        <w:rPr>
          <w:rFonts w:ascii="Calibri" w:eastAsia="Calibri" w:hAnsi="Calibri" w:cs="Calibri"/>
          <w:sz w:val="20"/>
          <w:szCs w:val="20"/>
        </w:rPr>
        <w:br w:type="page"/>
      </w:r>
    </w:p>
    <w:p w14:paraId="15A0BE3D" w14:textId="378BBDA5" w:rsidR="3956DC4E" w:rsidRDefault="3956DC4E" w:rsidP="1B19EC51">
      <w:pPr>
        <w:spacing w:before="120" w:after="120"/>
      </w:pPr>
      <w:r>
        <w:rPr>
          <w:noProof/>
          <w:lang w:val="fi-FI" w:eastAsia="fi-FI"/>
        </w:rPr>
        <w:lastRenderedPageBreak/>
        <w:drawing>
          <wp:inline distT="0" distB="0" distL="0" distR="0" wp14:anchorId="55ED7F00" wp14:editId="6C3B4F62">
            <wp:extent cx="5924548" cy="3800475"/>
            <wp:effectExtent l="0" t="0" r="0" b="0"/>
            <wp:docPr id="1611888107" name="Picture 161188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4548" cy="3800475"/>
                    </a:xfrm>
                    <a:prstGeom prst="rect">
                      <a:avLst/>
                    </a:prstGeom>
                  </pic:spPr>
                </pic:pic>
              </a:graphicData>
            </a:graphic>
          </wp:inline>
        </w:drawing>
      </w:r>
    </w:p>
    <w:p w14:paraId="15DA9492" w14:textId="3B1BF7C7" w:rsidR="3956DC4E" w:rsidRDefault="3956DC4E" w:rsidP="1B19EC51">
      <w:pPr>
        <w:rPr>
          <w:rFonts w:ascii="Aptos" w:eastAsia="Aptos" w:hAnsi="Aptos" w:cs="Aptos"/>
          <w:sz w:val="20"/>
          <w:szCs w:val="20"/>
        </w:rPr>
      </w:pPr>
      <w:r w:rsidRPr="1B19EC51">
        <w:rPr>
          <w:rFonts w:ascii="Aptos" w:hAnsi="Aptos" w:cs="Arial"/>
          <w:sz w:val="20"/>
          <w:szCs w:val="20"/>
        </w:rPr>
        <w:t xml:space="preserve">Fig. </w:t>
      </w:r>
      <w:r w:rsidR="50A2FB35" w:rsidRPr="1B19EC51">
        <w:rPr>
          <w:rFonts w:ascii="Aptos" w:hAnsi="Aptos" w:cs="Arial"/>
          <w:sz w:val="20"/>
          <w:szCs w:val="20"/>
        </w:rPr>
        <w:t>3</w:t>
      </w:r>
      <w:r w:rsidR="00701907">
        <w:rPr>
          <w:rFonts w:ascii="Aptos" w:hAnsi="Aptos" w:cs="Arial"/>
          <w:sz w:val="20"/>
          <w:szCs w:val="20"/>
        </w:rPr>
        <w:t xml:space="preserve">. Comparison of the S </w:t>
      </w:r>
      <w:r w:rsidRPr="1B19EC51">
        <w:rPr>
          <w:rFonts w:ascii="Aptos" w:hAnsi="Aptos" w:cs="Arial"/>
          <w:sz w:val="20"/>
          <w:szCs w:val="20"/>
        </w:rPr>
        <w:t>segments of dsRNA phages. A) P</w:t>
      </w:r>
      <w:r w:rsidRPr="1B19EC51">
        <w:rPr>
          <w:rFonts w:ascii="Aptos" w:eastAsia="Aptos" w:hAnsi="Aptos" w:cs="Aptos"/>
          <w:sz w:val="20"/>
          <w:szCs w:val="20"/>
        </w:rPr>
        <w:t>ercent i</w:t>
      </w:r>
      <w:r w:rsidR="00701907">
        <w:rPr>
          <w:rFonts w:ascii="Aptos" w:eastAsia="Aptos" w:hAnsi="Aptos" w:cs="Aptos"/>
          <w:sz w:val="20"/>
          <w:szCs w:val="20"/>
        </w:rPr>
        <w:t xml:space="preserve">dentity matrix of dsRNA phage S </w:t>
      </w:r>
      <w:r w:rsidRPr="1B19EC51">
        <w:rPr>
          <w:rFonts w:ascii="Aptos" w:eastAsia="Aptos" w:hAnsi="Aptos" w:cs="Aptos"/>
          <w:sz w:val="20"/>
          <w:szCs w:val="20"/>
        </w:rPr>
        <w:t xml:space="preserve">segments (nucleotide sequences) determined using Clustal Omega Multiple Alignment. Color code: &gt; 90% = red; &gt; 60% = yellow. B) Phylogenetic tree showing relationships between current and proposed members of the </w:t>
      </w:r>
      <w:r w:rsidRPr="1B19EC51">
        <w:rPr>
          <w:rFonts w:ascii="Aptos" w:eastAsia="Aptos" w:hAnsi="Aptos" w:cs="Aptos"/>
          <w:i/>
          <w:iCs/>
          <w:sz w:val="20"/>
          <w:szCs w:val="20"/>
        </w:rPr>
        <w:t xml:space="preserve">Cystoviridae </w:t>
      </w:r>
      <w:r w:rsidRPr="1B19EC51">
        <w:rPr>
          <w:rFonts w:ascii="Aptos" w:eastAsia="Aptos" w:hAnsi="Aptos" w:cs="Aptos"/>
          <w:sz w:val="20"/>
          <w:szCs w:val="20"/>
        </w:rPr>
        <w:t>based on</w:t>
      </w:r>
      <w:r w:rsidRPr="1B19EC51">
        <w:rPr>
          <w:rFonts w:ascii="Aptos" w:eastAsia="Aptos" w:hAnsi="Aptos" w:cs="Aptos"/>
          <w:b/>
          <w:bCs/>
          <w:sz w:val="20"/>
          <w:szCs w:val="20"/>
        </w:rPr>
        <w:t xml:space="preserve"> </w:t>
      </w:r>
      <w:r w:rsidRPr="1B19EC51">
        <w:rPr>
          <w:rFonts w:ascii="Aptos" w:eastAsia="Aptos" w:hAnsi="Aptos" w:cs="Aptos"/>
          <w:sz w:val="20"/>
          <w:szCs w:val="20"/>
        </w:rPr>
        <w:t xml:space="preserve">nucleotide sequence comparisons of the </w:t>
      </w:r>
      <w:r w:rsidR="00A02939">
        <w:rPr>
          <w:rFonts w:ascii="Aptos" w:eastAsia="Aptos" w:hAnsi="Aptos" w:cs="Aptos"/>
          <w:sz w:val="20"/>
          <w:szCs w:val="20"/>
        </w:rPr>
        <w:t xml:space="preserve">S </w:t>
      </w:r>
      <w:r w:rsidRPr="1B19EC51">
        <w:rPr>
          <w:rFonts w:ascii="Aptos" w:eastAsia="Aptos" w:hAnsi="Aptos" w:cs="Aptos"/>
          <w:sz w:val="20"/>
          <w:szCs w:val="20"/>
        </w:rPr>
        <w:t>segment. The tree was constructed with maximum likelihood method using Mega 11. The robustness was statistically evaluated by bootstrap analysis with 500 replicates.</w:t>
      </w:r>
    </w:p>
    <w:p w14:paraId="53F29F11" w14:textId="75ED0C9E" w:rsidR="00107BE2" w:rsidRDefault="00107BE2">
      <w:pPr>
        <w:rPr>
          <w:rFonts w:ascii="Aptos" w:eastAsia="Aptos" w:hAnsi="Aptos" w:cs="Aptos"/>
          <w:sz w:val="20"/>
          <w:szCs w:val="20"/>
        </w:rPr>
      </w:pPr>
      <w:r>
        <w:rPr>
          <w:rFonts w:ascii="Aptos" w:eastAsia="Aptos" w:hAnsi="Aptos" w:cs="Aptos"/>
          <w:sz w:val="20"/>
          <w:szCs w:val="20"/>
        </w:rPr>
        <w:br w:type="page"/>
      </w:r>
    </w:p>
    <w:p w14:paraId="47589C99" w14:textId="5C692DE9" w:rsidR="467FA5EC" w:rsidRDefault="467FA5EC" w:rsidP="1B19EC51">
      <w:pPr>
        <w:spacing w:before="120" w:after="120"/>
      </w:pPr>
      <w:r>
        <w:rPr>
          <w:noProof/>
          <w:lang w:val="fi-FI" w:eastAsia="fi-FI"/>
        </w:rPr>
        <w:lastRenderedPageBreak/>
        <w:drawing>
          <wp:inline distT="0" distB="0" distL="0" distR="0" wp14:anchorId="356C371B" wp14:editId="5B045A19">
            <wp:extent cx="5924548" cy="3876675"/>
            <wp:effectExtent l="0" t="0" r="0" b="0"/>
            <wp:docPr id="879334909" name="Picture 87933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4548" cy="3876675"/>
                    </a:xfrm>
                    <a:prstGeom prst="rect">
                      <a:avLst/>
                    </a:prstGeom>
                  </pic:spPr>
                </pic:pic>
              </a:graphicData>
            </a:graphic>
          </wp:inline>
        </w:drawing>
      </w:r>
    </w:p>
    <w:p w14:paraId="29D58C4B" w14:textId="0E31CD2D" w:rsidR="467FA5EC" w:rsidRDefault="467FA5EC" w:rsidP="1B19EC51">
      <w:pPr>
        <w:rPr>
          <w:rFonts w:ascii="Aptos" w:eastAsia="Aptos" w:hAnsi="Aptos" w:cs="Aptos"/>
          <w:sz w:val="20"/>
          <w:szCs w:val="20"/>
        </w:rPr>
      </w:pPr>
      <w:r w:rsidRPr="1B19EC51">
        <w:rPr>
          <w:rFonts w:ascii="Aptos" w:hAnsi="Aptos" w:cs="Arial"/>
          <w:sz w:val="20"/>
          <w:szCs w:val="20"/>
        </w:rPr>
        <w:t>Fig.4. Comparison of the dsRNA phage RdRp</w:t>
      </w:r>
      <w:r w:rsidR="4D9CD4E6" w:rsidRPr="1B19EC51">
        <w:rPr>
          <w:rFonts w:ascii="Aptos" w:hAnsi="Aptos" w:cs="Arial"/>
          <w:sz w:val="20"/>
          <w:szCs w:val="20"/>
        </w:rPr>
        <w:t>s</w:t>
      </w:r>
      <w:r w:rsidRPr="1B19EC51">
        <w:rPr>
          <w:rFonts w:ascii="Aptos" w:hAnsi="Aptos" w:cs="Arial"/>
          <w:sz w:val="20"/>
          <w:szCs w:val="20"/>
        </w:rPr>
        <w:t>. A) Percent identi</w:t>
      </w:r>
      <w:r w:rsidRPr="1B19EC51">
        <w:rPr>
          <w:rFonts w:ascii="Aptos" w:eastAsia="Aptos" w:hAnsi="Aptos" w:cs="Aptos"/>
          <w:sz w:val="20"/>
          <w:szCs w:val="20"/>
        </w:rPr>
        <w:t>ty matrix of dsRNA phage RdRps (amino acid sequences)</w:t>
      </w:r>
      <w:r w:rsidRPr="1B19EC51">
        <w:rPr>
          <w:rFonts w:ascii="Aptos" w:eastAsia="Aptos" w:hAnsi="Aptos" w:cs="Aptos"/>
          <w:b/>
          <w:bCs/>
          <w:sz w:val="20"/>
          <w:szCs w:val="20"/>
        </w:rPr>
        <w:t xml:space="preserve"> </w:t>
      </w:r>
      <w:r w:rsidRPr="1B19EC51">
        <w:rPr>
          <w:rFonts w:ascii="Aptos" w:eastAsia="Aptos" w:hAnsi="Aptos" w:cs="Aptos"/>
          <w:sz w:val="20"/>
          <w:szCs w:val="20"/>
        </w:rPr>
        <w:t>determined using Clustal Omega Multiple Alignment. GenBank database contains two predicted RdR</w:t>
      </w:r>
      <w:r w:rsidR="0055478E">
        <w:rPr>
          <w:rFonts w:ascii="Aptos" w:eastAsia="Aptos" w:hAnsi="Aptos" w:cs="Aptos"/>
          <w:sz w:val="20"/>
          <w:szCs w:val="20"/>
        </w:rPr>
        <w:t>p</w:t>
      </w:r>
      <w:r w:rsidRPr="1B19EC51">
        <w:rPr>
          <w:rFonts w:ascii="Aptos" w:eastAsia="Aptos" w:hAnsi="Aptos" w:cs="Aptos"/>
          <w:sz w:val="20"/>
          <w:szCs w:val="20"/>
        </w:rPr>
        <w:t xml:space="preserve"> CDSs for CAP4. Color code: &gt; 90% = red; &gt; 60% = yellow. B) Phylogenetic tree showing relationships between current and proposed members of the </w:t>
      </w:r>
      <w:r w:rsidRPr="1B19EC51">
        <w:rPr>
          <w:rFonts w:ascii="Aptos" w:eastAsia="Aptos" w:hAnsi="Aptos" w:cs="Aptos"/>
          <w:i/>
          <w:iCs/>
          <w:sz w:val="20"/>
          <w:szCs w:val="20"/>
        </w:rPr>
        <w:t xml:space="preserve">Cystoviridae </w:t>
      </w:r>
      <w:r w:rsidRPr="1B19EC51">
        <w:rPr>
          <w:rFonts w:ascii="Aptos" w:eastAsia="Aptos" w:hAnsi="Aptos" w:cs="Aptos"/>
          <w:sz w:val="20"/>
          <w:szCs w:val="20"/>
        </w:rPr>
        <w:t>based on amino acid sequence comparisons of the RdR</w:t>
      </w:r>
      <w:r w:rsidR="0055478E">
        <w:rPr>
          <w:rFonts w:ascii="Aptos" w:eastAsia="Aptos" w:hAnsi="Aptos" w:cs="Aptos"/>
          <w:sz w:val="20"/>
          <w:szCs w:val="20"/>
        </w:rPr>
        <w:t>p</w:t>
      </w:r>
      <w:r w:rsidRPr="1B19EC51">
        <w:rPr>
          <w:rFonts w:ascii="Aptos" w:eastAsia="Aptos" w:hAnsi="Aptos" w:cs="Aptos"/>
          <w:sz w:val="20"/>
          <w:szCs w:val="20"/>
        </w:rPr>
        <w:t>. The tree was constructed with maximum likelihood method using Mega 11. The robustness was statistically evaluated by bootstrap analysis with 500 replicates.</w:t>
      </w:r>
    </w:p>
    <w:p w14:paraId="05D9EEB0" w14:textId="6866EDBB" w:rsidR="1B19EC51" w:rsidRDefault="1B19EC51" w:rsidP="1B19EC51">
      <w:pPr>
        <w:rPr>
          <w:rFonts w:ascii="Aptos" w:eastAsia="Aptos" w:hAnsi="Aptos" w:cs="Aptos"/>
          <w:sz w:val="20"/>
          <w:szCs w:val="20"/>
        </w:rPr>
      </w:pPr>
    </w:p>
    <w:p w14:paraId="1A2FCEB2" w14:textId="1B2C3991" w:rsidR="1B19EC51" w:rsidRDefault="1B19EC51" w:rsidP="1B19EC51">
      <w:pPr>
        <w:rPr>
          <w:rFonts w:ascii="Aptos" w:eastAsia="Aptos" w:hAnsi="Aptos" w:cs="Aptos"/>
          <w:sz w:val="20"/>
          <w:szCs w:val="20"/>
        </w:rPr>
      </w:pPr>
    </w:p>
    <w:p w14:paraId="63340018" w14:textId="0B8E6ABD" w:rsidR="1B19EC51" w:rsidRDefault="1B19EC51" w:rsidP="1B19EC51">
      <w:pPr>
        <w:rPr>
          <w:rFonts w:ascii="Aptos" w:eastAsia="Aptos" w:hAnsi="Aptos" w:cs="Aptos"/>
          <w:sz w:val="20"/>
          <w:szCs w:val="20"/>
        </w:rPr>
      </w:pPr>
    </w:p>
    <w:p w14:paraId="411B3EFB" w14:textId="04DF2431" w:rsidR="1B19EC51" w:rsidRDefault="1B19EC51" w:rsidP="1B19EC51">
      <w:pPr>
        <w:rPr>
          <w:rFonts w:ascii="Aptos" w:eastAsia="Aptos" w:hAnsi="Aptos" w:cs="Aptos"/>
          <w:sz w:val="20"/>
          <w:szCs w:val="20"/>
        </w:rPr>
      </w:pPr>
    </w:p>
    <w:p w14:paraId="14FF602F" w14:textId="77777777" w:rsidR="005E0078" w:rsidRDefault="005E0078" w:rsidP="1B19EC51">
      <w:pPr>
        <w:spacing w:before="120" w:after="120"/>
      </w:pPr>
    </w:p>
    <w:p w14:paraId="4BB89037" w14:textId="67CC3F29" w:rsidR="00D2D1A0" w:rsidRDefault="00D2D1A0" w:rsidP="1B19EC51">
      <w:pPr>
        <w:spacing w:before="120" w:after="120"/>
      </w:pPr>
    </w:p>
    <w:p w14:paraId="7BF3D4FC" w14:textId="219FEDA6" w:rsidR="005E0078" w:rsidRDefault="005E0078" w:rsidP="1B19EC51">
      <w:pPr>
        <w:rPr>
          <w:rFonts w:ascii="Aptos" w:hAnsi="Aptos" w:cs="Arial"/>
          <w:sz w:val="20"/>
          <w:szCs w:val="20"/>
        </w:rPr>
      </w:pPr>
      <w:r>
        <w:rPr>
          <w:rFonts w:ascii="Aptos" w:hAnsi="Aptos" w:cs="Arial"/>
          <w:noProof/>
          <w:sz w:val="20"/>
          <w:szCs w:val="20"/>
          <w:lang w:val="fi-FI" w:eastAsia="fi-FI"/>
        </w:rPr>
        <w:lastRenderedPageBreak/>
        <w:drawing>
          <wp:inline distT="0" distB="0" distL="0" distR="0" wp14:anchorId="516C0114" wp14:editId="41B58850">
            <wp:extent cx="5926455" cy="38836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6455" cy="3883660"/>
                    </a:xfrm>
                    <a:prstGeom prst="rect">
                      <a:avLst/>
                    </a:prstGeom>
                    <a:noFill/>
                    <a:ln>
                      <a:noFill/>
                    </a:ln>
                  </pic:spPr>
                </pic:pic>
              </a:graphicData>
            </a:graphic>
          </wp:inline>
        </w:drawing>
      </w:r>
      <w:r>
        <w:rPr>
          <w:color w:val="000000"/>
          <w:shd w:val="clear" w:color="auto" w:fill="FFFFFF"/>
        </w:rPr>
        <w:br/>
      </w:r>
    </w:p>
    <w:p w14:paraId="466DED65" w14:textId="2798E6C7" w:rsidR="1B19EC51" w:rsidRDefault="00D2D1A0" w:rsidP="1B19EC51">
      <w:pPr>
        <w:rPr>
          <w:rFonts w:ascii="Aptos" w:eastAsia="Aptos" w:hAnsi="Aptos" w:cs="Aptos"/>
          <w:sz w:val="20"/>
          <w:szCs w:val="20"/>
        </w:rPr>
      </w:pPr>
      <w:r w:rsidRPr="1B19EC51">
        <w:rPr>
          <w:rFonts w:ascii="Aptos" w:hAnsi="Aptos" w:cs="Arial"/>
          <w:sz w:val="20"/>
          <w:szCs w:val="20"/>
        </w:rPr>
        <w:t xml:space="preserve">Fig. 5. </w:t>
      </w:r>
      <w:r w:rsidR="081914AD" w:rsidRPr="1B19EC51">
        <w:rPr>
          <w:rFonts w:ascii="Aptos" w:hAnsi="Aptos" w:cs="Arial"/>
          <w:sz w:val="20"/>
          <w:szCs w:val="20"/>
        </w:rPr>
        <w:t xml:space="preserve">Comparison of the dsRNA phage </w:t>
      </w:r>
      <w:r w:rsidR="081914AD" w:rsidRPr="1B19EC51">
        <w:rPr>
          <w:rFonts w:ascii="Aptos" w:eastAsia="Aptos" w:hAnsi="Aptos" w:cs="Aptos"/>
          <w:sz w:val="20"/>
          <w:szCs w:val="20"/>
        </w:rPr>
        <w:t>“T=2” capsid protein</w:t>
      </w:r>
      <w:r w:rsidR="0D7245BB" w:rsidRPr="1B19EC51">
        <w:rPr>
          <w:rFonts w:ascii="Aptos" w:eastAsia="Aptos" w:hAnsi="Aptos" w:cs="Aptos"/>
          <w:sz w:val="20"/>
          <w:szCs w:val="20"/>
        </w:rPr>
        <w:t>s</w:t>
      </w:r>
      <w:r w:rsidR="081914AD" w:rsidRPr="1B19EC51">
        <w:rPr>
          <w:rFonts w:ascii="Aptos" w:hAnsi="Aptos" w:cs="Arial"/>
          <w:sz w:val="20"/>
          <w:szCs w:val="20"/>
        </w:rPr>
        <w:t xml:space="preserve">. </w:t>
      </w:r>
      <w:r w:rsidRPr="1B19EC51">
        <w:rPr>
          <w:rFonts w:ascii="Aptos" w:hAnsi="Aptos" w:cs="Arial"/>
          <w:sz w:val="20"/>
          <w:szCs w:val="20"/>
        </w:rPr>
        <w:t>A) Percent identi</w:t>
      </w:r>
      <w:r w:rsidRPr="1B19EC51">
        <w:rPr>
          <w:rFonts w:ascii="Aptos" w:eastAsia="Aptos" w:hAnsi="Aptos" w:cs="Aptos"/>
          <w:sz w:val="20"/>
          <w:szCs w:val="20"/>
        </w:rPr>
        <w:t xml:space="preserve">ty matrix of dsRNA phage </w:t>
      </w:r>
      <w:r w:rsidR="7C7B2E41" w:rsidRPr="1B19EC51">
        <w:rPr>
          <w:rFonts w:ascii="Aptos" w:eastAsia="Aptos" w:hAnsi="Aptos" w:cs="Aptos"/>
          <w:sz w:val="20"/>
          <w:szCs w:val="20"/>
        </w:rPr>
        <w:t>“T=2” capsid protein</w:t>
      </w:r>
      <w:r w:rsidRPr="1B19EC51">
        <w:rPr>
          <w:rFonts w:ascii="Aptos" w:eastAsia="Aptos" w:hAnsi="Aptos" w:cs="Aptos"/>
          <w:sz w:val="20"/>
          <w:szCs w:val="20"/>
        </w:rPr>
        <w:t>s</w:t>
      </w:r>
      <w:r w:rsidRPr="1B19EC51">
        <w:rPr>
          <w:rFonts w:ascii="Aptos" w:eastAsia="Aptos" w:hAnsi="Aptos" w:cs="Aptos"/>
          <w:b/>
          <w:bCs/>
          <w:sz w:val="20"/>
          <w:szCs w:val="20"/>
        </w:rPr>
        <w:t xml:space="preserve"> </w:t>
      </w:r>
      <w:r w:rsidRPr="1B19EC51">
        <w:rPr>
          <w:rFonts w:ascii="Aptos" w:eastAsia="Aptos" w:hAnsi="Aptos" w:cs="Aptos"/>
          <w:sz w:val="20"/>
          <w:szCs w:val="20"/>
        </w:rPr>
        <w:t>(amino acid sequences)</w:t>
      </w:r>
      <w:r w:rsidRPr="1B19EC51">
        <w:rPr>
          <w:rFonts w:ascii="Aptos" w:eastAsia="Aptos" w:hAnsi="Aptos" w:cs="Aptos"/>
          <w:b/>
          <w:bCs/>
          <w:sz w:val="20"/>
          <w:szCs w:val="20"/>
        </w:rPr>
        <w:t xml:space="preserve"> </w:t>
      </w:r>
      <w:r w:rsidRPr="1B19EC51">
        <w:rPr>
          <w:rFonts w:ascii="Aptos" w:eastAsia="Aptos" w:hAnsi="Aptos" w:cs="Aptos"/>
          <w:sz w:val="20"/>
          <w:szCs w:val="20"/>
        </w:rPr>
        <w:t xml:space="preserve">determined using Clustal Omega Multiple Alignment. Color code: &gt; 90% = red; &gt; 60% = yellow. B) Phylogenetic tree showing relationships between current and proposed members of the </w:t>
      </w:r>
      <w:r w:rsidRPr="1B19EC51">
        <w:rPr>
          <w:rFonts w:ascii="Aptos" w:eastAsia="Aptos" w:hAnsi="Aptos" w:cs="Aptos"/>
          <w:i/>
          <w:iCs/>
          <w:sz w:val="20"/>
          <w:szCs w:val="20"/>
        </w:rPr>
        <w:t xml:space="preserve">Cystoviridae </w:t>
      </w:r>
      <w:r w:rsidRPr="1B19EC51">
        <w:rPr>
          <w:rFonts w:ascii="Aptos" w:eastAsia="Aptos" w:hAnsi="Aptos" w:cs="Aptos"/>
          <w:sz w:val="20"/>
          <w:szCs w:val="20"/>
        </w:rPr>
        <w:t xml:space="preserve">based on amino acid sequence comparisons of the </w:t>
      </w:r>
      <w:r w:rsidR="2F98A451" w:rsidRPr="1B19EC51">
        <w:rPr>
          <w:rFonts w:ascii="Aptos" w:eastAsia="Aptos" w:hAnsi="Aptos" w:cs="Aptos"/>
          <w:sz w:val="20"/>
          <w:szCs w:val="20"/>
        </w:rPr>
        <w:t>“T=2” capsid proteins</w:t>
      </w:r>
      <w:r w:rsidRPr="1B19EC51">
        <w:rPr>
          <w:rFonts w:ascii="Aptos" w:eastAsia="Aptos" w:hAnsi="Aptos" w:cs="Aptos"/>
          <w:sz w:val="20"/>
          <w:szCs w:val="20"/>
        </w:rPr>
        <w:t>. The tree was constructed with maximum likelihood method using Mega 11. The robustness was statistically evaluated by bootstrap analysis with 500 replicates.</w:t>
      </w:r>
    </w:p>
    <w:p w14:paraId="609AE7F5" w14:textId="6A6C9D9D" w:rsidR="1B19EC51" w:rsidRDefault="1B19EC51" w:rsidP="1B19EC51">
      <w:pPr>
        <w:rPr>
          <w:rFonts w:ascii="Aptos" w:eastAsia="Aptos" w:hAnsi="Aptos" w:cs="Aptos"/>
          <w:sz w:val="20"/>
          <w:szCs w:val="20"/>
        </w:rPr>
      </w:pPr>
    </w:p>
    <w:p w14:paraId="0DBE6878" w14:textId="355844AA" w:rsidR="1B19EC51" w:rsidRDefault="1B19EC51" w:rsidP="1B19EC51">
      <w:pPr>
        <w:rPr>
          <w:rFonts w:ascii="Aptos" w:eastAsia="Aptos" w:hAnsi="Aptos" w:cs="Aptos"/>
          <w:sz w:val="20"/>
          <w:szCs w:val="20"/>
        </w:rPr>
      </w:pPr>
    </w:p>
    <w:p w14:paraId="018B5DEA" w14:textId="0B9EDA12" w:rsidR="1B19EC51" w:rsidRDefault="1B19EC51" w:rsidP="1B19EC51">
      <w:pPr>
        <w:rPr>
          <w:rFonts w:ascii="Aptos" w:eastAsia="Aptos" w:hAnsi="Aptos" w:cs="Aptos"/>
          <w:sz w:val="20"/>
          <w:szCs w:val="20"/>
        </w:rPr>
      </w:pPr>
    </w:p>
    <w:p w14:paraId="2524FF15" w14:textId="4A46B61C" w:rsidR="1B19EC51" w:rsidRDefault="1B19EC51" w:rsidP="1B19EC51">
      <w:pPr>
        <w:rPr>
          <w:rFonts w:ascii="Aptos" w:eastAsia="Aptos" w:hAnsi="Aptos" w:cs="Aptos"/>
          <w:sz w:val="20"/>
          <w:szCs w:val="20"/>
        </w:rPr>
      </w:pPr>
    </w:p>
    <w:p w14:paraId="51B9776C" w14:textId="60B901F6" w:rsidR="1B19EC51" w:rsidRDefault="1B19EC51" w:rsidP="1B19EC51">
      <w:pPr>
        <w:rPr>
          <w:rFonts w:ascii="Aptos" w:eastAsia="Aptos" w:hAnsi="Aptos" w:cs="Aptos"/>
          <w:sz w:val="20"/>
          <w:szCs w:val="20"/>
        </w:rPr>
      </w:pPr>
    </w:p>
    <w:p w14:paraId="66C15C7E" w14:textId="24020B90" w:rsidR="1B19EC51" w:rsidRDefault="1B19EC51" w:rsidP="1B19EC51">
      <w:pPr>
        <w:rPr>
          <w:rFonts w:ascii="Aptos" w:eastAsia="Aptos" w:hAnsi="Aptos" w:cs="Aptos"/>
          <w:sz w:val="20"/>
          <w:szCs w:val="20"/>
        </w:rPr>
      </w:pPr>
    </w:p>
    <w:p w14:paraId="61E658E0" w14:textId="4DEE1B5A" w:rsidR="1B19EC51" w:rsidRDefault="1B19EC51" w:rsidP="1B19EC51">
      <w:pPr>
        <w:rPr>
          <w:rFonts w:ascii="Calibri" w:eastAsia="Calibri" w:hAnsi="Calibri" w:cs="Calibri"/>
          <w:sz w:val="20"/>
          <w:szCs w:val="20"/>
        </w:rPr>
      </w:pPr>
    </w:p>
    <w:p w14:paraId="78260191" w14:textId="1CE23161" w:rsidR="1B19EC51" w:rsidRDefault="1B19EC51" w:rsidP="1B19EC51"/>
    <w:p w14:paraId="0B2CB259" w14:textId="6C7CDDAD" w:rsidR="1B19EC51" w:rsidRDefault="1B19EC51" w:rsidP="1B19EC51">
      <w:pPr>
        <w:rPr>
          <w:rFonts w:ascii="Aptos" w:eastAsia="Aptos" w:hAnsi="Aptos" w:cs="Aptos"/>
          <w:sz w:val="20"/>
          <w:szCs w:val="20"/>
        </w:rPr>
      </w:pPr>
    </w:p>
    <w:p w14:paraId="473150C5" w14:textId="496ED306" w:rsidR="1B19EC51" w:rsidRDefault="1B19EC51" w:rsidP="1B19EC51">
      <w:pPr>
        <w:rPr>
          <w:rFonts w:ascii="Aptos" w:eastAsia="Aptos" w:hAnsi="Aptos" w:cs="Aptos"/>
          <w:sz w:val="20"/>
          <w:szCs w:val="20"/>
        </w:rPr>
      </w:pPr>
    </w:p>
    <w:p w14:paraId="6B489FEA" w14:textId="65756E6C" w:rsidR="1B19EC51" w:rsidRDefault="1B19EC51" w:rsidP="1B19EC51">
      <w:pPr>
        <w:rPr>
          <w:rFonts w:ascii="Aptos" w:eastAsia="Aptos" w:hAnsi="Aptos" w:cs="Aptos"/>
          <w:sz w:val="20"/>
          <w:szCs w:val="20"/>
        </w:rPr>
      </w:pPr>
    </w:p>
    <w:p w14:paraId="1E1F82F4" w14:textId="423583BB" w:rsidR="1B19EC51" w:rsidRDefault="1B19EC51" w:rsidP="1B19EC51">
      <w:pPr>
        <w:rPr>
          <w:rFonts w:ascii="Aptos" w:eastAsia="Aptos" w:hAnsi="Aptos" w:cs="Aptos"/>
          <w:sz w:val="20"/>
          <w:szCs w:val="20"/>
        </w:rPr>
      </w:pPr>
    </w:p>
    <w:p w14:paraId="28DF13C8" w14:textId="13BCD502" w:rsidR="1B19EC51" w:rsidRDefault="1B19EC51" w:rsidP="1B19EC51">
      <w:pPr>
        <w:spacing w:before="120" w:after="120"/>
      </w:pPr>
    </w:p>
    <w:sectPr w:rsidR="1B19EC51" w:rsidSect="00A82FBB">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1F7EB" w14:textId="77777777" w:rsidR="001864E6" w:rsidRDefault="001864E6">
      <w:r>
        <w:separator/>
      </w:r>
    </w:p>
  </w:endnote>
  <w:endnote w:type="continuationSeparator" w:id="0">
    <w:p w14:paraId="00DEFD04" w14:textId="77777777" w:rsidR="001864E6" w:rsidRDefault="0018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273641D6"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107BE2" w:rsidRPr="00107BE2">
          <w:rPr>
            <w:rFonts w:ascii="Aptos" w:hAnsi="Aptos"/>
            <w:b/>
            <w:bCs/>
            <w:noProof/>
            <w:sz w:val="16"/>
            <w:szCs w:val="16"/>
          </w:rPr>
          <w:t>8</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DB70C" w14:textId="77777777" w:rsidR="001864E6" w:rsidRDefault="001864E6">
      <w:r>
        <w:separator/>
      </w:r>
    </w:p>
  </w:footnote>
  <w:footnote w:type="continuationSeparator" w:id="0">
    <w:p w14:paraId="1C3A32E3" w14:textId="77777777" w:rsidR="001864E6" w:rsidRDefault="00186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lang w:val="fi-FI" w:eastAsia="fi-FI"/>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81743841">
    <w:abstractNumId w:val="0"/>
  </w:num>
  <w:num w:numId="2" w16cid:durableId="2123452096">
    <w:abstractNumId w:val="3"/>
  </w:num>
  <w:num w:numId="3" w16cid:durableId="530187538">
    <w:abstractNumId w:val="1"/>
  </w:num>
  <w:num w:numId="4" w16cid:durableId="300575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1D9C"/>
    <w:rsid w:val="00004AAF"/>
    <w:rsid w:val="00017BF9"/>
    <w:rsid w:val="000330D1"/>
    <w:rsid w:val="00035A87"/>
    <w:rsid w:val="00044127"/>
    <w:rsid w:val="000449DB"/>
    <w:rsid w:val="0008012E"/>
    <w:rsid w:val="000A146A"/>
    <w:rsid w:val="000A633F"/>
    <w:rsid w:val="000A7027"/>
    <w:rsid w:val="000B5D78"/>
    <w:rsid w:val="000B6878"/>
    <w:rsid w:val="000C48C3"/>
    <w:rsid w:val="000F51F4"/>
    <w:rsid w:val="000F7067"/>
    <w:rsid w:val="00107BE2"/>
    <w:rsid w:val="00117C72"/>
    <w:rsid w:val="0013113D"/>
    <w:rsid w:val="001322FC"/>
    <w:rsid w:val="00138E3F"/>
    <w:rsid w:val="00171083"/>
    <w:rsid w:val="00172351"/>
    <w:rsid w:val="001864E6"/>
    <w:rsid w:val="001C3532"/>
    <w:rsid w:val="001D3E3E"/>
    <w:rsid w:val="001F2092"/>
    <w:rsid w:val="00220A26"/>
    <w:rsid w:val="002312CE"/>
    <w:rsid w:val="0023149A"/>
    <w:rsid w:val="0023696B"/>
    <w:rsid w:val="0025498B"/>
    <w:rsid w:val="00273642"/>
    <w:rsid w:val="0028506A"/>
    <w:rsid w:val="00296DA3"/>
    <w:rsid w:val="002A5A83"/>
    <w:rsid w:val="002C2101"/>
    <w:rsid w:val="0030066D"/>
    <w:rsid w:val="00317A74"/>
    <w:rsid w:val="00327E73"/>
    <w:rsid w:val="00355CE0"/>
    <w:rsid w:val="00363A30"/>
    <w:rsid w:val="0037243A"/>
    <w:rsid w:val="00382FE8"/>
    <w:rsid w:val="00383BBF"/>
    <w:rsid w:val="0038593F"/>
    <w:rsid w:val="003A166F"/>
    <w:rsid w:val="003A18C5"/>
    <w:rsid w:val="003A5ED7"/>
    <w:rsid w:val="003B3832"/>
    <w:rsid w:val="003C5428"/>
    <w:rsid w:val="0043110C"/>
    <w:rsid w:val="00437970"/>
    <w:rsid w:val="00450746"/>
    <w:rsid w:val="00471256"/>
    <w:rsid w:val="004751CD"/>
    <w:rsid w:val="0047DA38"/>
    <w:rsid w:val="004B0CEA"/>
    <w:rsid w:val="004C77D1"/>
    <w:rsid w:val="004F2F1E"/>
    <w:rsid w:val="004F3196"/>
    <w:rsid w:val="005118C3"/>
    <w:rsid w:val="00536426"/>
    <w:rsid w:val="00543F86"/>
    <w:rsid w:val="0055478E"/>
    <w:rsid w:val="0058465A"/>
    <w:rsid w:val="00590DF3"/>
    <w:rsid w:val="005A54C3"/>
    <w:rsid w:val="005C2CA4"/>
    <w:rsid w:val="005C2E78"/>
    <w:rsid w:val="005E0078"/>
    <w:rsid w:val="005E2EB1"/>
    <w:rsid w:val="005E5798"/>
    <w:rsid w:val="006043FB"/>
    <w:rsid w:val="00647814"/>
    <w:rsid w:val="0067795B"/>
    <w:rsid w:val="00683D0C"/>
    <w:rsid w:val="006C0F51"/>
    <w:rsid w:val="006D18F6"/>
    <w:rsid w:val="006D428E"/>
    <w:rsid w:val="00701907"/>
    <w:rsid w:val="00723577"/>
    <w:rsid w:val="0072682D"/>
    <w:rsid w:val="00736440"/>
    <w:rsid w:val="00737875"/>
    <w:rsid w:val="00740A3F"/>
    <w:rsid w:val="007A4CF7"/>
    <w:rsid w:val="007B0F70"/>
    <w:rsid w:val="007B19DE"/>
    <w:rsid w:val="007B6511"/>
    <w:rsid w:val="007E0EF5"/>
    <w:rsid w:val="007E667B"/>
    <w:rsid w:val="00808182"/>
    <w:rsid w:val="00822B3A"/>
    <w:rsid w:val="00824208"/>
    <w:rsid w:val="008308A0"/>
    <w:rsid w:val="00846B03"/>
    <w:rsid w:val="00852D43"/>
    <w:rsid w:val="008815EE"/>
    <w:rsid w:val="008A22E9"/>
    <w:rsid w:val="008B43B1"/>
    <w:rsid w:val="008F51E2"/>
    <w:rsid w:val="008F6A48"/>
    <w:rsid w:val="00901EBC"/>
    <w:rsid w:val="00903048"/>
    <w:rsid w:val="009056A3"/>
    <w:rsid w:val="009078FF"/>
    <w:rsid w:val="00937EBB"/>
    <w:rsid w:val="009457C8"/>
    <w:rsid w:val="00953FFE"/>
    <w:rsid w:val="00964F7C"/>
    <w:rsid w:val="009703AF"/>
    <w:rsid w:val="009741D1"/>
    <w:rsid w:val="00976E37"/>
    <w:rsid w:val="009A3B4A"/>
    <w:rsid w:val="009E5199"/>
    <w:rsid w:val="009F7856"/>
    <w:rsid w:val="00A02939"/>
    <w:rsid w:val="00A10BA1"/>
    <w:rsid w:val="00A174CC"/>
    <w:rsid w:val="00A2357C"/>
    <w:rsid w:val="00A443CA"/>
    <w:rsid w:val="00A77B8E"/>
    <w:rsid w:val="00A82FBB"/>
    <w:rsid w:val="00A838A1"/>
    <w:rsid w:val="00A90556"/>
    <w:rsid w:val="00A9727E"/>
    <w:rsid w:val="00AA4711"/>
    <w:rsid w:val="00AD2884"/>
    <w:rsid w:val="00AD5A3A"/>
    <w:rsid w:val="00AD759B"/>
    <w:rsid w:val="00AE2E79"/>
    <w:rsid w:val="00AE528C"/>
    <w:rsid w:val="00AEDFAA"/>
    <w:rsid w:val="00AF4998"/>
    <w:rsid w:val="00B03B7F"/>
    <w:rsid w:val="00B1187F"/>
    <w:rsid w:val="00B15CCD"/>
    <w:rsid w:val="00B35CC8"/>
    <w:rsid w:val="00B36A06"/>
    <w:rsid w:val="00B47589"/>
    <w:rsid w:val="00BA75D5"/>
    <w:rsid w:val="00BD7967"/>
    <w:rsid w:val="00BE2D23"/>
    <w:rsid w:val="00BE4F5A"/>
    <w:rsid w:val="00BE691E"/>
    <w:rsid w:val="00BF2390"/>
    <w:rsid w:val="00C37A48"/>
    <w:rsid w:val="00C55633"/>
    <w:rsid w:val="00C95FB7"/>
    <w:rsid w:val="00CC0494"/>
    <w:rsid w:val="00CDC5C3"/>
    <w:rsid w:val="00CF59EA"/>
    <w:rsid w:val="00D04287"/>
    <w:rsid w:val="00D062BE"/>
    <w:rsid w:val="00D10857"/>
    <w:rsid w:val="00D10AB4"/>
    <w:rsid w:val="00D13AD5"/>
    <w:rsid w:val="00D23567"/>
    <w:rsid w:val="00D2D1A0"/>
    <w:rsid w:val="00D317B7"/>
    <w:rsid w:val="00D46663"/>
    <w:rsid w:val="00D77E1C"/>
    <w:rsid w:val="00DA42A4"/>
    <w:rsid w:val="00DD58AA"/>
    <w:rsid w:val="00E034BE"/>
    <w:rsid w:val="00E21D75"/>
    <w:rsid w:val="00E37077"/>
    <w:rsid w:val="00E459FA"/>
    <w:rsid w:val="00E50727"/>
    <w:rsid w:val="00E850E1"/>
    <w:rsid w:val="00EA19B3"/>
    <w:rsid w:val="00EC2643"/>
    <w:rsid w:val="00ED4569"/>
    <w:rsid w:val="00EE484F"/>
    <w:rsid w:val="00EF2448"/>
    <w:rsid w:val="00F110F7"/>
    <w:rsid w:val="00F11E39"/>
    <w:rsid w:val="00F67737"/>
    <w:rsid w:val="00F711CE"/>
    <w:rsid w:val="00F74510"/>
    <w:rsid w:val="00F85194"/>
    <w:rsid w:val="00F9028E"/>
    <w:rsid w:val="00F911F1"/>
    <w:rsid w:val="00FA1DC3"/>
    <w:rsid w:val="00FF4171"/>
    <w:rsid w:val="01190EFC"/>
    <w:rsid w:val="0135BAA8"/>
    <w:rsid w:val="013B5700"/>
    <w:rsid w:val="01497767"/>
    <w:rsid w:val="0171D566"/>
    <w:rsid w:val="0179E074"/>
    <w:rsid w:val="0180B8D0"/>
    <w:rsid w:val="018207C7"/>
    <w:rsid w:val="0182951C"/>
    <w:rsid w:val="019DAAB4"/>
    <w:rsid w:val="01AA6D91"/>
    <w:rsid w:val="01D06DD2"/>
    <w:rsid w:val="01D92ACF"/>
    <w:rsid w:val="01EA7C88"/>
    <w:rsid w:val="01EB909A"/>
    <w:rsid w:val="01F6A004"/>
    <w:rsid w:val="020933DD"/>
    <w:rsid w:val="0217ECE5"/>
    <w:rsid w:val="02527833"/>
    <w:rsid w:val="02628E05"/>
    <w:rsid w:val="0279D697"/>
    <w:rsid w:val="02DE0CB1"/>
    <w:rsid w:val="03331910"/>
    <w:rsid w:val="0338EFC0"/>
    <w:rsid w:val="03423FB0"/>
    <w:rsid w:val="035E884A"/>
    <w:rsid w:val="03A30362"/>
    <w:rsid w:val="03ADEE99"/>
    <w:rsid w:val="03C684A1"/>
    <w:rsid w:val="040B0F2E"/>
    <w:rsid w:val="046126B1"/>
    <w:rsid w:val="049C2349"/>
    <w:rsid w:val="04A2B36E"/>
    <w:rsid w:val="04B1CE27"/>
    <w:rsid w:val="04B87E14"/>
    <w:rsid w:val="04BB5133"/>
    <w:rsid w:val="04E8FF49"/>
    <w:rsid w:val="04FF2BDF"/>
    <w:rsid w:val="05033948"/>
    <w:rsid w:val="0569F335"/>
    <w:rsid w:val="0576590E"/>
    <w:rsid w:val="05883B09"/>
    <w:rsid w:val="05890C1B"/>
    <w:rsid w:val="05A8D8E4"/>
    <w:rsid w:val="05B753A1"/>
    <w:rsid w:val="05D18D3A"/>
    <w:rsid w:val="05D4D5EB"/>
    <w:rsid w:val="062A74DA"/>
    <w:rsid w:val="063C2DE6"/>
    <w:rsid w:val="06410F93"/>
    <w:rsid w:val="0645AAE6"/>
    <w:rsid w:val="065D0B6D"/>
    <w:rsid w:val="06B72A97"/>
    <w:rsid w:val="06D245EF"/>
    <w:rsid w:val="06EED2A8"/>
    <w:rsid w:val="0768A27D"/>
    <w:rsid w:val="0776B09B"/>
    <w:rsid w:val="07774B91"/>
    <w:rsid w:val="07819EF9"/>
    <w:rsid w:val="07D6C578"/>
    <w:rsid w:val="07E364D1"/>
    <w:rsid w:val="07F6B351"/>
    <w:rsid w:val="0804FAB6"/>
    <w:rsid w:val="080D5355"/>
    <w:rsid w:val="0817B7BB"/>
    <w:rsid w:val="081914AD"/>
    <w:rsid w:val="081B3F10"/>
    <w:rsid w:val="08452C90"/>
    <w:rsid w:val="0852EBEF"/>
    <w:rsid w:val="0899809F"/>
    <w:rsid w:val="08E78E20"/>
    <w:rsid w:val="08EAF8D7"/>
    <w:rsid w:val="08F75235"/>
    <w:rsid w:val="092D5538"/>
    <w:rsid w:val="095013DA"/>
    <w:rsid w:val="0951EB1E"/>
    <w:rsid w:val="095D1A15"/>
    <w:rsid w:val="096408BA"/>
    <w:rsid w:val="0968DA77"/>
    <w:rsid w:val="096D395F"/>
    <w:rsid w:val="096DB85C"/>
    <w:rsid w:val="09A0A336"/>
    <w:rsid w:val="09A4D761"/>
    <w:rsid w:val="09A64D1C"/>
    <w:rsid w:val="09B1A1AF"/>
    <w:rsid w:val="09B4D650"/>
    <w:rsid w:val="09E256AB"/>
    <w:rsid w:val="09FB9CE7"/>
    <w:rsid w:val="0A4DD36A"/>
    <w:rsid w:val="0A63543A"/>
    <w:rsid w:val="0A698262"/>
    <w:rsid w:val="0AE7E8E2"/>
    <w:rsid w:val="0AEBED49"/>
    <w:rsid w:val="0AF899D8"/>
    <w:rsid w:val="0B3D87AE"/>
    <w:rsid w:val="0B45934D"/>
    <w:rsid w:val="0B4EE9FD"/>
    <w:rsid w:val="0B66C896"/>
    <w:rsid w:val="0B7E8D78"/>
    <w:rsid w:val="0B97E9CE"/>
    <w:rsid w:val="0B9B769E"/>
    <w:rsid w:val="0BB475E3"/>
    <w:rsid w:val="0C814AE8"/>
    <w:rsid w:val="0C866044"/>
    <w:rsid w:val="0C887604"/>
    <w:rsid w:val="0C8F1105"/>
    <w:rsid w:val="0CBE15E9"/>
    <w:rsid w:val="0CD3F6A3"/>
    <w:rsid w:val="0CE5AF4E"/>
    <w:rsid w:val="0D19FC9E"/>
    <w:rsid w:val="0D5F375F"/>
    <w:rsid w:val="0D671D62"/>
    <w:rsid w:val="0D7245BB"/>
    <w:rsid w:val="0D7F510E"/>
    <w:rsid w:val="0DA86AC8"/>
    <w:rsid w:val="0DAB7DED"/>
    <w:rsid w:val="0DACD002"/>
    <w:rsid w:val="0DB3C548"/>
    <w:rsid w:val="0DC16EA4"/>
    <w:rsid w:val="0DC402A2"/>
    <w:rsid w:val="0DE4DCFF"/>
    <w:rsid w:val="0DF6DC1D"/>
    <w:rsid w:val="0E2524C9"/>
    <w:rsid w:val="0E4A3397"/>
    <w:rsid w:val="0E5D356E"/>
    <w:rsid w:val="0E7220EB"/>
    <w:rsid w:val="0E81A8B5"/>
    <w:rsid w:val="0E8835F3"/>
    <w:rsid w:val="0E906C84"/>
    <w:rsid w:val="0EA0A776"/>
    <w:rsid w:val="0ECA29C8"/>
    <w:rsid w:val="0EE7043B"/>
    <w:rsid w:val="0EEB35F2"/>
    <w:rsid w:val="0F02C36D"/>
    <w:rsid w:val="0F50E64E"/>
    <w:rsid w:val="0F55CBFD"/>
    <w:rsid w:val="0F83A5B1"/>
    <w:rsid w:val="0F9BEF99"/>
    <w:rsid w:val="0FB58DCA"/>
    <w:rsid w:val="0FC2F3C1"/>
    <w:rsid w:val="0FD1CE07"/>
    <w:rsid w:val="0FD33EE8"/>
    <w:rsid w:val="0FDC436F"/>
    <w:rsid w:val="100ED2FC"/>
    <w:rsid w:val="100F6359"/>
    <w:rsid w:val="101B552A"/>
    <w:rsid w:val="1027311D"/>
    <w:rsid w:val="1084D1FC"/>
    <w:rsid w:val="10C47A5F"/>
    <w:rsid w:val="10D16F68"/>
    <w:rsid w:val="10D676C5"/>
    <w:rsid w:val="10DB5463"/>
    <w:rsid w:val="10E87EC8"/>
    <w:rsid w:val="10E909A3"/>
    <w:rsid w:val="10F0232B"/>
    <w:rsid w:val="111DC4DA"/>
    <w:rsid w:val="11371D38"/>
    <w:rsid w:val="11425D5C"/>
    <w:rsid w:val="116CFB4F"/>
    <w:rsid w:val="118F43D9"/>
    <w:rsid w:val="11A01AB5"/>
    <w:rsid w:val="11A23DA5"/>
    <w:rsid w:val="11BA30E9"/>
    <w:rsid w:val="11C09065"/>
    <w:rsid w:val="11D383DD"/>
    <w:rsid w:val="11D9C48C"/>
    <w:rsid w:val="11F27AB6"/>
    <w:rsid w:val="11F5C367"/>
    <w:rsid w:val="12138135"/>
    <w:rsid w:val="12269A51"/>
    <w:rsid w:val="123C2C06"/>
    <w:rsid w:val="124118BB"/>
    <w:rsid w:val="125723B9"/>
    <w:rsid w:val="125A55A7"/>
    <w:rsid w:val="125EF955"/>
    <w:rsid w:val="1260B358"/>
    <w:rsid w:val="12832FEC"/>
    <w:rsid w:val="12A43742"/>
    <w:rsid w:val="12BB1710"/>
    <w:rsid w:val="130BC3CF"/>
    <w:rsid w:val="1311836A"/>
    <w:rsid w:val="1339B368"/>
    <w:rsid w:val="135E80DF"/>
    <w:rsid w:val="137EB02C"/>
    <w:rsid w:val="13818504"/>
    <w:rsid w:val="13C69DFD"/>
    <w:rsid w:val="1400596A"/>
    <w:rsid w:val="1409009D"/>
    <w:rsid w:val="1413BD40"/>
    <w:rsid w:val="1427CFC3"/>
    <w:rsid w:val="14496001"/>
    <w:rsid w:val="147AE874"/>
    <w:rsid w:val="14C15944"/>
    <w:rsid w:val="14D73EE4"/>
    <w:rsid w:val="14DCE799"/>
    <w:rsid w:val="14DDF98C"/>
    <w:rsid w:val="14E87615"/>
    <w:rsid w:val="152D1853"/>
    <w:rsid w:val="15374E04"/>
    <w:rsid w:val="15453CAA"/>
    <w:rsid w:val="15593A68"/>
    <w:rsid w:val="15594FB6"/>
    <w:rsid w:val="15D9DDD8"/>
    <w:rsid w:val="15EE12D2"/>
    <w:rsid w:val="160BB40D"/>
    <w:rsid w:val="161A9BCD"/>
    <w:rsid w:val="1629AA13"/>
    <w:rsid w:val="164FB627"/>
    <w:rsid w:val="166107C1"/>
    <w:rsid w:val="168D3B4E"/>
    <w:rsid w:val="168FF6B4"/>
    <w:rsid w:val="16AB82AC"/>
    <w:rsid w:val="16BA260B"/>
    <w:rsid w:val="16C8D958"/>
    <w:rsid w:val="16CA7119"/>
    <w:rsid w:val="16E1DB39"/>
    <w:rsid w:val="1710ED90"/>
    <w:rsid w:val="17156DBB"/>
    <w:rsid w:val="171960EB"/>
    <w:rsid w:val="176B47B7"/>
    <w:rsid w:val="17868B6C"/>
    <w:rsid w:val="178D56A0"/>
    <w:rsid w:val="17BA4FEA"/>
    <w:rsid w:val="17BFC8EF"/>
    <w:rsid w:val="17EDB133"/>
    <w:rsid w:val="17F4D90F"/>
    <w:rsid w:val="183A0BDD"/>
    <w:rsid w:val="18550186"/>
    <w:rsid w:val="189FF7F9"/>
    <w:rsid w:val="1984AF19"/>
    <w:rsid w:val="1997DFF8"/>
    <w:rsid w:val="19A5BA14"/>
    <w:rsid w:val="19C567E7"/>
    <w:rsid w:val="19D2AD5E"/>
    <w:rsid w:val="19DE6406"/>
    <w:rsid w:val="19E6D34D"/>
    <w:rsid w:val="19FDB151"/>
    <w:rsid w:val="1A01505D"/>
    <w:rsid w:val="1A0A2FE6"/>
    <w:rsid w:val="1A239B23"/>
    <w:rsid w:val="1A53E2B4"/>
    <w:rsid w:val="1A7045ED"/>
    <w:rsid w:val="1AB23EC7"/>
    <w:rsid w:val="1ADFEA64"/>
    <w:rsid w:val="1AF39A19"/>
    <w:rsid w:val="1B05D104"/>
    <w:rsid w:val="1B0A57F6"/>
    <w:rsid w:val="1B19EC51"/>
    <w:rsid w:val="1B2729F5"/>
    <w:rsid w:val="1B3E668F"/>
    <w:rsid w:val="1B6BE55D"/>
    <w:rsid w:val="1B909290"/>
    <w:rsid w:val="1BCDCCD0"/>
    <w:rsid w:val="1BD2E62C"/>
    <w:rsid w:val="1BFEDAD0"/>
    <w:rsid w:val="1C1E12FD"/>
    <w:rsid w:val="1C5427F4"/>
    <w:rsid w:val="1C5BF1D1"/>
    <w:rsid w:val="1C62C5A3"/>
    <w:rsid w:val="1C9DF777"/>
    <w:rsid w:val="1CADCCBD"/>
    <w:rsid w:val="1CAFF3E4"/>
    <w:rsid w:val="1D019F84"/>
    <w:rsid w:val="1D08639D"/>
    <w:rsid w:val="1D0BFAAC"/>
    <w:rsid w:val="1D0E52A5"/>
    <w:rsid w:val="1D1B388A"/>
    <w:rsid w:val="1D27EC05"/>
    <w:rsid w:val="1D4E57B9"/>
    <w:rsid w:val="1D7DA992"/>
    <w:rsid w:val="1DA9ADBC"/>
    <w:rsid w:val="1DDDDB74"/>
    <w:rsid w:val="1DF051A9"/>
    <w:rsid w:val="1E0E6D9C"/>
    <w:rsid w:val="1E0E74CE"/>
    <w:rsid w:val="1E24C567"/>
    <w:rsid w:val="1E2C28F4"/>
    <w:rsid w:val="1E2F1B85"/>
    <w:rsid w:val="1E31947E"/>
    <w:rsid w:val="1E49F1AF"/>
    <w:rsid w:val="1E593B35"/>
    <w:rsid w:val="1E5D898F"/>
    <w:rsid w:val="1E5E1D09"/>
    <w:rsid w:val="1E9E4370"/>
    <w:rsid w:val="1EDBD87B"/>
    <w:rsid w:val="1EDCECDB"/>
    <w:rsid w:val="1EEA86B7"/>
    <w:rsid w:val="1EEEA8DA"/>
    <w:rsid w:val="1F22FB56"/>
    <w:rsid w:val="1F2A2570"/>
    <w:rsid w:val="1F3177D5"/>
    <w:rsid w:val="1F41534E"/>
    <w:rsid w:val="1F89AEFE"/>
    <w:rsid w:val="1F8FC6B4"/>
    <w:rsid w:val="1FAAC895"/>
    <w:rsid w:val="1FC42CB8"/>
    <w:rsid w:val="1FCE8EB9"/>
    <w:rsid w:val="1FD1190B"/>
    <w:rsid w:val="1FED9FCD"/>
    <w:rsid w:val="1FFB58AA"/>
    <w:rsid w:val="1FFBBEE2"/>
    <w:rsid w:val="201B2E11"/>
    <w:rsid w:val="2038873C"/>
    <w:rsid w:val="2043E566"/>
    <w:rsid w:val="20479A3C"/>
    <w:rsid w:val="20752B82"/>
    <w:rsid w:val="209F906A"/>
    <w:rsid w:val="20A2CFF9"/>
    <w:rsid w:val="20AB426C"/>
    <w:rsid w:val="20BA81E8"/>
    <w:rsid w:val="20CCEC48"/>
    <w:rsid w:val="20FD75F4"/>
    <w:rsid w:val="2110558B"/>
    <w:rsid w:val="2139DF95"/>
    <w:rsid w:val="214DDEAF"/>
    <w:rsid w:val="215B864A"/>
    <w:rsid w:val="215D7873"/>
    <w:rsid w:val="2163DBA4"/>
    <w:rsid w:val="217F55A5"/>
    <w:rsid w:val="21AD00BB"/>
    <w:rsid w:val="21AE730D"/>
    <w:rsid w:val="21C0C83C"/>
    <w:rsid w:val="21D6EAE4"/>
    <w:rsid w:val="21E199F9"/>
    <w:rsid w:val="2230CCE6"/>
    <w:rsid w:val="2241E4E3"/>
    <w:rsid w:val="22503861"/>
    <w:rsid w:val="2257D5E9"/>
    <w:rsid w:val="225D7E23"/>
    <w:rsid w:val="22BD11F6"/>
    <w:rsid w:val="22BDE4E9"/>
    <w:rsid w:val="22C4A2BE"/>
    <w:rsid w:val="22CE05E6"/>
    <w:rsid w:val="22F8FBE7"/>
    <w:rsid w:val="22FE7D50"/>
    <w:rsid w:val="230E8075"/>
    <w:rsid w:val="23116505"/>
    <w:rsid w:val="23315D51"/>
    <w:rsid w:val="23510B10"/>
    <w:rsid w:val="236402DA"/>
    <w:rsid w:val="23890E7C"/>
    <w:rsid w:val="2394291F"/>
    <w:rsid w:val="239C5576"/>
    <w:rsid w:val="23AD007B"/>
    <w:rsid w:val="23AE6C38"/>
    <w:rsid w:val="23B62C38"/>
    <w:rsid w:val="23B781CA"/>
    <w:rsid w:val="23D072C0"/>
    <w:rsid w:val="2409B0E1"/>
    <w:rsid w:val="240A64C3"/>
    <w:rsid w:val="24273622"/>
    <w:rsid w:val="245E5473"/>
    <w:rsid w:val="248C1F37"/>
    <w:rsid w:val="2495382A"/>
    <w:rsid w:val="24C06FF2"/>
    <w:rsid w:val="24E5A6FD"/>
    <w:rsid w:val="25049664"/>
    <w:rsid w:val="2514A698"/>
    <w:rsid w:val="254A6AED"/>
    <w:rsid w:val="254BDCC2"/>
    <w:rsid w:val="2555C904"/>
    <w:rsid w:val="2578F66F"/>
    <w:rsid w:val="25A1B6D9"/>
    <w:rsid w:val="25F63B7A"/>
    <w:rsid w:val="25FFA5A7"/>
    <w:rsid w:val="2628812A"/>
    <w:rsid w:val="2629BCFA"/>
    <w:rsid w:val="262A7D82"/>
    <w:rsid w:val="263B1B1F"/>
    <w:rsid w:val="26466B6B"/>
    <w:rsid w:val="264B68C4"/>
    <w:rsid w:val="264D7749"/>
    <w:rsid w:val="265F43FA"/>
    <w:rsid w:val="268822C0"/>
    <w:rsid w:val="268A6965"/>
    <w:rsid w:val="268E2A62"/>
    <w:rsid w:val="26A574C4"/>
    <w:rsid w:val="26AC617F"/>
    <w:rsid w:val="26B29297"/>
    <w:rsid w:val="26BA9A3A"/>
    <w:rsid w:val="26BC9A6C"/>
    <w:rsid w:val="26C5CD5A"/>
    <w:rsid w:val="26C7967F"/>
    <w:rsid w:val="26C910B2"/>
    <w:rsid w:val="26E03FB6"/>
    <w:rsid w:val="26F055AB"/>
    <w:rsid w:val="27017160"/>
    <w:rsid w:val="2716FD91"/>
    <w:rsid w:val="271BD0A3"/>
    <w:rsid w:val="272A2B4E"/>
    <w:rsid w:val="2760E065"/>
    <w:rsid w:val="277286CD"/>
    <w:rsid w:val="2779C2C3"/>
    <w:rsid w:val="278E9281"/>
    <w:rsid w:val="279C3CCB"/>
    <w:rsid w:val="27AAC0AC"/>
    <w:rsid w:val="27E67C9A"/>
    <w:rsid w:val="27E89588"/>
    <w:rsid w:val="28160C41"/>
    <w:rsid w:val="282A58E8"/>
    <w:rsid w:val="284F213E"/>
    <w:rsid w:val="289F9767"/>
    <w:rsid w:val="28A884F7"/>
    <w:rsid w:val="28BED076"/>
    <w:rsid w:val="28E5DD71"/>
    <w:rsid w:val="29172E2F"/>
    <w:rsid w:val="292104AB"/>
    <w:rsid w:val="295931F3"/>
    <w:rsid w:val="295C5AA0"/>
    <w:rsid w:val="298E1644"/>
    <w:rsid w:val="29904CA5"/>
    <w:rsid w:val="29AFE8EB"/>
    <w:rsid w:val="29B0E100"/>
    <w:rsid w:val="29B8CC94"/>
    <w:rsid w:val="29BB58F7"/>
    <w:rsid w:val="29E062E2"/>
    <w:rsid w:val="29EBE7F3"/>
    <w:rsid w:val="29FCC493"/>
    <w:rsid w:val="2A38BCD7"/>
    <w:rsid w:val="2A528C6C"/>
    <w:rsid w:val="2A529007"/>
    <w:rsid w:val="2A721E70"/>
    <w:rsid w:val="2A734175"/>
    <w:rsid w:val="2A7C3B89"/>
    <w:rsid w:val="2A80C476"/>
    <w:rsid w:val="2A8266D8"/>
    <w:rsid w:val="2A9E8126"/>
    <w:rsid w:val="2AA2E87B"/>
    <w:rsid w:val="2ACC150A"/>
    <w:rsid w:val="2AF059DE"/>
    <w:rsid w:val="2AF1A935"/>
    <w:rsid w:val="2AFF0972"/>
    <w:rsid w:val="2B1F3688"/>
    <w:rsid w:val="2B33AC9C"/>
    <w:rsid w:val="2B3C5BCA"/>
    <w:rsid w:val="2B4EB342"/>
    <w:rsid w:val="2B58EC62"/>
    <w:rsid w:val="2B71A182"/>
    <w:rsid w:val="2BBEA2DB"/>
    <w:rsid w:val="2BC8246F"/>
    <w:rsid w:val="2BF34FF0"/>
    <w:rsid w:val="2C1C7229"/>
    <w:rsid w:val="2C3656E7"/>
    <w:rsid w:val="2C3C2C11"/>
    <w:rsid w:val="2C47909D"/>
    <w:rsid w:val="2C660403"/>
    <w:rsid w:val="2C69896B"/>
    <w:rsid w:val="2C6A6F05"/>
    <w:rsid w:val="2C739E10"/>
    <w:rsid w:val="2C8679FA"/>
    <w:rsid w:val="2C9D2435"/>
    <w:rsid w:val="2CAD5EC0"/>
    <w:rsid w:val="2CC0A25A"/>
    <w:rsid w:val="2CDF515C"/>
    <w:rsid w:val="2CF92CE1"/>
    <w:rsid w:val="2D0C3B4E"/>
    <w:rsid w:val="2D12ACCF"/>
    <w:rsid w:val="2D2788AE"/>
    <w:rsid w:val="2D28AE8A"/>
    <w:rsid w:val="2D2B85FA"/>
    <w:rsid w:val="2D55753C"/>
    <w:rsid w:val="2D88C737"/>
    <w:rsid w:val="2D89F21A"/>
    <w:rsid w:val="2DA18B0D"/>
    <w:rsid w:val="2DA2CED8"/>
    <w:rsid w:val="2DCC2908"/>
    <w:rsid w:val="2DF6F0FF"/>
    <w:rsid w:val="2E36C404"/>
    <w:rsid w:val="2E5F8A4C"/>
    <w:rsid w:val="2E66037A"/>
    <w:rsid w:val="2E661FD0"/>
    <w:rsid w:val="2E735E4F"/>
    <w:rsid w:val="2E7712A3"/>
    <w:rsid w:val="2E88ECBE"/>
    <w:rsid w:val="2E927741"/>
    <w:rsid w:val="2EDA628B"/>
    <w:rsid w:val="2EE63202"/>
    <w:rsid w:val="2F15D0BA"/>
    <w:rsid w:val="2F215B0F"/>
    <w:rsid w:val="2F2C831E"/>
    <w:rsid w:val="2F3AD011"/>
    <w:rsid w:val="2F5ED483"/>
    <w:rsid w:val="2F6E1B4A"/>
    <w:rsid w:val="2F8147CA"/>
    <w:rsid w:val="2F98A451"/>
    <w:rsid w:val="2FA9E3AC"/>
    <w:rsid w:val="2FB9015F"/>
    <w:rsid w:val="2FD380C3"/>
    <w:rsid w:val="2FF983AC"/>
    <w:rsid w:val="30144F61"/>
    <w:rsid w:val="301F294C"/>
    <w:rsid w:val="3020620E"/>
    <w:rsid w:val="3024245B"/>
    <w:rsid w:val="302DEF17"/>
    <w:rsid w:val="303143CD"/>
    <w:rsid w:val="304C9DD1"/>
    <w:rsid w:val="3058EB22"/>
    <w:rsid w:val="306F4157"/>
    <w:rsid w:val="3071C13C"/>
    <w:rsid w:val="30987D71"/>
    <w:rsid w:val="30A128E6"/>
    <w:rsid w:val="30A3C799"/>
    <w:rsid w:val="30F9684C"/>
    <w:rsid w:val="3117C2CF"/>
    <w:rsid w:val="313A8326"/>
    <w:rsid w:val="313B12AE"/>
    <w:rsid w:val="315E9C70"/>
    <w:rsid w:val="315F8414"/>
    <w:rsid w:val="3167BFF5"/>
    <w:rsid w:val="317F472B"/>
    <w:rsid w:val="318FC90B"/>
    <w:rsid w:val="3191E67D"/>
    <w:rsid w:val="31A57A2C"/>
    <w:rsid w:val="31AB3A98"/>
    <w:rsid w:val="32057919"/>
    <w:rsid w:val="323F333D"/>
    <w:rsid w:val="32599493"/>
    <w:rsid w:val="3267E351"/>
    <w:rsid w:val="328E909B"/>
    <w:rsid w:val="329B8085"/>
    <w:rsid w:val="32DEE44D"/>
    <w:rsid w:val="32E971FB"/>
    <w:rsid w:val="3303761F"/>
    <w:rsid w:val="330C3462"/>
    <w:rsid w:val="3310864D"/>
    <w:rsid w:val="3317F03B"/>
    <w:rsid w:val="3318D4E6"/>
    <w:rsid w:val="336E625B"/>
    <w:rsid w:val="338ECABB"/>
    <w:rsid w:val="339228CB"/>
    <w:rsid w:val="33A4B2F5"/>
    <w:rsid w:val="33AF01C3"/>
    <w:rsid w:val="33BB261A"/>
    <w:rsid w:val="33C42D9D"/>
    <w:rsid w:val="33D1D72E"/>
    <w:rsid w:val="33F037C2"/>
    <w:rsid w:val="33F1EE03"/>
    <w:rsid w:val="33F50585"/>
    <w:rsid w:val="33F55321"/>
    <w:rsid w:val="344C8E11"/>
    <w:rsid w:val="345A4696"/>
    <w:rsid w:val="34D839C4"/>
    <w:rsid w:val="34F1F101"/>
    <w:rsid w:val="35291B65"/>
    <w:rsid w:val="3543C31D"/>
    <w:rsid w:val="354B6562"/>
    <w:rsid w:val="356CD786"/>
    <w:rsid w:val="35A97B2A"/>
    <w:rsid w:val="35C03468"/>
    <w:rsid w:val="35C21C43"/>
    <w:rsid w:val="35E32B91"/>
    <w:rsid w:val="36067572"/>
    <w:rsid w:val="360C8D9F"/>
    <w:rsid w:val="362ADFD1"/>
    <w:rsid w:val="362C53A2"/>
    <w:rsid w:val="3638B686"/>
    <w:rsid w:val="367D6EC9"/>
    <w:rsid w:val="3699998A"/>
    <w:rsid w:val="36A156F7"/>
    <w:rsid w:val="36EF7B59"/>
    <w:rsid w:val="36F6D346"/>
    <w:rsid w:val="36FB1E61"/>
    <w:rsid w:val="373EEE22"/>
    <w:rsid w:val="3755056F"/>
    <w:rsid w:val="375F400D"/>
    <w:rsid w:val="3790C083"/>
    <w:rsid w:val="3824FB9E"/>
    <w:rsid w:val="382F1410"/>
    <w:rsid w:val="3831F511"/>
    <w:rsid w:val="383523B4"/>
    <w:rsid w:val="383D81E8"/>
    <w:rsid w:val="384F787B"/>
    <w:rsid w:val="38DF95C5"/>
    <w:rsid w:val="38F3DB17"/>
    <w:rsid w:val="391DA8F3"/>
    <w:rsid w:val="39225920"/>
    <w:rsid w:val="3924FBCD"/>
    <w:rsid w:val="392D2B13"/>
    <w:rsid w:val="39350FE1"/>
    <w:rsid w:val="39412577"/>
    <w:rsid w:val="3956DC4E"/>
    <w:rsid w:val="39832CC3"/>
    <w:rsid w:val="399E6737"/>
    <w:rsid w:val="39B9EA18"/>
    <w:rsid w:val="39C2538E"/>
    <w:rsid w:val="39C8290E"/>
    <w:rsid w:val="3A0FD4B0"/>
    <w:rsid w:val="3A3B566F"/>
    <w:rsid w:val="3A52B4FB"/>
    <w:rsid w:val="3A79A0D0"/>
    <w:rsid w:val="3A892F10"/>
    <w:rsid w:val="3A8C5C50"/>
    <w:rsid w:val="3A9CFB35"/>
    <w:rsid w:val="3ABE72A0"/>
    <w:rsid w:val="3AC4D485"/>
    <w:rsid w:val="3ADD8CDA"/>
    <w:rsid w:val="3AE79EF6"/>
    <w:rsid w:val="3AE8A7E6"/>
    <w:rsid w:val="3B049CAD"/>
    <w:rsid w:val="3B3F9F77"/>
    <w:rsid w:val="3B79AB44"/>
    <w:rsid w:val="3B946BE8"/>
    <w:rsid w:val="3BA59F13"/>
    <w:rsid w:val="3BA79898"/>
    <w:rsid w:val="3BAF9264"/>
    <w:rsid w:val="3BB21CD0"/>
    <w:rsid w:val="3BBDFD65"/>
    <w:rsid w:val="3BCFCF02"/>
    <w:rsid w:val="3BE3C090"/>
    <w:rsid w:val="3C0A053B"/>
    <w:rsid w:val="3C0CA521"/>
    <w:rsid w:val="3C1AA98F"/>
    <w:rsid w:val="3C25DBE7"/>
    <w:rsid w:val="3C40F2F3"/>
    <w:rsid w:val="3C7E180C"/>
    <w:rsid w:val="3C967ADC"/>
    <w:rsid w:val="3CA29983"/>
    <w:rsid w:val="3CAC55FE"/>
    <w:rsid w:val="3CB89D79"/>
    <w:rsid w:val="3CC46E4F"/>
    <w:rsid w:val="3CD2C124"/>
    <w:rsid w:val="3CF37A25"/>
    <w:rsid w:val="3D1EC8A3"/>
    <w:rsid w:val="3D38A056"/>
    <w:rsid w:val="3D6B7A8C"/>
    <w:rsid w:val="3D794A63"/>
    <w:rsid w:val="3D9A8DDA"/>
    <w:rsid w:val="3DA62B49"/>
    <w:rsid w:val="3DDDCB26"/>
    <w:rsid w:val="3DEBD74B"/>
    <w:rsid w:val="3DFE914B"/>
    <w:rsid w:val="3E42C123"/>
    <w:rsid w:val="3E4AD791"/>
    <w:rsid w:val="3E8A199F"/>
    <w:rsid w:val="3E9853F9"/>
    <w:rsid w:val="3EB2B00F"/>
    <w:rsid w:val="3ECF40EB"/>
    <w:rsid w:val="3EDD52DA"/>
    <w:rsid w:val="3F082E6E"/>
    <w:rsid w:val="3F41ED19"/>
    <w:rsid w:val="3F427F59"/>
    <w:rsid w:val="3F4659BC"/>
    <w:rsid w:val="3F5CD33B"/>
    <w:rsid w:val="3F7D9014"/>
    <w:rsid w:val="3F92CCF3"/>
    <w:rsid w:val="3F9F1747"/>
    <w:rsid w:val="3FCD117A"/>
    <w:rsid w:val="3FD38C99"/>
    <w:rsid w:val="3FDED84C"/>
    <w:rsid w:val="3FFA6669"/>
    <w:rsid w:val="4019685E"/>
    <w:rsid w:val="40A694EF"/>
    <w:rsid w:val="40BBA250"/>
    <w:rsid w:val="40C81EBA"/>
    <w:rsid w:val="40F8DD6E"/>
    <w:rsid w:val="413262DB"/>
    <w:rsid w:val="4141FFB8"/>
    <w:rsid w:val="414E0CBD"/>
    <w:rsid w:val="41717C34"/>
    <w:rsid w:val="418AC187"/>
    <w:rsid w:val="41A0D235"/>
    <w:rsid w:val="41A6D4FA"/>
    <w:rsid w:val="41B12387"/>
    <w:rsid w:val="41B9F789"/>
    <w:rsid w:val="41D28449"/>
    <w:rsid w:val="41E23A6C"/>
    <w:rsid w:val="4205000C"/>
    <w:rsid w:val="420D8FD0"/>
    <w:rsid w:val="42368BDC"/>
    <w:rsid w:val="424C48B5"/>
    <w:rsid w:val="424F2E4E"/>
    <w:rsid w:val="42A64300"/>
    <w:rsid w:val="42B2455D"/>
    <w:rsid w:val="42C8E925"/>
    <w:rsid w:val="42F7258E"/>
    <w:rsid w:val="4303DB77"/>
    <w:rsid w:val="433B47D7"/>
    <w:rsid w:val="435DDE37"/>
    <w:rsid w:val="4366CA41"/>
    <w:rsid w:val="436E9F19"/>
    <w:rsid w:val="437014EA"/>
    <w:rsid w:val="4376DAEC"/>
    <w:rsid w:val="4394AC23"/>
    <w:rsid w:val="43A4022A"/>
    <w:rsid w:val="43CF57B4"/>
    <w:rsid w:val="43D29534"/>
    <w:rsid w:val="43DCD144"/>
    <w:rsid w:val="43E3D404"/>
    <w:rsid w:val="43E41726"/>
    <w:rsid w:val="43E61EE6"/>
    <w:rsid w:val="43E89D92"/>
    <w:rsid w:val="43EEFA26"/>
    <w:rsid w:val="43FDD14D"/>
    <w:rsid w:val="4416B529"/>
    <w:rsid w:val="442FE0AA"/>
    <w:rsid w:val="445C04C0"/>
    <w:rsid w:val="446BC787"/>
    <w:rsid w:val="4482F7C8"/>
    <w:rsid w:val="44D0FA15"/>
    <w:rsid w:val="44EC78D1"/>
    <w:rsid w:val="450CA9D0"/>
    <w:rsid w:val="45455205"/>
    <w:rsid w:val="454D62CB"/>
    <w:rsid w:val="455C317E"/>
    <w:rsid w:val="455EFBAC"/>
    <w:rsid w:val="45678D7B"/>
    <w:rsid w:val="45738019"/>
    <w:rsid w:val="45ADF31E"/>
    <w:rsid w:val="45B1C0A6"/>
    <w:rsid w:val="45B70E71"/>
    <w:rsid w:val="45C31A8A"/>
    <w:rsid w:val="45DFE241"/>
    <w:rsid w:val="45EC6C5E"/>
    <w:rsid w:val="46205BCF"/>
    <w:rsid w:val="462D5034"/>
    <w:rsid w:val="464DFCD4"/>
    <w:rsid w:val="4662FEA2"/>
    <w:rsid w:val="46645335"/>
    <w:rsid w:val="46712F76"/>
    <w:rsid w:val="467B3B80"/>
    <w:rsid w:val="467FA5EC"/>
    <w:rsid w:val="4682F792"/>
    <w:rsid w:val="468EA9F1"/>
    <w:rsid w:val="469C31EB"/>
    <w:rsid w:val="46A02419"/>
    <w:rsid w:val="46ACA70C"/>
    <w:rsid w:val="46B57DEB"/>
    <w:rsid w:val="46C7FFFB"/>
    <w:rsid w:val="46DBFBA5"/>
    <w:rsid w:val="46EFFCAA"/>
    <w:rsid w:val="47244740"/>
    <w:rsid w:val="4746C4B6"/>
    <w:rsid w:val="474FC6C0"/>
    <w:rsid w:val="4783654C"/>
    <w:rsid w:val="47A7B126"/>
    <w:rsid w:val="47B2AF0E"/>
    <w:rsid w:val="47B387FD"/>
    <w:rsid w:val="47D1D19F"/>
    <w:rsid w:val="47D7031E"/>
    <w:rsid w:val="47D9A52A"/>
    <w:rsid w:val="47F5B984"/>
    <w:rsid w:val="485C01C4"/>
    <w:rsid w:val="486B4ED5"/>
    <w:rsid w:val="487AAE3B"/>
    <w:rsid w:val="48B6ADC2"/>
    <w:rsid w:val="48E2CCFD"/>
    <w:rsid w:val="48EAE8F0"/>
    <w:rsid w:val="48F9C36D"/>
    <w:rsid w:val="4938984C"/>
    <w:rsid w:val="4962498B"/>
    <w:rsid w:val="497E88D0"/>
    <w:rsid w:val="499A7036"/>
    <w:rsid w:val="49DEC3C1"/>
    <w:rsid w:val="49F02599"/>
    <w:rsid w:val="4A0526BD"/>
    <w:rsid w:val="4A053D92"/>
    <w:rsid w:val="4A0F9052"/>
    <w:rsid w:val="4A0FA792"/>
    <w:rsid w:val="4A201490"/>
    <w:rsid w:val="4A75A63E"/>
    <w:rsid w:val="4A998A33"/>
    <w:rsid w:val="4AE609E5"/>
    <w:rsid w:val="4AEE81C7"/>
    <w:rsid w:val="4AF24995"/>
    <w:rsid w:val="4B1DE086"/>
    <w:rsid w:val="4B24B863"/>
    <w:rsid w:val="4B286936"/>
    <w:rsid w:val="4B2E12BD"/>
    <w:rsid w:val="4B58473C"/>
    <w:rsid w:val="4B6D3AFB"/>
    <w:rsid w:val="4B8179FF"/>
    <w:rsid w:val="4BC8EF85"/>
    <w:rsid w:val="4BD2E818"/>
    <w:rsid w:val="4BD4F78D"/>
    <w:rsid w:val="4BF239DF"/>
    <w:rsid w:val="4C151FD0"/>
    <w:rsid w:val="4C30D0C6"/>
    <w:rsid w:val="4C5D2126"/>
    <w:rsid w:val="4C7F5002"/>
    <w:rsid w:val="4C844313"/>
    <w:rsid w:val="4C96A552"/>
    <w:rsid w:val="4C9A14A8"/>
    <w:rsid w:val="4CAB5624"/>
    <w:rsid w:val="4CB05581"/>
    <w:rsid w:val="4CBBA0BD"/>
    <w:rsid w:val="4CC59F7E"/>
    <w:rsid w:val="4CEDD7BB"/>
    <w:rsid w:val="4D2300CC"/>
    <w:rsid w:val="4D40A2F8"/>
    <w:rsid w:val="4D5378F1"/>
    <w:rsid w:val="4D6AE182"/>
    <w:rsid w:val="4D772C97"/>
    <w:rsid w:val="4D835F15"/>
    <w:rsid w:val="4D9CD4E6"/>
    <w:rsid w:val="4DB39CAB"/>
    <w:rsid w:val="4DE089CB"/>
    <w:rsid w:val="4DF4A7CA"/>
    <w:rsid w:val="4DFB183E"/>
    <w:rsid w:val="4E1269E9"/>
    <w:rsid w:val="4E48635D"/>
    <w:rsid w:val="4E55E5E1"/>
    <w:rsid w:val="4E7CEC4A"/>
    <w:rsid w:val="4E9097B1"/>
    <w:rsid w:val="4E91598F"/>
    <w:rsid w:val="4E96A5B4"/>
    <w:rsid w:val="4E96F47D"/>
    <w:rsid w:val="4EA4DAF7"/>
    <w:rsid w:val="4EAF5532"/>
    <w:rsid w:val="4EB5031B"/>
    <w:rsid w:val="4EC46A31"/>
    <w:rsid w:val="4EDCDAE1"/>
    <w:rsid w:val="4F058F01"/>
    <w:rsid w:val="4F0B4159"/>
    <w:rsid w:val="4F1A45E4"/>
    <w:rsid w:val="4F2C9531"/>
    <w:rsid w:val="4F2DAC0C"/>
    <w:rsid w:val="4F3F3CBB"/>
    <w:rsid w:val="4F41710A"/>
    <w:rsid w:val="4F51641D"/>
    <w:rsid w:val="4F687B23"/>
    <w:rsid w:val="4F86FC3E"/>
    <w:rsid w:val="4FBF582E"/>
    <w:rsid w:val="5031A3CC"/>
    <w:rsid w:val="505534C1"/>
    <w:rsid w:val="5056E1FF"/>
    <w:rsid w:val="50647337"/>
    <w:rsid w:val="50672DCC"/>
    <w:rsid w:val="50678AE1"/>
    <w:rsid w:val="5079BAB7"/>
    <w:rsid w:val="5096994A"/>
    <w:rsid w:val="50A19A2D"/>
    <w:rsid w:val="50A2C993"/>
    <w:rsid w:val="50A2FB35"/>
    <w:rsid w:val="50AC45FF"/>
    <w:rsid w:val="50C2D1FD"/>
    <w:rsid w:val="50C52726"/>
    <w:rsid w:val="50F0C167"/>
    <w:rsid w:val="51032AB5"/>
    <w:rsid w:val="51195FAE"/>
    <w:rsid w:val="51405E6D"/>
    <w:rsid w:val="514320F2"/>
    <w:rsid w:val="514DECC2"/>
    <w:rsid w:val="51891FF3"/>
    <w:rsid w:val="51901999"/>
    <w:rsid w:val="51B10EEA"/>
    <w:rsid w:val="51C5414D"/>
    <w:rsid w:val="51D06D8E"/>
    <w:rsid w:val="51D80CAD"/>
    <w:rsid w:val="51F0DA36"/>
    <w:rsid w:val="51F6BD20"/>
    <w:rsid w:val="520525DB"/>
    <w:rsid w:val="520E1C81"/>
    <w:rsid w:val="52450C75"/>
    <w:rsid w:val="524C8F56"/>
    <w:rsid w:val="527F96F9"/>
    <w:rsid w:val="527FBFA6"/>
    <w:rsid w:val="529DFF9D"/>
    <w:rsid w:val="52CAB8D0"/>
    <w:rsid w:val="52EAE440"/>
    <w:rsid w:val="5333F0D8"/>
    <w:rsid w:val="5335F653"/>
    <w:rsid w:val="535DD3E5"/>
    <w:rsid w:val="535F7D7D"/>
    <w:rsid w:val="53623DCD"/>
    <w:rsid w:val="537A73E6"/>
    <w:rsid w:val="537EA1F3"/>
    <w:rsid w:val="5394F9AF"/>
    <w:rsid w:val="53CF9AE8"/>
    <w:rsid w:val="53EE50FD"/>
    <w:rsid w:val="542E96B1"/>
    <w:rsid w:val="542F4193"/>
    <w:rsid w:val="543EBE10"/>
    <w:rsid w:val="544566DE"/>
    <w:rsid w:val="544A9F70"/>
    <w:rsid w:val="5453597B"/>
    <w:rsid w:val="5462E6CE"/>
    <w:rsid w:val="546F8741"/>
    <w:rsid w:val="54A58F4C"/>
    <w:rsid w:val="54AAE266"/>
    <w:rsid w:val="54CFD0CE"/>
    <w:rsid w:val="54EDC703"/>
    <w:rsid w:val="5536963A"/>
    <w:rsid w:val="55382E23"/>
    <w:rsid w:val="555EFE65"/>
    <w:rsid w:val="5577E928"/>
    <w:rsid w:val="55784B79"/>
    <w:rsid w:val="55867D4B"/>
    <w:rsid w:val="558C1274"/>
    <w:rsid w:val="558F19BC"/>
    <w:rsid w:val="55B484AC"/>
    <w:rsid w:val="55B5D860"/>
    <w:rsid w:val="55EC61EF"/>
    <w:rsid w:val="55FD3A0E"/>
    <w:rsid w:val="56003061"/>
    <w:rsid w:val="560142B0"/>
    <w:rsid w:val="56053BD8"/>
    <w:rsid w:val="56114949"/>
    <w:rsid w:val="56135132"/>
    <w:rsid w:val="5624CA88"/>
    <w:rsid w:val="564E6C78"/>
    <w:rsid w:val="564F8FB7"/>
    <w:rsid w:val="5666D390"/>
    <w:rsid w:val="566C7B63"/>
    <w:rsid w:val="56770F30"/>
    <w:rsid w:val="567F06CE"/>
    <w:rsid w:val="5697B783"/>
    <w:rsid w:val="569C9D7D"/>
    <w:rsid w:val="56A2A12D"/>
    <w:rsid w:val="56A90D1B"/>
    <w:rsid w:val="56AE980A"/>
    <w:rsid w:val="56C957D9"/>
    <w:rsid w:val="56D630E5"/>
    <w:rsid w:val="56DC4E27"/>
    <w:rsid w:val="575CDD17"/>
    <w:rsid w:val="576E7A6A"/>
    <w:rsid w:val="578FC251"/>
    <w:rsid w:val="57A660B8"/>
    <w:rsid w:val="57B5BFF9"/>
    <w:rsid w:val="57CE76BC"/>
    <w:rsid w:val="581484D7"/>
    <w:rsid w:val="582B56D8"/>
    <w:rsid w:val="5838E642"/>
    <w:rsid w:val="5844F444"/>
    <w:rsid w:val="585BE175"/>
    <w:rsid w:val="58683F3F"/>
    <w:rsid w:val="588453E5"/>
    <w:rsid w:val="5894E82D"/>
    <w:rsid w:val="58F97C34"/>
    <w:rsid w:val="59122CCD"/>
    <w:rsid w:val="591ACC46"/>
    <w:rsid w:val="592D6441"/>
    <w:rsid w:val="593BF55D"/>
    <w:rsid w:val="59616FAB"/>
    <w:rsid w:val="598EF1AF"/>
    <w:rsid w:val="59C7361A"/>
    <w:rsid w:val="59CA9217"/>
    <w:rsid w:val="59DE8A1C"/>
    <w:rsid w:val="59ED3B77"/>
    <w:rsid w:val="5A05BF33"/>
    <w:rsid w:val="5A0E58EA"/>
    <w:rsid w:val="5A8913D6"/>
    <w:rsid w:val="5AB8CF36"/>
    <w:rsid w:val="5AE143D4"/>
    <w:rsid w:val="5B13BF99"/>
    <w:rsid w:val="5B2FFE06"/>
    <w:rsid w:val="5B3E52E6"/>
    <w:rsid w:val="5B660BB8"/>
    <w:rsid w:val="5B67919D"/>
    <w:rsid w:val="5B830753"/>
    <w:rsid w:val="5B85E5BE"/>
    <w:rsid w:val="5B911F69"/>
    <w:rsid w:val="5BB53EAB"/>
    <w:rsid w:val="5BC47EB9"/>
    <w:rsid w:val="5BE06501"/>
    <w:rsid w:val="5C0E7D13"/>
    <w:rsid w:val="5C173AA7"/>
    <w:rsid w:val="5C3677D4"/>
    <w:rsid w:val="5C3FB47B"/>
    <w:rsid w:val="5C5D5E2F"/>
    <w:rsid w:val="5C753D6F"/>
    <w:rsid w:val="5C75F550"/>
    <w:rsid w:val="5C838E1B"/>
    <w:rsid w:val="5CB84C38"/>
    <w:rsid w:val="5CB9FC29"/>
    <w:rsid w:val="5CF1E221"/>
    <w:rsid w:val="5CFB9AF3"/>
    <w:rsid w:val="5D2A297D"/>
    <w:rsid w:val="5D2D6547"/>
    <w:rsid w:val="5D67B79A"/>
    <w:rsid w:val="5D7C5461"/>
    <w:rsid w:val="5DEC67CB"/>
    <w:rsid w:val="5DFF02C5"/>
    <w:rsid w:val="5E0B4B20"/>
    <w:rsid w:val="5E297CCD"/>
    <w:rsid w:val="5E5A2FAA"/>
    <w:rsid w:val="5E604C50"/>
    <w:rsid w:val="5E7222CD"/>
    <w:rsid w:val="5EB68E44"/>
    <w:rsid w:val="5ED2296C"/>
    <w:rsid w:val="5EE77E6D"/>
    <w:rsid w:val="5F0DFF6B"/>
    <w:rsid w:val="5F2B57CF"/>
    <w:rsid w:val="5F6CEE72"/>
    <w:rsid w:val="5F962815"/>
    <w:rsid w:val="5FBD0F53"/>
    <w:rsid w:val="5FD2CA81"/>
    <w:rsid w:val="60175753"/>
    <w:rsid w:val="6019873E"/>
    <w:rsid w:val="60382CD0"/>
    <w:rsid w:val="60570FD3"/>
    <w:rsid w:val="6062BA1E"/>
    <w:rsid w:val="60777387"/>
    <w:rsid w:val="607C0449"/>
    <w:rsid w:val="607C471A"/>
    <w:rsid w:val="607E99E3"/>
    <w:rsid w:val="60872B57"/>
    <w:rsid w:val="60AAB76E"/>
    <w:rsid w:val="60B4D79D"/>
    <w:rsid w:val="60CA4F3C"/>
    <w:rsid w:val="60CD8207"/>
    <w:rsid w:val="60D24389"/>
    <w:rsid w:val="60E4C5D4"/>
    <w:rsid w:val="60E55293"/>
    <w:rsid w:val="60EEA13F"/>
    <w:rsid w:val="61109276"/>
    <w:rsid w:val="61234B7E"/>
    <w:rsid w:val="6129B8E4"/>
    <w:rsid w:val="612B681C"/>
    <w:rsid w:val="6145110D"/>
    <w:rsid w:val="61477D0D"/>
    <w:rsid w:val="61500CB7"/>
    <w:rsid w:val="615BFABF"/>
    <w:rsid w:val="616CD3BF"/>
    <w:rsid w:val="61739448"/>
    <w:rsid w:val="6194F5AF"/>
    <w:rsid w:val="61C47312"/>
    <w:rsid w:val="61DDD74B"/>
    <w:rsid w:val="620A1708"/>
    <w:rsid w:val="62287751"/>
    <w:rsid w:val="62359343"/>
    <w:rsid w:val="62411513"/>
    <w:rsid w:val="6257E18A"/>
    <w:rsid w:val="625D7EF6"/>
    <w:rsid w:val="626F386D"/>
    <w:rsid w:val="62795113"/>
    <w:rsid w:val="62F151E8"/>
    <w:rsid w:val="62FC5C7D"/>
    <w:rsid w:val="63302584"/>
    <w:rsid w:val="634D351E"/>
    <w:rsid w:val="63504E32"/>
    <w:rsid w:val="6359679C"/>
    <w:rsid w:val="639BE609"/>
    <w:rsid w:val="63A07CBA"/>
    <w:rsid w:val="63A47913"/>
    <w:rsid w:val="63A7C8CF"/>
    <w:rsid w:val="63AC003C"/>
    <w:rsid w:val="63CEF5D8"/>
    <w:rsid w:val="63CEF6B8"/>
    <w:rsid w:val="64049A98"/>
    <w:rsid w:val="640BA0BB"/>
    <w:rsid w:val="641C8E0A"/>
    <w:rsid w:val="642556FD"/>
    <w:rsid w:val="642B869C"/>
    <w:rsid w:val="644049F9"/>
    <w:rsid w:val="64443E47"/>
    <w:rsid w:val="64615B6F"/>
    <w:rsid w:val="64729AA3"/>
    <w:rsid w:val="6478437C"/>
    <w:rsid w:val="647FD0EE"/>
    <w:rsid w:val="64C2A541"/>
    <w:rsid w:val="64E18AFB"/>
    <w:rsid w:val="64ECBE60"/>
    <w:rsid w:val="65301A39"/>
    <w:rsid w:val="6544AAE1"/>
    <w:rsid w:val="6567ADCB"/>
    <w:rsid w:val="65B30530"/>
    <w:rsid w:val="65C0DA0B"/>
    <w:rsid w:val="65CE932E"/>
    <w:rsid w:val="65D6E87C"/>
    <w:rsid w:val="65E39F2F"/>
    <w:rsid w:val="66074E4F"/>
    <w:rsid w:val="6615E26A"/>
    <w:rsid w:val="6629EFA2"/>
    <w:rsid w:val="664D65AC"/>
    <w:rsid w:val="66680A37"/>
    <w:rsid w:val="66821495"/>
    <w:rsid w:val="66ACE624"/>
    <w:rsid w:val="66B1F3C8"/>
    <w:rsid w:val="66BDDE87"/>
    <w:rsid w:val="66DBD3A0"/>
    <w:rsid w:val="66F1C299"/>
    <w:rsid w:val="66F964B7"/>
    <w:rsid w:val="672E6761"/>
    <w:rsid w:val="678609FA"/>
    <w:rsid w:val="67B5E14F"/>
    <w:rsid w:val="67BC0431"/>
    <w:rsid w:val="67E84098"/>
    <w:rsid w:val="6801E364"/>
    <w:rsid w:val="6808986B"/>
    <w:rsid w:val="6857C03E"/>
    <w:rsid w:val="68765ED0"/>
    <w:rsid w:val="687A0E66"/>
    <w:rsid w:val="688E8114"/>
    <w:rsid w:val="68A6C83E"/>
    <w:rsid w:val="68B83E60"/>
    <w:rsid w:val="68B9DF10"/>
    <w:rsid w:val="68CC8E16"/>
    <w:rsid w:val="691BA41B"/>
    <w:rsid w:val="692588C3"/>
    <w:rsid w:val="693C7BCD"/>
    <w:rsid w:val="6981690F"/>
    <w:rsid w:val="69977E1D"/>
    <w:rsid w:val="699C5A0F"/>
    <w:rsid w:val="69BABDC3"/>
    <w:rsid w:val="69D903F4"/>
    <w:rsid w:val="69E505CE"/>
    <w:rsid w:val="69EF61B5"/>
    <w:rsid w:val="6A18F1F3"/>
    <w:rsid w:val="6A43F0F5"/>
    <w:rsid w:val="6A68B8FA"/>
    <w:rsid w:val="6A8F0B82"/>
    <w:rsid w:val="6A9FA985"/>
    <w:rsid w:val="6AA56B22"/>
    <w:rsid w:val="6AD5276A"/>
    <w:rsid w:val="6AEC9120"/>
    <w:rsid w:val="6AF2EE97"/>
    <w:rsid w:val="6AFC1FE9"/>
    <w:rsid w:val="6B169346"/>
    <w:rsid w:val="6B18FC75"/>
    <w:rsid w:val="6B3281E4"/>
    <w:rsid w:val="6B4A2EE0"/>
    <w:rsid w:val="6B513F53"/>
    <w:rsid w:val="6BA7BC51"/>
    <w:rsid w:val="6BC338C0"/>
    <w:rsid w:val="6C0CA61F"/>
    <w:rsid w:val="6C0F95FC"/>
    <w:rsid w:val="6C16E67C"/>
    <w:rsid w:val="6C1A789E"/>
    <w:rsid w:val="6C334F29"/>
    <w:rsid w:val="6C42CF3A"/>
    <w:rsid w:val="6C94D6B8"/>
    <w:rsid w:val="6CAB4270"/>
    <w:rsid w:val="6CE734E1"/>
    <w:rsid w:val="6D25942D"/>
    <w:rsid w:val="6D3A9214"/>
    <w:rsid w:val="6D3D49E3"/>
    <w:rsid w:val="6D62ECAC"/>
    <w:rsid w:val="6D794F33"/>
    <w:rsid w:val="6D83558B"/>
    <w:rsid w:val="6D9F1C08"/>
    <w:rsid w:val="6DA9C384"/>
    <w:rsid w:val="6DB7478D"/>
    <w:rsid w:val="6DE84197"/>
    <w:rsid w:val="6DE8A7CF"/>
    <w:rsid w:val="6DEC04FB"/>
    <w:rsid w:val="6DF0297D"/>
    <w:rsid w:val="6E04EB53"/>
    <w:rsid w:val="6E1EAA7E"/>
    <w:rsid w:val="6E21F61D"/>
    <w:rsid w:val="6E356068"/>
    <w:rsid w:val="6E412BF0"/>
    <w:rsid w:val="6E4E08E7"/>
    <w:rsid w:val="6E518A36"/>
    <w:rsid w:val="6E5DB570"/>
    <w:rsid w:val="6E7625AC"/>
    <w:rsid w:val="6E86C15B"/>
    <w:rsid w:val="6E8FE348"/>
    <w:rsid w:val="6E9DC794"/>
    <w:rsid w:val="6EA6773C"/>
    <w:rsid w:val="6EA75817"/>
    <w:rsid w:val="6EB0BE7D"/>
    <w:rsid w:val="6EB3AFF5"/>
    <w:rsid w:val="6ED387C7"/>
    <w:rsid w:val="6F3D74D5"/>
    <w:rsid w:val="6F5E92B7"/>
    <w:rsid w:val="6F950D2F"/>
    <w:rsid w:val="6FA3C9D8"/>
    <w:rsid w:val="6FDACB27"/>
    <w:rsid w:val="7036C828"/>
    <w:rsid w:val="706907DD"/>
    <w:rsid w:val="70823AA7"/>
    <w:rsid w:val="70944A80"/>
    <w:rsid w:val="70B6EDB6"/>
    <w:rsid w:val="70BEDBF5"/>
    <w:rsid w:val="70C8220B"/>
    <w:rsid w:val="70E11F2D"/>
    <w:rsid w:val="71120437"/>
    <w:rsid w:val="71288094"/>
    <w:rsid w:val="7163AAFA"/>
    <w:rsid w:val="716767B4"/>
    <w:rsid w:val="7178CAE6"/>
    <w:rsid w:val="717E3279"/>
    <w:rsid w:val="7182CDB1"/>
    <w:rsid w:val="71C14E56"/>
    <w:rsid w:val="71C5C39F"/>
    <w:rsid w:val="71F8123B"/>
    <w:rsid w:val="720BB8BC"/>
    <w:rsid w:val="7242D576"/>
    <w:rsid w:val="724D157B"/>
    <w:rsid w:val="72600319"/>
    <w:rsid w:val="72A3422E"/>
    <w:rsid w:val="72BB9670"/>
    <w:rsid w:val="72D358A2"/>
    <w:rsid w:val="72DF18A0"/>
    <w:rsid w:val="73202598"/>
    <w:rsid w:val="7355B339"/>
    <w:rsid w:val="7363AD10"/>
    <w:rsid w:val="73AE8F9C"/>
    <w:rsid w:val="73B15BAC"/>
    <w:rsid w:val="73B9EB3B"/>
    <w:rsid w:val="73CF0FE1"/>
    <w:rsid w:val="743328BE"/>
    <w:rsid w:val="743A177F"/>
    <w:rsid w:val="744A8B90"/>
    <w:rsid w:val="745A1D16"/>
    <w:rsid w:val="745DF06B"/>
    <w:rsid w:val="74620090"/>
    <w:rsid w:val="74620A2D"/>
    <w:rsid w:val="746CFCD0"/>
    <w:rsid w:val="747A0ED4"/>
    <w:rsid w:val="7489F799"/>
    <w:rsid w:val="748C2EF2"/>
    <w:rsid w:val="748C6EE4"/>
    <w:rsid w:val="7497D032"/>
    <w:rsid w:val="74A63DFD"/>
    <w:rsid w:val="74ACB7DF"/>
    <w:rsid w:val="74BC7DD6"/>
    <w:rsid w:val="74C4B16D"/>
    <w:rsid w:val="74CB3452"/>
    <w:rsid w:val="74E4A9E4"/>
    <w:rsid w:val="75016391"/>
    <w:rsid w:val="75181709"/>
    <w:rsid w:val="7536D412"/>
    <w:rsid w:val="75483118"/>
    <w:rsid w:val="756D2CCC"/>
    <w:rsid w:val="75A4DDC0"/>
    <w:rsid w:val="75C40FFA"/>
    <w:rsid w:val="75CFDBEA"/>
    <w:rsid w:val="75E2B6FD"/>
    <w:rsid w:val="75E2FF3D"/>
    <w:rsid w:val="760734ED"/>
    <w:rsid w:val="764BE2B9"/>
    <w:rsid w:val="76510BD5"/>
    <w:rsid w:val="76607B03"/>
    <w:rsid w:val="76824CFE"/>
    <w:rsid w:val="76BEF1D6"/>
    <w:rsid w:val="76D40514"/>
    <w:rsid w:val="76EE8C0B"/>
    <w:rsid w:val="76F3A1ED"/>
    <w:rsid w:val="7719E791"/>
    <w:rsid w:val="773AE110"/>
    <w:rsid w:val="776DF72B"/>
    <w:rsid w:val="777B1107"/>
    <w:rsid w:val="77D5B112"/>
    <w:rsid w:val="780F15E5"/>
    <w:rsid w:val="7861B766"/>
    <w:rsid w:val="787F7F63"/>
    <w:rsid w:val="788056D1"/>
    <w:rsid w:val="78B45B2C"/>
    <w:rsid w:val="78C8F663"/>
    <w:rsid w:val="78CA96E4"/>
    <w:rsid w:val="78DBE622"/>
    <w:rsid w:val="78E1584A"/>
    <w:rsid w:val="78FC786E"/>
    <w:rsid w:val="790380E3"/>
    <w:rsid w:val="79236CB9"/>
    <w:rsid w:val="796FDFB2"/>
    <w:rsid w:val="797A575B"/>
    <w:rsid w:val="799E3EBC"/>
    <w:rsid w:val="79BBFCF7"/>
    <w:rsid w:val="79E7A42B"/>
    <w:rsid w:val="79EEB3D5"/>
    <w:rsid w:val="7A030583"/>
    <w:rsid w:val="7A0700E8"/>
    <w:rsid w:val="7A158B43"/>
    <w:rsid w:val="7A5323CD"/>
    <w:rsid w:val="7A5BDA24"/>
    <w:rsid w:val="7A6BB348"/>
    <w:rsid w:val="7A6D9AE9"/>
    <w:rsid w:val="7A7A0916"/>
    <w:rsid w:val="7A939A3C"/>
    <w:rsid w:val="7AB9C31C"/>
    <w:rsid w:val="7AD5B432"/>
    <w:rsid w:val="7AEE70A5"/>
    <w:rsid w:val="7B09D663"/>
    <w:rsid w:val="7B1D6C30"/>
    <w:rsid w:val="7B23303A"/>
    <w:rsid w:val="7B3A488B"/>
    <w:rsid w:val="7B3E85C4"/>
    <w:rsid w:val="7B4D10A2"/>
    <w:rsid w:val="7B696A97"/>
    <w:rsid w:val="7B8955AC"/>
    <w:rsid w:val="7BB0BDA2"/>
    <w:rsid w:val="7BCB8199"/>
    <w:rsid w:val="7BCF87C9"/>
    <w:rsid w:val="7BD8D9F3"/>
    <w:rsid w:val="7BDA7A20"/>
    <w:rsid w:val="7C117141"/>
    <w:rsid w:val="7C288DFD"/>
    <w:rsid w:val="7C5448D2"/>
    <w:rsid w:val="7C6728F1"/>
    <w:rsid w:val="7C7B2E41"/>
    <w:rsid w:val="7C94B5FB"/>
    <w:rsid w:val="7CAA98DC"/>
    <w:rsid w:val="7CAE7A51"/>
    <w:rsid w:val="7CC7BDEB"/>
    <w:rsid w:val="7CD16BB7"/>
    <w:rsid w:val="7CD5C819"/>
    <w:rsid w:val="7CE17134"/>
    <w:rsid w:val="7D0D0470"/>
    <w:rsid w:val="7D41FDA9"/>
    <w:rsid w:val="7D65EAD4"/>
    <w:rsid w:val="7DA9C845"/>
    <w:rsid w:val="7DD98544"/>
    <w:rsid w:val="7E059D38"/>
    <w:rsid w:val="7E2B5AC9"/>
    <w:rsid w:val="7E33B627"/>
    <w:rsid w:val="7E3C0E88"/>
    <w:rsid w:val="7E53DC7F"/>
    <w:rsid w:val="7E554BAA"/>
    <w:rsid w:val="7E66C2FE"/>
    <w:rsid w:val="7E756837"/>
    <w:rsid w:val="7E9B20EB"/>
    <w:rsid w:val="7EB25913"/>
    <w:rsid w:val="7ECA6B93"/>
    <w:rsid w:val="7EDB1691"/>
    <w:rsid w:val="7EEF300C"/>
    <w:rsid w:val="7F27A2B0"/>
    <w:rsid w:val="7F92319C"/>
    <w:rsid w:val="7FA132D3"/>
    <w:rsid w:val="7FA495B0"/>
    <w:rsid w:val="7FA92C24"/>
    <w:rsid w:val="7FAC3933"/>
    <w:rsid w:val="7FB29646"/>
    <w:rsid w:val="7FC6D5D3"/>
    <w:rsid w:val="7FC94E44"/>
    <w:rsid w:val="7FD336DF"/>
    <w:rsid w:val="7FEA9A0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tv.global/sc"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ctv.global/taxonomy/templates"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tv.global/taxonomy/templat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E482958CBCB44AB032B97DF1130E0E" ma:contentTypeVersion="4" ma:contentTypeDescription="Create a new document." ma:contentTypeScope="" ma:versionID="c1452fec3e36d89d56a4b38f40ecbe08">
  <xsd:schema xmlns:xsd="http://www.w3.org/2001/XMLSchema" xmlns:xs="http://www.w3.org/2001/XMLSchema" xmlns:p="http://schemas.microsoft.com/office/2006/metadata/properties" xmlns:ns2="b2325875-8a37-4b8b-a2c5-18bff1ac56a0" targetNamespace="http://schemas.microsoft.com/office/2006/metadata/properties" ma:root="true" ma:fieldsID="8ac5d818c8d50faa8535054bbc2ca006" ns2:_="">
    <xsd:import namespace="b2325875-8a37-4b8b-a2c5-18bff1ac5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25875-8a37-4b8b-a2c5-18bff1ac5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D1805-DEC7-4D5E-8200-80F9A56E08EC}">
  <ds:schemaRefs>
    <ds:schemaRef ds:uri="http://schemas.microsoft.com/sharepoint/v3/contenttype/forms"/>
  </ds:schemaRefs>
</ds:datastoreItem>
</file>

<file path=customXml/itemProps2.xml><?xml version="1.0" encoding="utf-8"?>
<ds:datastoreItem xmlns:ds="http://schemas.openxmlformats.org/officeDocument/2006/customXml" ds:itemID="{A5E2608C-B632-4BFD-A3A4-D1DEB88CEA91}">
  <ds:schemaRefs>
    <ds:schemaRef ds:uri="http://schemas.openxmlformats.org/officeDocument/2006/bibliography"/>
  </ds:schemaRefs>
</ds:datastoreItem>
</file>

<file path=customXml/itemProps3.xml><?xml version="1.0" encoding="utf-8"?>
<ds:datastoreItem xmlns:ds="http://schemas.openxmlformats.org/officeDocument/2006/customXml" ds:itemID="{91B298FB-3E88-430F-A78B-D8350408E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25875-8a37-4b8b-a2c5-18bff1ac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3C69C-470E-4058-8FB7-3ED9687648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2941</Words>
  <Characters>16767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10</cp:revision>
  <dcterms:created xsi:type="dcterms:W3CDTF">2024-06-25T10:50:00Z</dcterms:created>
  <dcterms:modified xsi:type="dcterms:W3CDTF">2024-10-10T08:38:00Z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0x01010069E482958CBCB44AB032B97DF1130E0E</vt:lpwstr>
  </property>
</Properties>
</file>