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32AFE6FE" w:rsidR="00A174CC" w:rsidRDefault="00A174CC">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63B663EE" w:rsidR="00E37077" w:rsidRPr="001D0007" w:rsidRDefault="0044551A" w:rsidP="00DD58AA">
            <w:pPr>
              <w:rPr>
                <w:rFonts w:ascii="Aptos" w:hAnsi="Aptos" w:cs="Arial"/>
                <w:color w:val="000000" w:themeColor="text1"/>
                <w:sz w:val="20"/>
              </w:rPr>
            </w:pPr>
            <w:r w:rsidRPr="00D0355B">
              <w:rPr>
                <w:rFonts w:ascii="Aptos" w:hAnsi="Aptos" w:cs="Arial"/>
                <w:bCs/>
                <w:sz w:val="20"/>
                <w:szCs w:val="20"/>
                <w:lang w:val="en-GB"/>
              </w:rPr>
              <w:t xml:space="preserve">Create new genera and species in order </w:t>
            </w:r>
            <w:r w:rsidRPr="00D0355B">
              <w:rPr>
                <w:rFonts w:ascii="Aptos" w:hAnsi="Aptos" w:cs="Arial"/>
                <w:bCs/>
                <w:i/>
                <w:iCs/>
                <w:sz w:val="20"/>
                <w:szCs w:val="20"/>
                <w:lang w:val="en-GB"/>
              </w:rPr>
              <w:t>Tubulavirales</w:t>
            </w:r>
            <w:r w:rsidRPr="00D0355B">
              <w:rPr>
                <w:rFonts w:ascii="Aptos" w:hAnsi="Aptos" w:cs="Arial"/>
                <w:bCs/>
                <w:sz w:val="20"/>
                <w:szCs w:val="20"/>
                <w:lang w:val="en-GB"/>
              </w:rPr>
              <w:t xml:space="preserve"> – 34 genera and 4</w:t>
            </w:r>
            <w:r w:rsidR="00DC208B">
              <w:rPr>
                <w:rFonts w:ascii="Aptos" w:hAnsi="Aptos" w:cs="Arial"/>
                <w:bCs/>
                <w:sz w:val="20"/>
                <w:szCs w:val="20"/>
                <w:lang w:val="en-GB"/>
              </w:rPr>
              <w:t>8</w:t>
            </w:r>
            <w:r w:rsidRPr="00D0355B">
              <w:rPr>
                <w:rFonts w:ascii="Aptos" w:hAnsi="Aptos" w:cs="Arial"/>
                <w:bCs/>
                <w:sz w:val="20"/>
                <w:szCs w:val="20"/>
                <w:lang w:val="en-GB"/>
              </w:rPr>
              <w:t xml:space="preserve"> species in the family </w:t>
            </w:r>
            <w:r w:rsidRPr="00D0355B">
              <w:rPr>
                <w:rFonts w:ascii="Aptos" w:hAnsi="Aptos" w:cs="Arial"/>
                <w:bCs/>
                <w:i/>
                <w:iCs/>
                <w:sz w:val="20"/>
                <w:szCs w:val="20"/>
                <w:lang w:val="en-GB"/>
              </w:rPr>
              <w:t>Inoviridae</w:t>
            </w:r>
            <w:r w:rsidRPr="00D0355B">
              <w:rPr>
                <w:rFonts w:ascii="Aptos" w:hAnsi="Aptos" w:cs="Arial"/>
                <w:bCs/>
                <w:sz w:val="20"/>
                <w:szCs w:val="20"/>
                <w:lang w:val="en-GB"/>
              </w:rPr>
              <w:t xml:space="preserve"> and 1 species in the family </w:t>
            </w:r>
            <w:r w:rsidRPr="00D0355B">
              <w:rPr>
                <w:rFonts w:ascii="Aptos" w:hAnsi="Aptos" w:cs="Arial"/>
                <w:bCs/>
                <w:i/>
                <w:iCs/>
                <w:sz w:val="20"/>
                <w:szCs w:val="20"/>
                <w:lang w:val="en-GB"/>
              </w:rPr>
              <w:t>Paulinoviridae</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029C596E" w:rsidR="00E37077" w:rsidRPr="0044551A" w:rsidRDefault="00130F50" w:rsidP="00DD58AA">
            <w:pPr>
              <w:pStyle w:val="BodyTextIndent"/>
              <w:ind w:left="0" w:firstLine="0"/>
              <w:rPr>
                <w:rFonts w:ascii="Aptos" w:hAnsi="Aptos" w:cs="Arial"/>
                <w:bCs/>
                <w:iCs/>
                <w:sz w:val="20"/>
              </w:rPr>
            </w:pPr>
            <w:r w:rsidRPr="00130F50">
              <w:rPr>
                <w:rFonts w:ascii="Aptos" w:hAnsi="Aptos" w:cs="Arial"/>
                <w:bCs/>
                <w:iCs/>
                <w:sz w:val="20"/>
              </w:rPr>
              <w:t>2024.035B.Uc.v3.Tubulavirales_34ng_49ns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54A82001"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7FA07BD4"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4C191650"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6BCA6911" w:rsidR="002D4340" w:rsidRPr="00AF4998" w:rsidRDefault="002D4340" w:rsidP="00AF4998">
            <w:pPr>
              <w:rPr>
                <w:rFonts w:ascii="Aptos" w:hAnsi="Aptos" w:cs="Arial"/>
                <w:color w:val="0070C0"/>
                <w:sz w:val="20"/>
                <w:szCs w:val="20"/>
              </w:rPr>
            </w:pPr>
          </w:p>
        </w:tc>
      </w:tr>
      <w:tr w:rsidR="0044551A" w14:paraId="24E4F537" w14:textId="79E9BB15" w:rsidTr="00BD6C0B">
        <w:tc>
          <w:tcPr>
            <w:tcW w:w="1838" w:type="dxa"/>
            <w:shd w:val="clear" w:color="auto" w:fill="FFFFFF" w:themeFill="background1"/>
            <w:vAlign w:val="center"/>
          </w:tcPr>
          <w:p w14:paraId="6EA9DED5" w14:textId="63CDDC5B" w:rsidR="0044551A" w:rsidRPr="00CD2C82" w:rsidRDefault="0044551A" w:rsidP="0044551A">
            <w:pPr>
              <w:rPr>
                <w:rFonts w:ascii="Aptos" w:hAnsi="Aptos" w:cs="Arial"/>
                <w:bCs/>
                <w:color w:val="000000" w:themeColor="text1"/>
                <w:sz w:val="20"/>
                <w:szCs w:val="20"/>
              </w:rPr>
            </w:pPr>
            <w:r>
              <w:rPr>
                <w:rFonts w:ascii="Aptos" w:hAnsi="Aptos" w:cs="Arial"/>
                <w:bCs/>
                <w:color w:val="000000" w:themeColor="text1"/>
                <w:sz w:val="20"/>
                <w:szCs w:val="20"/>
              </w:rPr>
              <w:t>Petar</w:t>
            </w:r>
          </w:p>
        </w:tc>
        <w:tc>
          <w:tcPr>
            <w:tcW w:w="1418" w:type="dxa"/>
            <w:shd w:val="clear" w:color="auto" w:fill="FFFFFF" w:themeFill="background1"/>
            <w:vAlign w:val="center"/>
          </w:tcPr>
          <w:p w14:paraId="2759B022" w14:textId="767090DF" w:rsidR="0044551A" w:rsidRPr="0044551A" w:rsidRDefault="0044551A" w:rsidP="0044551A">
            <w:pPr>
              <w:rPr>
                <w:rFonts w:ascii="Aptos" w:hAnsi="Aptos" w:cs="Arial"/>
                <w:bCs/>
                <w:color w:val="000000" w:themeColor="text1"/>
                <w:sz w:val="20"/>
                <w:szCs w:val="20"/>
              </w:rPr>
            </w:pPr>
            <w:r w:rsidRPr="0044551A">
              <w:rPr>
                <w:rFonts w:ascii="Aptos" w:hAnsi="Aptos" w:cs="Arial"/>
                <w:bCs/>
                <w:sz w:val="18"/>
                <w:szCs w:val="18"/>
                <w:lang w:val="en-GB"/>
              </w:rPr>
              <w:t>Knezevic</w:t>
            </w:r>
          </w:p>
        </w:tc>
        <w:tc>
          <w:tcPr>
            <w:tcW w:w="2835" w:type="dxa"/>
            <w:shd w:val="clear" w:color="auto" w:fill="FFFFFF" w:themeFill="background1"/>
            <w:vAlign w:val="center"/>
          </w:tcPr>
          <w:p w14:paraId="05D68F1D" w14:textId="0C617E86" w:rsidR="0044551A" w:rsidRPr="0044551A" w:rsidRDefault="0044551A" w:rsidP="0044551A">
            <w:pPr>
              <w:rPr>
                <w:rFonts w:ascii="Aptos" w:hAnsi="Aptos" w:cs="Arial"/>
                <w:bCs/>
                <w:color w:val="000000" w:themeColor="text1"/>
                <w:sz w:val="20"/>
                <w:szCs w:val="20"/>
              </w:rPr>
            </w:pPr>
            <w:r w:rsidRPr="0044551A">
              <w:rPr>
                <w:rFonts w:ascii="Aptos" w:hAnsi="Aptos" w:cs="Arial"/>
                <w:bCs/>
                <w:sz w:val="18"/>
                <w:szCs w:val="18"/>
                <w:lang w:val="en-GB"/>
              </w:rPr>
              <w:t>Faculty of Sciences, University of Novi Sad</w:t>
            </w:r>
          </w:p>
        </w:tc>
        <w:tc>
          <w:tcPr>
            <w:tcW w:w="2126" w:type="dxa"/>
            <w:shd w:val="clear" w:color="auto" w:fill="FFFFFF" w:themeFill="background1"/>
            <w:vAlign w:val="center"/>
          </w:tcPr>
          <w:p w14:paraId="133CF739" w14:textId="133F9594" w:rsidR="0044551A" w:rsidRPr="0044551A" w:rsidRDefault="0044551A" w:rsidP="0044551A">
            <w:pPr>
              <w:rPr>
                <w:rFonts w:ascii="Aptos" w:hAnsi="Aptos" w:cs="Arial"/>
                <w:bCs/>
                <w:color w:val="000000" w:themeColor="text1"/>
                <w:sz w:val="20"/>
                <w:szCs w:val="20"/>
              </w:rPr>
            </w:pPr>
            <w:r w:rsidRPr="0044551A">
              <w:rPr>
                <w:rFonts w:ascii="Aptos" w:hAnsi="Aptos" w:cs="Arial"/>
                <w:bCs/>
                <w:sz w:val="18"/>
                <w:szCs w:val="18"/>
                <w:lang w:val="en-GB"/>
              </w:rPr>
              <w:t>petar.knezevic@dbe.uns.ac.rs</w:t>
            </w:r>
          </w:p>
        </w:tc>
        <w:tc>
          <w:tcPr>
            <w:tcW w:w="1106" w:type="dxa"/>
            <w:shd w:val="clear" w:color="auto" w:fill="FFFFFF" w:themeFill="background1"/>
            <w:vAlign w:val="center"/>
          </w:tcPr>
          <w:p w14:paraId="16BB015A" w14:textId="0959F967" w:rsidR="0044551A" w:rsidRPr="00CD2C82" w:rsidRDefault="0044551A" w:rsidP="0044551A">
            <w:pPr>
              <w:jc w:val="center"/>
              <w:rPr>
                <w:rFonts w:ascii="Aptos" w:hAnsi="Aptos" w:cs="Arial"/>
                <w:bCs/>
                <w:color w:val="000000" w:themeColor="text1"/>
                <w:sz w:val="20"/>
                <w:szCs w:val="20"/>
              </w:rPr>
            </w:pPr>
            <w:r w:rsidRPr="00D646AE">
              <w:rPr>
                <w:rFonts w:ascii="Aptos" w:hAnsi="Aptos" w:cs="Arial"/>
                <w:b/>
                <w:sz w:val="18"/>
                <w:szCs w:val="18"/>
                <w:lang w:val="en-GB"/>
              </w:rPr>
              <w:t>X</w:t>
            </w:r>
          </w:p>
        </w:tc>
      </w:tr>
      <w:tr w:rsidR="0044551A" w14:paraId="25991084" w14:textId="1F2FA2C1" w:rsidTr="00BD6C0B">
        <w:tc>
          <w:tcPr>
            <w:tcW w:w="1838" w:type="dxa"/>
            <w:vAlign w:val="center"/>
          </w:tcPr>
          <w:p w14:paraId="7E9FF899" w14:textId="5B05E636" w:rsidR="0044551A" w:rsidRPr="0044551A" w:rsidRDefault="0044551A" w:rsidP="0044551A">
            <w:pPr>
              <w:rPr>
                <w:rFonts w:ascii="Aptos" w:hAnsi="Aptos" w:cs="Arial"/>
                <w:bCs/>
                <w:color w:val="000000" w:themeColor="text1"/>
                <w:sz w:val="20"/>
                <w:szCs w:val="20"/>
              </w:rPr>
            </w:pPr>
            <w:r w:rsidRPr="0044551A">
              <w:rPr>
                <w:rFonts w:ascii="Aptos" w:hAnsi="Aptos" w:cs="Arial"/>
                <w:bCs/>
                <w:sz w:val="18"/>
                <w:szCs w:val="18"/>
                <w:lang w:val="en-GB"/>
              </w:rPr>
              <w:t>Damir</w:t>
            </w:r>
          </w:p>
        </w:tc>
        <w:tc>
          <w:tcPr>
            <w:tcW w:w="1418" w:type="dxa"/>
            <w:vAlign w:val="center"/>
          </w:tcPr>
          <w:p w14:paraId="065089F1" w14:textId="6140AED3" w:rsidR="0044551A" w:rsidRPr="0044551A" w:rsidRDefault="0044551A" w:rsidP="0044551A">
            <w:pPr>
              <w:rPr>
                <w:rFonts w:ascii="Aptos" w:hAnsi="Aptos" w:cs="Arial"/>
                <w:bCs/>
                <w:color w:val="000000" w:themeColor="text1"/>
                <w:sz w:val="20"/>
                <w:szCs w:val="20"/>
              </w:rPr>
            </w:pPr>
            <w:r w:rsidRPr="0044551A">
              <w:rPr>
                <w:rFonts w:ascii="Aptos" w:hAnsi="Aptos" w:cs="Arial"/>
                <w:bCs/>
                <w:sz w:val="18"/>
                <w:szCs w:val="18"/>
                <w:lang w:val="en-GB"/>
              </w:rPr>
              <w:t xml:space="preserve">Gavric, </w:t>
            </w:r>
          </w:p>
        </w:tc>
        <w:tc>
          <w:tcPr>
            <w:tcW w:w="2835" w:type="dxa"/>
            <w:vAlign w:val="center"/>
          </w:tcPr>
          <w:p w14:paraId="5A10F992" w14:textId="2EF54675" w:rsidR="0044551A" w:rsidRPr="0044551A" w:rsidRDefault="0044551A" w:rsidP="0044551A">
            <w:pPr>
              <w:rPr>
                <w:rFonts w:ascii="Aptos" w:hAnsi="Aptos" w:cs="Arial"/>
                <w:bCs/>
                <w:color w:val="000000" w:themeColor="text1"/>
                <w:sz w:val="20"/>
                <w:szCs w:val="20"/>
              </w:rPr>
            </w:pPr>
            <w:r w:rsidRPr="0044551A">
              <w:rPr>
                <w:rFonts w:ascii="Aptos" w:hAnsi="Aptos" w:cs="Arial"/>
                <w:bCs/>
                <w:sz w:val="18"/>
                <w:szCs w:val="18"/>
                <w:lang w:val="en-GB"/>
              </w:rPr>
              <w:t>Faculty of Sciences, University of Novi Sad</w:t>
            </w:r>
          </w:p>
        </w:tc>
        <w:tc>
          <w:tcPr>
            <w:tcW w:w="2126" w:type="dxa"/>
            <w:vAlign w:val="center"/>
          </w:tcPr>
          <w:p w14:paraId="584336C5" w14:textId="129CBEE3" w:rsidR="0044551A" w:rsidRPr="0044551A" w:rsidRDefault="0044551A" w:rsidP="0044551A">
            <w:pPr>
              <w:rPr>
                <w:rFonts w:ascii="Aptos" w:hAnsi="Aptos" w:cs="Arial"/>
                <w:bCs/>
                <w:color w:val="000000" w:themeColor="text1"/>
                <w:sz w:val="20"/>
                <w:szCs w:val="20"/>
              </w:rPr>
            </w:pPr>
            <w:r w:rsidRPr="0044551A">
              <w:rPr>
                <w:rFonts w:ascii="Aptos" w:hAnsi="Aptos" w:cs="Arial"/>
                <w:bCs/>
                <w:sz w:val="18"/>
                <w:szCs w:val="18"/>
                <w:lang w:val="en-GB"/>
              </w:rPr>
              <w:t>damir.gavric@dbe.uns.ac.rs</w:t>
            </w:r>
          </w:p>
        </w:tc>
        <w:tc>
          <w:tcPr>
            <w:tcW w:w="1106" w:type="dxa"/>
            <w:vAlign w:val="center"/>
          </w:tcPr>
          <w:p w14:paraId="01837D6A" w14:textId="61C52A51" w:rsidR="0044551A" w:rsidRPr="00CD2C82" w:rsidRDefault="0044551A" w:rsidP="0044551A">
            <w:pPr>
              <w:jc w:val="center"/>
              <w:rPr>
                <w:rFonts w:ascii="Aptos" w:hAnsi="Aptos" w:cs="Arial"/>
                <w:bCs/>
                <w:color w:val="000000" w:themeColor="text1"/>
                <w:sz w:val="20"/>
                <w:szCs w:val="20"/>
              </w:rPr>
            </w:pPr>
          </w:p>
        </w:tc>
      </w:tr>
      <w:tr w:rsidR="0044551A" w14:paraId="1B668FB3" w14:textId="2C6F00EF" w:rsidTr="00BD6C0B">
        <w:tc>
          <w:tcPr>
            <w:tcW w:w="1838" w:type="dxa"/>
            <w:vAlign w:val="center"/>
          </w:tcPr>
          <w:p w14:paraId="7C1B4F79" w14:textId="53B3B431" w:rsidR="0044551A" w:rsidRPr="00CD2C82" w:rsidRDefault="0044551A" w:rsidP="0044551A">
            <w:pPr>
              <w:rPr>
                <w:rFonts w:ascii="Aptos" w:hAnsi="Aptos" w:cs="Arial"/>
                <w:bCs/>
                <w:color w:val="000000" w:themeColor="text1"/>
                <w:sz w:val="20"/>
                <w:szCs w:val="20"/>
              </w:rPr>
            </w:pPr>
            <w:r>
              <w:rPr>
                <w:rFonts w:ascii="Aptos" w:hAnsi="Aptos" w:cs="Arial"/>
                <w:bCs/>
                <w:color w:val="000000" w:themeColor="text1"/>
                <w:sz w:val="20"/>
                <w:szCs w:val="20"/>
              </w:rPr>
              <w:t>Rob</w:t>
            </w:r>
          </w:p>
        </w:tc>
        <w:tc>
          <w:tcPr>
            <w:tcW w:w="1418" w:type="dxa"/>
            <w:vAlign w:val="center"/>
          </w:tcPr>
          <w:p w14:paraId="5E41446B" w14:textId="3B677F38" w:rsidR="0044551A" w:rsidRPr="0044551A" w:rsidRDefault="0044551A" w:rsidP="0044551A">
            <w:pPr>
              <w:rPr>
                <w:rFonts w:ascii="Aptos" w:hAnsi="Aptos" w:cs="Arial"/>
                <w:bCs/>
                <w:color w:val="000000" w:themeColor="text1"/>
                <w:sz w:val="20"/>
                <w:szCs w:val="20"/>
              </w:rPr>
            </w:pPr>
            <w:r w:rsidRPr="0044551A">
              <w:rPr>
                <w:rFonts w:ascii="Aptos" w:hAnsi="Aptos" w:cs="Arial"/>
                <w:bCs/>
                <w:sz w:val="18"/>
                <w:szCs w:val="18"/>
                <w:lang w:val="en-GB"/>
              </w:rPr>
              <w:t xml:space="preserve">Lavigne </w:t>
            </w:r>
          </w:p>
        </w:tc>
        <w:tc>
          <w:tcPr>
            <w:tcW w:w="2835" w:type="dxa"/>
            <w:vAlign w:val="center"/>
          </w:tcPr>
          <w:p w14:paraId="0456B972" w14:textId="77777777" w:rsidR="0044551A" w:rsidRPr="0044551A" w:rsidRDefault="0044551A" w:rsidP="0044551A">
            <w:pPr>
              <w:rPr>
                <w:rFonts w:ascii="Aptos" w:hAnsi="Aptos" w:cs="Arial"/>
                <w:bCs/>
                <w:sz w:val="18"/>
                <w:szCs w:val="18"/>
                <w:lang w:val="en-GB"/>
              </w:rPr>
            </w:pPr>
            <w:r w:rsidRPr="0044551A">
              <w:rPr>
                <w:rFonts w:ascii="Aptos" w:hAnsi="Aptos" w:cs="Arial"/>
                <w:bCs/>
                <w:sz w:val="18"/>
                <w:szCs w:val="18"/>
                <w:lang w:val="en-GB"/>
              </w:rPr>
              <w:t>KU Leuven, Belgium</w:t>
            </w:r>
          </w:p>
          <w:p w14:paraId="3EC4C5A6" w14:textId="5AC8A3D0" w:rsidR="0044551A" w:rsidRPr="0044551A" w:rsidRDefault="0044551A" w:rsidP="0044551A">
            <w:pPr>
              <w:rPr>
                <w:rFonts w:ascii="Aptos" w:hAnsi="Aptos" w:cs="Arial"/>
                <w:bCs/>
                <w:color w:val="000000" w:themeColor="text1"/>
                <w:sz w:val="20"/>
                <w:szCs w:val="20"/>
              </w:rPr>
            </w:pPr>
          </w:p>
        </w:tc>
        <w:tc>
          <w:tcPr>
            <w:tcW w:w="2126" w:type="dxa"/>
            <w:vAlign w:val="center"/>
          </w:tcPr>
          <w:p w14:paraId="0E150E14" w14:textId="77777777" w:rsidR="0044551A" w:rsidRPr="0044551A" w:rsidRDefault="0044551A" w:rsidP="0044551A">
            <w:pPr>
              <w:rPr>
                <w:rFonts w:ascii="Aptos" w:hAnsi="Aptos"/>
                <w:bCs/>
                <w:sz w:val="18"/>
                <w:szCs w:val="18"/>
                <w:lang w:val="en-GB"/>
              </w:rPr>
            </w:pPr>
            <w:hyperlink r:id="rId10" w:history="1">
              <w:r w:rsidRPr="0044551A">
                <w:rPr>
                  <w:rFonts w:ascii="Aptos" w:hAnsi="Aptos"/>
                  <w:bCs/>
                  <w:sz w:val="18"/>
                  <w:szCs w:val="18"/>
                  <w:lang w:val="en-GB"/>
                </w:rPr>
                <w:t>rob.lavigne@kuleuven.be</w:t>
              </w:r>
            </w:hyperlink>
          </w:p>
          <w:p w14:paraId="1DDF5257" w14:textId="77777777" w:rsidR="0044551A" w:rsidRPr="0044551A" w:rsidRDefault="0044551A" w:rsidP="0044551A">
            <w:pPr>
              <w:rPr>
                <w:rFonts w:ascii="Aptos" w:hAnsi="Aptos" w:cs="Arial"/>
                <w:bCs/>
                <w:color w:val="000000" w:themeColor="text1"/>
                <w:sz w:val="20"/>
                <w:szCs w:val="20"/>
              </w:rPr>
            </w:pPr>
          </w:p>
        </w:tc>
        <w:tc>
          <w:tcPr>
            <w:tcW w:w="1106" w:type="dxa"/>
            <w:vAlign w:val="center"/>
          </w:tcPr>
          <w:p w14:paraId="398397DC" w14:textId="63F54794" w:rsidR="0044551A" w:rsidRPr="00CD2C82" w:rsidRDefault="0044551A" w:rsidP="0044551A">
            <w:pPr>
              <w:jc w:val="center"/>
              <w:rPr>
                <w:rFonts w:ascii="Aptos" w:hAnsi="Aptos" w:cs="Arial"/>
                <w:bCs/>
                <w:color w:val="000000" w:themeColor="text1"/>
                <w:sz w:val="20"/>
                <w:szCs w:val="20"/>
              </w:rPr>
            </w:pPr>
          </w:p>
        </w:tc>
      </w:tr>
      <w:tr w:rsidR="0044551A" w14:paraId="1EC2C947" w14:textId="08659965" w:rsidTr="00BD6C0B">
        <w:tc>
          <w:tcPr>
            <w:tcW w:w="1838" w:type="dxa"/>
            <w:vAlign w:val="center"/>
          </w:tcPr>
          <w:p w14:paraId="48A3936E" w14:textId="1F14077D" w:rsidR="0044551A" w:rsidRPr="00CD2C82" w:rsidRDefault="0044551A" w:rsidP="0044551A">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vAlign w:val="center"/>
          </w:tcPr>
          <w:p w14:paraId="2BEC470C" w14:textId="45ACA745" w:rsidR="0044551A" w:rsidRPr="0044551A" w:rsidRDefault="0044551A" w:rsidP="0044551A">
            <w:pPr>
              <w:rPr>
                <w:rFonts w:ascii="Aptos" w:hAnsi="Aptos" w:cs="Arial"/>
                <w:bCs/>
                <w:color w:val="000000" w:themeColor="text1"/>
                <w:sz w:val="20"/>
                <w:szCs w:val="20"/>
              </w:rPr>
            </w:pPr>
            <w:r w:rsidRPr="0044551A">
              <w:rPr>
                <w:rFonts w:ascii="Aptos" w:hAnsi="Aptos" w:cs="Arial"/>
                <w:bCs/>
                <w:sz w:val="18"/>
                <w:szCs w:val="18"/>
                <w:lang w:val="en-GB"/>
              </w:rPr>
              <w:t xml:space="preserve">Kropinski </w:t>
            </w:r>
          </w:p>
        </w:tc>
        <w:tc>
          <w:tcPr>
            <w:tcW w:w="2835" w:type="dxa"/>
            <w:vAlign w:val="center"/>
          </w:tcPr>
          <w:p w14:paraId="50469146" w14:textId="77777777" w:rsidR="0044551A" w:rsidRPr="0044551A" w:rsidRDefault="0044551A" w:rsidP="0044551A">
            <w:pPr>
              <w:rPr>
                <w:rFonts w:ascii="Aptos" w:hAnsi="Aptos" w:cs="Arial"/>
                <w:bCs/>
                <w:sz w:val="18"/>
                <w:szCs w:val="18"/>
                <w:lang w:val="en-GB"/>
              </w:rPr>
            </w:pPr>
            <w:r w:rsidRPr="0044551A">
              <w:rPr>
                <w:rFonts w:ascii="Aptos" w:hAnsi="Aptos" w:cs="Arial"/>
                <w:bCs/>
                <w:sz w:val="18"/>
                <w:szCs w:val="18"/>
                <w:lang w:val="en-GB"/>
              </w:rPr>
              <w:t>University of Guelph, Canada</w:t>
            </w:r>
          </w:p>
          <w:p w14:paraId="465BAECA" w14:textId="08EA9F41" w:rsidR="0044551A" w:rsidRPr="0044551A" w:rsidRDefault="0044551A" w:rsidP="0044551A">
            <w:pPr>
              <w:rPr>
                <w:rFonts w:ascii="Aptos" w:hAnsi="Aptos" w:cs="Arial"/>
                <w:bCs/>
                <w:color w:val="000000" w:themeColor="text1"/>
                <w:sz w:val="20"/>
                <w:szCs w:val="20"/>
              </w:rPr>
            </w:pPr>
          </w:p>
        </w:tc>
        <w:tc>
          <w:tcPr>
            <w:tcW w:w="2126" w:type="dxa"/>
            <w:vAlign w:val="center"/>
          </w:tcPr>
          <w:p w14:paraId="464D4E54" w14:textId="3E3FFCDA" w:rsidR="0044551A" w:rsidRPr="0044551A" w:rsidRDefault="0044551A" w:rsidP="0044551A">
            <w:pPr>
              <w:rPr>
                <w:rFonts w:ascii="Aptos" w:hAnsi="Aptos" w:cs="Arial"/>
                <w:bCs/>
                <w:color w:val="000000" w:themeColor="text1"/>
                <w:sz w:val="20"/>
                <w:szCs w:val="20"/>
              </w:rPr>
            </w:pPr>
            <w:hyperlink r:id="rId11" w:history="1">
              <w:r w:rsidRPr="0044551A">
                <w:rPr>
                  <w:rFonts w:ascii="Aptos" w:hAnsi="Aptos"/>
                  <w:bCs/>
                  <w:sz w:val="18"/>
                  <w:szCs w:val="18"/>
                  <w:lang w:val="en-GB"/>
                </w:rPr>
                <w:t>Phage.Canada@gmail.com</w:t>
              </w:r>
            </w:hyperlink>
          </w:p>
        </w:tc>
        <w:tc>
          <w:tcPr>
            <w:tcW w:w="1106" w:type="dxa"/>
            <w:vAlign w:val="center"/>
          </w:tcPr>
          <w:p w14:paraId="3CBA77FB" w14:textId="2B04C666" w:rsidR="0044551A" w:rsidRPr="00CD2C82" w:rsidRDefault="0044551A" w:rsidP="0044551A">
            <w:pPr>
              <w:jc w:val="center"/>
              <w:rPr>
                <w:rFonts w:ascii="Aptos" w:hAnsi="Aptos" w:cs="Arial"/>
                <w:bCs/>
                <w:color w:val="000000" w:themeColor="text1"/>
                <w:sz w:val="20"/>
                <w:szCs w:val="20"/>
              </w:rPr>
            </w:pPr>
          </w:p>
        </w:tc>
      </w:tr>
      <w:tr w:rsidR="0044551A" w14:paraId="1E87AB62" w14:textId="5899AC2D" w:rsidTr="00BD6C0B">
        <w:tc>
          <w:tcPr>
            <w:tcW w:w="1838" w:type="dxa"/>
            <w:vAlign w:val="center"/>
          </w:tcPr>
          <w:p w14:paraId="31B07DB0" w14:textId="7D620BB8" w:rsidR="0044551A" w:rsidRPr="00CD2C82" w:rsidRDefault="0044551A" w:rsidP="0044551A">
            <w:pPr>
              <w:rPr>
                <w:rFonts w:ascii="Aptos" w:hAnsi="Aptos" w:cs="Arial"/>
                <w:bCs/>
                <w:color w:val="000000" w:themeColor="text1"/>
                <w:sz w:val="20"/>
                <w:szCs w:val="20"/>
              </w:rPr>
            </w:pPr>
            <w:r>
              <w:rPr>
                <w:rFonts w:ascii="Aptos" w:hAnsi="Aptos" w:cs="Arial"/>
                <w:bCs/>
                <w:color w:val="000000" w:themeColor="text1"/>
                <w:sz w:val="20"/>
                <w:szCs w:val="20"/>
              </w:rPr>
              <w:t>Dann</w:t>
            </w:r>
          </w:p>
        </w:tc>
        <w:tc>
          <w:tcPr>
            <w:tcW w:w="1418" w:type="dxa"/>
            <w:vAlign w:val="center"/>
          </w:tcPr>
          <w:p w14:paraId="007E1446" w14:textId="5E6FFC0F" w:rsidR="0044551A" w:rsidRPr="0044551A" w:rsidRDefault="0044551A" w:rsidP="0044551A">
            <w:pPr>
              <w:rPr>
                <w:rFonts w:ascii="Aptos" w:hAnsi="Aptos" w:cs="Arial"/>
                <w:bCs/>
                <w:color w:val="000000" w:themeColor="text1"/>
                <w:sz w:val="20"/>
                <w:szCs w:val="20"/>
              </w:rPr>
            </w:pPr>
            <w:r w:rsidRPr="0044551A">
              <w:rPr>
                <w:rFonts w:ascii="Aptos" w:hAnsi="Aptos" w:cs="Arial"/>
                <w:bCs/>
                <w:sz w:val="18"/>
                <w:szCs w:val="18"/>
                <w:lang w:val="en-GB"/>
              </w:rPr>
              <w:t>Turner</w:t>
            </w:r>
          </w:p>
        </w:tc>
        <w:tc>
          <w:tcPr>
            <w:tcW w:w="2835" w:type="dxa"/>
            <w:vAlign w:val="center"/>
          </w:tcPr>
          <w:p w14:paraId="5AD29B0F" w14:textId="5C7EE4DF" w:rsidR="0044551A" w:rsidRPr="0044551A" w:rsidRDefault="0044551A" w:rsidP="0044551A">
            <w:pPr>
              <w:rPr>
                <w:rFonts w:ascii="Aptos" w:hAnsi="Aptos" w:cs="Arial"/>
                <w:bCs/>
                <w:color w:val="000000" w:themeColor="text1"/>
                <w:sz w:val="20"/>
                <w:szCs w:val="20"/>
              </w:rPr>
            </w:pPr>
            <w:r w:rsidRPr="0044551A">
              <w:rPr>
                <w:rFonts w:ascii="Aptos" w:hAnsi="Aptos" w:cs="Arial"/>
                <w:bCs/>
                <w:sz w:val="18"/>
                <w:szCs w:val="18"/>
                <w:lang w:val="en-GB"/>
              </w:rPr>
              <w:t>University of the West of England, UK</w:t>
            </w:r>
          </w:p>
        </w:tc>
        <w:tc>
          <w:tcPr>
            <w:tcW w:w="2126" w:type="dxa"/>
            <w:vAlign w:val="center"/>
          </w:tcPr>
          <w:p w14:paraId="5C936B49" w14:textId="0C167286" w:rsidR="0044551A" w:rsidRPr="0044551A" w:rsidRDefault="0044551A" w:rsidP="0044551A">
            <w:pPr>
              <w:rPr>
                <w:rFonts w:ascii="Aptos" w:hAnsi="Aptos" w:cs="Arial"/>
                <w:bCs/>
                <w:color w:val="000000" w:themeColor="text1"/>
                <w:sz w:val="20"/>
                <w:szCs w:val="20"/>
              </w:rPr>
            </w:pPr>
            <w:r w:rsidRPr="0044551A">
              <w:rPr>
                <w:rFonts w:ascii="Aptos" w:hAnsi="Aptos" w:cs="Arial"/>
                <w:bCs/>
                <w:sz w:val="18"/>
                <w:szCs w:val="18"/>
                <w:lang w:val="en-GB"/>
              </w:rPr>
              <w:t>D</w:t>
            </w:r>
            <w:r>
              <w:rPr>
                <w:rFonts w:ascii="Aptos" w:hAnsi="Aptos" w:cs="Arial"/>
                <w:bCs/>
                <w:sz w:val="18"/>
                <w:szCs w:val="18"/>
                <w:lang w:val="en-GB"/>
              </w:rPr>
              <w:t>a</w:t>
            </w:r>
            <w:r w:rsidRPr="0044551A">
              <w:rPr>
                <w:rFonts w:ascii="Aptos" w:hAnsi="Aptos" w:cs="Arial"/>
                <w:bCs/>
                <w:sz w:val="18"/>
                <w:szCs w:val="18"/>
                <w:lang w:val="en-GB"/>
              </w:rPr>
              <w:t>nn2.Turner@uwe.ac.uk</w:t>
            </w:r>
          </w:p>
        </w:tc>
        <w:tc>
          <w:tcPr>
            <w:tcW w:w="1106" w:type="dxa"/>
            <w:vAlign w:val="center"/>
          </w:tcPr>
          <w:p w14:paraId="1A6F2BF1" w14:textId="713BF4F1" w:rsidR="0044551A" w:rsidRPr="00CD2C82" w:rsidRDefault="0044551A" w:rsidP="0044551A">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3CDA780A"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5"/>
        <w:gridCol w:w="284"/>
        <w:gridCol w:w="3920"/>
        <w:gridCol w:w="336"/>
      </w:tblGrid>
      <w:tr w:rsidR="00683D0C" w14:paraId="02C75B6A" w14:textId="77777777" w:rsidTr="00683D0C">
        <w:tc>
          <w:tcPr>
            <w:tcW w:w="8505" w:type="dxa"/>
            <w:gridSpan w:val="4"/>
            <w:shd w:val="clear" w:color="auto" w:fill="F2F2F2" w:themeFill="background1" w:themeFillShade="F2"/>
          </w:tcPr>
          <w:p w14:paraId="0F928364" w14:textId="5E08B20B"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67E12F09" w:rsidR="00D062BE" w:rsidRDefault="0044551A"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0C047011"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1441886A"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2" w:history="1"/>
          </w:p>
        </w:tc>
      </w:tr>
      <w:tr w:rsidR="0072682D" w:rsidRPr="000C5189" w14:paraId="0BE0A499" w14:textId="77777777" w:rsidTr="00FC2269">
        <w:trPr>
          <w:trHeight w:val="527"/>
        </w:trPr>
        <w:tc>
          <w:tcPr>
            <w:tcW w:w="8505" w:type="dxa"/>
          </w:tcPr>
          <w:p w14:paraId="44334E47" w14:textId="38B5C463" w:rsidR="0072682D" w:rsidRPr="0044551A" w:rsidRDefault="0044551A" w:rsidP="00DD58AA">
            <w:pPr>
              <w:rPr>
                <w:rFonts w:ascii="Aptos" w:hAnsi="Aptos" w:cs="Arial"/>
                <w:sz w:val="20"/>
                <w:szCs w:val="20"/>
                <w:lang w:val="en-GB"/>
              </w:rPr>
            </w:pPr>
            <w:r w:rsidRPr="00D646AE">
              <w:rPr>
                <w:rFonts w:ascii="Aptos" w:hAnsi="Aptos" w:cs="Arial"/>
                <w:i/>
                <w:iCs/>
                <w:sz w:val="20"/>
                <w:szCs w:val="20"/>
                <w:lang w:val="en-GB"/>
              </w:rPr>
              <w:t>Tubulavirales</w:t>
            </w:r>
            <w:r w:rsidRPr="00D646AE">
              <w:rPr>
                <w:rFonts w:ascii="Aptos" w:hAnsi="Aptos" w:cs="Arial"/>
                <w:sz w:val="20"/>
                <w:szCs w:val="20"/>
                <w:lang w:val="en-GB"/>
              </w:rPr>
              <w:t xml:space="preserve">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523BFCD8"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CFBD5F6"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A56E87">
              <w:rPr>
                <w:rFonts w:ascii="Aptos" w:hAnsi="Aptos" w:cs="Arial"/>
                <w:bCs/>
                <w:sz w:val="20"/>
                <w:szCs w:val="20"/>
              </w:rPr>
              <w:t>18/07/2024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293FFC8A"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6E23A0EA" w:rsidR="000A7027" w:rsidRDefault="0044551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64C19104" w14:textId="77777777" w:rsidR="00DD55BC" w:rsidRPr="00DD55BC" w:rsidRDefault="00DD55BC" w:rsidP="00DD55BC">
            <w:pPr>
              <w:numPr>
                <w:ilvl w:val="0"/>
                <w:numId w:val="10"/>
              </w:numPr>
              <w:tabs>
                <w:tab w:val="clear" w:pos="360"/>
                <w:tab w:val="num" w:pos="720"/>
              </w:tabs>
              <w:rPr>
                <w:rFonts w:ascii="Aptos" w:hAnsi="Aptos" w:cs="Arial"/>
                <w:sz w:val="20"/>
                <w:szCs w:val="20"/>
              </w:rPr>
            </w:pPr>
            <w:r w:rsidRPr="00DD55BC">
              <w:rPr>
                <w:rFonts w:ascii="Aptos" w:hAnsi="Aptos" w:cs="Arial"/>
                <w:sz w:val="20"/>
                <w:szCs w:val="20"/>
              </w:rPr>
              <w:t>There were queries on the low % ID of the Zot and CoaB proteins used to compare against the new taxa.</w:t>
            </w:r>
          </w:p>
          <w:p w14:paraId="369A9DC9" w14:textId="77777777" w:rsidR="00DD55BC" w:rsidRPr="00DD55BC" w:rsidRDefault="00DD55BC" w:rsidP="00DD55BC">
            <w:pPr>
              <w:numPr>
                <w:ilvl w:val="0"/>
                <w:numId w:val="10"/>
              </w:numPr>
              <w:tabs>
                <w:tab w:val="clear" w:pos="360"/>
                <w:tab w:val="num" w:pos="720"/>
              </w:tabs>
              <w:rPr>
                <w:rFonts w:ascii="Aptos" w:hAnsi="Aptos" w:cs="Arial"/>
                <w:sz w:val="20"/>
                <w:szCs w:val="20"/>
              </w:rPr>
            </w:pPr>
            <w:r w:rsidRPr="00DD55BC">
              <w:rPr>
                <w:rFonts w:ascii="Aptos" w:hAnsi="Aptos" w:cs="Arial"/>
                <w:sz w:val="20"/>
                <w:szCs w:val="20"/>
              </w:rPr>
              <w:t>Repetition of phages used for comparisons within the tables, were these the closest relatives to the new taxa?</w:t>
            </w:r>
          </w:p>
          <w:p w14:paraId="352B8AE1" w14:textId="626F6096" w:rsidR="000A7027" w:rsidRPr="00DD55BC" w:rsidRDefault="00DD55BC" w:rsidP="00DD58AA">
            <w:pPr>
              <w:numPr>
                <w:ilvl w:val="0"/>
                <w:numId w:val="10"/>
              </w:numPr>
              <w:tabs>
                <w:tab w:val="clear" w:pos="360"/>
                <w:tab w:val="num" w:pos="720"/>
              </w:tabs>
              <w:rPr>
                <w:rFonts w:ascii="Aptos" w:hAnsi="Aptos" w:cs="Arial"/>
                <w:sz w:val="20"/>
                <w:szCs w:val="20"/>
              </w:rPr>
            </w:pPr>
            <w:r w:rsidRPr="00DD55BC">
              <w:rPr>
                <w:rFonts w:ascii="Aptos" w:hAnsi="Aptos" w:cs="Arial"/>
                <w:sz w:val="20"/>
                <w:szCs w:val="20"/>
              </w:rPr>
              <w:t>Provide a more extensive/complete phylogenetic tree comprising all new genera and some existing genera to enable comparisons. Alternatively it could be explained why this was not achievable in the text.</w:t>
            </w:r>
          </w:p>
          <w:p w14:paraId="5988693D" w14:textId="04FDCFFB" w:rsidR="00DD55BC" w:rsidRPr="00DD55BC" w:rsidRDefault="00DD55BC" w:rsidP="00DD58AA">
            <w:pPr>
              <w:numPr>
                <w:ilvl w:val="0"/>
                <w:numId w:val="10"/>
              </w:numPr>
              <w:tabs>
                <w:tab w:val="clear" w:pos="360"/>
                <w:tab w:val="num" w:pos="720"/>
              </w:tabs>
              <w:rPr>
                <w:rFonts w:ascii="Aptos" w:hAnsi="Aptos" w:cs="Arial"/>
                <w:sz w:val="20"/>
                <w:szCs w:val="20"/>
              </w:rPr>
            </w:pPr>
            <w:r>
              <w:rPr>
                <w:rFonts w:ascii="Aptos" w:hAnsi="Aptos" w:cs="Arial"/>
                <w:sz w:val="20"/>
                <w:szCs w:val="20"/>
                <w:lang w:val="en-GB"/>
              </w:rPr>
              <w:t>Please correct typographical errors</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124B8A15"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29A7E706"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0B6FABFA" w14:textId="77777777" w:rsidR="00DD55BC" w:rsidRPr="00DD55BC" w:rsidRDefault="00DD55BC" w:rsidP="00DD55BC">
            <w:pPr>
              <w:numPr>
                <w:ilvl w:val="0"/>
                <w:numId w:val="10"/>
              </w:numPr>
              <w:tabs>
                <w:tab w:val="num" w:pos="720"/>
              </w:tabs>
              <w:rPr>
                <w:rFonts w:ascii="Aptos" w:hAnsi="Aptos" w:cs="Arial"/>
                <w:sz w:val="20"/>
                <w:szCs w:val="20"/>
              </w:rPr>
            </w:pPr>
            <w:r w:rsidRPr="00DD55BC">
              <w:rPr>
                <w:rFonts w:ascii="Aptos" w:hAnsi="Aptos" w:cs="Arial"/>
                <w:sz w:val="20"/>
                <w:szCs w:val="20"/>
              </w:rPr>
              <w:t>There were queries on the low % ID of the Zot and CoaB proteins used to compare against the new taxa.</w:t>
            </w:r>
          </w:p>
          <w:p w14:paraId="56254B51" w14:textId="667F091F" w:rsidR="00DD55BC" w:rsidRPr="00DD55BC" w:rsidRDefault="00DD55BC" w:rsidP="00DD55BC">
            <w:pPr>
              <w:rPr>
                <w:rFonts w:ascii="Aptos" w:hAnsi="Aptos" w:cs="Arial"/>
                <w:sz w:val="20"/>
                <w:szCs w:val="20"/>
                <w:lang w:val="sr-Latn-RS"/>
              </w:rPr>
            </w:pPr>
            <w:r w:rsidRPr="00DD55BC">
              <w:rPr>
                <w:rFonts w:ascii="Aptos" w:hAnsi="Aptos" w:cs="Arial"/>
                <w:sz w:val="20"/>
                <w:szCs w:val="20"/>
              </w:rPr>
              <w:t xml:space="preserve">In the table, each newly identified species is highlighted in bold and assigned a specific color, with members of the same genus sharing the same color. Phages included for comparison were selected based on their closest phylogenetic relationship to the newly defined taxa, using the </w:t>
            </w:r>
            <w:r w:rsidR="009D7425">
              <w:rPr>
                <w:rFonts w:ascii="Aptos" w:hAnsi="Aptos" w:cs="Arial"/>
                <w:sz w:val="20"/>
                <w:szCs w:val="20"/>
              </w:rPr>
              <w:t xml:space="preserve">DNA </w:t>
            </w:r>
            <w:r w:rsidRPr="00DD55BC">
              <w:rPr>
                <w:rFonts w:ascii="Aptos" w:hAnsi="Aptos" w:cs="Arial"/>
                <w:sz w:val="20"/>
                <w:szCs w:val="20"/>
              </w:rPr>
              <w:t>sequences that were available at the time of analysis</w:t>
            </w:r>
            <w:r w:rsidR="009D7425">
              <w:rPr>
                <w:rFonts w:ascii="Aptos" w:hAnsi="Aptos" w:cs="Arial"/>
                <w:sz w:val="20"/>
                <w:szCs w:val="20"/>
              </w:rPr>
              <w:t>;</w:t>
            </w:r>
            <w:r w:rsidRPr="00DD55BC">
              <w:rPr>
                <w:rFonts w:ascii="Aptos" w:hAnsi="Aptos" w:cs="Arial"/>
                <w:sz w:val="20"/>
                <w:szCs w:val="20"/>
              </w:rPr>
              <w:t xml:space="preserve"> this information has been added to the table legends.</w:t>
            </w:r>
            <w:r w:rsidRPr="00DD55BC">
              <w:rPr>
                <w:rFonts w:ascii="Aptos" w:hAnsi="Aptos" w:cs="Arial"/>
                <w:sz w:val="20"/>
                <w:szCs w:val="20"/>
                <w:lang w:val="sr-Latn-RS"/>
              </w:rPr>
              <w:t xml:space="preserve"> </w:t>
            </w:r>
            <w:r w:rsidRPr="00DD55BC">
              <w:rPr>
                <w:rFonts w:ascii="Aptos" w:hAnsi="Aptos" w:cs="Arial"/>
                <w:sz w:val="20"/>
                <w:szCs w:val="20"/>
              </w:rPr>
              <w:t xml:space="preserve">The number of related phages varies depending on the availability of closely related genomes. The low percentage identity observed in the Zot and CoaB proteins further supports the designation of these phages as novel species and representatives of new </w:t>
            </w:r>
            <w:r w:rsidR="009D7425">
              <w:rPr>
                <w:rFonts w:ascii="Aptos" w:hAnsi="Aptos" w:cs="Arial"/>
                <w:sz w:val="20"/>
                <w:szCs w:val="20"/>
              </w:rPr>
              <w:t>genera</w:t>
            </w:r>
            <w:r w:rsidRPr="00DD55BC">
              <w:rPr>
                <w:rFonts w:ascii="Aptos" w:hAnsi="Aptos" w:cs="Arial"/>
                <w:sz w:val="20"/>
                <w:szCs w:val="20"/>
              </w:rPr>
              <w:t>, in line with current criteria for species and genus demarcation. Additional explanations have been incorporated into the text.</w:t>
            </w:r>
          </w:p>
          <w:p w14:paraId="43AA3698" w14:textId="77777777" w:rsidR="00DD55BC" w:rsidRPr="00DD55BC" w:rsidRDefault="00DD55BC" w:rsidP="00DD55BC">
            <w:pPr>
              <w:tabs>
                <w:tab w:val="num" w:pos="720"/>
              </w:tabs>
              <w:ind w:left="360"/>
              <w:rPr>
                <w:rFonts w:ascii="Aptos" w:hAnsi="Aptos" w:cs="Arial"/>
                <w:sz w:val="20"/>
                <w:szCs w:val="20"/>
              </w:rPr>
            </w:pPr>
          </w:p>
          <w:p w14:paraId="6FC756C9" w14:textId="62A73507" w:rsidR="00DD55BC" w:rsidRPr="00DD55BC" w:rsidRDefault="00DD55BC" w:rsidP="00DD55BC">
            <w:pPr>
              <w:numPr>
                <w:ilvl w:val="0"/>
                <w:numId w:val="10"/>
              </w:numPr>
              <w:tabs>
                <w:tab w:val="num" w:pos="720"/>
              </w:tabs>
              <w:rPr>
                <w:rFonts w:ascii="Aptos" w:hAnsi="Aptos" w:cs="Arial"/>
                <w:sz w:val="20"/>
                <w:szCs w:val="20"/>
              </w:rPr>
            </w:pPr>
            <w:r w:rsidRPr="00DD55BC">
              <w:rPr>
                <w:rFonts w:ascii="Aptos" w:hAnsi="Aptos" w:cs="Arial"/>
                <w:sz w:val="20"/>
                <w:szCs w:val="20"/>
              </w:rPr>
              <w:lastRenderedPageBreak/>
              <w:t>Repetition of phages used for comparisons within the tables, were these the closest relatives to the new taxa?</w:t>
            </w:r>
          </w:p>
          <w:p w14:paraId="4D596098" w14:textId="77777777" w:rsidR="00DD55BC" w:rsidRPr="00DD55BC" w:rsidRDefault="00DD55BC" w:rsidP="00DD55BC">
            <w:pPr>
              <w:rPr>
                <w:rFonts w:ascii="Aptos" w:hAnsi="Aptos" w:cs="Arial"/>
                <w:sz w:val="20"/>
                <w:szCs w:val="20"/>
              </w:rPr>
            </w:pPr>
            <w:r w:rsidRPr="00DD55BC">
              <w:rPr>
                <w:rFonts w:ascii="Aptos" w:hAnsi="Aptos" w:cs="Arial"/>
                <w:sz w:val="20"/>
                <w:szCs w:val="20"/>
              </w:rPr>
              <w:t xml:space="preserve">Yes, the phages listed multiple times represent the closest known relatives of the analyzed taxa. Their repeated appearance results from conducting separate comparisons for each phage strain or group of closely related strains. This strategy was employed to avoid constructing overly large and complex tables involving all analyzed taxa. </w:t>
            </w:r>
          </w:p>
          <w:p w14:paraId="57BF5831" w14:textId="77777777" w:rsidR="00DD55BC" w:rsidRPr="00DD55BC" w:rsidRDefault="00DD55BC" w:rsidP="00DD55BC">
            <w:pPr>
              <w:tabs>
                <w:tab w:val="num" w:pos="720"/>
              </w:tabs>
              <w:ind w:left="360"/>
              <w:rPr>
                <w:rFonts w:ascii="Aptos" w:hAnsi="Aptos" w:cs="Arial"/>
                <w:sz w:val="20"/>
                <w:szCs w:val="20"/>
              </w:rPr>
            </w:pPr>
          </w:p>
          <w:p w14:paraId="4D283C01" w14:textId="42C341C7" w:rsidR="00DD55BC" w:rsidRPr="00DD55BC" w:rsidRDefault="00DD55BC" w:rsidP="007F6A3F">
            <w:pPr>
              <w:numPr>
                <w:ilvl w:val="0"/>
                <w:numId w:val="10"/>
              </w:numPr>
              <w:tabs>
                <w:tab w:val="num" w:pos="720"/>
              </w:tabs>
              <w:rPr>
                <w:rFonts w:ascii="Aptos" w:hAnsi="Aptos" w:cs="Arial"/>
                <w:sz w:val="20"/>
                <w:szCs w:val="20"/>
              </w:rPr>
            </w:pPr>
            <w:r w:rsidRPr="00DD55BC">
              <w:rPr>
                <w:rFonts w:ascii="Aptos" w:hAnsi="Aptos" w:cs="Arial"/>
                <w:sz w:val="20"/>
                <w:szCs w:val="20"/>
              </w:rPr>
              <w:t>Provide a more extensive/complete phylogenetic tree comprising all new genera and some existing genera to enable comparisons. Alternatively it could be explained why this was not achievable in the text.</w:t>
            </w:r>
          </w:p>
          <w:p w14:paraId="17B970B6" w14:textId="2B569AB8" w:rsidR="00DD55BC" w:rsidRPr="00DD55BC" w:rsidRDefault="00DD55BC" w:rsidP="00DD55BC">
            <w:pPr>
              <w:rPr>
                <w:rFonts w:ascii="Aptos" w:hAnsi="Aptos" w:cs="Arial"/>
                <w:sz w:val="20"/>
                <w:szCs w:val="20"/>
                <w:lang w:val="en-GB"/>
              </w:rPr>
            </w:pPr>
            <w:r w:rsidRPr="00DD55BC">
              <w:rPr>
                <w:rFonts w:ascii="Aptos" w:hAnsi="Aptos" w:cs="Arial"/>
                <w:sz w:val="20"/>
                <w:szCs w:val="20"/>
              </w:rPr>
              <w:t>A phylogenetic tree based on the amino acid sequences of the assembly proteins is provided. It includes representatives of all newly proposed genera, along with representative members of existing genera for comparison. The tree places the defined species and genera into a broader phylogenetic context and supports the conclusions drawn from the comparative analyses</w:t>
            </w:r>
            <w:r>
              <w:rPr>
                <w:rFonts w:ascii="Aptos" w:hAnsi="Aptos" w:cs="Arial"/>
                <w:sz w:val="20"/>
                <w:szCs w:val="20"/>
                <w:lang w:val="en-GB"/>
              </w:rPr>
              <w:t xml:space="preserve"> </w:t>
            </w:r>
            <w:r w:rsidRPr="000352B1">
              <w:rPr>
                <w:rFonts w:ascii="Aptos" w:hAnsi="Aptos" w:cs="Arial"/>
                <w:sz w:val="20"/>
                <w:szCs w:val="20"/>
                <w:lang w:val="en-GB"/>
              </w:rPr>
              <w:t xml:space="preserve">(Figure </w:t>
            </w:r>
            <w:r w:rsidR="000352B1" w:rsidRPr="000352B1">
              <w:rPr>
                <w:rFonts w:ascii="Aptos" w:hAnsi="Aptos" w:cs="Arial"/>
                <w:sz w:val="20"/>
                <w:szCs w:val="20"/>
                <w:lang w:val="en-GB"/>
              </w:rPr>
              <w:t>14</w:t>
            </w:r>
            <w:r w:rsidRPr="000352B1">
              <w:rPr>
                <w:rFonts w:ascii="Aptos" w:hAnsi="Aptos" w:cs="Arial"/>
                <w:sz w:val="20"/>
                <w:szCs w:val="20"/>
                <w:lang w:val="en-GB"/>
              </w:rPr>
              <w:t>)</w:t>
            </w:r>
            <w:r w:rsidRPr="00DD55BC">
              <w:rPr>
                <w:rFonts w:ascii="Aptos" w:hAnsi="Aptos" w:cs="Arial"/>
                <w:sz w:val="20"/>
                <w:szCs w:val="20"/>
              </w:rPr>
              <w:t>.</w:t>
            </w:r>
            <w:r>
              <w:rPr>
                <w:rFonts w:ascii="Aptos" w:hAnsi="Aptos" w:cs="Arial"/>
                <w:sz w:val="20"/>
                <w:szCs w:val="20"/>
                <w:lang w:val="en-GB"/>
              </w:rPr>
              <w:t xml:space="preserve"> In addition, an all</w:t>
            </w:r>
            <w:r w:rsidR="009D7425">
              <w:rPr>
                <w:rFonts w:ascii="Aptos" w:hAnsi="Aptos" w:cs="Arial"/>
                <w:sz w:val="20"/>
                <w:szCs w:val="20"/>
                <w:lang w:val="en-GB"/>
              </w:rPr>
              <w:t>-</w:t>
            </w:r>
            <w:r>
              <w:rPr>
                <w:rFonts w:ascii="Aptos" w:hAnsi="Aptos" w:cs="Arial"/>
                <w:sz w:val="20"/>
                <w:szCs w:val="20"/>
                <w:lang w:val="en-GB"/>
              </w:rPr>
              <w:t>vs</w:t>
            </w:r>
            <w:r w:rsidR="009D7425">
              <w:rPr>
                <w:rFonts w:ascii="Aptos" w:hAnsi="Aptos" w:cs="Arial"/>
                <w:sz w:val="20"/>
                <w:szCs w:val="20"/>
                <w:lang w:val="en-GB"/>
              </w:rPr>
              <w:t>-</w:t>
            </w:r>
            <w:r>
              <w:rPr>
                <w:rFonts w:ascii="Aptos" w:hAnsi="Aptos" w:cs="Arial"/>
                <w:sz w:val="20"/>
                <w:szCs w:val="20"/>
                <w:lang w:val="en-GB"/>
              </w:rPr>
              <w:t>all comparison of intergenomic</w:t>
            </w:r>
            <w:r w:rsidR="00C22001">
              <w:rPr>
                <w:rFonts w:ascii="Aptos" w:hAnsi="Aptos" w:cs="Arial"/>
                <w:sz w:val="20"/>
                <w:szCs w:val="20"/>
                <w:lang w:val="en-GB"/>
              </w:rPr>
              <w:t xml:space="preserve"> nucleotide</w:t>
            </w:r>
            <w:r>
              <w:rPr>
                <w:rFonts w:ascii="Aptos" w:hAnsi="Aptos" w:cs="Arial"/>
                <w:sz w:val="20"/>
                <w:szCs w:val="20"/>
                <w:lang w:val="en-GB"/>
              </w:rPr>
              <w:t xml:space="preserve"> similarity is provided </w:t>
            </w:r>
            <w:r w:rsidR="009D7425">
              <w:rPr>
                <w:rFonts w:ascii="Aptos" w:hAnsi="Aptos" w:cs="Arial"/>
                <w:sz w:val="20"/>
                <w:szCs w:val="20"/>
                <w:lang w:val="en-GB"/>
              </w:rPr>
              <w:t xml:space="preserve">in the </w:t>
            </w:r>
            <w:r w:rsidR="00D0355B">
              <w:rPr>
                <w:rFonts w:ascii="Aptos" w:hAnsi="Aptos" w:cs="Arial"/>
                <w:sz w:val="20"/>
                <w:szCs w:val="20"/>
                <w:lang w:val="en-GB"/>
              </w:rPr>
              <w:t>supplementary material</w:t>
            </w:r>
            <w:r w:rsidR="009D7425">
              <w:rPr>
                <w:rFonts w:ascii="Aptos" w:hAnsi="Aptos" w:cs="Arial"/>
                <w:sz w:val="20"/>
                <w:szCs w:val="20"/>
                <w:lang w:val="en-GB"/>
              </w:rPr>
              <w:t>.</w:t>
            </w:r>
          </w:p>
          <w:p w14:paraId="38056A14" w14:textId="77777777" w:rsidR="00DD55BC" w:rsidRPr="00DD55BC" w:rsidRDefault="00DD55BC" w:rsidP="00DD55BC">
            <w:pPr>
              <w:ind w:left="360"/>
              <w:rPr>
                <w:rFonts w:ascii="Aptos" w:hAnsi="Aptos" w:cs="Arial"/>
                <w:sz w:val="20"/>
                <w:szCs w:val="20"/>
              </w:rPr>
            </w:pPr>
          </w:p>
          <w:p w14:paraId="10B328D0" w14:textId="667F2D9A" w:rsidR="00DD55BC" w:rsidRPr="00DD55BC" w:rsidRDefault="00DD55BC" w:rsidP="00DD55BC">
            <w:pPr>
              <w:numPr>
                <w:ilvl w:val="0"/>
                <w:numId w:val="10"/>
              </w:numPr>
              <w:tabs>
                <w:tab w:val="clear" w:pos="360"/>
                <w:tab w:val="num" w:pos="720"/>
              </w:tabs>
              <w:rPr>
                <w:rFonts w:ascii="Aptos" w:hAnsi="Aptos" w:cs="Arial"/>
                <w:sz w:val="20"/>
                <w:szCs w:val="20"/>
              </w:rPr>
            </w:pPr>
            <w:r>
              <w:rPr>
                <w:rFonts w:ascii="Aptos" w:hAnsi="Aptos" w:cs="Arial"/>
                <w:sz w:val="20"/>
                <w:szCs w:val="20"/>
                <w:lang w:val="en-GB"/>
              </w:rPr>
              <w:t>Please correct typographical errors</w:t>
            </w:r>
          </w:p>
          <w:p w14:paraId="761B7407" w14:textId="77F637D8" w:rsidR="00F110F7" w:rsidRPr="00C95FB7" w:rsidRDefault="0044551A" w:rsidP="00DD58AA">
            <w:pPr>
              <w:rPr>
                <w:rFonts w:ascii="Aptos" w:hAnsi="Aptos" w:cs="Arial"/>
                <w:sz w:val="20"/>
                <w:szCs w:val="20"/>
              </w:rPr>
            </w:pPr>
            <w:r>
              <w:rPr>
                <w:rFonts w:ascii="Aptos" w:hAnsi="Aptos" w:cs="Arial"/>
                <w:sz w:val="20"/>
                <w:szCs w:val="20"/>
              </w:rPr>
              <w:t>Typographical errors have been corrected.</w:t>
            </w: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lastRenderedPageBreak/>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4F54BA01" w:rsidR="00BE4F5A" w:rsidRDefault="0044551A" w:rsidP="00DD58AA">
            <w:pPr>
              <w:rPr>
                <w:rFonts w:ascii="Aptos" w:hAnsi="Aptos" w:cs="Arial"/>
                <w:bCs/>
                <w:sz w:val="20"/>
                <w:szCs w:val="20"/>
              </w:rPr>
            </w:pPr>
            <w:r>
              <w:rPr>
                <w:rFonts w:ascii="Aptos" w:hAnsi="Aptos" w:cs="Arial"/>
                <w:bCs/>
                <w:sz w:val="20"/>
                <w:szCs w:val="20"/>
              </w:rPr>
              <w:t>26/08/2025</w:t>
            </w:r>
          </w:p>
        </w:tc>
      </w:tr>
    </w:tbl>
    <w:p w14:paraId="5F5E1C06" w14:textId="77777777" w:rsidR="00953FFE" w:rsidRDefault="00953FFE" w:rsidP="00DD58AA">
      <w:pPr>
        <w:ind w:firstLine="720"/>
        <w:rPr>
          <w:rFonts w:ascii="Aptos" w:hAnsi="Aptos" w:cs="Arial"/>
          <w:b/>
          <w:bCs/>
          <w:sz w:val="20"/>
          <w:szCs w:val="20"/>
        </w:rPr>
      </w:pPr>
    </w:p>
    <w:p w14:paraId="7C2D104C" w14:textId="3C39FCD5"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29779CA4" w:rsidR="00DD58AA" w:rsidRDefault="001D0007" w:rsidP="00DD58AA">
      <w:pPr>
        <w:pStyle w:val="BodyTextIndent"/>
        <w:ind w:left="0" w:hanging="15"/>
        <w:rPr>
          <w:rFonts w:ascii="Aptos" w:hAnsi="Aptos" w:cs="Arial"/>
          <w:b/>
          <w:color w:val="000000"/>
          <w:sz w:val="20"/>
        </w:rPr>
      </w:pPr>
      <w:hyperlink r:id="rId13" w:history="1">
        <w:r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1D111600"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0070A28A" w:rsidR="00953FFE" w:rsidRDefault="0044551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00CF97A8"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040CB0">
        <w:trPr>
          <w:trHeight w:val="71"/>
        </w:trPr>
        <w:tc>
          <w:tcPr>
            <w:tcW w:w="2547" w:type="dxa"/>
            <w:vAlign w:val="center"/>
          </w:tcPr>
          <w:p w14:paraId="2B4F2A8D" w14:textId="4A8CB2BA" w:rsidR="00333392"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Nigolovirus</w:t>
            </w:r>
          </w:p>
        </w:tc>
        <w:tc>
          <w:tcPr>
            <w:tcW w:w="6379" w:type="dxa"/>
            <w:vAlign w:val="center"/>
          </w:tcPr>
          <w:p w14:paraId="17202B3B" w14:textId="2AD29900" w:rsidR="00333392"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u w:val="single"/>
                <w:lang w:val="en-GB"/>
              </w:rPr>
              <w:t>nig</w:t>
            </w:r>
            <w:r w:rsidRPr="00D646AE">
              <w:rPr>
                <w:rFonts w:ascii="Arial" w:hAnsi="Arial" w:cs="Arial"/>
                <w:bCs/>
                <w:i/>
                <w:iCs/>
                <w:sz w:val="20"/>
                <w:szCs w:val="20"/>
                <w:lang w:val="en-GB"/>
              </w:rPr>
              <w:t xml:space="preserve">rum </w:t>
            </w:r>
            <w:r w:rsidRPr="00D646AE">
              <w:rPr>
                <w:rFonts w:ascii="Arial" w:hAnsi="Arial" w:cs="Arial"/>
                <w:bCs/>
                <w:i/>
                <w:iCs/>
                <w:sz w:val="20"/>
                <w:szCs w:val="20"/>
                <w:u w:val="single"/>
                <w:lang w:val="en-GB"/>
              </w:rPr>
              <w:t>olo</w:t>
            </w:r>
            <w:r w:rsidRPr="00D646AE">
              <w:rPr>
                <w:rFonts w:ascii="Arial" w:hAnsi="Arial" w:cs="Arial"/>
                <w:bCs/>
                <w:i/>
                <w:iCs/>
                <w:sz w:val="20"/>
                <w:szCs w:val="20"/>
                <w:lang w:val="en-GB"/>
              </w:rPr>
              <w:t>r</w:t>
            </w:r>
            <w:r w:rsidRPr="00D646AE">
              <w:rPr>
                <w:rFonts w:ascii="Arial" w:hAnsi="Arial" w:cs="Arial"/>
                <w:bCs/>
                <w:sz w:val="20"/>
                <w:szCs w:val="20"/>
                <w:lang w:val="en-GB"/>
              </w:rPr>
              <w:t xml:space="preserve"> – black swan</w:t>
            </w:r>
          </w:p>
        </w:tc>
      </w:tr>
      <w:tr w:rsidR="00333392" w:rsidRPr="009F7856" w14:paraId="7AAF5EF0" w14:textId="77777777" w:rsidTr="00040CB0">
        <w:trPr>
          <w:trHeight w:val="71"/>
        </w:trPr>
        <w:tc>
          <w:tcPr>
            <w:tcW w:w="2547" w:type="dxa"/>
            <w:vAlign w:val="center"/>
          </w:tcPr>
          <w:p w14:paraId="24B2DC76" w14:textId="54FED0BF" w:rsidR="00333392"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Phargevirus</w:t>
            </w:r>
          </w:p>
        </w:tc>
        <w:tc>
          <w:tcPr>
            <w:tcW w:w="6379" w:type="dxa"/>
            <w:vAlign w:val="center"/>
          </w:tcPr>
          <w:p w14:paraId="7CC05CA7" w14:textId="33DCBAEE" w:rsidR="00333392" w:rsidRPr="00040CB0" w:rsidRDefault="00332C8C" w:rsidP="00040CB0">
            <w:pPr>
              <w:jc w:val="both"/>
              <w:rPr>
                <w:rFonts w:ascii="Aptos" w:hAnsi="Aptos" w:cs="Arial"/>
                <w:b/>
                <w:color w:val="000000" w:themeColor="text1"/>
                <w:sz w:val="20"/>
                <w:szCs w:val="20"/>
              </w:rPr>
            </w:pPr>
            <w:r>
              <w:rPr>
                <w:rFonts w:ascii="Arial" w:hAnsi="Arial" w:cs="Arial"/>
                <w:bCs/>
                <w:sz w:val="20"/>
                <w:szCs w:val="20"/>
                <w:lang w:val="en-GB"/>
              </w:rPr>
              <w:t>f</w:t>
            </w:r>
            <w:r w:rsidRPr="00D646AE">
              <w:rPr>
                <w:rFonts w:ascii="Arial" w:hAnsi="Arial" w:cs="Arial"/>
                <w:bCs/>
                <w:sz w:val="20"/>
                <w:szCs w:val="20"/>
                <w:lang w:val="en-GB"/>
              </w:rPr>
              <w:t xml:space="preserve">rom Latin </w:t>
            </w:r>
            <w:r w:rsidRPr="00D646AE">
              <w:rPr>
                <w:rFonts w:ascii="Arial" w:hAnsi="Arial" w:cs="Arial"/>
                <w:bCs/>
                <w:i/>
                <w:iCs/>
                <w:sz w:val="20"/>
                <w:szCs w:val="20"/>
                <w:u w:val="single"/>
                <w:lang w:val="en-GB"/>
              </w:rPr>
              <w:t>pha</w:t>
            </w:r>
            <w:r w:rsidRPr="00D646AE">
              <w:rPr>
                <w:rFonts w:ascii="Arial" w:hAnsi="Arial" w:cs="Arial"/>
                <w:bCs/>
                <w:i/>
                <w:iCs/>
                <w:sz w:val="20"/>
                <w:szCs w:val="20"/>
                <w:lang w:val="en-GB"/>
              </w:rPr>
              <w:t xml:space="preserve">sianus </w:t>
            </w:r>
            <w:r w:rsidRPr="00D646AE">
              <w:rPr>
                <w:rFonts w:ascii="Arial" w:hAnsi="Arial" w:cs="Arial"/>
                <w:bCs/>
                <w:i/>
                <w:iCs/>
                <w:sz w:val="20"/>
                <w:szCs w:val="20"/>
                <w:u w:val="single"/>
                <w:lang w:val="en-GB"/>
              </w:rPr>
              <w:t>arg</w:t>
            </w:r>
            <w:r w:rsidRPr="00D646AE">
              <w:rPr>
                <w:rFonts w:ascii="Arial" w:hAnsi="Arial" w:cs="Arial"/>
                <w:bCs/>
                <w:i/>
                <w:iCs/>
                <w:sz w:val="20"/>
                <w:szCs w:val="20"/>
                <w:lang w:val="en-GB"/>
              </w:rPr>
              <w:t>entum</w:t>
            </w:r>
            <w:r w:rsidRPr="00D646AE">
              <w:rPr>
                <w:rFonts w:ascii="Arial" w:hAnsi="Arial" w:cs="Arial"/>
                <w:bCs/>
                <w:sz w:val="20"/>
                <w:szCs w:val="20"/>
                <w:lang w:val="en-GB"/>
              </w:rPr>
              <w:t xml:space="preserve"> – silver ph</w:t>
            </w:r>
            <w:r>
              <w:rPr>
                <w:rFonts w:ascii="Arial" w:hAnsi="Arial" w:cs="Arial"/>
                <w:bCs/>
                <w:sz w:val="20"/>
                <w:szCs w:val="20"/>
                <w:lang w:val="en-GB"/>
              </w:rPr>
              <w:t>e</w:t>
            </w:r>
            <w:r w:rsidRPr="00D646AE">
              <w:rPr>
                <w:rFonts w:ascii="Arial" w:hAnsi="Arial" w:cs="Arial"/>
                <w:bCs/>
                <w:sz w:val="20"/>
                <w:szCs w:val="20"/>
                <w:lang w:val="en-GB"/>
              </w:rPr>
              <w:t>asant</w:t>
            </w:r>
          </w:p>
        </w:tc>
      </w:tr>
      <w:tr w:rsidR="00FC2269" w:rsidRPr="009F7856" w14:paraId="1165141A" w14:textId="77777777" w:rsidTr="00040CB0">
        <w:trPr>
          <w:trHeight w:val="71"/>
        </w:trPr>
        <w:tc>
          <w:tcPr>
            <w:tcW w:w="2547" w:type="dxa"/>
            <w:vAlign w:val="center"/>
          </w:tcPr>
          <w:p w14:paraId="2D7AAFF0" w14:textId="4B8B921F" w:rsidR="00FC2269"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Ramphavirus</w:t>
            </w:r>
          </w:p>
        </w:tc>
        <w:tc>
          <w:tcPr>
            <w:tcW w:w="6379" w:type="dxa"/>
            <w:vAlign w:val="center"/>
          </w:tcPr>
          <w:p w14:paraId="56BC5065" w14:textId="5DE90D3B" w:rsidR="00FC2269"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scientific name for toucan – </w:t>
            </w:r>
            <w:r w:rsidRPr="00D646AE">
              <w:rPr>
                <w:rFonts w:ascii="Arial" w:hAnsi="Arial" w:cs="Arial"/>
                <w:i/>
                <w:iCs/>
                <w:sz w:val="20"/>
                <w:szCs w:val="20"/>
                <w:u w:val="single"/>
                <w:shd w:val="clear" w:color="auto" w:fill="F8F9FA"/>
                <w:lang w:val="en-GB"/>
              </w:rPr>
              <w:t>Rampha</w:t>
            </w:r>
            <w:r w:rsidRPr="00D646AE">
              <w:rPr>
                <w:rFonts w:ascii="Arial" w:hAnsi="Arial" w:cs="Arial"/>
                <w:i/>
                <w:iCs/>
                <w:sz w:val="20"/>
                <w:szCs w:val="20"/>
                <w:shd w:val="clear" w:color="auto" w:fill="F8F9FA"/>
                <w:lang w:val="en-GB"/>
              </w:rPr>
              <w:t>stos</w:t>
            </w:r>
          </w:p>
        </w:tc>
      </w:tr>
      <w:tr w:rsidR="00FC2269" w:rsidRPr="009F7856" w14:paraId="20245EE3" w14:textId="77777777" w:rsidTr="00040CB0">
        <w:trPr>
          <w:trHeight w:val="71"/>
        </w:trPr>
        <w:tc>
          <w:tcPr>
            <w:tcW w:w="2547" w:type="dxa"/>
            <w:vAlign w:val="center"/>
          </w:tcPr>
          <w:p w14:paraId="6DC0E204" w14:textId="5B109032" w:rsidR="00FC2269"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Pilosavirus</w:t>
            </w:r>
          </w:p>
        </w:tc>
        <w:tc>
          <w:tcPr>
            <w:tcW w:w="6379" w:type="dxa"/>
            <w:vAlign w:val="center"/>
          </w:tcPr>
          <w:p w14:paraId="1BAB929D" w14:textId="10FED61A" w:rsidR="00FC2269"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 xml:space="preserve">pilosus, </w:t>
            </w:r>
            <w:r w:rsidRPr="00D646AE">
              <w:rPr>
                <w:rFonts w:ascii="Arial" w:hAnsi="Arial" w:cs="Arial"/>
                <w:bCs/>
                <w:i/>
                <w:iCs/>
                <w:sz w:val="20"/>
                <w:szCs w:val="20"/>
                <w:u w:val="single"/>
                <w:lang w:val="en-GB"/>
              </w:rPr>
              <w:t>pilosa</w:t>
            </w:r>
            <w:r w:rsidRPr="00D646AE">
              <w:rPr>
                <w:rFonts w:ascii="Arial" w:hAnsi="Arial" w:cs="Arial"/>
                <w:bCs/>
                <w:sz w:val="20"/>
                <w:szCs w:val="20"/>
                <w:u w:val="single"/>
                <w:lang w:val="en-GB"/>
              </w:rPr>
              <w:t xml:space="preserve"> </w:t>
            </w:r>
            <w:r w:rsidRPr="00D646AE">
              <w:rPr>
                <w:rFonts w:ascii="Arial" w:hAnsi="Arial" w:cs="Arial"/>
                <w:bCs/>
                <w:sz w:val="20"/>
                <w:szCs w:val="20"/>
                <w:lang w:val="en-GB"/>
              </w:rPr>
              <w:t>– hairy, shaggy, covered with hair</w:t>
            </w:r>
          </w:p>
        </w:tc>
      </w:tr>
      <w:tr w:rsidR="00332C8C" w:rsidRPr="009F7856" w14:paraId="0F45A8D6" w14:textId="77777777" w:rsidTr="00040CB0">
        <w:trPr>
          <w:trHeight w:val="71"/>
        </w:trPr>
        <w:tc>
          <w:tcPr>
            <w:tcW w:w="2547" w:type="dxa"/>
            <w:vAlign w:val="center"/>
          </w:tcPr>
          <w:p w14:paraId="70C9D120" w14:textId="6BDCA34A" w:rsidR="00332C8C"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Pythonevirus</w:t>
            </w:r>
          </w:p>
        </w:tc>
        <w:tc>
          <w:tcPr>
            <w:tcW w:w="6379" w:type="dxa"/>
            <w:vAlign w:val="center"/>
          </w:tcPr>
          <w:p w14:paraId="0968A9C5" w14:textId="5FFBD38C" w:rsidR="00332C8C"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 xml:space="preserve">Python, </w:t>
            </w:r>
            <w:r w:rsidRPr="00D646AE">
              <w:rPr>
                <w:rFonts w:ascii="Arial" w:hAnsi="Arial" w:cs="Arial"/>
                <w:bCs/>
                <w:i/>
                <w:iCs/>
                <w:sz w:val="20"/>
                <w:szCs w:val="20"/>
                <w:u w:val="single"/>
                <w:lang w:val="en-GB"/>
              </w:rPr>
              <w:t>Python</w:t>
            </w:r>
            <w:r w:rsidRPr="00D646AE">
              <w:rPr>
                <w:rFonts w:ascii="Arial" w:hAnsi="Arial" w:cs="Arial"/>
                <w:bCs/>
                <w:i/>
                <w:iCs/>
                <w:sz w:val="20"/>
                <w:szCs w:val="20"/>
                <w:lang w:val="en-GB"/>
              </w:rPr>
              <w:t>is</w:t>
            </w:r>
            <w:r w:rsidRPr="00D646AE">
              <w:rPr>
                <w:rFonts w:ascii="Arial" w:hAnsi="Arial" w:cs="Arial"/>
                <w:bCs/>
                <w:sz w:val="20"/>
                <w:szCs w:val="20"/>
                <w:lang w:val="en-GB"/>
              </w:rPr>
              <w:t xml:space="preserve"> – snake slain at Delphi</w:t>
            </w:r>
          </w:p>
        </w:tc>
      </w:tr>
      <w:tr w:rsidR="00332C8C" w:rsidRPr="009F7856" w14:paraId="7F25659A" w14:textId="77777777" w:rsidTr="00040CB0">
        <w:trPr>
          <w:trHeight w:val="71"/>
        </w:trPr>
        <w:tc>
          <w:tcPr>
            <w:tcW w:w="2547" w:type="dxa"/>
            <w:vAlign w:val="center"/>
          </w:tcPr>
          <w:p w14:paraId="28000717" w14:textId="6DB644E1" w:rsidR="00332C8C" w:rsidRPr="00040CB0" w:rsidRDefault="00332C8C" w:rsidP="00040CB0">
            <w:pPr>
              <w:jc w:val="both"/>
              <w:rPr>
                <w:rFonts w:ascii="Aptos" w:hAnsi="Aptos" w:cs="Arial"/>
                <w:b/>
                <w:color w:val="000000" w:themeColor="text1"/>
                <w:sz w:val="20"/>
                <w:szCs w:val="20"/>
              </w:rPr>
            </w:pPr>
            <w:r w:rsidRPr="00D646AE">
              <w:rPr>
                <w:rFonts w:ascii="Arial" w:hAnsi="Arial" w:cs="Arial"/>
                <w:i/>
                <w:iCs/>
                <w:sz w:val="20"/>
                <w:szCs w:val="20"/>
                <w:lang w:val="en-GB"/>
              </w:rPr>
              <w:t>Serpentivirus</w:t>
            </w:r>
          </w:p>
        </w:tc>
        <w:tc>
          <w:tcPr>
            <w:tcW w:w="6379" w:type="dxa"/>
            <w:vAlign w:val="center"/>
          </w:tcPr>
          <w:p w14:paraId="241CC7B0" w14:textId="17DB309F" w:rsidR="00332C8C" w:rsidRPr="00040CB0" w:rsidRDefault="00332C8C" w:rsidP="00040CB0">
            <w:pPr>
              <w:jc w:val="both"/>
              <w:rPr>
                <w:rFonts w:ascii="Aptos" w:hAnsi="Aptos" w:cs="Arial"/>
                <w:b/>
                <w:color w:val="000000" w:themeColor="text1"/>
                <w:sz w:val="20"/>
                <w:szCs w:val="20"/>
              </w:rPr>
            </w:pPr>
            <w:r w:rsidRPr="00D646AE">
              <w:rPr>
                <w:rFonts w:ascii="Arial" w:hAnsi="Arial" w:cs="Arial"/>
                <w:sz w:val="20"/>
                <w:szCs w:val="20"/>
                <w:lang w:val="en-GB"/>
              </w:rPr>
              <w:t xml:space="preserve">from Latin </w:t>
            </w:r>
            <w:r w:rsidRPr="00D646AE">
              <w:rPr>
                <w:rFonts w:ascii="Arial" w:hAnsi="Arial" w:cs="Arial"/>
                <w:i/>
                <w:iCs/>
                <w:sz w:val="20"/>
                <w:szCs w:val="20"/>
                <w:lang w:val="en-GB"/>
              </w:rPr>
              <w:t>serpens</w:t>
            </w:r>
            <w:r w:rsidRPr="00D646AE">
              <w:rPr>
                <w:rFonts w:ascii="Arial" w:hAnsi="Arial" w:cs="Arial"/>
                <w:sz w:val="20"/>
                <w:szCs w:val="20"/>
                <w:lang w:val="en-GB"/>
              </w:rPr>
              <w:t xml:space="preserve">, </w:t>
            </w:r>
            <w:r w:rsidRPr="00D646AE">
              <w:rPr>
                <w:rFonts w:ascii="Arial" w:hAnsi="Arial" w:cs="Arial"/>
                <w:i/>
                <w:iCs/>
                <w:sz w:val="20"/>
                <w:szCs w:val="20"/>
                <w:lang w:val="en-GB"/>
              </w:rPr>
              <w:t>serpentis</w:t>
            </w:r>
            <w:r w:rsidRPr="00D646AE">
              <w:rPr>
                <w:rFonts w:ascii="Arial" w:hAnsi="Arial" w:cs="Arial"/>
                <w:sz w:val="20"/>
                <w:szCs w:val="20"/>
                <w:lang w:val="en-GB"/>
              </w:rPr>
              <w:t xml:space="preserve"> – snake</w:t>
            </w:r>
          </w:p>
        </w:tc>
      </w:tr>
      <w:tr w:rsidR="00332C8C" w:rsidRPr="009F7856" w14:paraId="4747EC90" w14:textId="77777777" w:rsidTr="00040CB0">
        <w:trPr>
          <w:trHeight w:val="71"/>
        </w:trPr>
        <w:tc>
          <w:tcPr>
            <w:tcW w:w="2547" w:type="dxa"/>
            <w:vAlign w:val="center"/>
          </w:tcPr>
          <w:p w14:paraId="09ACB6E2" w14:textId="2EC2DC04" w:rsidR="00332C8C"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Scytalavirus</w:t>
            </w:r>
          </w:p>
        </w:tc>
        <w:tc>
          <w:tcPr>
            <w:tcW w:w="6379" w:type="dxa"/>
            <w:vAlign w:val="center"/>
          </w:tcPr>
          <w:p w14:paraId="41F0A071" w14:textId="14E1B586" w:rsidR="00332C8C"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scytala, scytalae</w:t>
            </w:r>
            <w:r w:rsidRPr="00D646AE">
              <w:rPr>
                <w:rFonts w:ascii="Arial" w:hAnsi="Arial" w:cs="Arial"/>
                <w:bCs/>
                <w:sz w:val="20"/>
                <w:szCs w:val="20"/>
                <w:lang w:val="en-GB"/>
              </w:rPr>
              <w:t xml:space="preserve"> - cylindrical snake, roller, Band, belt, collar (dog)</w:t>
            </w:r>
          </w:p>
        </w:tc>
      </w:tr>
      <w:tr w:rsidR="00332C8C" w:rsidRPr="009F7856" w14:paraId="3480CE80" w14:textId="77777777" w:rsidTr="00040CB0">
        <w:trPr>
          <w:trHeight w:val="71"/>
        </w:trPr>
        <w:tc>
          <w:tcPr>
            <w:tcW w:w="2547" w:type="dxa"/>
            <w:vAlign w:val="center"/>
          </w:tcPr>
          <w:p w14:paraId="2E0E41FE" w14:textId="0EFB31FB" w:rsidR="00332C8C"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Senectutivirus</w:t>
            </w:r>
          </w:p>
        </w:tc>
        <w:tc>
          <w:tcPr>
            <w:tcW w:w="6379" w:type="dxa"/>
            <w:vAlign w:val="center"/>
          </w:tcPr>
          <w:p w14:paraId="740665EB" w14:textId="19C7DCE2" w:rsidR="00332C8C"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senectus, senectutis</w:t>
            </w:r>
            <w:r w:rsidRPr="00D646AE">
              <w:rPr>
                <w:rFonts w:ascii="Arial" w:hAnsi="Arial" w:cs="Arial"/>
                <w:bCs/>
                <w:sz w:val="20"/>
                <w:szCs w:val="20"/>
                <w:lang w:val="en-GB"/>
              </w:rPr>
              <w:t xml:space="preserve"> – gray hairs, shed snake skin</w:t>
            </w:r>
          </w:p>
        </w:tc>
      </w:tr>
      <w:tr w:rsidR="00332C8C" w:rsidRPr="009F7856" w14:paraId="26071D06" w14:textId="77777777" w:rsidTr="00040CB0">
        <w:trPr>
          <w:trHeight w:val="71"/>
        </w:trPr>
        <w:tc>
          <w:tcPr>
            <w:tcW w:w="2547" w:type="dxa"/>
            <w:vAlign w:val="center"/>
          </w:tcPr>
          <w:p w14:paraId="1A1701CD" w14:textId="0B619951" w:rsidR="00332C8C"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Femenvirus</w:t>
            </w:r>
          </w:p>
        </w:tc>
        <w:tc>
          <w:tcPr>
            <w:tcW w:w="6379" w:type="dxa"/>
            <w:vAlign w:val="center"/>
          </w:tcPr>
          <w:p w14:paraId="7FACDF80" w14:textId="2CB96C6A" w:rsidR="00332C8C"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 xml:space="preserve">femen, feminis </w:t>
            </w:r>
            <w:r w:rsidRPr="00D646AE">
              <w:rPr>
                <w:rFonts w:ascii="Arial" w:hAnsi="Arial" w:cs="Arial"/>
                <w:bCs/>
                <w:sz w:val="20"/>
                <w:szCs w:val="20"/>
                <w:lang w:val="en-GB"/>
              </w:rPr>
              <w:t>– flat vertical band on triglyph</w:t>
            </w:r>
          </w:p>
        </w:tc>
      </w:tr>
      <w:tr w:rsidR="00332C8C" w:rsidRPr="009F7856" w14:paraId="2BCAB1C5" w14:textId="77777777" w:rsidTr="00040CB0">
        <w:trPr>
          <w:trHeight w:val="71"/>
        </w:trPr>
        <w:tc>
          <w:tcPr>
            <w:tcW w:w="2547" w:type="dxa"/>
            <w:vAlign w:val="center"/>
          </w:tcPr>
          <w:p w14:paraId="7A81C631" w14:textId="2FF77563" w:rsidR="00332C8C"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Vittavirus</w:t>
            </w:r>
          </w:p>
        </w:tc>
        <w:tc>
          <w:tcPr>
            <w:tcW w:w="6379" w:type="dxa"/>
            <w:vAlign w:val="center"/>
          </w:tcPr>
          <w:p w14:paraId="5F9D2CC0" w14:textId="1B63CEB6" w:rsidR="00332C8C"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vitta, vittae</w:t>
            </w:r>
            <w:r w:rsidRPr="00D646AE">
              <w:rPr>
                <w:rFonts w:ascii="Arial" w:hAnsi="Arial" w:cs="Arial"/>
                <w:bCs/>
                <w:sz w:val="20"/>
                <w:szCs w:val="20"/>
                <w:lang w:val="en-GB"/>
              </w:rPr>
              <w:t xml:space="preserve"> - band, ribbon</w:t>
            </w:r>
          </w:p>
        </w:tc>
      </w:tr>
      <w:tr w:rsidR="00332C8C" w:rsidRPr="009F7856" w14:paraId="0010401C" w14:textId="77777777" w:rsidTr="00040CB0">
        <w:trPr>
          <w:trHeight w:val="71"/>
        </w:trPr>
        <w:tc>
          <w:tcPr>
            <w:tcW w:w="2547" w:type="dxa"/>
            <w:vAlign w:val="center"/>
          </w:tcPr>
          <w:p w14:paraId="1C61F992" w14:textId="4B37792E" w:rsidR="00332C8C"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Amentovirus</w:t>
            </w:r>
          </w:p>
        </w:tc>
        <w:tc>
          <w:tcPr>
            <w:tcW w:w="6379" w:type="dxa"/>
            <w:vAlign w:val="center"/>
          </w:tcPr>
          <w:p w14:paraId="75B01B32" w14:textId="53C793DB" w:rsidR="00332C8C"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from Latin amentum, amenti - (shoe) thong/strap</w:t>
            </w:r>
          </w:p>
        </w:tc>
      </w:tr>
      <w:tr w:rsidR="00332C8C" w:rsidRPr="009F7856" w14:paraId="595633EE" w14:textId="77777777" w:rsidTr="00040CB0">
        <w:trPr>
          <w:trHeight w:val="71"/>
        </w:trPr>
        <w:tc>
          <w:tcPr>
            <w:tcW w:w="2547" w:type="dxa"/>
            <w:vAlign w:val="center"/>
          </w:tcPr>
          <w:p w14:paraId="54339BFC" w14:textId="10312045" w:rsidR="00332C8C"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Fasceasvirus</w:t>
            </w:r>
          </w:p>
        </w:tc>
        <w:tc>
          <w:tcPr>
            <w:tcW w:w="6379" w:type="dxa"/>
            <w:vAlign w:val="center"/>
          </w:tcPr>
          <w:p w14:paraId="5AF3E2F2" w14:textId="70C554AE" w:rsidR="00332C8C"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facea, fasceae</w:t>
            </w:r>
            <w:r w:rsidRPr="00D646AE">
              <w:rPr>
                <w:rFonts w:ascii="Arial" w:hAnsi="Arial" w:cs="Arial"/>
                <w:bCs/>
                <w:sz w:val="20"/>
                <w:szCs w:val="20"/>
                <w:lang w:val="en-GB"/>
              </w:rPr>
              <w:t xml:space="preserve"> - band/strip, headband/filet, ribbon</w:t>
            </w:r>
          </w:p>
        </w:tc>
      </w:tr>
      <w:tr w:rsidR="00332C8C" w:rsidRPr="009F7856" w14:paraId="5CEDFA73" w14:textId="77777777" w:rsidTr="00040CB0">
        <w:trPr>
          <w:trHeight w:val="71"/>
        </w:trPr>
        <w:tc>
          <w:tcPr>
            <w:tcW w:w="2547" w:type="dxa"/>
            <w:vAlign w:val="center"/>
          </w:tcPr>
          <w:p w14:paraId="484A2007" w14:textId="1AA8B64B" w:rsidR="00332C8C"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Adiligaturavirus</w:t>
            </w:r>
          </w:p>
        </w:tc>
        <w:tc>
          <w:tcPr>
            <w:tcW w:w="6379" w:type="dxa"/>
            <w:vAlign w:val="center"/>
          </w:tcPr>
          <w:p w14:paraId="5EBB9272" w14:textId="0C168AF8" w:rsidR="00332C8C"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adiligatura, adilifaturae</w:t>
            </w:r>
            <w:r w:rsidRPr="00D646AE">
              <w:rPr>
                <w:rFonts w:ascii="Arial" w:hAnsi="Arial" w:cs="Arial"/>
                <w:bCs/>
                <w:sz w:val="20"/>
                <w:szCs w:val="20"/>
                <w:lang w:val="en-GB"/>
              </w:rPr>
              <w:t xml:space="preserve"> - band, binding</w:t>
            </w:r>
          </w:p>
        </w:tc>
      </w:tr>
      <w:tr w:rsidR="00332C8C" w:rsidRPr="009F7856" w14:paraId="1A49A0B0" w14:textId="77777777" w:rsidTr="00040CB0">
        <w:trPr>
          <w:trHeight w:val="71"/>
        </w:trPr>
        <w:tc>
          <w:tcPr>
            <w:tcW w:w="2547" w:type="dxa"/>
            <w:vAlign w:val="center"/>
          </w:tcPr>
          <w:p w14:paraId="42E5E51D" w14:textId="23602B55" w:rsidR="00332C8C"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Antiavirus</w:t>
            </w:r>
          </w:p>
        </w:tc>
        <w:tc>
          <w:tcPr>
            <w:tcW w:w="6379" w:type="dxa"/>
            <w:vAlign w:val="center"/>
          </w:tcPr>
          <w:p w14:paraId="089369AC" w14:textId="4A399BEF" w:rsidR="00332C8C"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antia, antiae</w:t>
            </w:r>
            <w:r w:rsidRPr="00D646AE">
              <w:rPr>
                <w:rFonts w:ascii="Arial" w:hAnsi="Arial" w:cs="Arial"/>
                <w:bCs/>
                <w:sz w:val="20"/>
                <w:szCs w:val="20"/>
                <w:lang w:val="en-GB"/>
              </w:rPr>
              <w:t xml:space="preserve"> - locks (pl.) of hair that hang down in front, forelock</w:t>
            </w:r>
          </w:p>
        </w:tc>
      </w:tr>
      <w:tr w:rsidR="00332C8C" w:rsidRPr="009F7856" w14:paraId="46A4C998" w14:textId="77777777" w:rsidTr="00040CB0">
        <w:trPr>
          <w:trHeight w:val="71"/>
        </w:trPr>
        <w:tc>
          <w:tcPr>
            <w:tcW w:w="2547" w:type="dxa"/>
            <w:vAlign w:val="center"/>
          </w:tcPr>
          <w:p w14:paraId="366ABB12" w14:textId="1D2E2DE9" w:rsidR="00332C8C"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Aclydivirus</w:t>
            </w:r>
          </w:p>
        </w:tc>
        <w:tc>
          <w:tcPr>
            <w:tcW w:w="6379" w:type="dxa"/>
            <w:vAlign w:val="center"/>
          </w:tcPr>
          <w:p w14:paraId="37976906" w14:textId="6BD98202" w:rsidR="00332C8C"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aclys, aclydis</w:t>
            </w:r>
            <w:r w:rsidRPr="00D646AE">
              <w:rPr>
                <w:rFonts w:ascii="Arial" w:hAnsi="Arial" w:cs="Arial"/>
                <w:bCs/>
                <w:sz w:val="20"/>
                <w:szCs w:val="20"/>
                <w:lang w:val="en-GB"/>
              </w:rPr>
              <w:t xml:space="preserve"> - small javelin with a strap</w:t>
            </w:r>
          </w:p>
        </w:tc>
      </w:tr>
      <w:tr w:rsidR="00332C8C" w:rsidRPr="009F7856" w14:paraId="4865FEE0" w14:textId="77777777" w:rsidTr="00040CB0">
        <w:trPr>
          <w:trHeight w:val="71"/>
        </w:trPr>
        <w:tc>
          <w:tcPr>
            <w:tcW w:w="2547" w:type="dxa"/>
            <w:vAlign w:val="center"/>
          </w:tcPr>
          <w:p w14:paraId="5255F27C" w14:textId="3CC992B9" w:rsidR="00332C8C"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Strophivirus</w:t>
            </w:r>
          </w:p>
        </w:tc>
        <w:tc>
          <w:tcPr>
            <w:tcW w:w="6379" w:type="dxa"/>
            <w:vAlign w:val="center"/>
          </w:tcPr>
          <w:p w14:paraId="464461BA" w14:textId="4C639F36" w:rsidR="00332C8C"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strophium, strophi(i)</w:t>
            </w:r>
            <w:r w:rsidRPr="00D646AE">
              <w:rPr>
                <w:rFonts w:ascii="Arial" w:hAnsi="Arial" w:cs="Arial"/>
                <w:bCs/>
                <w:sz w:val="20"/>
                <w:szCs w:val="20"/>
                <w:lang w:val="en-GB"/>
              </w:rPr>
              <w:t xml:space="preserve"> – head-band, twisted breast-band</w:t>
            </w:r>
          </w:p>
        </w:tc>
      </w:tr>
      <w:tr w:rsidR="00332C8C" w:rsidRPr="009F7856" w14:paraId="5E37B8A3" w14:textId="77777777" w:rsidTr="00040CB0">
        <w:trPr>
          <w:trHeight w:val="71"/>
        </w:trPr>
        <w:tc>
          <w:tcPr>
            <w:tcW w:w="2547" w:type="dxa"/>
            <w:vAlign w:val="center"/>
          </w:tcPr>
          <w:p w14:paraId="61E77A90" w14:textId="3C947A8F" w:rsidR="00332C8C"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Maeandervirus</w:t>
            </w:r>
          </w:p>
        </w:tc>
        <w:tc>
          <w:tcPr>
            <w:tcW w:w="6379" w:type="dxa"/>
            <w:vAlign w:val="center"/>
          </w:tcPr>
          <w:p w14:paraId="0855CA1F" w14:textId="1C64A6DC" w:rsidR="00332C8C"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from Latin maeander, maeandri - river famous for winding path, roundabout ways/twists/turnings (pl.), wavy line</w:t>
            </w:r>
          </w:p>
        </w:tc>
      </w:tr>
      <w:tr w:rsidR="00332C8C" w:rsidRPr="009F7856" w14:paraId="025D509A" w14:textId="77777777" w:rsidTr="00040CB0">
        <w:trPr>
          <w:trHeight w:val="71"/>
        </w:trPr>
        <w:tc>
          <w:tcPr>
            <w:tcW w:w="2547" w:type="dxa"/>
            <w:vAlign w:val="center"/>
          </w:tcPr>
          <w:p w14:paraId="2095C39E" w14:textId="69D074D4" w:rsidR="00332C8C"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Semitavirus</w:t>
            </w:r>
          </w:p>
        </w:tc>
        <w:tc>
          <w:tcPr>
            <w:tcW w:w="6379" w:type="dxa"/>
            <w:vAlign w:val="center"/>
          </w:tcPr>
          <w:p w14:paraId="2C7E3FAB" w14:textId="0D68A252" w:rsidR="00332C8C"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semita, semitae</w:t>
            </w:r>
            <w:r w:rsidRPr="00D646AE">
              <w:rPr>
                <w:rFonts w:ascii="Arial" w:hAnsi="Arial" w:cs="Arial"/>
                <w:bCs/>
                <w:sz w:val="20"/>
                <w:szCs w:val="20"/>
                <w:lang w:val="en-GB"/>
              </w:rPr>
              <w:t xml:space="preserve"> – path</w:t>
            </w:r>
          </w:p>
        </w:tc>
      </w:tr>
      <w:tr w:rsidR="00332C8C" w:rsidRPr="009F7856" w14:paraId="57CB899E" w14:textId="77777777" w:rsidTr="00040CB0">
        <w:trPr>
          <w:trHeight w:val="71"/>
        </w:trPr>
        <w:tc>
          <w:tcPr>
            <w:tcW w:w="2547" w:type="dxa"/>
            <w:vAlign w:val="center"/>
          </w:tcPr>
          <w:p w14:paraId="5932A1F3" w14:textId="37A2AF3E" w:rsidR="00332C8C"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Itinerivirus</w:t>
            </w:r>
          </w:p>
        </w:tc>
        <w:tc>
          <w:tcPr>
            <w:tcW w:w="6379" w:type="dxa"/>
            <w:vAlign w:val="center"/>
          </w:tcPr>
          <w:p w14:paraId="067BD5F3" w14:textId="7ABFE91C" w:rsidR="00332C8C"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from Latin i</w:t>
            </w:r>
            <w:r w:rsidRPr="00D646AE">
              <w:rPr>
                <w:rFonts w:ascii="Arial" w:hAnsi="Arial" w:cs="Arial"/>
                <w:sz w:val="20"/>
                <w:szCs w:val="20"/>
                <w:lang w:val="en-GB"/>
              </w:rPr>
              <w:t>tiner, itineris – passage, path</w:t>
            </w:r>
          </w:p>
        </w:tc>
      </w:tr>
      <w:tr w:rsidR="00332C8C" w:rsidRPr="009F7856" w14:paraId="3FEFEF1D" w14:textId="77777777" w:rsidTr="00040CB0">
        <w:trPr>
          <w:trHeight w:val="71"/>
        </w:trPr>
        <w:tc>
          <w:tcPr>
            <w:tcW w:w="2547" w:type="dxa"/>
            <w:vAlign w:val="center"/>
          </w:tcPr>
          <w:p w14:paraId="6B79EAC5" w14:textId="7ADEA13D" w:rsidR="00332C8C"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Actovirus</w:t>
            </w:r>
          </w:p>
        </w:tc>
        <w:tc>
          <w:tcPr>
            <w:tcW w:w="6379" w:type="dxa"/>
            <w:vAlign w:val="center"/>
          </w:tcPr>
          <w:p w14:paraId="3F306DC5" w14:textId="5CECDE5A" w:rsidR="00332C8C"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actus, actus</w:t>
            </w:r>
            <w:r w:rsidRPr="00D646AE">
              <w:rPr>
                <w:rFonts w:ascii="Arial" w:hAnsi="Arial" w:cs="Arial"/>
                <w:bCs/>
                <w:sz w:val="20"/>
                <w:szCs w:val="20"/>
                <w:lang w:val="en-GB"/>
              </w:rPr>
              <w:t xml:space="preserve"> – path, cart-track, right of way/road for cattle</w:t>
            </w:r>
          </w:p>
        </w:tc>
      </w:tr>
      <w:tr w:rsidR="00332C8C" w:rsidRPr="009F7856" w14:paraId="645F4EC7" w14:textId="77777777" w:rsidTr="00040CB0">
        <w:trPr>
          <w:trHeight w:val="71"/>
        </w:trPr>
        <w:tc>
          <w:tcPr>
            <w:tcW w:w="2547" w:type="dxa"/>
            <w:vAlign w:val="center"/>
          </w:tcPr>
          <w:p w14:paraId="14AF7C91" w14:textId="4071E957" w:rsidR="00332C8C"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Aspidivirus</w:t>
            </w:r>
          </w:p>
        </w:tc>
        <w:tc>
          <w:tcPr>
            <w:tcW w:w="6379" w:type="dxa"/>
            <w:vAlign w:val="center"/>
          </w:tcPr>
          <w:p w14:paraId="2B4A81B9" w14:textId="0FECFC08" w:rsidR="00332C8C"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from Latin aspis, aspidis - venomous snake of North Africa</w:t>
            </w:r>
          </w:p>
        </w:tc>
      </w:tr>
      <w:tr w:rsidR="00332C8C" w:rsidRPr="009F7856" w14:paraId="02CB75A9" w14:textId="77777777" w:rsidTr="00040CB0">
        <w:trPr>
          <w:trHeight w:val="71"/>
        </w:trPr>
        <w:tc>
          <w:tcPr>
            <w:tcW w:w="2547" w:type="dxa"/>
            <w:vAlign w:val="center"/>
          </w:tcPr>
          <w:p w14:paraId="0D1CB1CF" w14:textId="1F48DD5A" w:rsidR="00332C8C"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Galbavirus</w:t>
            </w:r>
          </w:p>
        </w:tc>
        <w:tc>
          <w:tcPr>
            <w:tcW w:w="6379" w:type="dxa"/>
            <w:vAlign w:val="center"/>
          </w:tcPr>
          <w:p w14:paraId="20DE14AA" w14:textId="62E5511A" w:rsidR="00332C8C"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galba, galbae</w:t>
            </w:r>
            <w:r w:rsidRPr="00D646AE">
              <w:rPr>
                <w:rFonts w:ascii="Arial" w:hAnsi="Arial" w:cs="Arial"/>
                <w:bCs/>
                <w:sz w:val="20"/>
                <w:szCs w:val="20"/>
                <w:lang w:val="en-GB"/>
              </w:rPr>
              <w:t xml:space="preserve"> – small worm, ash borer/larva of ash spinner</w:t>
            </w:r>
          </w:p>
        </w:tc>
      </w:tr>
      <w:tr w:rsidR="00332C8C" w:rsidRPr="009F7856" w14:paraId="7BA64176" w14:textId="77777777" w:rsidTr="00040CB0">
        <w:trPr>
          <w:trHeight w:val="71"/>
        </w:trPr>
        <w:tc>
          <w:tcPr>
            <w:tcW w:w="2547" w:type="dxa"/>
            <w:vAlign w:val="center"/>
          </w:tcPr>
          <w:p w14:paraId="3BA7E4BD" w14:textId="5703669E" w:rsidR="00332C8C"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Reticulivirus</w:t>
            </w:r>
          </w:p>
        </w:tc>
        <w:tc>
          <w:tcPr>
            <w:tcW w:w="6379" w:type="dxa"/>
            <w:vAlign w:val="center"/>
          </w:tcPr>
          <w:p w14:paraId="32FEFFC0" w14:textId="1C8EC190" w:rsidR="00332C8C"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reticulum, reticuli</w:t>
            </w:r>
            <w:r w:rsidRPr="00D646AE">
              <w:rPr>
                <w:rFonts w:ascii="Arial" w:hAnsi="Arial" w:cs="Arial"/>
                <w:bCs/>
                <w:sz w:val="20"/>
                <w:szCs w:val="20"/>
                <w:lang w:val="en-GB"/>
              </w:rPr>
              <w:t xml:space="preserve"> – hair net, network, small (fish) net, small mesh bag</w:t>
            </w:r>
          </w:p>
        </w:tc>
      </w:tr>
      <w:tr w:rsidR="00332C8C" w:rsidRPr="009F7856" w14:paraId="4E1EE367" w14:textId="77777777" w:rsidTr="00040CB0">
        <w:trPr>
          <w:trHeight w:val="71"/>
        </w:trPr>
        <w:tc>
          <w:tcPr>
            <w:tcW w:w="2547" w:type="dxa"/>
            <w:vAlign w:val="center"/>
          </w:tcPr>
          <w:p w14:paraId="6971AD60" w14:textId="44E07D20" w:rsidR="00332C8C"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Pubesvirus</w:t>
            </w:r>
          </w:p>
        </w:tc>
        <w:tc>
          <w:tcPr>
            <w:tcW w:w="6379" w:type="dxa"/>
            <w:vAlign w:val="center"/>
          </w:tcPr>
          <w:p w14:paraId="49153855" w14:textId="161C9D07" w:rsidR="00332C8C"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pubes, pubis</w:t>
            </w:r>
            <w:r w:rsidRPr="00D646AE">
              <w:rPr>
                <w:rFonts w:ascii="Arial" w:hAnsi="Arial" w:cs="Arial"/>
                <w:bCs/>
                <w:sz w:val="20"/>
                <w:szCs w:val="20"/>
                <w:lang w:val="en-GB"/>
              </w:rPr>
              <w:t xml:space="preserve"> – private/public parts/hair</w:t>
            </w:r>
          </w:p>
        </w:tc>
      </w:tr>
      <w:tr w:rsidR="00332C8C" w:rsidRPr="009F7856" w14:paraId="2C0C9E7A" w14:textId="77777777" w:rsidTr="00040CB0">
        <w:trPr>
          <w:trHeight w:val="71"/>
        </w:trPr>
        <w:tc>
          <w:tcPr>
            <w:tcW w:w="2547" w:type="dxa"/>
            <w:vAlign w:val="center"/>
          </w:tcPr>
          <w:p w14:paraId="76EC5693" w14:textId="1CC3444A" w:rsidR="00332C8C"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Prolivirus</w:t>
            </w:r>
          </w:p>
        </w:tc>
        <w:tc>
          <w:tcPr>
            <w:tcW w:w="6379" w:type="dxa"/>
            <w:vAlign w:val="center"/>
          </w:tcPr>
          <w:p w14:paraId="63C23232" w14:textId="25C8CFC4" w:rsidR="00332C8C"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proles, prolis</w:t>
            </w:r>
            <w:r w:rsidRPr="00D646AE">
              <w:rPr>
                <w:rFonts w:ascii="Arial" w:hAnsi="Arial" w:cs="Arial"/>
                <w:bCs/>
                <w:sz w:val="20"/>
                <w:szCs w:val="20"/>
                <w:lang w:val="en-GB"/>
              </w:rPr>
              <w:t xml:space="preserve"> – offspring, descendant</w:t>
            </w:r>
          </w:p>
        </w:tc>
      </w:tr>
      <w:tr w:rsidR="00332C8C" w:rsidRPr="009F7856" w14:paraId="5828C644" w14:textId="77777777" w:rsidTr="00040CB0">
        <w:trPr>
          <w:trHeight w:val="71"/>
        </w:trPr>
        <w:tc>
          <w:tcPr>
            <w:tcW w:w="2547" w:type="dxa"/>
            <w:vAlign w:val="center"/>
          </w:tcPr>
          <w:p w14:paraId="10169AC0" w14:textId="0318E778" w:rsidR="00332C8C" w:rsidRPr="00040CB0" w:rsidRDefault="00332C8C" w:rsidP="00040CB0">
            <w:pPr>
              <w:jc w:val="both"/>
              <w:rPr>
                <w:rFonts w:ascii="Aptos" w:hAnsi="Aptos" w:cs="Arial"/>
                <w:b/>
                <w:color w:val="000000" w:themeColor="text1"/>
                <w:sz w:val="20"/>
                <w:szCs w:val="20"/>
              </w:rPr>
            </w:pPr>
            <w:r w:rsidRPr="00D646AE">
              <w:rPr>
                <w:rFonts w:ascii="Arial" w:hAnsi="Arial" w:cs="Arial"/>
                <w:bCs/>
                <w:i/>
                <w:iCs/>
                <w:sz w:val="20"/>
                <w:szCs w:val="20"/>
                <w:lang w:val="en-GB"/>
              </w:rPr>
              <w:t>Plantarivirus</w:t>
            </w:r>
          </w:p>
        </w:tc>
        <w:tc>
          <w:tcPr>
            <w:tcW w:w="6379" w:type="dxa"/>
            <w:vAlign w:val="center"/>
          </w:tcPr>
          <w:p w14:paraId="4E3B689A" w14:textId="196C5B11" w:rsidR="00332C8C" w:rsidRPr="00040CB0" w:rsidRDefault="00332C8C"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plantarium, plantarii</w:t>
            </w:r>
            <w:r w:rsidRPr="00D646AE">
              <w:rPr>
                <w:rFonts w:ascii="Arial" w:hAnsi="Arial" w:cs="Arial"/>
                <w:bCs/>
                <w:sz w:val="20"/>
                <w:szCs w:val="20"/>
                <w:lang w:val="en-GB"/>
              </w:rPr>
              <w:t xml:space="preserve"> – slip, cutting (of plant), hair</w:t>
            </w:r>
          </w:p>
        </w:tc>
      </w:tr>
      <w:tr w:rsidR="00332C8C" w:rsidRPr="009F7856" w14:paraId="300B5B94" w14:textId="77777777" w:rsidTr="00040CB0">
        <w:trPr>
          <w:trHeight w:val="71"/>
        </w:trPr>
        <w:tc>
          <w:tcPr>
            <w:tcW w:w="2547" w:type="dxa"/>
            <w:vAlign w:val="center"/>
          </w:tcPr>
          <w:p w14:paraId="733DBD22" w14:textId="5BF0759E" w:rsidR="00332C8C" w:rsidRPr="00040CB0" w:rsidRDefault="007C70B0" w:rsidP="00040CB0">
            <w:pPr>
              <w:jc w:val="both"/>
              <w:rPr>
                <w:rFonts w:ascii="Aptos" w:hAnsi="Aptos" w:cs="Arial"/>
                <w:b/>
                <w:color w:val="000000" w:themeColor="text1"/>
                <w:sz w:val="20"/>
                <w:szCs w:val="20"/>
              </w:rPr>
            </w:pPr>
            <w:r w:rsidRPr="00D646AE">
              <w:rPr>
                <w:rFonts w:ascii="Arial" w:hAnsi="Arial" w:cs="Arial"/>
                <w:bCs/>
                <w:i/>
                <w:iCs/>
                <w:sz w:val="20"/>
                <w:szCs w:val="20"/>
                <w:lang w:val="en-GB"/>
              </w:rPr>
              <w:t>Propagovirus</w:t>
            </w:r>
          </w:p>
        </w:tc>
        <w:tc>
          <w:tcPr>
            <w:tcW w:w="6379" w:type="dxa"/>
            <w:vAlign w:val="center"/>
          </w:tcPr>
          <w:p w14:paraId="228DABFA" w14:textId="01D9F26A" w:rsidR="00332C8C" w:rsidRPr="00040CB0" w:rsidRDefault="007C70B0"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u w:val="single"/>
                <w:lang w:val="en-GB"/>
              </w:rPr>
              <w:t>propago</w:t>
            </w:r>
            <w:r w:rsidRPr="00D646AE">
              <w:rPr>
                <w:rFonts w:ascii="Arial" w:hAnsi="Arial" w:cs="Arial"/>
                <w:bCs/>
                <w:i/>
                <w:iCs/>
                <w:sz w:val="20"/>
                <w:szCs w:val="20"/>
                <w:lang w:val="en-GB"/>
              </w:rPr>
              <w:t>, propagini</w:t>
            </w:r>
            <w:r w:rsidRPr="00D646AE">
              <w:rPr>
                <w:rFonts w:ascii="Arial" w:hAnsi="Arial" w:cs="Arial"/>
                <w:bCs/>
                <w:sz w:val="20"/>
                <w:szCs w:val="20"/>
                <w:lang w:val="en-GB"/>
              </w:rPr>
              <w:t xml:space="preserve"> – layer or set by which a plant is propagated; from Latin </w:t>
            </w:r>
            <w:r w:rsidRPr="00D646AE">
              <w:rPr>
                <w:rFonts w:ascii="Arial" w:hAnsi="Arial" w:cs="Arial"/>
                <w:bCs/>
                <w:i/>
                <w:iCs/>
                <w:sz w:val="20"/>
                <w:szCs w:val="20"/>
                <w:u w:val="single"/>
                <w:lang w:val="en-GB"/>
              </w:rPr>
              <w:t>nu</w:t>
            </w:r>
            <w:r w:rsidRPr="00D646AE">
              <w:rPr>
                <w:rFonts w:ascii="Arial" w:hAnsi="Arial" w:cs="Arial"/>
                <w:bCs/>
                <w:i/>
                <w:iCs/>
                <w:sz w:val="20"/>
                <w:szCs w:val="20"/>
                <w:lang w:val="en-GB"/>
              </w:rPr>
              <w:t xml:space="preserve">lla </w:t>
            </w:r>
            <w:r w:rsidRPr="00D646AE">
              <w:rPr>
                <w:rFonts w:ascii="Arial" w:hAnsi="Arial" w:cs="Arial"/>
                <w:bCs/>
                <w:i/>
                <w:iCs/>
                <w:sz w:val="20"/>
                <w:szCs w:val="20"/>
                <w:u w:val="single"/>
                <w:lang w:val="en-GB"/>
              </w:rPr>
              <w:t>ni</w:t>
            </w:r>
            <w:r w:rsidRPr="00D646AE">
              <w:rPr>
                <w:rFonts w:ascii="Arial" w:hAnsi="Arial" w:cs="Arial"/>
                <w:bCs/>
                <w:i/>
                <w:iCs/>
                <w:sz w:val="20"/>
                <w:szCs w:val="20"/>
                <w:lang w:val="en-GB"/>
              </w:rPr>
              <w:t>hil</w:t>
            </w:r>
            <w:r w:rsidRPr="00D646AE">
              <w:rPr>
                <w:rFonts w:ascii="Arial" w:hAnsi="Arial" w:cs="Arial"/>
                <w:bCs/>
                <w:sz w:val="20"/>
                <w:szCs w:val="20"/>
                <w:lang w:val="en-GB"/>
              </w:rPr>
              <w:t xml:space="preserve"> – zero nothing</w:t>
            </w:r>
          </w:p>
        </w:tc>
      </w:tr>
      <w:tr w:rsidR="0053294B" w:rsidRPr="009F7856" w14:paraId="7EA2F6E9" w14:textId="77777777" w:rsidTr="00040CB0">
        <w:trPr>
          <w:trHeight w:val="71"/>
        </w:trPr>
        <w:tc>
          <w:tcPr>
            <w:tcW w:w="2547" w:type="dxa"/>
            <w:vAlign w:val="center"/>
          </w:tcPr>
          <w:p w14:paraId="1D2B1BD6" w14:textId="5D99C0ED" w:rsidR="0053294B" w:rsidRPr="00040CB0" w:rsidRDefault="007C70B0" w:rsidP="00040CB0">
            <w:pPr>
              <w:jc w:val="both"/>
              <w:rPr>
                <w:rFonts w:ascii="Aptos" w:hAnsi="Aptos" w:cs="Arial"/>
                <w:b/>
                <w:color w:val="000000" w:themeColor="text1"/>
                <w:sz w:val="20"/>
                <w:szCs w:val="20"/>
              </w:rPr>
            </w:pPr>
            <w:r w:rsidRPr="00D646AE">
              <w:rPr>
                <w:rFonts w:ascii="Arial" w:hAnsi="Arial" w:cs="Arial"/>
                <w:bCs/>
                <w:i/>
                <w:iCs/>
                <w:sz w:val="20"/>
                <w:szCs w:val="20"/>
                <w:lang w:val="en-GB"/>
              </w:rPr>
              <w:t>Sarmentivirus</w:t>
            </w:r>
          </w:p>
        </w:tc>
        <w:tc>
          <w:tcPr>
            <w:tcW w:w="6379" w:type="dxa"/>
            <w:vAlign w:val="center"/>
          </w:tcPr>
          <w:p w14:paraId="19D79605" w14:textId="7DF34CE7" w:rsidR="0053294B" w:rsidRPr="00040CB0" w:rsidRDefault="007C70B0"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sarmentum, sarmenti</w:t>
            </w:r>
            <w:r w:rsidRPr="00D646AE">
              <w:rPr>
                <w:rFonts w:ascii="Arial" w:hAnsi="Arial" w:cs="Arial"/>
                <w:bCs/>
                <w:sz w:val="20"/>
                <w:szCs w:val="20"/>
                <w:lang w:val="en-GB"/>
              </w:rPr>
              <w:t xml:space="preserve"> – twigs (pl.), cut twigs, brushwood</w:t>
            </w:r>
          </w:p>
        </w:tc>
      </w:tr>
      <w:tr w:rsidR="0053294B" w:rsidRPr="009F7856" w14:paraId="08A455B4" w14:textId="77777777" w:rsidTr="00040CB0">
        <w:trPr>
          <w:trHeight w:val="71"/>
        </w:trPr>
        <w:tc>
          <w:tcPr>
            <w:tcW w:w="2547" w:type="dxa"/>
            <w:vAlign w:val="center"/>
          </w:tcPr>
          <w:p w14:paraId="780DE924" w14:textId="337CC0A9" w:rsidR="0053294B" w:rsidRPr="00040CB0" w:rsidRDefault="007C70B0" w:rsidP="00040CB0">
            <w:pPr>
              <w:jc w:val="both"/>
              <w:rPr>
                <w:rFonts w:ascii="Aptos" w:hAnsi="Aptos" w:cs="Arial"/>
                <w:b/>
                <w:color w:val="000000" w:themeColor="text1"/>
                <w:sz w:val="20"/>
                <w:szCs w:val="20"/>
              </w:rPr>
            </w:pPr>
            <w:r w:rsidRPr="00D646AE">
              <w:rPr>
                <w:rFonts w:ascii="Arial" w:hAnsi="Arial" w:cs="Arial"/>
                <w:bCs/>
                <w:i/>
                <w:iCs/>
                <w:sz w:val="20"/>
                <w:szCs w:val="20"/>
                <w:lang w:val="en-GB"/>
              </w:rPr>
              <w:t>Acontivirus</w:t>
            </w:r>
          </w:p>
        </w:tc>
        <w:tc>
          <w:tcPr>
            <w:tcW w:w="6379" w:type="dxa"/>
            <w:vAlign w:val="center"/>
          </w:tcPr>
          <w:p w14:paraId="48B5FC7E" w14:textId="69EE9C69" w:rsidR="0053294B" w:rsidRPr="00040CB0" w:rsidRDefault="007C70B0"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acontias, acontiae</w:t>
            </w:r>
            <w:r w:rsidRPr="00D646AE">
              <w:rPr>
                <w:rFonts w:ascii="Arial" w:hAnsi="Arial" w:cs="Arial"/>
                <w:bCs/>
                <w:sz w:val="20"/>
                <w:szCs w:val="20"/>
                <w:lang w:val="en-GB"/>
              </w:rPr>
              <w:t xml:space="preserve"> – quick-darting snake</w:t>
            </w:r>
          </w:p>
        </w:tc>
      </w:tr>
      <w:tr w:rsidR="0053294B" w:rsidRPr="009F7856" w14:paraId="36D8AFC4" w14:textId="77777777" w:rsidTr="00040CB0">
        <w:trPr>
          <w:trHeight w:val="71"/>
        </w:trPr>
        <w:tc>
          <w:tcPr>
            <w:tcW w:w="2547" w:type="dxa"/>
            <w:vAlign w:val="center"/>
          </w:tcPr>
          <w:p w14:paraId="27C72FCA" w14:textId="447C81BA" w:rsidR="0053294B" w:rsidRPr="00040CB0" w:rsidRDefault="007C70B0" w:rsidP="00040CB0">
            <w:pPr>
              <w:jc w:val="both"/>
              <w:rPr>
                <w:rFonts w:ascii="Aptos" w:hAnsi="Aptos" w:cs="Arial"/>
                <w:b/>
                <w:color w:val="000000" w:themeColor="text1"/>
                <w:sz w:val="20"/>
                <w:szCs w:val="20"/>
              </w:rPr>
            </w:pPr>
            <w:r w:rsidRPr="00D646AE">
              <w:rPr>
                <w:rFonts w:ascii="Arial" w:hAnsi="Arial" w:cs="Arial"/>
                <w:bCs/>
                <w:i/>
                <w:iCs/>
                <w:sz w:val="20"/>
                <w:szCs w:val="20"/>
                <w:lang w:val="en-GB"/>
              </w:rPr>
              <w:t>Abaestuovirus</w:t>
            </w:r>
          </w:p>
        </w:tc>
        <w:tc>
          <w:tcPr>
            <w:tcW w:w="6379" w:type="dxa"/>
            <w:vAlign w:val="center"/>
          </w:tcPr>
          <w:p w14:paraId="1F811A3F" w14:textId="3C0B2B0B" w:rsidR="0053294B" w:rsidRPr="00040CB0" w:rsidRDefault="007C70B0"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abaestuo, abaestuare</w:t>
            </w:r>
            <w:r w:rsidRPr="00D646AE">
              <w:rPr>
                <w:rFonts w:ascii="Arial" w:hAnsi="Arial" w:cs="Arial"/>
                <w:bCs/>
                <w:sz w:val="20"/>
                <w:szCs w:val="20"/>
                <w:lang w:val="en-GB"/>
              </w:rPr>
              <w:t xml:space="preserve"> v. – wave down</w:t>
            </w:r>
          </w:p>
        </w:tc>
      </w:tr>
      <w:tr w:rsidR="0053294B" w:rsidRPr="009F7856" w14:paraId="61EC0E62" w14:textId="77777777" w:rsidTr="00040CB0">
        <w:trPr>
          <w:trHeight w:val="71"/>
        </w:trPr>
        <w:tc>
          <w:tcPr>
            <w:tcW w:w="2547" w:type="dxa"/>
            <w:vAlign w:val="center"/>
          </w:tcPr>
          <w:p w14:paraId="46960827" w14:textId="255F07BC" w:rsidR="0053294B" w:rsidRPr="00040CB0" w:rsidRDefault="007C70B0" w:rsidP="00040CB0">
            <w:pPr>
              <w:jc w:val="both"/>
              <w:rPr>
                <w:rFonts w:ascii="Aptos" w:hAnsi="Aptos" w:cs="Arial"/>
                <w:b/>
                <w:color w:val="000000" w:themeColor="text1"/>
                <w:sz w:val="20"/>
                <w:szCs w:val="20"/>
              </w:rPr>
            </w:pPr>
            <w:r w:rsidRPr="00D646AE">
              <w:rPr>
                <w:rFonts w:ascii="Arial" w:hAnsi="Arial" w:cs="Arial"/>
                <w:bCs/>
                <w:i/>
                <w:iCs/>
                <w:sz w:val="20"/>
                <w:szCs w:val="20"/>
                <w:lang w:val="en-GB"/>
              </w:rPr>
              <w:t>Xiphivirus</w:t>
            </w:r>
          </w:p>
        </w:tc>
        <w:tc>
          <w:tcPr>
            <w:tcW w:w="6379" w:type="dxa"/>
            <w:vAlign w:val="center"/>
          </w:tcPr>
          <w:p w14:paraId="04C3ADB8" w14:textId="00BFD7D6" w:rsidR="0053294B" w:rsidRPr="00040CB0" w:rsidRDefault="007C70B0"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xiphia, xiphiae</w:t>
            </w:r>
            <w:r w:rsidRPr="00D646AE">
              <w:rPr>
                <w:rFonts w:ascii="Arial" w:hAnsi="Arial" w:cs="Arial"/>
                <w:bCs/>
                <w:sz w:val="20"/>
                <w:szCs w:val="20"/>
                <w:lang w:val="en-GB"/>
              </w:rPr>
              <w:t xml:space="preserve"> – sw</w:t>
            </w:r>
            <w:r>
              <w:rPr>
                <w:rFonts w:ascii="Arial" w:hAnsi="Arial" w:cs="Arial"/>
                <w:bCs/>
                <w:sz w:val="20"/>
                <w:szCs w:val="20"/>
                <w:lang w:val="en-GB"/>
              </w:rPr>
              <w:t>o</w:t>
            </w:r>
            <w:r w:rsidRPr="00D646AE">
              <w:rPr>
                <w:rFonts w:ascii="Arial" w:hAnsi="Arial" w:cs="Arial"/>
                <w:bCs/>
                <w:sz w:val="20"/>
                <w:szCs w:val="20"/>
                <w:lang w:val="en-GB"/>
              </w:rPr>
              <w:t>rd-shaped comet; sw</w:t>
            </w:r>
            <w:r>
              <w:rPr>
                <w:rFonts w:ascii="Arial" w:hAnsi="Arial" w:cs="Arial"/>
                <w:bCs/>
                <w:sz w:val="20"/>
                <w:szCs w:val="20"/>
                <w:lang w:val="en-GB"/>
              </w:rPr>
              <w:t>o</w:t>
            </w:r>
            <w:r w:rsidRPr="00D646AE">
              <w:rPr>
                <w:rFonts w:ascii="Arial" w:hAnsi="Arial" w:cs="Arial"/>
                <w:bCs/>
                <w:sz w:val="20"/>
                <w:szCs w:val="20"/>
                <w:lang w:val="en-GB"/>
              </w:rPr>
              <w:t>rdfish</w:t>
            </w:r>
          </w:p>
        </w:tc>
      </w:tr>
      <w:tr w:rsidR="0053294B" w:rsidRPr="009F7856" w14:paraId="1D6A1B24" w14:textId="77777777" w:rsidTr="00040CB0">
        <w:trPr>
          <w:trHeight w:val="71"/>
        </w:trPr>
        <w:tc>
          <w:tcPr>
            <w:tcW w:w="2547" w:type="dxa"/>
            <w:vAlign w:val="center"/>
          </w:tcPr>
          <w:p w14:paraId="77791A60" w14:textId="42034BB0" w:rsidR="0053294B" w:rsidRPr="00040CB0" w:rsidRDefault="007C70B0" w:rsidP="00040CB0">
            <w:pPr>
              <w:jc w:val="both"/>
              <w:rPr>
                <w:rFonts w:ascii="Aptos" w:hAnsi="Aptos" w:cs="Arial"/>
                <w:b/>
                <w:color w:val="000000" w:themeColor="text1"/>
                <w:sz w:val="20"/>
                <w:szCs w:val="20"/>
              </w:rPr>
            </w:pPr>
            <w:r w:rsidRPr="00D646AE">
              <w:rPr>
                <w:rFonts w:ascii="Arial" w:hAnsi="Arial" w:cs="Arial"/>
                <w:bCs/>
                <w:i/>
                <w:iCs/>
                <w:sz w:val="20"/>
                <w:szCs w:val="20"/>
                <w:lang w:val="en-GB"/>
              </w:rPr>
              <w:t>Catenatiovirus</w:t>
            </w:r>
          </w:p>
        </w:tc>
        <w:tc>
          <w:tcPr>
            <w:tcW w:w="6379" w:type="dxa"/>
            <w:vAlign w:val="center"/>
          </w:tcPr>
          <w:p w14:paraId="7BF5BD3F" w14:textId="728A2B75" w:rsidR="0053294B" w:rsidRPr="00040CB0" w:rsidRDefault="007C70B0"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catenatio, catenationis</w:t>
            </w:r>
            <w:r w:rsidRPr="00D646AE">
              <w:rPr>
                <w:rFonts w:ascii="Arial" w:hAnsi="Arial" w:cs="Arial"/>
                <w:bCs/>
                <w:sz w:val="20"/>
                <w:szCs w:val="20"/>
                <w:lang w:val="en-GB"/>
              </w:rPr>
              <w:t xml:space="preserve"> – band, clamp, clincher, pin</w:t>
            </w:r>
          </w:p>
        </w:tc>
      </w:tr>
      <w:tr w:rsidR="0053294B" w:rsidRPr="009F7856" w14:paraId="12998082" w14:textId="77777777" w:rsidTr="00040CB0">
        <w:trPr>
          <w:trHeight w:val="71"/>
        </w:trPr>
        <w:tc>
          <w:tcPr>
            <w:tcW w:w="2547" w:type="dxa"/>
            <w:vAlign w:val="center"/>
          </w:tcPr>
          <w:p w14:paraId="7F0982C6" w14:textId="4F61CD2F" w:rsidR="0053294B" w:rsidRPr="00040CB0" w:rsidRDefault="007C70B0" w:rsidP="00040CB0">
            <w:pPr>
              <w:jc w:val="both"/>
              <w:rPr>
                <w:rFonts w:ascii="Aptos" w:hAnsi="Aptos" w:cs="Arial"/>
                <w:b/>
                <w:color w:val="000000" w:themeColor="text1"/>
                <w:sz w:val="20"/>
                <w:szCs w:val="20"/>
              </w:rPr>
            </w:pPr>
            <w:r w:rsidRPr="00D646AE">
              <w:rPr>
                <w:rFonts w:ascii="Arial" w:hAnsi="Arial" w:cs="Arial"/>
                <w:bCs/>
                <w:i/>
                <w:iCs/>
                <w:sz w:val="20"/>
                <w:szCs w:val="20"/>
                <w:lang w:val="en-GB"/>
              </w:rPr>
              <w:t>Circumitovirus</w:t>
            </w:r>
          </w:p>
        </w:tc>
        <w:tc>
          <w:tcPr>
            <w:tcW w:w="6379" w:type="dxa"/>
            <w:vAlign w:val="center"/>
          </w:tcPr>
          <w:p w14:paraId="2AEAF3D8" w14:textId="680C4F9F" w:rsidR="0053294B" w:rsidRPr="00040CB0" w:rsidRDefault="007C70B0" w:rsidP="00040CB0">
            <w:pPr>
              <w:jc w:val="both"/>
              <w:rPr>
                <w:rFonts w:ascii="Aptos" w:hAnsi="Aptos" w:cs="Arial"/>
                <w:b/>
                <w:color w:val="000000" w:themeColor="text1"/>
                <w:sz w:val="20"/>
                <w:szCs w:val="20"/>
              </w:rPr>
            </w:pPr>
            <w:r w:rsidRPr="00D646AE">
              <w:rPr>
                <w:rFonts w:ascii="Arial" w:hAnsi="Arial" w:cs="Arial"/>
                <w:bCs/>
                <w:sz w:val="20"/>
                <w:szCs w:val="20"/>
                <w:lang w:val="en-GB"/>
              </w:rPr>
              <w:t xml:space="preserve">from Latin </w:t>
            </w:r>
            <w:r w:rsidRPr="00D646AE">
              <w:rPr>
                <w:rFonts w:ascii="Arial" w:hAnsi="Arial" w:cs="Arial"/>
                <w:bCs/>
                <w:i/>
                <w:iCs/>
                <w:sz w:val="20"/>
                <w:szCs w:val="20"/>
                <w:lang w:val="en-GB"/>
              </w:rPr>
              <w:t>circumitus, circumitus</w:t>
            </w:r>
            <w:r w:rsidRPr="00D646AE">
              <w:rPr>
                <w:rFonts w:ascii="Arial" w:hAnsi="Arial" w:cs="Arial"/>
                <w:bCs/>
                <w:sz w:val="20"/>
                <w:szCs w:val="20"/>
                <w:lang w:val="en-GB"/>
              </w:rPr>
              <w:t xml:space="preserve"> – circumference</w:t>
            </w:r>
          </w:p>
        </w:tc>
      </w:tr>
      <w:tr w:rsidR="0053294B" w:rsidRPr="009F7856" w14:paraId="6C0B03B8" w14:textId="77777777" w:rsidTr="00040CB0">
        <w:trPr>
          <w:trHeight w:val="71"/>
        </w:trPr>
        <w:tc>
          <w:tcPr>
            <w:tcW w:w="2547" w:type="dxa"/>
            <w:vAlign w:val="center"/>
          </w:tcPr>
          <w:p w14:paraId="75847362" w14:textId="67FC9D40" w:rsidR="0053294B" w:rsidRPr="00040CB0" w:rsidRDefault="007C70B0" w:rsidP="00040CB0">
            <w:pPr>
              <w:jc w:val="both"/>
              <w:rPr>
                <w:rFonts w:ascii="Aptos" w:hAnsi="Aptos" w:cs="Arial"/>
                <w:b/>
                <w:color w:val="000000" w:themeColor="text1"/>
                <w:sz w:val="20"/>
                <w:szCs w:val="20"/>
              </w:rPr>
            </w:pPr>
            <w:r w:rsidRPr="00D646AE">
              <w:rPr>
                <w:rFonts w:ascii="Arial" w:hAnsi="Arial" w:cs="Arial"/>
                <w:i/>
                <w:iCs/>
                <w:sz w:val="20"/>
                <w:szCs w:val="20"/>
                <w:lang w:val="en-GB"/>
              </w:rPr>
              <w:t>Viscerivirus</w:t>
            </w:r>
          </w:p>
        </w:tc>
        <w:tc>
          <w:tcPr>
            <w:tcW w:w="6379" w:type="dxa"/>
            <w:vAlign w:val="center"/>
          </w:tcPr>
          <w:p w14:paraId="754B7D18" w14:textId="40A83355" w:rsidR="0053294B" w:rsidRPr="00040CB0" w:rsidRDefault="007C70B0" w:rsidP="00040CB0">
            <w:pPr>
              <w:jc w:val="both"/>
              <w:rPr>
                <w:rFonts w:ascii="Aptos" w:hAnsi="Aptos" w:cs="Arial"/>
                <w:b/>
                <w:color w:val="000000" w:themeColor="text1"/>
                <w:sz w:val="20"/>
                <w:szCs w:val="20"/>
              </w:rPr>
            </w:pPr>
            <w:r w:rsidRPr="00D646AE">
              <w:rPr>
                <w:rFonts w:ascii="Arial" w:hAnsi="Arial" w:cs="Arial"/>
                <w:sz w:val="20"/>
                <w:szCs w:val="20"/>
                <w:lang w:val="en-GB"/>
              </w:rPr>
              <w:t xml:space="preserve">from Latin </w:t>
            </w:r>
            <w:r w:rsidRPr="00D646AE">
              <w:rPr>
                <w:rFonts w:ascii="Arial" w:hAnsi="Arial" w:cs="Arial"/>
                <w:i/>
                <w:iCs/>
                <w:sz w:val="20"/>
                <w:szCs w:val="20"/>
                <w:lang w:val="en-GB"/>
              </w:rPr>
              <w:t>viscus, visceris</w:t>
            </w:r>
            <w:r w:rsidRPr="00D646AE">
              <w:rPr>
                <w:rFonts w:ascii="Arial" w:hAnsi="Arial" w:cs="Arial"/>
                <w:sz w:val="20"/>
                <w:szCs w:val="20"/>
                <w:lang w:val="en-GB"/>
              </w:rPr>
              <w:t xml:space="preserve"> – offspring</w:t>
            </w: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0CCF693B"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0C04B6F5"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31CF4A76" w:rsidR="00A77B8E" w:rsidRDefault="00A77B8E" w:rsidP="00DD58AA">
            <w:pPr>
              <w:rPr>
                <w:rFonts w:ascii="Aptos" w:hAnsi="Aptos" w:cs="Arial"/>
                <w:color w:val="0000FF"/>
                <w:sz w:val="20"/>
                <w:szCs w:val="20"/>
              </w:rPr>
            </w:pPr>
            <w:r w:rsidRPr="000C5189">
              <w:rPr>
                <w:rFonts w:ascii="Aptos" w:hAnsi="Aptos" w:cs="Arial"/>
                <w:b/>
                <w:sz w:val="20"/>
                <w:szCs w:val="20"/>
              </w:rPr>
              <w:lastRenderedPageBreak/>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284B95B4" w14:textId="77777777" w:rsidR="0044551A" w:rsidRPr="0044551A" w:rsidRDefault="0044551A" w:rsidP="0044551A">
            <w:pPr>
              <w:rPr>
                <w:rFonts w:ascii="Aptos" w:hAnsi="Aptos" w:cs="Arial"/>
                <w:sz w:val="20"/>
                <w:szCs w:val="20"/>
                <w:lang w:val="en-GB"/>
              </w:rPr>
            </w:pPr>
            <w:r w:rsidRPr="0044551A">
              <w:rPr>
                <w:rFonts w:ascii="Aptos" w:hAnsi="Aptos" w:cs="Arial"/>
                <w:i/>
                <w:sz w:val="20"/>
                <w:szCs w:val="20"/>
                <w:lang w:val="en-GB"/>
              </w:rPr>
              <w:t>Taxonomic rank(s) affected</w:t>
            </w:r>
            <w:r w:rsidRPr="0044551A">
              <w:rPr>
                <w:rFonts w:ascii="Aptos" w:hAnsi="Aptos" w:cs="Arial"/>
                <w:sz w:val="20"/>
                <w:szCs w:val="20"/>
                <w:lang w:val="en-GB"/>
              </w:rPr>
              <w:t xml:space="preserve">:  </w:t>
            </w:r>
          </w:p>
          <w:p w14:paraId="76BADB20" w14:textId="77777777" w:rsidR="0044551A" w:rsidRPr="0044551A" w:rsidRDefault="0044551A" w:rsidP="0044551A">
            <w:pPr>
              <w:rPr>
                <w:rFonts w:ascii="Aptos" w:hAnsi="Aptos" w:cs="Arial"/>
                <w:sz w:val="20"/>
                <w:szCs w:val="20"/>
                <w:lang w:val="en-GB"/>
              </w:rPr>
            </w:pPr>
            <w:r w:rsidRPr="0044551A">
              <w:rPr>
                <w:rFonts w:ascii="Aptos" w:hAnsi="Aptos" w:cs="Arial"/>
                <w:sz w:val="20"/>
                <w:szCs w:val="20"/>
                <w:lang w:val="en-GB"/>
              </w:rPr>
              <w:t>Genus, species</w:t>
            </w:r>
          </w:p>
          <w:p w14:paraId="7975586D" w14:textId="77777777" w:rsidR="0044551A" w:rsidRPr="0044551A" w:rsidRDefault="0044551A" w:rsidP="0044551A">
            <w:pPr>
              <w:rPr>
                <w:rFonts w:ascii="Aptos" w:hAnsi="Aptos" w:cs="Arial"/>
                <w:sz w:val="20"/>
                <w:szCs w:val="20"/>
                <w:lang w:val="en-GB"/>
              </w:rPr>
            </w:pPr>
          </w:p>
          <w:p w14:paraId="25CE4CE7" w14:textId="77777777" w:rsidR="0044551A" w:rsidRPr="0044551A" w:rsidRDefault="0044551A" w:rsidP="0044551A">
            <w:pPr>
              <w:rPr>
                <w:rFonts w:ascii="Aptos" w:hAnsi="Aptos" w:cs="Arial"/>
                <w:sz w:val="20"/>
                <w:szCs w:val="20"/>
                <w:lang w:val="en-GB"/>
              </w:rPr>
            </w:pPr>
            <w:r w:rsidRPr="0044551A">
              <w:rPr>
                <w:rFonts w:ascii="Aptos" w:hAnsi="Aptos" w:cs="Arial"/>
                <w:i/>
                <w:sz w:val="20"/>
                <w:szCs w:val="20"/>
                <w:lang w:val="en-GB"/>
              </w:rPr>
              <w:t>Description of current taxonomy</w:t>
            </w:r>
            <w:r w:rsidRPr="0044551A">
              <w:rPr>
                <w:rFonts w:ascii="Aptos" w:hAnsi="Aptos" w:cs="Arial"/>
                <w:sz w:val="20"/>
                <w:szCs w:val="20"/>
                <w:lang w:val="en-GB"/>
              </w:rPr>
              <w:t xml:space="preserve">: </w:t>
            </w:r>
          </w:p>
          <w:p w14:paraId="766904C5" w14:textId="77777777" w:rsidR="0044551A" w:rsidRPr="0044551A" w:rsidRDefault="0044551A" w:rsidP="0044551A">
            <w:pPr>
              <w:rPr>
                <w:rFonts w:ascii="Aptos" w:hAnsi="Aptos" w:cs="Arial"/>
                <w:sz w:val="20"/>
                <w:szCs w:val="20"/>
                <w:lang w:val="en-GB"/>
              </w:rPr>
            </w:pPr>
            <w:r w:rsidRPr="0044551A">
              <w:rPr>
                <w:rFonts w:ascii="Aptos" w:hAnsi="Aptos" w:cs="Arial"/>
                <w:sz w:val="20"/>
                <w:szCs w:val="20"/>
                <w:lang w:val="en-GB"/>
              </w:rPr>
              <w:t xml:space="preserve">The order </w:t>
            </w:r>
            <w:r w:rsidRPr="0044551A">
              <w:rPr>
                <w:rFonts w:ascii="Aptos" w:hAnsi="Aptos" w:cs="Arial"/>
                <w:i/>
                <w:iCs/>
                <w:sz w:val="20"/>
                <w:szCs w:val="20"/>
                <w:lang w:val="en-GB"/>
              </w:rPr>
              <w:t>Tubulavirales</w:t>
            </w:r>
            <w:r w:rsidRPr="0044551A">
              <w:rPr>
                <w:rFonts w:ascii="Aptos" w:hAnsi="Aptos" w:cs="Arial"/>
                <w:sz w:val="20"/>
                <w:szCs w:val="20"/>
                <w:lang w:val="en-GB"/>
              </w:rPr>
              <w:t xml:space="preserve"> currently comprise families </w:t>
            </w:r>
            <w:r w:rsidRPr="0044551A">
              <w:rPr>
                <w:rFonts w:ascii="Aptos" w:hAnsi="Aptos" w:cs="Arial"/>
                <w:i/>
                <w:iCs/>
                <w:sz w:val="20"/>
                <w:szCs w:val="20"/>
                <w:lang w:val="en-GB"/>
              </w:rPr>
              <w:t>Inoviridae</w:t>
            </w:r>
            <w:r w:rsidRPr="0044551A">
              <w:rPr>
                <w:rFonts w:ascii="Aptos" w:hAnsi="Aptos" w:cs="Arial"/>
                <w:sz w:val="20"/>
                <w:szCs w:val="20"/>
                <w:lang w:val="en-GB"/>
              </w:rPr>
              <w:t xml:space="preserve"> with 26 genera; </w:t>
            </w:r>
            <w:r w:rsidRPr="0044551A">
              <w:rPr>
                <w:rFonts w:ascii="Aptos" w:hAnsi="Aptos" w:cs="Arial"/>
                <w:i/>
                <w:iCs/>
                <w:sz w:val="20"/>
                <w:szCs w:val="20"/>
                <w:lang w:val="en-GB"/>
              </w:rPr>
              <w:t>Plectroviridae</w:t>
            </w:r>
            <w:r w:rsidRPr="0044551A">
              <w:rPr>
                <w:rFonts w:ascii="Aptos" w:hAnsi="Aptos" w:cs="Arial"/>
                <w:sz w:val="20"/>
                <w:szCs w:val="20"/>
                <w:lang w:val="en-GB"/>
              </w:rPr>
              <w:t xml:space="preserve"> with four genera and </w:t>
            </w:r>
            <w:r w:rsidRPr="0044551A">
              <w:rPr>
                <w:rFonts w:ascii="Aptos" w:hAnsi="Aptos" w:cs="Arial"/>
                <w:i/>
                <w:iCs/>
                <w:sz w:val="20"/>
                <w:szCs w:val="20"/>
                <w:lang w:val="en-GB"/>
              </w:rPr>
              <w:t>Paulinoviridae</w:t>
            </w:r>
            <w:r w:rsidRPr="0044551A">
              <w:rPr>
                <w:rFonts w:ascii="Aptos" w:hAnsi="Aptos" w:cs="Arial"/>
                <w:sz w:val="20"/>
                <w:szCs w:val="20"/>
                <w:lang w:val="en-GB"/>
              </w:rPr>
              <w:t xml:space="preserve"> with two genera        </w:t>
            </w:r>
          </w:p>
          <w:p w14:paraId="09336122" w14:textId="678E2E16" w:rsidR="00A77B8E" w:rsidRDefault="00A77B8E" w:rsidP="00DD58AA">
            <w:pPr>
              <w:rPr>
                <w:rFonts w:ascii="Aptos" w:hAnsi="Aptos" w:cs="Arial"/>
                <w:sz w:val="20"/>
                <w:szCs w:val="20"/>
              </w:rPr>
            </w:pPr>
          </w:p>
          <w:p w14:paraId="548AECB0" w14:textId="77777777" w:rsidR="00FC2269" w:rsidRPr="00BE4F5A" w:rsidRDefault="00FC2269" w:rsidP="00DD58AA">
            <w:pPr>
              <w:rPr>
                <w:rFonts w:ascii="Aptos" w:hAnsi="Aptos" w:cs="Arial"/>
                <w:sz w:val="20"/>
                <w:szCs w:val="20"/>
              </w:rPr>
            </w:pP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16E8597B" w:rsidR="00A77B8E" w:rsidRPr="005C30AE" w:rsidRDefault="00332C8C" w:rsidP="00DD58AA">
            <w:pPr>
              <w:rPr>
                <w:rFonts w:ascii="Aptos" w:hAnsi="Aptos" w:cs="Arial"/>
                <w:sz w:val="20"/>
                <w:szCs w:val="20"/>
              </w:rPr>
            </w:pPr>
            <w:r w:rsidRPr="005C30AE">
              <w:rPr>
                <w:rFonts w:ascii="Aptos" w:hAnsi="Aptos" w:cs="Arial"/>
                <w:sz w:val="20"/>
                <w:szCs w:val="20"/>
              </w:rPr>
              <w:t xml:space="preserve">Create 38 new genera and 48 new species in the family </w:t>
            </w:r>
            <w:r w:rsidRPr="005C30AE">
              <w:rPr>
                <w:rFonts w:ascii="Aptos" w:hAnsi="Aptos" w:cs="Arial"/>
                <w:i/>
                <w:iCs/>
                <w:sz w:val="20"/>
                <w:szCs w:val="20"/>
              </w:rPr>
              <w:t>Inoviridae</w:t>
            </w:r>
            <w:r w:rsidRPr="005C30AE">
              <w:rPr>
                <w:rFonts w:ascii="Aptos" w:hAnsi="Aptos" w:cs="Arial"/>
                <w:sz w:val="20"/>
                <w:szCs w:val="20"/>
              </w:rPr>
              <w:t>.</w:t>
            </w:r>
          </w:p>
          <w:p w14:paraId="05A1C2C1" w14:textId="11ABFB67" w:rsidR="00332C8C" w:rsidRPr="00332C8C" w:rsidRDefault="00332C8C" w:rsidP="00DD58AA">
            <w:pPr>
              <w:rPr>
                <w:rFonts w:ascii="Aptos" w:hAnsi="Aptos" w:cs="Arial"/>
                <w:sz w:val="20"/>
                <w:szCs w:val="20"/>
              </w:rPr>
            </w:pPr>
            <w:r w:rsidRPr="005C30AE">
              <w:rPr>
                <w:rFonts w:ascii="Aptos" w:hAnsi="Aptos" w:cs="Arial"/>
                <w:sz w:val="20"/>
                <w:szCs w:val="20"/>
              </w:rPr>
              <w:t xml:space="preserve">Create one new species in the family </w:t>
            </w:r>
            <w:r w:rsidRPr="005C30AE">
              <w:rPr>
                <w:rFonts w:ascii="Aptos" w:hAnsi="Aptos" w:cs="Arial"/>
                <w:i/>
                <w:iCs/>
                <w:sz w:val="20"/>
                <w:szCs w:val="20"/>
              </w:rPr>
              <w:t>Paulinoviridae</w:t>
            </w:r>
          </w:p>
          <w:p w14:paraId="52CBC545" w14:textId="70A70EF3" w:rsidR="00A77B8E" w:rsidRDefault="00A77B8E" w:rsidP="00DD58AA">
            <w:pPr>
              <w:rPr>
                <w:rFonts w:ascii="Aptos" w:hAnsi="Aptos" w:cs="Arial"/>
                <w:sz w:val="20"/>
                <w:szCs w:val="20"/>
              </w:rPr>
            </w:pPr>
          </w:p>
          <w:p w14:paraId="53F57983" w14:textId="77777777" w:rsidR="00FC2269" w:rsidRPr="00BE4F5A" w:rsidRDefault="00FC2269" w:rsidP="00DD58AA">
            <w:pPr>
              <w:rPr>
                <w:rFonts w:ascii="Aptos" w:hAnsi="Aptos" w:cs="Arial"/>
                <w:sz w:val="20"/>
                <w:szCs w:val="20"/>
              </w:rPr>
            </w:pPr>
          </w:p>
          <w:p w14:paraId="6E5BCB32" w14:textId="77777777"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34A7845C" w14:textId="606FD6AD" w:rsidR="00A77B8E" w:rsidRDefault="00A77B8E" w:rsidP="00DD58AA">
            <w:pPr>
              <w:rPr>
                <w:rFonts w:ascii="Aptos" w:hAnsi="Aptos" w:cs="Arial"/>
                <w:color w:val="0000FF"/>
                <w:sz w:val="20"/>
                <w:szCs w:val="20"/>
              </w:rPr>
            </w:pPr>
          </w:p>
          <w:p w14:paraId="3D8B99BE" w14:textId="74989117" w:rsidR="00FC2269" w:rsidRDefault="0044551A" w:rsidP="00DD58AA">
            <w:pPr>
              <w:rPr>
                <w:rFonts w:ascii="Aptos" w:hAnsi="Aptos" w:cs="Arial"/>
                <w:color w:val="0000FF"/>
                <w:sz w:val="20"/>
                <w:szCs w:val="20"/>
              </w:rPr>
            </w:pPr>
            <w:r w:rsidRPr="0044551A">
              <w:rPr>
                <w:rFonts w:ascii="Aptos" w:hAnsi="Aptos" w:cs="Arial"/>
                <w:iCs/>
                <w:sz w:val="20"/>
                <w:szCs w:val="20"/>
                <w:lang w:val="en-GB"/>
              </w:rPr>
              <w:t xml:space="preserve">Based on </w:t>
            </w:r>
            <w:r>
              <w:rPr>
                <w:rFonts w:ascii="Aptos" w:hAnsi="Aptos" w:cs="Arial"/>
                <w:iCs/>
                <w:sz w:val="20"/>
                <w:szCs w:val="20"/>
                <w:lang w:val="en-GB"/>
              </w:rPr>
              <w:t xml:space="preserve">the </w:t>
            </w:r>
            <w:r w:rsidRPr="0044551A">
              <w:rPr>
                <w:rFonts w:ascii="Aptos" w:hAnsi="Aptos" w:cs="Arial"/>
                <w:iCs/>
                <w:sz w:val="20"/>
                <w:szCs w:val="20"/>
                <w:lang w:val="en-GB"/>
              </w:rPr>
              <w:t>indicated demarcation criteria, all new genera and species fulfil criteria for proposed classification, as shown in supplementary tables and figures</w:t>
            </w:r>
            <w:r w:rsidR="000352B1">
              <w:rPr>
                <w:rFonts w:ascii="Aptos" w:hAnsi="Aptos" w:cs="Arial"/>
                <w:iCs/>
                <w:sz w:val="20"/>
                <w:szCs w:val="20"/>
                <w:lang w:val="en-GB"/>
              </w:rPr>
              <w:t>. These classifications are supported by data from BLASTn, BLASTp, VIRIDIC, CoreGenes3.5 and by phylogenetic analysis of the Zot and CoaB proteins.</w:t>
            </w: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00CD2219" w14:textId="0ECF8F70"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4BBE6A25" w:rsidR="00A77B8E" w:rsidRDefault="00A77B8E" w:rsidP="00883A5C">
            <w:pPr>
              <w:pStyle w:val="BodyTextIndent"/>
              <w:ind w:left="720" w:firstLine="0"/>
              <w:rPr>
                <w:rFonts w:ascii="Aptos" w:hAnsi="Aptos" w:cs="Arial"/>
                <w:color w:val="0000FF"/>
                <w:sz w:val="20"/>
              </w:rPr>
            </w:pP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3E00968C" w14:textId="77777777" w:rsidR="0044551A" w:rsidRPr="0044551A" w:rsidRDefault="0044551A" w:rsidP="0044551A">
            <w:pPr>
              <w:rPr>
                <w:rFonts w:ascii="Aptos" w:hAnsi="Aptos" w:cs="Arial"/>
                <w:sz w:val="20"/>
                <w:szCs w:val="20"/>
                <w:lang w:val="en-GB"/>
              </w:rPr>
            </w:pPr>
            <w:r w:rsidRPr="0044551A">
              <w:rPr>
                <w:rFonts w:ascii="Aptos" w:hAnsi="Aptos" w:cs="Arial"/>
                <w:i/>
                <w:sz w:val="20"/>
                <w:szCs w:val="20"/>
                <w:lang w:val="en-GB"/>
              </w:rPr>
              <w:t>Taxonomic rank(s) affected</w:t>
            </w:r>
            <w:r w:rsidRPr="0044551A">
              <w:rPr>
                <w:rFonts w:ascii="Aptos" w:hAnsi="Aptos" w:cs="Arial"/>
                <w:sz w:val="20"/>
                <w:szCs w:val="20"/>
                <w:lang w:val="en-GB"/>
              </w:rPr>
              <w:t xml:space="preserve">:  </w:t>
            </w:r>
          </w:p>
          <w:p w14:paraId="379C5ACB" w14:textId="77777777" w:rsidR="0044551A" w:rsidRPr="0044551A" w:rsidRDefault="0044551A" w:rsidP="0044551A">
            <w:pPr>
              <w:rPr>
                <w:rFonts w:ascii="Aptos" w:hAnsi="Aptos" w:cs="Arial"/>
                <w:sz w:val="20"/>
                <w:szCs w:val="20"/>
                <w:lang w:val="en-GB"/>
              </w:rPr>
            </w:pPr>
            <w:r w:rsidRPr="0044551A">
              <w:rPr>
                <w:rFonts w:ascii="Aptos" w:hAnsi="Aptos" w:cs="Arial"/>
                <w:sz w:val="20"/>
                <w:szCs w:val="20"/>
                <w:lang w:val="en-GB"/>
              </w:rPr>
              <w:t>Genus, species</w:t>
            </w:r>
          </w:p>
          <w:p w14:paraId="0453E0BC" w14:textId="77777777" w:rsidR="0044551A" w:rsidRPr="0044551A" w:rsidRDefault="0044551A" w:rsidP="0044551A">
            <w:pPr>
              <w:rPr>
                <w:rFonts w:ascii="Aptos" w:hAnsi="Aptos" w:cs="Arial"/>
                <w:sz w:val="20"/>
                <w:szCs w:val="20"/>
                <w:lang w:val="en-GB"/>
              </w:rPr>
            </w:pPr>
          </w:p>
          <w:p w14:paraId="20E14E9C" w14:textId="77777777" w:rsidR="0044551A" w:rsidRPr="0044551A" w:rsidRDefault="0044551A" w:rsidP="0044551A">
            <w:pPr>
              <w:rPr>
                <w:rFonts w:ascii="Aptos" w:hAnsi="Aptos" w:cs="Arial"/>
                <w:sz w:val="20"/>
                <w:szCs w:val="20"/>
                <w:lang w:val="en-GB"/>
              </w:rPr>
            </w:pPr>
            <w:r w:rsidRPr="0044551A">
              <w:rPr>
                <w:rFonts w:ascii="Aptos" w:hAnsi="Aptos" w:cs="Arial"/>
                <w:i/>
                <w:sz w:val="20"/>
                <w:szCs w:val="20"/>
                <w:lang w:val="en-GB"/>
              </w:rPr>
              <w:t>Description of current taxonomy</w:t>
            </w:r>
            <w:r w:rsidRPr="0044551A">
              <w:rPr>
                <w:rFonts w:ascii="Aptos" w:hAnsi="Aptos" w:cs="Arial"/>
                <w:sz w:val="20"/>
                <w:szCs w:val="20"/>
                <w:lang w:val="en-GB"/>
              </w:rPr>
              <w:t xml:space="preserve">: </w:t>
            </w:r>
          </w:p>
          <w:p w14:paraId="7E9186FE" w14:textId="77777777" w:rsidR="0044551A" w:rsidRPr="0044551A" w:rsidRDefault="0044551A" w:rsidP="0044551A">
            <w:pPr>
              <w:rPr>
                <w:rFonts w:ascii="Aptos" w:hAnsi="Aptos" w:cs="Arial"/>
                <w:sz w:val="20"/>
                <w:szCs w:val="20"/>
                <w:lang w:val="en-GB"/>
              </w:rPr>
            </w:pPr>
            <w:r w:rsidRPr="0044551A">
              <w:rPr>
                <w:rFonts w:ascii="Aptos" w:hAnsi="Aptos" w:cs="Arial"/>
                <w:sz w:val="20"/>
                <w:szCs w:val="20"/>
                <w:lang w:val="en-GB"/>
              </w:rPr>
              <w:t xml:space="preserve">The order </w:t>
            </w:r>
            <w:r w:rsidRPr="0044551A">
              <w:rPr>
                <w:rFonts w:ascii="Aptos" w:hAnsi="Aptos" w:cs="Arial"/>
                <w:i/>
                <w:iCs/>
                <w:sz w:val="20"/>
                <w:szCs w:val="20"/>
                <w:lang w:val="en-GB"/>
              </w:rPr>
              <w:t>Tubulavirales</w:t>
            </w:r>
            <w:r w:rsidRPr="0044551A">
              <w:rPr>
                <w:rFonts w:ascii="Aptos" w:hAnsi="Aptos" w:cs="Arial"/>
                <w:sz w:val="20"/>
                <w:szCs w:val="20"/>
                <w:lang w:val="en-GB"/>
              </w:rPr>
              <w:t xml:space="preserve"> currently comprise families </w:t>
            </w:r>
            <w:r w:rsidRPr="0044551A">
              <w:rPr>
                <w:rFonts w:ascii="Aptos" w:hAnsi="Aptos" w:cs="Arial"/>
                <w:i/>
                <w:iCs/>
                <w:sz w:val="20"/>
                <w:szCs w:val="20"/>
                <w:lang w:val="en-GB"/>
              </w:rPr>
              <w:t>Inoviridae</w:t>
            </w:r>
            <w:r w:rsidRPr="0044551A">
              <w:rPr>
                <w:rFonts w:ascii="Aptos" w:hAnsi="Aptos" w:cs="Arial"/>
                <w:sz w:val="20"/>
                <w:szCs w:val="20"/>
                <w:lang w:val="en-GB"/>
              </w:rPr>
              <w:t xml:space="preserve"> with 26 genera; </w:t>
            </w:r>
            <w:r w:rsidRPr="0044551A">
              <w:rPr>
                <w:rFonts w:ascii="Aptos" w:hAnsi="Aptos" w:cs="Arial"/>
                <w:i/>
                <w:iCs/>
                <w:sz w:val="20"/>
                <w:szCs w:val="20"/>
                <w:lang w:val="en-GB"/>
              </w:rPr>
              <w:t>Plectroviridae</w:t>
            </w:r>
            <w:r w:rsidRPr="0044551A">
              <w:rPr>
                <w:rFonts w:ascii="Aptos" w:hAnsi="Aptos" w:cs="Arial"/>
                <w:sz w:val="20"/>
                <w:szCs w:val="20"/>
                <w:lang w:val="en-GB"/>
              </w:rPr>
              <w:t xml:space="preserve"> with four genera and </w:t>
            </w:r>
            <w:r w:rsidRPr="0044551A">
              <w:rPr>
                <w:rFonts w:ascii="Aptos" w:hAnsi="Aptos" w:cs="Arial"/>
                <w:i/>
                <w:iCs/>
                <w:sz w:val="20"/>
                <w:szCs w:val="20"/>
                <w:lang w:val="en-GB"/>
              </w:rPr>
              <w:t>Paulinoviridae</w:t>
            </w:r>
            <w:r w:rsidRPr="0044551A">
              <w:rPr>
                <w:rFonts w:ascii="Aptos" w:hAnsi="Aptos" w:cs="Arial"/>
                <w:sz w:val="20"/>
                <w:szCs w:val="20"/>
                <w:lang w:val="en-GB"/>
              </w:rPr>
              <w:t xml:space="preserve"> with two genera        </w:t>
            </w:r>
          </w:p>
          <w:p w14:paraId="2BEAC398" w14:textId="77777777" w:rsidR="00A77B8E" w:rsidRPr="00BE4F5A" w:rsidRDefault="00A77B8E"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6FC3E6CF" w14:textId="77777777" w:rsidR="00DD55BC" w:rsidRPr="00707B49" w:rsidRDefault="00DD55BC" w:rsidP="00DD55BC">
            <w:pPr>
              <w:rPr>
                <w:rFonts w:ascii="Aptos" w:hAnsi="Aptos" w:cs="Arial"/>
                <w:sz w:val="20"/>
                <w:szCs w:val="20"/>
              </w:rPr>
            </w:pPr>
            <w:r w:rsidRPr="00707B49">
              <w:rPr>
                <w:rFonts w:ascii="Aptos" w:hAnsi="Aptos" w:cs="Arial"/>
                <w:sz w:val="20"/>
                <w:szCs w:val="20"/>
              </w:rPr>
              <w:t xml:space="preserve">Create 38 new genera and 48 new species in the family </w:t>
            </w:r>
            <w:r w:rsidRPr="00707B49">
              <w:rPr>
                <w:rFonts w:ascii="Aptos" w:hAnsi="Aptos" w:cs="Arial"/>
                <w:i/>
                <w:iCs/>
                <w:sz w:val="20"/>
                <w:szCs w:val="20"/>
              </w:rPr>
              <w:t>Inoviridae</w:t>
            </w:r>
            <w:r w:rsidRPr="00707B49">
              <w:rPr>
                <w:rFonts w:ascii="Aptos" w:hAnsi="Aptos" w:cs="Arial"/>
                <w:sz w:val="20"/>
                <w:szCs w:val="20"/>
              </w:rPr>
              <w:t>.</w:t>
            </w:r>
          </w:p>
          <w:p w14:paraId="497A949A" w14:textId="77777777" w:rsidR="00DD55BC" w:rsidRPr="00332C8C" w:rsidRDefault="00DD55BC" w:rsidP="00DD55BC">
            <w:pPr>
              <w:rPr>
                <w:rFonts w:ascii="Aptos" w:hAnsi="Aptos" w:cs="Arial"/>
                <w:sz w:val="20"/>
                <w:szCs w:val="20"/>
              </w:rPr>
            </w:pPr>
            <w:r w:rsidRPr="00707B49">
              <w:rPr>
                <w:rFonts w:ascii="Aptos" w:hAnsi="Aptos" w:cs="Arial"/>
                <w:sz w:val="20"/>
                <w:szCs w:val="20"/>
              </w:rPr>
              <w:t xml:space="preserve">Create one new species in the family </w:t>
            </w:r>
            <w:r w:rsidRPr="00707B49">
              <w:rPr>
                <w:rFonts w:ascii="Aptos" w:hAnsi="Aptos" w:cs="Arial"/>
                <w:i/>
                <w:iCs/>
                <w:sz w:val="20"/>
                <w:szCs w:val="20"/>
              </w:rPr>
              <w:t>Paulinoviridae</w:t>
            </w:r>
          </w:p>
          <w:p w14:paraId="166F20E4" w14:textId="4C8E57FA" w:rsidR="00A77B8E" w:rsidRDefault="00A77B8E" w:rsidP="00DD58AA">
            <w:pPr>
              <w:rPr>
                <w:rFonts w:ascii="Aptos" w:hAnsi="Aptos" w:cs="Arial"/>
                <w:sz w:val="20"/>
                <w:szCs w:val="20"/>
              </w:rPr>
            </w:pPr>
          </w:p>
          <w:p w14:paraId="0BD1EAB0" w14:textId="77777777" w:rsidR="00FC2269" w:rsidRPr="00BE4F5A" w:rsidRDefault="00FC2269"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7CA973C6" w14:textId="70D00DBF" w:rsidR="0044551A" w:rsidRPr="0044551A" w:rsidRDefault="0044551A" w:rsidP="0044551A">
            <w:pPr>
              <w:rPr>
                <w:rFonts w:ascii="Aptos" w:hAnsi="Aptos" w:cs="Arial"/>
                <w:iCs/>
                <w:sz w:val="20"/>
                <w:szCs w:val="20"/>
                <w:lang w:val="en-GB"/>
              </w:rPr>
            </w:pPr>
            <w:r w:rsidRPr="0044551A">
              <w:rPr>
                <w:rFonts w:ascii="Aptos" w:hAnsi="Aptos" w:cs="Arial"/>
                <w:iCs/>
                <w:sz w:val="20"/>
                <w:szCs w:val="20"/>
                <w:lang w:val="en-GB"/>
              </w:rPr>
              <w:t>Descriptions of the families Inoviridae, as well as demarcation criteria are described in the ICTV Report chapters and profiles [1, 2] (</w:t>
            </w:r>
            <w:hyperlink r:id="rId14" w:history="1">
              <w:r w:rsidRPr="001B02A6">
                <w:rPr>
                  <w:rStyle w:val="Hyperlink"/>
                  <w:rFonts w:ascii="Aptos" w:hAnsi="Aptos" w:cs="Arial"/>
                  <w:iCs/>
                  <w:sz w:val="20"/>
                  <w:szCs w:val="20"/>
                  <w:lang w:val="en-GB"/>
                </w:rPr>
                <w:t>https://www.</w:t>
              </w:r>
              <w:r w:rsidRPr="0044551A">
                <w:rPr>
                  <w:rStyle w:val="Hyperlink"/>
                  <w:rFonts w:ascii="Aptos" w:hAnsi="Aptos" w:cs="Arial"/>
                  <w:iCs/>
                  <w:sz w:val="20"/>
                  <w:szCs w:val="20"/>
                  <w:lang w:val="en-GB"/>
                </w:rPr>
                <w:t>ictv.global/report/plectroviridae</w:t>
              </w:r>
            </w:hyperlink>
            <w:r w:rsidRPr="0044551A">
              <w:rPr>
                <w:rFonts w:ascii="Aptos" w:hAnsi="Aptos" w:cs="Arial"/>
                <w:iCs/>
                <w:sz w:val="20"/>
                <w:szCs w:val="20"/>
                <w:lang w:val="en-GB"/>
              </w:rPr>
              <w:t xml:space="preserve">; </w:t>
            </w:r>
            <w:hyperlink r:id="rId15" w:history="1">
              <w:r w:rsidRPr="001B02A6">
                <w:rPr>
                  <w:rStyle w:val="Hyperlink"/>
                  <w:rFonts w:ascii="Aptos" w:hAnsi="Aptos" w:cs="Arial"/>
                  <w:iCs/>
                  <w:sz w:val="20"/>
                  <w:szCs w:val="20"/>
                  <w:lang w:val="en-GB"/>
                </w:rPr>
                <w:t>https://www.</w:t>
              </w:r>
              <w:r w:rsidRPr="0044551A">
                <w:rPr>
                  <w:rStyle w:val="Hyperlink"/>
                  <w:rFonts w:ascii="Aptos" w:hAnsi="Aptos" w:cs="Arial"/>
                  <w:iCs/>
                  <w:sz w:val="20"/>
                  <w:szCs w:val="20"/>
                  <w:lang w:val="en-GB"/>
                </w:rPr>
                <w:t>ictv.global/report/inoviridae</w:t>
              </w:r>
            </w:hyperlink>
            <w:r w:rsidRPr="0044551A">
              <w:rPr>
                <w:rFonts w:ascii="Aptos" w:hAnsi="Aptos" w:cs="Arial"/>
                <w:iCs/>
                <w:sz w:val="20"/>
                <w:szCs w:val="20"/>
                <w:lang w:val="en-GB"/>
              </w:rPr>
              <w:t xml:space="preserve">). </w:t>
            </w:r>
          </w:p>
          <w:p w14:paraId="5461C8BD" w14:textId="77777777" w:rsidR="0044551A" w:rsidRDefault="0044551A" w:rsidP="0044551A">
            <w:pPr>
              <w:rPr>
                <w:rFonts w:ascii="Aptos" w:hAnsi="Aptos" w:cs="Arial"/>
                <w:b/>
                <w:bCs/>
                <w:iCs/>
                <w:sz w:val="20"/>
                <w:szCs w:val="20"/>
                <w:lang w:val="en-GB"/>
              </w:rPr>
            </w:pPr>
          </w:p>
          <w:p w14:paraId="0BCB6B91" w14:textId="0BEE69E9" w:rsidR="0044551A" w:rsidRPr="0044551A" w:rsidRDefault="0044551A" w:rsidP="0044551A">
            <w:pPr>
              <w:rPr>
                <w:rFonts w:ascii="Aptos" w:hAnsi="Aptos" w:cs="Arial"/>
                <w:iCs/>
                <w:sz w:val="20"/>
                <w:szCs w:val="20"/>
                <w:lang w:val="en-GB"/>
              </w:rPr>
            </w:pPr>
            <w:r w:rsidRPr="0044551A">
              <w:rPr>
                <w:rFonts w:ascii="Aptos" w:hAnsi="Aptos" w:cs="Arial"/>
                <w:b/>
                <w:bCs/>
                <w:iCs/>
                <w:sz w:val="20"/>
                <w:szCs w:val="20"/>
                <w:lang w:val="en-GB"/>
              </w:rPr>
              <w:t>Species demarcation:</w:t>
            </w:r>
            <w:r w:rsidRPr="0044551A">
              <w:rPr>
                <w:rFonts w:ascii="Aptos" w:hAnsi="Aptos" w:cs="Arial"/>
                <w:iCs/>
                <w:sz w:val="20"/>
                <w:szCs w:val="20"/>
                <w:lang w:val="en-GB"/>
              </w:rPr>
              <w:t xml:space="preserve"> Phages of the same species share &gt;95% DNA sequence similarity (identity × query coverage) and significant amino-acid sequence similarity of the adhesion protein (CoaA). </w:t>
            </w:r>
          </w:p>
          <w:p w14:paraId="4166A903" w14:textId="77777777" w:rsidR="0044551A" w:rsidRDefault="0044551A" w:rsidP="0044551A">
            <w:pPr>
              <w:rPr>
                <w:rFonts w:ascii="Aptos" w:hAnsi="Aptos" w:cs="Arial"/>
                <w:b/>
                <w:bCs/>
                <w:iCs/>
                <w:sz w:val="20"/>
                <w:szCs w:val="20"/>
                <w:lang w:val="en-GB"/>
              </w:rPr>
            </w:pPr>
          </w:p>
          <w:p w14:paraId="15EA5E3D" w14:textId="465EE43C" w:rsidR="0044551A" w:rsidRPr="0044551A" w:rsidRDefault="0044551A" w:rsidP="0044551A">
            <w:pPr>
              <w:rPr>
                <w:rFonts w:ascii="Aptos" w:hAnsi="Aptos" w:cs="Arial"/>
                <w:iCs/>
                <w:sz w:val="20"/>
                <w:szCs w:val="20"/>
                <w:lang w:val="en-GB"/>
              </w:rPr>
            </w:pPr>
            <w:r w:rsidRPr="0044551A">
              <w:rPr>
                <w:rFonts w:ascii="Aptos" w:hAnsi="Aptos" w:cs="Arial"/>
                <w:b/>
                <w:bCs/>
                <w:iCs/>
                <w:sz w:val="20"/>
                <w:szCs w:val="20"/>
                <w:lang w:val="en-GB"/>
              </w:rPr>
              <w:t>Genus demarcation:</w:t>
            </w:r>
            <w:r w:rsidRPr="0044551A">
              <w:rPr>
                <w:rFonts w:ascii="Aptos" w:hAnsi="Aptos" w:cs="Arial"/>
                <w:iCs/>
                <w:sz w:val="20"/>
                <w:szCs w:val="20"/>
                <w:lang w:val="en-GB"/>
              </w:rPr>
              <w:t xml:space="preserve"> For genus demarcation, beside considerable similarity of DNA sequences confirmed by BLASTn, the phage should have significant similarity of both Zot and Coat B (major capsid) proteins. Each of the proposed genera comprise phages with similar DNA sequences; phages in different genera differ from each other by &gt;50% in the amino-acid sequence of the major coat (CoaB; p8) and morphogenesis (Zot; p1) proteins as assessed using the BLASTp algorithm.</w:t>
            </w:r>
          </w:p>
          <w:p w14:paraId="5B2E055A" w14:textId="77777777" w:rsidR="0044551A" w:rsidRPr="0044551A" w:rsidRDefault="0044551A" w:rsidP="0044551A">
            <w:pPr>
              <w:rPr>
                <w:rFonts w:ascii="Aptos" w:hAnsi="Aptos" w:cs="Arial"/>
                <w:i/>
                <w:sz w:val="20"/>
                <w:szCs w:val="20"/>
                <w:lang w:val="en-GB"/>
              </w:rPr>
            </w:pPr>
          </w:p>
          <w:p w14:paraId="0F903A92" w14:textId="77777777" w:rsidR="0044551A" w:rsidRPr="0044551A" w:rsidRDefault="0044551A" w:rsidP="0044551A">
            <w:pPr>
              <w:rPr>
                <w:rFonts w:ascii="Aptos" w:hAnsi="Aptos" w:cs="Arial"/>
                <w:i/>
                <w:sz w:val="20"/>
                <w:szCs w:val="20"/>
                <w:lang w:val="en-GB"/>
              </w:rPr>
            </w:pPr>
            <w:r w:rsidRPr="0044551A">
              <w:rPr>
                <w:rFonts w:ascii="Aptos" w:hAnsi="Aptos" w:cs="Arial"/>
                <w:i/>
                <w:sz w:val="20"/>
                <w:szCs w:val="20"/>
                <w:lang w:val="en-GB"/>
              </w:rPr>
              <w:t xml:space="preserve">Justification:      </w:t>
            </w:r>
          </w:p>
          <w:p w14:paraId="239C9D43" w14:textId="55412A5C" w:rsidR="00273642" w:rsidRPr="0044551A" w:rsidRDefault="0044551A" w:rsidP="0044551A">
            <w:pPr>
              <w:rPr>
                <w:rFonts w:ascii="Aptos" w:hAnsi="Aptos" w:cs="Arial"/>
                <w:iCs/>
                <w:sz w:val="20"/>
                <w:szCs w:val="20"/>
              </w:rPr>
            </w:pPr>
            <w:r w:rsidRPr="0044551A">
              <w:rPr>
                <w:rFonts w:ascii="Aptos" w:hAnsi="Aptos" w:cs="Arial"/>
                <w:iCs/>
                <w:sz w:val="20"/>
                <w:szCs w:val="20"/>
                <w:lang w:val="en-GB"/>
              </w:rPr>
              <w:t xml:space="preserve">Based on </w:t>
            </w:r>
            <w:r>
              <w:rPr>
                <w:rFonts w:ascii="Aptos" w:hAnsi="Aptos" w:cs="Arial"/>
                <w:iCs/>
                <w:sz w:val="20"/>
                <w:szCs w:val="20"/>
                <w:lang w:val="en-GB"/>
              </w:rPr>
              <w:t xml:space="preserve">the </w:t>
            </w:r>
            <w:r w:rsidR="000352B1">
              <w:rPr>
                <w:rFonts w:ascii="Aptos" w:hAnsi="Aptos" w:cs="Arial"/>
                <w:iCs/>
                <w:sz w:val="20"/>
                <w:szCs w:val="20"/>
                <w:lang w:val="en-GB"/>
              </w:rPr>
              <w:t xml:space="preserve">published </w:t>
            </w:r>
            <w:r w:rsidR="000352B1" w:rsidRPr="0044551A">
              <w:rPr>
                <w:rFonts w:ascii="Aptos" w:hAnsi="Aptos" w:cs="Arial"/>
                <w:iCs/>
                <w:sz w:val="20"/>
                <w:szCs w:val="20"/>
                <w:lang w:val="en-GB"/>
              </w:rPr>
              <w:t>demarcation</w:t>
            </w:r>
            <w:r w:rsidRPr="0044551A">
              <w:rPr>
                <w:rFonts w:ascii="Aptos" w:hAnsi="Aptos" w:cs="Arial"/>
                <w:iCs/>
                <w:sz w:val="20"/>
                <w:szCs w:val="20"/>
                <w:lang w:val="en-GB"/>
              </w:rPr>
              <w:t xml:space="preserve"> criteria, all new genera and species fulfil criteria for </w:t>
            </w:r>
            <w:r w:rsidR="00DD55BC">
              <w:rPr>
                <w:rFonts w:ascii="Aptos" w:hAnsi="Aptos" w:cs="Arial"/>
                <w:iCs/>
                <w:sz w:val="20"/>
                <w:szCs w:val="20"/>
                <w:lang w:val="en-GB"/>
              </w:rPr>
              <w:t xml:space="preserve">the </w:t>
            </w:r>
            <w:r w:rsidRPr="0044551A">
              <w:rPr>
                <w:rFonts w:ascii="Aptos" w:hAnsi="Aptos" w:cs="Arial"/>
                <w:iCs/>
                <w:sz w:val="20"/>
                <w:szCs w:val="20"/>
                <w:lang w:val="en-GB"/>
              </w:rPr>
              <w:t>classification</w:t>
            </w:r>
            <w:r w:rsidR="00DD55BC">
              <w:rPr>
                <w:rFonts w:ascii="Aptos" w:hAnsi="Aptos" w:cs="Arial"/>
                <w:iCs/>
                <w:sz w:val="20"/>
                <w:szCs w:val="20"/>
                <w:lang w:val="en-GB"/>
              </w:rPr>
              <w:t xml:space="preserve"> proposed here</w:t>
            </w:r>
            <w:r w:rsidRPr="0044551A">
              <w:rPr>
                <w:rFonts w:ascii="Aptos" w:hAnsi="Aptos" w:cs="Arial"/>
                <w:iCs/>
                <w:sz w:val="20"/>
                <w:szCs w:val="20"/>
                <w:lang w:val="en-GB"/>
              </w:rPr>
              <w:t>, as shown in supplementary tables and figures. All tables are prepared using BLASTn and BLASTp algorithms, as well as CoreGenes3.5 [3]. The phylogenetic trees were created using Phylogeny.fr. [4] and MEGA12 [5-8].</w:t>
            </w:r>
            <w:r w:rsidR="00DD55BC">
              <w:rPr>
                <w:rFonts w:ascii="Aptos" w:hAnsi="Aptos" w:cs="Arial"/>
                <w:iCs/>
                <w:sz w:val="20"/>
                <w:szCs w:val="20"/>
                <w:lang w:val="en-GB"/>
              </w:rPr>
              <w:t xml:space="preserve"> To provide further clarification, a matrix of intergenomic similarity between all phages classified and a phylogenetic tree of the Zot </w:t>
            </w:r>
            <w:r w:rsidR="00DD55BC">
              <w:rPr>
                <w:rFonts w:ascii="Aptos" w:hAnsi="Aptos" w:cs="Arial"/>
                <w:iCs/>
                <w:sz w:val="20"/>
                <w:szCs w:val="20"/>
                <w:lang w:val="en-GB"/>
              </w:rPr>
              <w:lastRenderedPageBreak/>
              <w:t>morphogenesis protein are provided</w:t>
            </w:r>
            <w:r w:rsidR="000352B1">
              <w:rPr>
                <w:rFonts w:ascii="Aptos" w:hAnsi="Aptos" w:cs="Arial"/>
                <w:iCs/>
                <w:sz w:val="20"/>
                <w:szCs w:val="20"/>
                <w:lang w:val="en-GB"/>
              </w:rPr>
              <w:t xml:space="preserve"> (Figure 14)</w:t>
            </w:r>
            <w:r w:rsidR="00DD55BC">
              <w:rPr>
                <w:rFonts w:ascii="Aptos" w:hAnsi="Aptos" w:cs="Arial"/>
                <w:iCs/>
                <w:sz w:val="20"/>
                <w:szCs w:val="20"/>
                <w:lang w:val="en-GB"/>
              </w:rPr>
              <w:t>.</w:t>
            </w:r>
            <w:r w:rsidR="000352B1">
              <w:rPr>
                <w:rFonts w:ascii="Aptos" w:hAnsi="Aptos" w:cs="Arial"/>
                <w:iCs/>
                <w:sz w:val="20"/>
                <w:szCs w:val="20"/>
                <w:lang w:val="en-GB"/>
              </w:rPr>
              <w:t xml:space="preserve"> A matrix of inter-genomic similarity is also provided (</w:t>
            </w:r>
            <w:r w:rsidR="00D0355B">
              <w:rPr>
                <w:rFonts w:ascii="Aptos" w:hAnsi="Aptos" w:cs="Arial"/>
                <w:iCs/>
                <w:sz w:val="20"/>
                <w:szCs w:val="20"/>
                <w:lang w:val="en-GB"/>
              </w:rPr>
              <w:t>supplementary material</w:t>
            </w:r>
            <w:r w:rsidR="000352B1">
              <w:rPr>
                <w:rFonts w:ascii="Aptos" w:hAnsi="Aptos" w:cs="Arial"/>
                <w:iCs/>
                <w:sz w:val="20"/>
                <w:szCs w:val="20"/>
                <w:lang w:val="en-GB"/>
              </w:rPr>
              <w:t>). Note that the values of intergenomic similarity differ slightly from those presented in the tables due to the different methods of calculation.</w:t>
            </w:r>
            <w:r w:rsidR="00DD55BC">
              <w:rPr>
                <w:rFonts w:ascii="Aptos" w:hAnsi="Aptos" w:cs="Arial"/>
                <w:iCs/>
                <w:sz w:val="20"/>
                <w:szCs w:val="20"/>
                <w:lang w:val="en-GB"/>
              </w:rPr>
              <w:t xml:space="preserve"> Specific justification for each new genus and species follows:</w:t>
            </w:r>
          </w:p>
          <w:p w14:paraId="16FAFB1C" w14:textId="0F2525C0" w:rsidR="00273642" w:rsidRDefault="00273642" w:rsidP="00DD58AA">
            <w:pPr>
              <w:rPr>
                <w:rFonts w:ascii="Aptos" w:hAnsi="Aptos" w:cs="Arial"/>
                <w:i/>
                <w:sz w:val="20"/>
                <w:szCs w:val="20"/>
              </w:rPr>
            </w:pPr>
          </w:p>
          <w:p w14:paraId="3D1C588B"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Nigolovirus</w:t>
            </w:r>
            <w:r w:rsidRPr="00D646AE">
              <w:rPr>
                <w:rFonts w:ascii="Arial" w:hAnsi="Arial" w:cs="Arial"/>
                <w:bCs/>
                <w:sz w:val="20"/>
                <w:szCs w:val="20"/>
                <w:lang w:val="en-GB"/>
              </w:rPr>
              <w:t xml:space="preserve"> and species </w:t>
            </w:r>
            <w:r w:rsidRPr="00D646AE">
              <w:rPr>
                <w:rFonts w:ascii="Arial" w:hAnsi="Arial" w:cs="Arial"/>
                <w:bCs/>
                <w:i/>
                <w:iCs/>
                <w:sz w:val="20"/>
                <w:szCs w:val="20"/>
                <w:lang w:val="en-GB"/>
              </w:rPr>
              <w:t xml:space="preserve">Nigolovirus </w:t>
            </w:r>
            <w:r w:rsidRPr="00D646AE">
              <w:rPr>
                <w:rFonts w:ascii="Arial" w:hAnsi="Arial" w:cs="Arial"/>
                <w:bCs/>
                <w:sz w:val="20"/>
                <w:szCs w:val="20"/>
                <w:lang w:val="en-GB"/>
              </w:rPr>
              <w:t xml:space="preserve">219 (from Latin </w:t>
            </w:r>
            <w:r w:rsidRPr="00D646AE">
              <w:rPr>
                <w:rFonts w:ascii="Arial" w:hAnsi="Arial" w:cs="Arial"/>
                <w:bCs/>
                <w:i/>
                <w:iCs/>
                <w:sz w:val="20"/>
                <w:szCs w:val="20"/>
                <w:u w:val="single"/>
                <w:lang w:val="en-GB"/>
              </w:rPr>
              <w:t>nig</w:t>
            </w:r>
            <w:r w:rsidRPr="00D646AE">
              <w:rPr>
                <w:rFonts w:ascii="Arial" w:hAnsi="Arial" w:cs="Arial"/>
                <w:bCs/>
                <w:i/>
                <w:iCs/>
                <w:sz w:val="20"/>
                <w:szCs w:val="20"/>
                <w:lang w:val="en-GB"/>
              </w:rPr>
              <w:t xml:space="preserve">rum </w:t>
            </w:r>
            <w:r w:rsidRPr="00D646AE">
              <w:rPr>
                <w:rFonts w:ascii="Arial" w:hAnsi="Arial" w:cs="Arial"/>
                <w:bCs/>
                <w:i/>
                <w:iCs/>
                <w:sz w:val="20"/>
                <w:szCs w:val="20"/>
                <w:u w:val="single"/>
                <w:lang w:val="en-GB"/>
              </w:rPr>
              <w:t>olo</w:t>
            </w:r>
            <w:r w:rsidRPr="00D646AE">
              <w:rPr>
                <w:rFonts w:ascii="Arial" w:hAnsi="Arial" w:cs="Arial"/>
                <w:bCs/>
                <w:i/>
                <w:iCs/>
                <w:sz w:val="20"/>
                <w:szCs w:val="20"/>
                <w:lang w:val="en-GB"/>
              </w:rPr>
              <w:t>r</w:t>
            </w:r>
            <w:r w:rsidRPr="00D646AE">
              <w:rPr>
                <w:rFonts w:ascii="Arial" w:hAnsi="Arial" w:cs="Arial"/>
                <w:bCs/>
                <w:sz w:val="20"/>
                <w:szCs w:val="20"/>
                <w:lang w:val="en-GB"/>
              </w:rPr>
              <w:t xml:space="preserve"> – black swan); The DNA sequence, as well as the amino acid sequences of the major coat protein and morphogenesis (assembly) proteins of this phage, differ considerably from those of phages with currently available genome sequences (Table 1, Fig. 1, Fig. 14; also see Tables 2-4).</w:t>
            </w:r>
          </w:p>
          <w:p w14:paraId="037D9F12"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 xml:space="preserve">Phargevirus </w:t>
            </w:r>
            <w:r w:rsidRPr="00D646AE">
              <w:rPr>
                <w:rFonts w:ascii="Arial" w:hAnsi="Arial" w:cs="Arial"/>
                <w:bCs/>
                <w:sz w:val="20"/>
                <w:szCs w:val="20"/>
                <w:lang w:val="en-GB"/>
              </w:rPr>
              <w:t xml:space="preserve">and species </w:t>
            </w:r>
            <w:r w:rsidRPr="00D646AE">
              <w:rPr>
                <w:rFonts w:ascii="Arial" w:hAnsi="Arial" w:cs="Arial"/>
                <w:bCs/>
                <w:i/>
                <w:iCs/>
                <w:sz w:val="20"/>
                <w:szCs w:val="20"/>
                <w:lang w:val="en-GB"/>
              </w:rPr>
              <w:t xml:space="preserve">Phargevirus 213 </w:t>
            </w:r>
            <w:r w:rsidRPr="00D646AE">
              <w:rPr>
                <w:rFonts w:ascii="Arial" w:hAnsi="Arial" w:cs="Arial"/>
                <w:bCs/>
                <w:sz w:val="20"/>
                <w:szCs w:val="20"/>
                <w:lang w:val="en-GB"/>
              </w:rPr>
              <w:t xml:space="preserve">(from Latin </w:t>
            </w:r>
            <w:r w:rsidRPr="00D646AE">
              <w:rPr>
                <w:rFonts w:ascii="Arial" w:hAnsi="Arial" w:cs="Arial"/>
                <w:bCs/>
                <w:i/>
                <w:iCs/>
                <w:sz w:val="20"/>
                <w:szCs w:val="20"/>
                <w:u w:val="single"/>
                <w:lang w:val="en-GB"/>
              </w:rPr>
              <w:t>pha</w:t>
            </w:r>
            <w:r w:rsidRPr="00D646AE">
              <w:rPr>
                <w:rFonts w:ascii="Arial" w:hAnsi="Arial" w:cs="Arial"/>
                <w:bCs/>
                <w:i/>
                <w:iCs/>
                <w:sz w:val="20"/>
                <w:szCs w:val="20"/>
                <w:lang w:val="en-GB"/>
              </w:rPr>
              <w:t xml:space="preserve">sianus </w:t>
            </w:r>
            <w:r w:rsidRPr="00D646AE">
              <w:rPr>
                <w:rFonts w:ascii="Arial" w:hAnsi="Arial" w:cs="Arial"/>
                <w:bCs/>
                <w:i/>
                <w:iCs/>
                <w:sz w:val="20"/>
                <w:szCs w:val="20"/>
                <w:u w:val="single"/>
                <w:lang w:val="en-GB"/>
              </w:rPr>
              <w:t>arg</w:t>
            </w:r>
            <w:r w:rsidRPr="00D646AE">
              <w:rPr>
                <w:rFonts w:ascii="Arial" w:hAnsi="Arial" w:cs="Arial"/>
                <w:bCs/>
                <w:i/>
                <w:iCs/>
                <w:sz w:val="20"/>
                <w:szCs w:val="20"/>
                <w:lang w:val="en-GB"/>
              </w:rPr>
              <w:t>entum</w:t>
            </w:r>
            <w:r w:rsidRPr="00D646AE">
              <w:rPr>
                <w:rFonts w:ascii="Arial" w:hAnsi="Arial" w:cs="Arial"/>
                <w:bCs/>
                <w:sz w:val="20"/>
                <w:szCs w:val="20"/>
                <w:lang w:val="en-GB"/>
              </w:rPr>
              <w:t xml:space="preserve"> – silver phasant); The DNA sequence, as well as the amino acid sequences of the major coat protein and assembly proteins of this phage, differ considerably from those of phages with currently available genome sequences (Table 2, Fig. 1 and 14; also see Tables 1 and 5).</w:t>
            </w:r>
          </w:p>
          <w:p w14:paraId="054C2F76"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 xml:space="preserve">Ramphavirus </w:t>
            </w:r>
            <w:r w:rsidRPr="00D646AE">
              <w:rPr>
                <w:rFonts w:ascii="Arial" w:hAnsi="Arial" w:cs="Arial"/>
                <w:bCs/>
                <w:sz w:val="20"/>
                <w:szCs w:val="20"/>
                <w:lang w:val="en-GB"/>
              </w:rPr>
              <w:t xml:space="preserve">and species </w:t>
            </w:r>
            <w:r w:rsidRPr="00D646AE">
              <w:rPr>
                <w:rFonts w:ascii="Arial" w:hAnsi="Arial" w:cs="Arial"/>
                <w:bCs/>
                <w:i/>
                <w:iCs/>
                <w:sz w:val="20"/>
                <w:szCs w:val="20"/>
                <w:lang w:val="en-GB"/>
              </w:rPr>
              <w:t xml:space="preserve">Ramphavirus 80 </w:t>
            </w:r>
            <w:r w:rsidRPr="00D646AE">
              <w:rPr>
                <w:rFonts w:ascii="Arial" w:hAnsi="Arial" w:cs="Arial"/>
                <w:bCs/>
                <w:sz w:val="20"/>
                <w:szCs w:val="20"/>
                <w:lang w:val="en-GB"/>
              </w:rPr>
              <w:t xml:space="preserve">(from scientific name for toucan – </w:t>
            </w:r>
            <w:r w:rsidRPr="00D646AE">
              <w:rPr>
                <w:rFonts w:ascii="Arial" w:hAnsi="Arial" w:cs="Arial"/>
                <w:i/>
                <w:iCs/>
                <w:sz w:val="20"/>
                <w:szCs w:val="20"/>
                <w:u w:val="single"/>
                <w:shd w:val="clear" w:color="auto" w:fill="F8F9FA"/>
                <w:lang w:val="en-GB"/>
              </w:rPr>
              <w:t>Rampha</w:t>
            </w:r>
            <w:r w:rsidRPr="00D646AE">
              <w:rPr>
                <w:rFonts w:ascii="Arial" w:hAnsi="Arial" w:cs="Arial"/>
                <w:i/>
                <w:iCs/>
                <w:sz w:val="20"/>
                <w:szCs w:val="20"/>
                <w:shd w:val="clear" w:color="auto" w:fill="F8F9FA"/>
                <w:lang w:val="en-GB"/>
              </w:rPr>
              <w:t>stos</w:t>
            </w:r>
            <w:r w:rsidRPr="00D646AE">
              <w:rPr>
                <w:rFonts w:ascii="Arial" w:hAnsi="Arial" w:cs="Arial"/>
                <w:bCs/>
                <w:sz w:val="20"/>
                <w:szCs w:val="20"/>
                <w:lang w:val="en-GB"/>
              </w:rPr>
              <w:t>); The DNA sequence, as well as the amino acid sequences of the major coat protein and assembly proteins of this phage, differ considerably from those of phages with currently available genome sequences (Table 3, Fig. 1, Fig. 14)</w:t>
            </w:r>
          </w:p>
          <w:p w14:paraId="56C58500"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 xml:space="preserve">Pilosavirus </w:t>
            </w:r>
            <w:r w:rsidRPr="00D646AE">
              <w:rPr>
                <w:rFonts w:ascii="Arial" w:hAnsi="Arial" w:cs="Arial"/>
                <w:bCs/>
                <w:sz w:val="20"/>
                <w:szCs w:val="20"/>
                <w:lang w:val="en-GB"/>
              </w:rPr>
              <w:t xml:space="preserve">and species </w:t>
            </w:r>
            <w:r w:rsidRPr="00D646AE">
              <w:rPr>
                <w:rFonts w:ascii="Arial" w:hAnsi="Arial" w:cs="Arial"/>
                <w:bCs/>
                <w:i/>
                <w:iCs/>
                <w:sz w:val="20"/>
                <w:szCs w:val="20"/>
                <w:lang w:val="en-GB"/>
              </w:rPr>
              <w:t xml:space="preserve">Pilosavirus PMBT54 </w:t>
            </w:r>
            <w:r w:rsidRPr="00D646AE">
              <w:rPr>
                <w:rFonts w:ascii="Arial" w:hAnsi="Arial" w:cs="Arial"/>
                <w:bCs/>
                <w:sz w:val="20"/>
                <w:szCs w:val="20"/>
                <w:lang w:val="en-GB"/>
              </w:rPr>
              <w:t xml:space="preserve">(from Latin </w:t>
            </w:r>
            <w:r w:rsidRPr="00D646AE">
              <w:rPr>
                <w:rFonts w:ascii="Arial" w:hAnsi="Arial" w:cs="Arial"/>
                <w:bCs/>
                <w:i/>
                <w:iCs/>
                <w:sz w:val="20"/>
                <w:szCs w:val="20"/>
                <w:lang w:val="en-GB"/>
              </w:rPr>
              <w:t xml:space="preserve">pilosus, </w:t>
            </w:r>
            <w:r w:rsidRPr="00D646AE">
              <w:rPr>
                <w:rFonts w:ascii="Arial" w:hAnsi="Arial" w:cs="Arial"/>
                <w:bCs/>
                <w:i/>
                <w:iCs/>
                <w:sz w:val="20"/>
                <w:szCs w:val="20"/>
                <w:u w:val="single"/>
                <w:lang w:val="en-GB"/>
              </w:rPr>
              <w:t>pilosa</w:t>
            </w:r>
            <w:r w:rsidRPr="00D646AE">
              <w:rPr>
                <w:rFonts w:ascii="Arial" w:hAnsi="Arial" w:cs="Arial"/>
                <w:bCs/>
                <w:sz w:val="20"/>
                <w:szCs w:val="20"/>
                <w:u w:val="single"/>
                <w:lang w:val="en-GB"/>
              </w:rPr>
              <w:t xml:space="preserve"> </w:t>
            </w:r>
            <w:r w:rsidRPr="00D646AE">
              <w:rPr>
                <w:rFonts w:ascii="Arial" w:hAnsi="Arial" w:cs="Arial"/>
                <w:bCs/>
                <w:sz w:val="20"/>
                <w:szCs w:val="20"/>
                <w:lang w:val="en-GB"/>
              </w:rPr>
              <w:t>– hairy, shaggy, covered with hair); There are sequences of two strains, which share a high degree of similarity (97.1%) and belong to the same species. The DNA sequence, as well as the amino acid sequences of the major coat protein and assembly proteins of these phages, differ considerably from those of phages with currently available genome sequences (Table 4, Fig. 1, Fig. 14; also see Table 1)</w:t>
            </w:r>
          </w:p>
          <w:p w14:paraId="728C479C"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 xml:space="preserve">Pythonevirus </w:t>
            </w:r>
            <w:r w:rsidRPr="00D646AE">
              <w:rPr>
                <w:rFonts w:ascii="Arial" w:hAnsi="Arial" w:cs="Arial"/>
                <w:bCs/>
                <w:sz w:val="20"/>
                <w:szCs w:val="20"/>
                <w:lang w:val="en-GB"/>
              </w:rPr>
              <w:t xml:space="preserve">and species </w:t>
            </w:r>
            <w:r w:rsidRPr="00D646AE">
              <w:rPr>
                <w:rFonts w:ascii="Arial" w:hAnsi="Arial" w:cs="Arial"/>
                <w:bCs/>
                <w:i/>
                <w:iCs/>
                <w:sz w:val="20"/>
                <w:szCs w:val="20"/>
                <w:lang w:val="en-GB"/>
              </w:rPr>
              <w:t xml:space="preserve">Pythonevirus WXY </w:t>
            </w:r>
            <w:r w:rsidRPr="00D646AE">
              <w:rPr>
                <w:rFonts w:ascii="Arial" w:hAnsi="Arial" w:cs="Arial"/>
                <w:bCs/>
                <w:sz w:val="20"/>
                <w:szCs w:val="20"/>
                <w:lang w:val="en-GB"/>
              </w:rPr>
              <w:t xml:space="preserve">(from Latin </w:t>
            </w:r>
            <w:r w:rsidRPr="00D646AE">
              <w:rPr>
                <w:rFonts w:ascii="Arial" w:hAnsi="Arial" w:cs="Arial"/>
                <w:bCs/>
                <w:i/>
                <w:iCs/>
                <w:sz w:val="20"/>
                <w:szCs w:val="20"/>
                <w:lang w:val="en-GB"/>
              </w:rPr>
              <w:t xml:space="preserve">Python, </w:t>
            </w:r>
            <w:r w:rsidRPr="00D646AE">
              <w:rPr>
                <w:rFonts w:ascii="Arial" w:hAnsi="Arial" w:cs="Arial"/>
                <w:bCs/>
                <w:i/>
                <w:iCs/>
                <w:sz w:val="20"/>
                <w:szCs w:val="20"/>
                <w:u w:val="single"/>
                <w:lang w:val="en-GB"/>
              </w:rPr>
              <w:t>Python</w:t>
            </w:r>
            <w:r w:rsidRPr="00D646AE">
              <w:rPr>
                <w:rFonts w:ascii="Arial" w:hAnsi="Arial" w:cs="Arial"/>
                <w:bCs/>
                <w:i/>
                <w:iCs/>
                <w:sz w:val="20"/>
                <w:szCs w:val="20"/>
                <w:lang w:val="en-GB"/>
              </w:rPr>
              <w:t>is</w:t>
            </w:r>
            <w:r w:rsidRPr="00D646AE">
              <w:rPr>
                <w:rFonts w:ascii="Arial" w:hAnsi="Arial" w:cs="Arial"/>
                <w:bCs/>
                <w:sz w:val="20"/>
                <w:szCs w:val="20"/>
                <w:lang w:val="en-GB"/>
              </w:rPr>
              <w:t xml:space="preserve"> – snake slain at Delphi); The DNA sequence, morphogenesis, and major coat protein of this phage differ considerably from those of phages with currently available genome sequences (Table 5, Fig. 1, Fig. 14; also see Tables 1 and 2).</w:t>
            </w:r>
          </w:p>
          <w:p w14:paraId="0AA41A1F" w14:textId="77777777" w:rsidR="007C70B0" w:rsidRPr="00D646AE" w:rsidRDefault="007C70B0" w:rsidP="007C70B0">
            <w:pPr>
              <w:pStyle w:val="ListParagraph"/>
              <w:numPr>
                <w:ilvl w:val="0"/>
                <w:numId w:val="9"/>
              </w:numPr>
              <w:spacing w:after="75"/>
              <w:ind w:left="459"/>
              <w:jc w:val="both"/>
              <w:textAlignment w:val="baseline"/>
              <w:rPr>
                <w:rFonts w:ascii="Arial" w:hAnsi="Arial" w:cs="Arial"/>
                <w:sz w:val="20"/>
                <w:szCs w:val="20"/>
                <w:lang w:val="en-GB"/>
              </w:rPr>
            </w:pPr>
            <w:r w:rsidRPr="00D646AE">
              <w:rPr>
                <w:rFonts w:ascii="Arial" w:hAnsi="Arial" w:cs="Arial"/>
                <w:sz w:val="20"/>
                <w:szCs w:val="20"/>
                <w:lang w:val="en-GB"/>
              </w:rPr>
              <w:t xml:space="preserve">Genus </w:t>
            </w:r>
            <w:r w:rsidRPr="00D646AE">
              <w:rPr>
                <w:rFonts w:ascii="Arial" w:hAnsi="Arial" w:cs="Arial"/>
                <w:i/>
                <w:iCs/>
                <w:sz w:val="20"/>
                <w:szCs w:val="20"/>
                <w:lang w:val="en-GB"/>
              </w:rPr>
              <w:t>Serpentivirus</w:t>
            </w:r>
            <w:r w:rsidRPr="00D646AE">
              <w:rPr>
                <w:rFonts w:ascii="Arial" w:hAnsi="Arial" w:cs="Arial"/>
                <w:sz w:val="20"/>
                <w:szCs w:val="20"/>
                <w:lang w:val="en-GB"/>
              </w:rPr>
              <w:t xml:space="preserve"> and species </w:t>
            </w:r>
            <w:r w:rsidRPr="00D646AE">
              <w:rPr>
                <w:rFonts w:ascii="Arial" w:hAnsi="Arial" w:cs="Arial"/>
                <w:i/>
                <w:iCs/>
                <w:sz w:val="20"/>
                <w:szCs w:val="20"/>
                <w:lang w:val="en-GB"/>
              </w:rPr>
              <w:t>Serpentivirus</w:t>
            </w:r>
            <w:r w:rsidRPr="00D646AE">
              <w:rPr>
                <w:rFonts w:ascii="Arial" w:hAnsi="Arial" w:cs="Arial"/>
                <w:sz w:val="20"/>
                <w:szCs w:val="20"/>
                <w:lang w:val="en-GB"/>
              </w:rPr>
              <w:t xml:space="preserve"> </w:t>
            </w:r>
            <w:r w:rsidRPr="00D646AE">
              <w:rPr>
                <w:rFonts w:ascii="Arial" w:hAnsi="Arial" w:cs="Arial"/>
                <w:i/>
                <w:iCs/>
                <w:sz w:val="20"/>
                <w:szCs w:val="20"/>
                <w:lang w:val="en-GB"/>
              </w:rPr>
              <w:t xml:space="preserve">dolos </w:t>
            </w:r>
            <w:r w:rsidRPr="00D646AE">
              <w:rPr>
                <w:rFonts w:ascii="Arial" w:hAnsi="Arial" w:cs="Arial"/>
                <w:sz w:val="20"/>
                <w:szCs w:val="20"/>
                <w:lang w:val="en-GB"/>
              </w:rPr>
              <w:t xml:space="preserve">(from Latin </w:t>
            </w:r>
            <w:r w:rsidRPr="00D646AE">
              <w:rPr>
                <w:rFonts w:ascii="Arial" w:hAnsi="Arial" w:cs="Arial"/>
                <w:i/>
                <w:iCs/>
                <w:sz w:val="20"/>
                <w:szCs w:val="20"/>
                <w:lang w:val="en-GB"/>
              </w:rPr>
              <w:t>serpens</w:t>
            </w:r>
            <w:r w:rsidRPr="00D646AE">
              <w:rPr>
                <w:rFonts w:ascii="Arial" w:hAnsi="Arial" w:cs="Arial"/>
                <w:sz w:val="20"/>
                <w:szCs w:val="20"/>
                <w:lang w:val="en-GB"/>
              </w:rPr>
              <w:t xml:space="preserve">, </w:t>
            </w:r>
            <w:r w:rsidRPr="00D646AE">
              <w:rPr>
                <w:rFonts w:ascii="Arial" w:hAnsi="Arial" w:cs="Arial"/>
                <w:i/>
                <w:iCs/>
                <w:sz w:val="20"/>
                <w:szCs w:val="20"/>
                <w:lang w:val="en-GB"/>
              </w:rPr>
              <w:t>serpentis</w:t>
            </w:r>
            <w:r w:rsidRPr="00D646AE">
              <w:rPr>
                <w:rFonts w:ascii="Arial" w:hAnsi="Arial" w:cs="Arial"/>
                <w:sz w:val="20"/>
                <w:szCs w:val="20"/>
                <w:lang w:val="en-GB"/>
              </w:rPr>
              <w:t xml:space="preserve"> – snake); The morphogenesis and major coat protein of this phage show high similarity (</w:t>
            </w:r>
            <w:r>
              <w:rPr>
                <w:rFonts w:ascii="Arial" w:hAnsi="Arial" w:cs="Arial"/>
                <w:sz w:val="20"/>
                <w:szCs w:val="20"/>
                <w:lang w:val="en-GB"/>
              </w:rPr>
              <w:t xml:space="preserve">approx.. </w:t>
            </w:r>
            <w:r w:rsidRPr="00D646AE">
              <w:rPr>
                <w:rFonts w:ascii="Arial" w:hAnsi="Arial" w:cs="Arial"/>
                <w:sz w:val="20"/>
                <w:szCs w:val="20"/>
                <w:lang w:val="en-GB"/>
              </w:rPr>
              <w:t>50%) to those of several other phages, whereas the overall DNA sequence exhibits significantly lower similarity (</w:t>
            </w:r>
            <w:r w:rsidRPr="00D646AE">
              <w:rPr>
                <w:rFonts w:ascii="Arial" w:hAnsi="Arial" w:cs="Arial"/>
                <w:sz w:val="20"/>
                <w:szCs w:val="20"/>
                <w:u w:val="single"/>
                <w:lang w:val="en-GB"/>
              </w:rPr>
              <w:t>&lt;</w:t>
            </w:r>
            <w:r w:rsidRPr="00D646AE">
              <w:rPr>
                <w:rFonts w:ascii="Arial" w:hAnsi="Arial" w:cs="Arial"/>
                <w:sz w:val="20"/>
                <w:szCs w:val="20"/>
                <w:lang w:val="en-GB"/>
              </w:rPr>
              <w:t xml:space="preserve">27.9%), indicating notable genomic divergence and supporting its classification as a distinct genus. (Table 6, Fig. 1, Fig. 14; </w:t>
            </w:r>
            <w:r w:rsidRPr="00D646AE">
              <w:rPr>
                <w:rFonts w:ascii="Arial" w:hAnsi="Arial" w:cs="Arial"/>
                <w:bCs/>
                <w:sz w:val="20"/>
                <w:szCs w:val="20"/>
                <w:lang w:val="en-GB"/>
              </w:rPr>
              <w:t>; also see Tables 8-10, 23 and 28</w:t>
            </w:r>
            <w:r w:rsidRPr="00D646AE">
              <w:rPr>
                <w:rFonts w:ascii="Arial" w:hAnsi="Arial" w:cs="Arial"/>
                <w:sz w:val="20"/>
                <w:szCs w:val="20"/>
                <w:lang w:val="en-GB"/>
              </w:rPr>
              <w:t>).</w:t>
            </w:r>
          </w:p>
          <w:p w14:paraId="548AC0D9"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 xml:space="preserve">Scytalavirus </w:t>
            </w:r>
            <w:r w:rsidRPr="00D646AE">
              <w:rPr>
                <w:rFonts w:ascii="Arial" w:hAnsi="Arial" w:cs="Arial"/>
                <w:bCs/>
                <w:sz w:val="20"/>
                <w:szCs w:val="20"/>
                <w:lang w:val="en-GB"/>
              </w:rPr>
              <w:t xml:space="preserve">and species </w:t>
            </w:r>
            <w:r w:rsidRPr="00D646AE">
              <w:rPr>
                <w:rFonts w:ascii="Arial" w:hAnsi="Arial" w:cs="Arial"/>
                <w:bCs/>
                <w:i/>
                <w:iCs/>
                <w:sz w:val="20"/>
                <w:szCs w:val="20"/>
                <w:lang w:val="en-GB"/>
              </w:rPr>
              <w:t xml:space="preserve">Scytalavirus 6 </w:t>
            </w:r>
            <w:r w:rsidRPr="00D646AE">
              <w:rPr>
                <w:rFonts w:ascii="Arial" w:hAnsi="Arial" w:cs="Arial"/>
                <w:bCs/>
                <w:sz w:val="20"/>
                <w:szCs w:val="20"/>
                <w:lang w:val="en-GB"/>
              </w:rPr>
              <w:t xml:space="preserve">(from Latin </w:t>
            </w:r>
            <w:r w:rsidRPr="00D646AE">
              <w:rPr>
                <w:rFonts w:ascii="Arial" w:hAnsi="Arial" w:cs="Arial"/>
                <w:bCs/>
                <w:i/>
                <w:iCs/>
                <w:sz w:val="20"/>
                <w:szCs w:val="20"/>
                <w:lang w:val="en-GB"/>
              </w:rPr>
              <w:t>scytala, scytalae</w:t>
            </w:r>
            <w:r w:rsidRPr="00D646AE">
              <w:rPr>
                <w:rFonts w:ascii="Arial" w:hAnsi="Arial" w:cs="Arial"/>
                <w:bCs/>
                <w:sz w:val="20"/>
                <w:szCs w:val="20"/>
                <w:lang w:val="en-GB"/>
              </w:rPr>
              <w:t xml:space="preserve"> - cylindrical snake, roller, Band, belt, collar (dog)); </w:t>
            </w:r>
            <w:r w:rsidRPr="00D646AE">
              <w:rPr>
                <w:rFonts w:ascii="Arial" w:hAnsi="Arial" w:cs="Arial"/>
                <w:sz w:val="20"/>
                <w:szCs w:val="20"/>
                <w:lang w:val="en-GB"/>
              </w:rPr>
              <w:t>The morphogenesis and major coat protein of this phage show high similarity (&gt;50%) to those of several other phages, whereas the overall DNA sequence exhibits significantly lower similarity (</w:t>
            </w:r>
            <w:r w:rsidRPr="00D646AE">
              <w:rPr>
                <w:rFonts w:ascii="Arial" w:hAnsi="Arial" w:cs="Arial"/>
                <w:sz w:val="20"/>
                <w:szCs w:val="20"/>
                <w:u w:val="single"/>
                <w:lang w:val="en-GB"/>
              </w:rPr>
              <w:t>&lt;</w:t>
            </w:r>
            <w:r w:rsidRPr="00D646AE">
              <w:rPr>
                <w:rFonts w:ascii="Arial" w:hAnsi="Arial" w:cs="Arial"/>
                <w:sz w:val="20"/>
                <w:szCs w:val="20"/>
                <w:lang w:val="en-GB"/>
              </w:rPr>
              <w:t>27.9%), indicating notable genomic divergence and supporting its classification as a distinct genus</w:t>
            </w:r>
            <w:r w:rsidRPr="00D646AE">
              <w:rPr>
                <w:rFonts w:ascii="Arial" w:hAnsi="Arial" w:cs="Arial"/>
                <w:bCs/>
                <w:sz w:val="20"/>
                <w:szCs w:val="20"/>
                <w:lang w:val="en-GB"/>
              </w:rPr>
              <w:t xml:space="preserve"> (Table 7, Fig. 2, Fig. 14; also see Tables 6, 8, and 9).</w:t>
            </w:r>
          </w:p>
          <w:p w14:paraId="6A151767"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Senectutivirus</w:t>
            </w:r>
            <w:r w:rsidRPr="00D646AE">
              <w:rPr>
                <w:rFonts w:ascii="Arial" w:hAnsi="Arial" w:cs="Arial"/>
                <w:bCs/>
                <w:sz w:val="20"/>
                <w:szCs w:val="20"/>
                <w:lang w:val="en-GB"/>
              </w:rPr>
              <w:t xml:space="preserve"> and species </w:t>
            </w:r>
            <w:r w:rsidRPr="00D646AE">
              <w:rPr>
                <w:rFonts w:ascii="Arial" w:hAnsi="Arial" w:cs="Arial"/>
                <w:bCs/>
                <w:i/>
                <w:iCs/>
                <w:sz w:val="20"/>
                <w:szCs w:val="20"/>
                <w:lang w:val="en-GB"/>
              </w:rPr>
              <w:t>Senectutivirus 138</w:t>
            </w:r>
            <w:r w:rsidRPr="00D646AE">
              <w:rPr>
                <w:rFonts w:ascii="Arial" w:hAnsi="Arial" w:cs="Arial"/>
                <w:bCs/>
                <w:sz w:val="20"/>
                <w:szCs w:val="20"/>
                <w:lang w:val="en-GB"/>
              </w:rPr>
              <w:t xml:space="preserve"> (from Latin </w:t>
            </w:r>
            <w:r w:rsidRPr="00D646AE">
              <w:rPr>
                <w:rFonts w:ascii="Arial" w:hAnsi="Arial" w:cs="Arial"/>
                <w:bCs/>
                <w:i/>
                <w:iCs/>
                <w:sz w:val="20"/>
                <w:szCs w:val="20"/>
                <w:lang w:val="en-GB"/>
              </w:rPr>
              <w:t>senectus, senectutis</w:t>
            </w:r>
            <w:r w:rsidRPr="00D646AE">
              <w:rPr>
                <w:rFonts w:ascii="Arial" w:hAnsi="Arial" w:cs="Arial"/>
                <w:bCs/>
                <w:sz w:val="20"/>
                <w:szCs w:val="20"/>
                <w:lang w:val="en-GB"/>
              </w:rPr>
              <w:t xml:space="preserve"> – gray hairs, shed snake skin); </w:t>
            </w:r>
            <w:r w:rsidRPr="002E327B">
              <w:rPr>
                <w:rFonts w:ascii="Arial" w:hAnsi="Arial" w:cs="Arial"/>
                <w:bCs/>
                <w:sz w:val="20"/>
                <w:szCs w:val="20"/>
                <w:lang w:val="en-GB"/>
              </w:rPr>
              <w:t xml:space="preserve">The morphogenesis and major coat protein of this phage exhibit relatively high similarity (&gt;50%) to those of several other phages, while the overall DNA sequence shows significantly lower similarity (&lt;22.4%). Although related to members of the genus </w:t>
            </w:r>
            <w:r w:rsidRPr="002E327B">
              <w:rPr>
                <w:rFonts w:ascii="Arial" w:hAnsi="Arial" w:cs="Arial"/>
                <w:bCs/>
                <w:i/>
                <w:iCs/>
                <w:sz w:val="20"/>
                <w:szCs w:val="20"/>
                <w:lang w:val="en-GB"/>
              </w:rPr>
              <w:t>Scytalavirus</w:t>
            </w:r>
            <w:r w:rsidRPr="002E327B">
              <w:rPr>
                <w:rFonts w:ascii="Arial" w:hAnsi="Arial" w:cs="Arial"/>
                <w:bCs/>
                <w:sz w:val="20"/>
                <w:szCs w:val="20"/>
                <w:lang w:val="en-GB"/>
              </w:rPr>
              <w:t>, notable genomic divergence supports its classification as a distinct genus</w:t>
            </w:r>
            <w:r>
              <w:t xml:space="preserve"> </w:t>
            </w:r>
            <w:r w:rsidRPr="00D646AE">
              <w:rPr>
                <w:rFonts w:ascii="Arial" w:hAnsi="Arial" w:cs="Arial"/>
                <w:bCs/>
                <w:sz w:val="20"/>
                <w:szCs w:val="20"/>
                <w:lang w:val="en-GB"/>
              </w:rPr>
              <w:t>(Table 8, Fig. 2, Fig. 14; also see Tables 6, 7, and 9).</w:t>
            </w:r>
          </w:p>
          <w:p w14:paraId="462FAAB3"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Femenvirus</w:t>
            </w:r>
            <w:r w:rsidRPr="00D646AE">
              <w:rPr>
                <w:rFonts w:ascii="Arial" w:hAnsi="Arial" w:cs="Arial"/>
                <w:bCs/>
                <w:sz w:val="20"/>
                <w:szCs w:val="20"/>
                <w:lang w:val="en-GB"/>
              </w:rPr>
              <w:t xml:space="preserve"> and species </w:t>
            </w:r>
            <w:r w:rsidRPr="00D646AE">
              <w:rPr>
                <w:rFonts w:ascii="Arial" w:hAnsi="Arial" w:cs="Arial"/>
                <w:bCs/>
                <w:i/>
                <w:iCs/>
                <w:sz w:val="20"/>
                <w:szCs w:val="20"/>
                <w:lang w:val="en-GB"/>
              </w:rPr>
              <w:t xml:space="preserve">Femenvirus 11 </w:t>
            </w:r>
            <w:r w:rsidRPr="00D646AE">
              <w:rPr>
                <w:rFonts w:ascii="Arial" w:hAnsi="Arial" w:cs="Arial"/>
                <w:bCs/>
                <w:sz w:val="20"/>
                <w:szCs w:val="20"/>
                <w:lang w:val="en-GB"/>
              </w:rPr>
              <w:t xml:space="preserve">and </w:t>
            </w:r>
            <w:r w:rsidRPr="00D646AE">
              <w:rPr>
                <w:rFonts w:ascii="Arial" w:hAnsi="Arial" w:cs="Arial"/>
                <w:bCs/>
                <w:i/>
                <w:iCs/>
                <w:sz w:val="20"/>
                <w:szCs w:val="20"/>
                <w:lang w:val="en-GB"/>
              </w:rPr>
              <w:t>Femenvirus 13</w:t>
            </w:r>
            <w:r w:rsidRPr="00D646AE">
              <w:rPr>
                <w:rFonts w:ascii="Arial" w:hAnsi="Arial" w:cs="Arial"/>
                <w:bCs/>
                <w:sz w:val="20"/>
                <w:szCs w:val="20"/>
                <w:lang w:val="en-GB"/>
              </w:rPr>
              <w:t xml:space="preserve"> (from Latin </w:t>
            </w:r>
            <w:r w:rsidRPr="00D646AE">
              <w:rPr>
                <w:rFonts w:ascii="Arial" w:hAnsi="Arial" w:cs="Arial"/>
                <w:bCs/>
                <w:i/>
                <w:iCs/>
                <w:sz w:val="20"/>
                <w:szCs w:val="20"/>
                <w:lang w:val="en-GB"/>
              </w:rPr>
              <w:t xml:space="preserve">femen, feminis </w:t>
            </w:r>
            <w:r w:rsidRPr="00D646AE">
              <w:rPr>
                <w:rFonts w:ascii="Arial" w:hAnsi="Arial" w:cs="Arial"/>
                <w:bCs/>
                <w:sz w:val="20"/>
                <w:szCs w:val="20"/>
                <w:lang w:val="en-GB"/>
              </w:rPr>
              <w:t xml:space="preserve">– flat vertical band on triglyph); </w:t>
            </w:r>
            <w:r w:rsidRPr="002E327B">
              <w:rPr>
                <w:rFonts w:ascii="Arial" w:hAnsi="Arial" w:cs="Arial"/>
                <w:bCs/>
                <w:sz w:val="20"/>
                <w:szCs w:val="20"/>
                <w:lang w:val="en-GB"/>
              </w:rPr>
              <w:t xml:space="preserve">Based on the relatively low DNA sequence similarity (68.3%), the two strains are assigned to different species. The DNA sequences, morphogenesis, and major coat proteins of these phages differ considerably from those of phages with currently available genome sequences, supporting the establishment of a new genus </w:t>
            </w:r>
            <w:r w:rsidRPr="00D646AE">
              <w:rPr>
                <w:rFonts w:ascii="Arial" w:hAnsi="Arial" w:cs="Arial"/>
                <w:bCs/>
                <w:sz w:val="20"/>
                <w:szCs w:val="20"/>
                <w:lang w:val="en-GB"/>
              </w:rPr>
              <w:t>(Table 9, Fig. 2, Fig. 14; also see Tables 6-8 and 23).</w:t>
            </w:r>
          </w:p>
          <w:p w14:paraId="2DB47E87"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Vittavirus</w:t>
            </w:r>
            <w:r w:rsidRPr="00D646AE">
              <w:rPr>
                <w:rFonts w:ascii="Arial" w:hAnsi="Arial" w:cs="Arial"/>
                <w:bCs/>
                <w:sz w:val="20"/>
                <w:szCs w:val="20"/>
                <w:lang w:val="en-GB"/>
              </w:rPr>
              <w:t xml:space="preserve"> and species </w:t>
            </w:r>
            <w:r w:rsidRPr="00D646AE">
              <w:rPr>
                <w:rFonts w:ascii="Arial" w:hAnsi="Arial" w:cs="Arial"/>
                <w:bCs/>
                <w:i/>
                <w:iCs/>
                <w:sz w:val="20"/>
                <w:szCs w:val="20"/>
                <w:lang w:val="en-GB"/>
              </w:rPr>
              <w:t>Vittavirus Vaf1</w:t>
            </w:r>
            <w:r w:rsidRPr="00D646AE">
              <w:rPr>
                <w:rFonts w:ascii="Arial" w:hAnsi="Arial" w:cs="Arial"/>
                <w:bCs/>
                <w:sz w:val="20"/>
                <w:szCs w:val="20"/>
                <w:lang w:val="en-GB"/>
              </w:rPr>
              <w:t xml:space="preserve"> (from Latin </w:t>
            </w:r>
            <w:r w:rsidRPr="00D646AE">
              <w:rPr>
                <w:rFonts w:ascii="Arial" w:hAnsi="Arial" w:cs="Arial"/>
                <w:bCs/>
                <w:i/>
                <w:iCs/>
                <w:sz w:val="20"/>
                <w:szCs w:val="20"/>
                <w:lang w:val="en-GB"/>
              </w:rPr>
              <w:t>vitta, vittae</w:t>
            </w:r>
            <w:r w:rsidRPr="00D646AE">
              <w:rPr>
                <w:rFonts w:ascii="Arial" w:hAnsi="Arial" w:cs="Arial"/>
                <w:bCs/>
                <w:sz w:val="20"/>
                <w:szCs w:val="20"/>
                <w:lang w:val="en-GB"/>
              </w:rPr>
              <w:t xml:space="preserve"> - band, ribbon); This phage exhibits substantial divergence in both its DNA sequence and the amino acid sequence of the major capsid protein when compared to all known phages. While it shares 62.8% similarity in the assembly protein amino acid sequence with </w:t>
            </w:r>
            <w:r w:rsidRPr="00D646AE">
              <w:rPr>
                <w:rFonts w:ascii="Arial" w:hAnsi="Arial" w:cs="Arial"/>
                <w:bCs/>
                <w:i/>
                <w:iCs/>
                <w:sz w:val="20"/>
                <w:szCs w:val="20"/>
                <w:lang w:val="en-GB"/>
              </w:rPr>
              <w:t>Saetivirus</w:t>
            </w:r>
            <w:r w:rsidRPr="00D646AE">
              <w:rPr>
                <w:rFonts w:ascii="Arial" w:hAnsi="Arial" w:cs="Arial"/>
                <w:bCs/>
                <w:sz w:val="20"/>
                <w:szCs w:val="20"/>
                <w:lang w:val="en-GB"/>
              </w:rPr>
              <w:t> </w:t>
            </w:r>
            <w:r w:rsidRPr="00D646AE">
              <w:rPr>
                <w:rFonts w:ascii="Arial" w:hAnsi="Arial" w:cs="Arial"/>
                <w:bCs/>
                <w:i/>
                <w:iCs/>
                <w:sz w:val="20"/>
                <w:szCs w:val="20"/>
                <w:lang w:val="en-GB"/>
              </w:rPr>
              <w:t>VFJ</w:t>
            </w:r>
            <w:r w:rsidRPr="00D646AE">
              <w:rPr>
                <w:rFonts w:ascii="Arial" w:hAnsi="Arial" w:cs="Arial"/>
                <w:bCs/>
                <w:sz w:val="20"/>
                <w:szCs w:val="20"/>
                <w:lang w:val="en-GB"/>
              </w:rPr>
              <w:t>, its DNA and major capsid protein sequences show much lower similarity (23.6% and 34.2%, respectively), highlighting its distinct features (Table 10, Fig. 2, Fig. 14; also see Tables 6, 8, 9, and 34).</w:t>
            </w:r>
          </w:p>
          <w:p w14:paraId="0066D14C"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New genus </w:t>
            </w:r>
            <w:r w:rsidRPr="00D646AE">
              <w:rPr>
                <w:rFonts w:ascii="Arial" w:hAnsi="Arial" w:cs="Arial"/>
                <w:bCs/>
                <w:i/>
                <w:iCs/>
                <w:sz w:val="20"/>
                <w:szCs w:val="20"/>
                <w:lang w:val="en-GB"/>
              </w:rPr>
              <w:t>Amentovirus</w:t>
            </w:r>
            <w:r w:rsidRPr="00D646AE">
              <w:rPr>
                <w:rFonts w:ascii="Arial" w:hAnsi="Arial" w:cs="Arial"/>
                <w:bCs/>
                <w:sz w:val="20"/>
                <w:szCs w:val="20"/>
                <w:lang w:val="en-GB"/>
              </w:rPr>
              <w:t xml:space="preserve"> and species: </w:t>
            </w:r>
            <w:r w:rsidRPr="00D646AE">
              <w:rPr>
                <w:rFonts w:ascii="Arial" w:hAnsi="Arial" w:cs="Arial"/>
                <w:bCs/>
                <w:i/>
                <w:iCs/>
                <w:sz w:val="20"/>
                <w:szCs w:val="20"/>
                <w:lang w:val="en-GB"/>
              </w:rPr>
              <w:t xml:space="preserve">Amentovirus 10, Amentovirus 42, and Amentovirus 39 </w:t>
            </w:r>
            <w:r w:rsidRPr="00D646AE">
              <w:rPr>
                <w:rFonts w:ascii="Arial" w:hAnsi="Arial" w:cs="Arial"/>
                <w:bCs/>
                <w:sz w:val="20"/>
                <w:szCs w:val="20"/>
                <w:lang w:val="en-GB"/>
              </w:rPr>
              <w:t>(from Latin amentum, amenti - (shoe) thong/strap); These three species share a relatively high level of DNA sequence similarity (70.5–80.7%). Although the assembly protein shows a high degree of similarity to </w:t>
            </w:r>
            <w:r w:rsidRPr="00D646AE">
              <w:rPr>
                <w:rFonts w:ascii="Arial" w:hAnsi="Arial" w:cs="Arial"/>
                <w:bCs/>
                <w:i/>
                <w:iCs/>
                <w:sz w:val="20"/>
                <w:szCs w:val="20"/>
                <w:lang w:val="en-GB"/>
              </w:rPr>
              <w:t>Antiavirus</w:t>
            </w:r>
            <w:r w:rsidRPr="00D646AE">
              <w:rPr>
                <w:rFonts w:ascii="Arial" w:hAnsi="Arial" w:cs="Arial"/>
                <w:bCs/>
                <w:sz w:val="20"/>
                <w:szCs w:val="20"/>
                <w:lang w:val="en-GB"/>
              </w:rPr>
              <w:t> 20, the sequences of the major coat protein and the overall DNA differ substantially (Table 11, Fig. 3, Fig. 14).</w:t>
            </w:r>
          </w:p>
          <w:p w14:paraId="0377F255"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lastRenderedPageBreak/>
              <w:t xml:space="preserve">Genus </w:t>
            </w:r>
            <w:r w:rsidRPr="00D646AE">
              <w:rPr>
                <w:rFonts w:ascii="Arial" w:hAnsi="Arial" w:cs="Arial"/>
                <w:bCs/>
                <w:i/>
                <w:iCs/>
                <w:sz w:val="20"/>
                <w:szCs w:val="20"/>
                <w:lang w:val="en-GB"/>
              </w:rPr>
              <w:t>Fasceasvirus</w:t>
            </w:r>
            <w:r w:rsidRPr="00D646AE">
              <w:rPr>
                <w:rFonts w:ascii="Arial" w:hAnsi="Arial" w:cs="Arial"/>
                <w:bCs/>
                <w:sz w:val="20"/>
                <w:szCs w:val="20"/>
                <w:lang w:val="en-GB"/>
              </w:rPr>
              <w:t xml:space="preserve"> and species: </w:t>
            </w:r>
            <w:r w:rsidRPr="00D646AE">
              <w:rPr>
                <w:rFonts w:ascii="Arial" w:hAnsi="Arial" w:cs="Arial"/>
                <w:bCs/>
                <w:i/>
                <w:iCs/>
                <w:sz w:val="20"/>
                <w:szCs w:val="20"/>
                <w:lang w:val="en-GB"/>
              </w:rPr>
              <w:t xml:space="preserve">Fasceasvirus 1, Fasceasvirus 25 and Fasceasvirus 30 </w:t>
            </w:r>
            <w:r w:rsidRPr="00D646AE">
              <w:rPr>
                <w:rFonts w:ascii="Arial" w:hAnsi="Arial" w:cs="Arial"/>
                <w:bCs/>
                <w:sz w:val="20"/>
                <w:szCs w:val="20"/>
                <w:lang w:val="en-GB"/>
              </w:rPr>
              <w:t xml:space="preserve">(from Latin </w:t>
            </w:r>
            <w:r w:rsidRPr="00D646AE">
              <w:rPr>
                <w:rFonts w:ascii="Arial" w:hAnsi="Arial" w:cs="Arial"/>
                <w:bCs/>
                <w:i/>
                <w:iCs/>
                <w:sz w:val="20"/>
                <w:szCs w:val="20"/>
                <w:lang w:val="en-GB"/>
              </w:rPr>
              <w:t>facea, fasceae</w:t>
            </w:r>
            <w:r w:rsidRPr="00D646AE">
              <w:rPr>
                <w:rFonts w:ascii="Arial" w:hAnsi="Arial" w:cs="Arial"/>
                <w:bCs/>
                <w:sz w:val="20"/>
                <w:szCs w:val="20"/>
                <w:lang w:val="en-GB"/>
              </w:rPr>
              <w:t xml:space="preserve"> - band/strip, headband/filet, ribbon); </w:t>
            </w:r>
            <w:r w:rsidRPr="002E327B">
              <w:rPr>
                <w:rFonts w:ascii="Arial" w:hAnsi="Arial" w:cs="Arial"/>
                <w:bCs/>
                <w:sz w:val="20"/>
                <w:szCs w:val="20"/>
                <w:lang w:val="en-GB"/>
              </w:rPr>
              <w:t>These three species share a considerable level of DNA sequence similarity (34.7–63.4%). The amino acid sequences of their major coat and assembly proteins are highly similar to each other (&gt;55.6%) but differ significantly from those of related phages, including their DNA sequences, supporting their classification within a distinct genus</w:t>
            </w:r>
            <w:r w:rsidRPr="00D646AE">
              <w:rPr>
                <w:rFonts w:ascii="Arial" w:hAnsi="Arial" w:cs="Arial"/>
                <w:bCs/>
                <w:sz w:val="20"/>
                <w:szCs w:val="20"/>
                <w:lang w:val="en-GB"/>
              </w:rPr>
              <w:t xml:space="preserve"> (Table 12, Fig. 3, Fig. 14; also see Tables</w:t>
            </w:r>
            <w:r>
              <w:rPr>
                <w:rFonts w:ascii="Arial" w:hAnsi="Arial" w:cs="Arial"/>
                <w:bCs/>
                <w:sz w:val="20"/>
                <w:szCs w:val="20"/>
                <w:lang w:val="en-GB"/>
              </w:rPr>
              <w:t xml:space="preserve"> 6, 8, 9,</w:t>
            </w:r>
            <w:r w:rsidRPr="00D646AE">
              <w:rPr>
                <w:rFonts w:ascii="Arial" w:hAnsi="Arial" w:cs="Arial"/>
                <w:bCs/>
                <w:sz w:val="20"/>
                <w:szCs w:val="20"/>
                <w:lang w:val="en-GB"/>
              </w:rPr>
              <w:t xml:space="preserve"> 13</w:t>
            </w:r>
            <w:r>
              <w:rPr>
                <w:rFonts w:ascii="Arial" w:hAnsi="Arial" w:cs="Arial"/>
                <w:bCs/>
                <w:sz w:val="20"/>
                <w:szCs w:val="20"/>
                <w:lang w:val="en-GB"/>
              </w:rPr>
              <w:t>, 14</w:t>
            </w:r>
            <w:r w:rsidRPr="00D646AE">
              <w:rPr>
                <w:rFonts w:ascii="Arial" w:hAnsi="Arial" w:cs="Arial"/>
                <w:bCs/>
                <w:sz w:val="20"/>
                <w:szCs w:val="20"/>
                <w:lang w:val="en-GB"/>
              </w:rPr>
              <w:t xml:space="preserve"> and 34).</w:t>
            </w:r>
          </w:p>
          <w:p w14:paraId="2B985051"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 xml:space="preserve">Adiligaturavirus </w:t>
            </w:r>
            <w:r w:rsidRPr="00D646AE">
              <w:rPr>
                <w:rFonts w:ascii="Arial" w:hAnsi="Arial" w:cs="Arial"/>
                <w:bCs/>
                <w:sz w:val="20"/>
                <w:szCs w:val="20"/>
                <w:lang w:val="en-GB"/>
              </w:rPr>
              <w:t xml:space="preserve">and species </w:t>
            </w:r>
            <w:r w:rsidRPr="00D646AE">
              <w:rPr>
                <w:rFonts w:ascii="Arial" w:hAnsi="Arial" w:cs="Arial"/>
                <w:bCs/>
                <w:i/>
                <w:iCs/>
                <w:sz w:val="20"/>
                <w:szCs w:val="20"/>
                <w:lang w:val="en-GB"/>
              </w:rPr>
              <w:t xml:space="preserve">Adiligaturavirus 24 </w:t>
            </w:r>
            <w:r w:rsidRPr="00D646AE">
              <w:rPr>
                <w:rFonts w:ascii="Arial" w:hAnsi="Arial" w:cs="Arial"/>
                <w:bCs/>
                <w:sz w:val="20"/>
                <w:szCs w:val="20"/>
                <w:lang w:val="en-GB"/>
              </w:rPr>
              <w:t xml:space="preserve">(from Latin </w:t>
            </w:r>
            <w:r w:rsidRPr="00D646AE">
              <w:rPr>
                <w:rFonts w:ascii="Arial" w:hAnsi="Arial" w:cs="Arial"/>
                <w:bCs/>
                <w:i/>
                <w:iCs/>
                <w:sz w:val="20"/>
                <w:szCs w:val="20"/>
                <w:lang w:val="en-GB"/>
              </w:rPr>
              <w:t>adiligatura, adilifaturae</w:t>
            </w:r>
            <w:r w:rsidRPr="00D646AE">
              <w:rPr>
                <w:rFonts w:ascii="Arial" w:hAnsi="Arial" w:cs="Arial"/>
                <w:bCs/>
                <w:sz w:val="20"/>
                <w:szCs w:val="20"/>
                <w:lang w:val="en-GB"/>
              </w:rPr>
              <w:t xml:space="preserve"> - band, binding); The DNA sequence, morphogenesis, and major coat protein of this phage differ considerably from those of phages with currently available genome sequences (Table 13, Fig. 3, Fig. 14; also see Tables 12, 15, and 29).</w:t>
            </w:r>
          </w:p>
          <w:p w14:paraId="0D4E0670"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Antiavirus</w:t>
            </w:r>
            <w:r w:rsidRPr="00D646AE">
              <w:rPr>
                <w:rFonts w:ascii="Arial" w:hAnsi="Arial" w:cs="Arial"/>
                <w:bCs/>
                <w:sz w:val="20"/>
                <w:szCs w:val="20"/>
                <w:lang w:val="en-GB"/>
              </w:rPr>
              <w:t xml:space="preserve"> and species </w:t>
            </w:r>
            <w:r w:rsidRPr="00D646AE">
              <w:rPr>
                <w:rFonts w:ascii="Arial" w:hAnsi="Arial" w:cs="Arial"/>
                <w:bCs/>
                <w:i/>
                <w:iCs/>
                <w:sz w:val="20"/>
                <w:szCs w:val="20"/>
                <w:lang w:val="en-GB"/>
              </w:rPr>
              <w:t>Antiavirus</w:t>
            </w:r>
            <w:r w:rsidRPr="00D646AE">
              <w:rPr>
                <w:rFonts w:ascii="Arial" w:hAnsi="Arial" w:cs="Arial"/>
                <w:bCs/>
                <w:sz w:val="20"/>
                <w:szCs w:val="20"/>
                <w:lang w:val="en-GB"/>
              </w:rPr>
              <w:t xml:space="preserve"> 20 (from Latin </w:t>
            </w:r>
            <w:r w:rsidRPr="00D646AE">
              <w:rPr>
                <w:rFonts w:ascii="Arial" w:hAnsi="Arial" w:cs="Arial"/>
                <w:bCs/>
                <w:i/>
                <w:iCs/>
                <w:sz w:val="20"/>
                <w:szCs w:val="20"/>
                <w:lang w:val="en-GB"/>
              </w:rPr>
              <w:t>antia, antiae</w:t>
            </w:r>
            <w:r w:rsidRPr="00D646AE">
              <w:rPr>
                <w:rFonts w:ascii="Arial" w:hAnsi="Arial" w:cs="Arial"/>
                <w:bCs/>
                <w:sz w:val="20"/>
                <w:szCs w:val="20"/>
                <w:lang w:val="en-GB"/>
              </w:rPr>
              <w:t xml:space="preserve"> - locks (pl.) of hair that hang down in front, forelock); The DNA sequence shares some similarity with other phages,</w:t>
            </w:r>
            <w:r>
              <w:rPr>
                <w:rFonts w:ascii="Arial" w:hAnsi="Arial" w:cs="Arial"/>
                <w:bCs/>
                <w:sz w:val="20"/>
                <w:szCs w:val="20"/>
                <w:lang w:val="en-GB"/>
              </w:rPr>
              <w:t xml:space="preserve"> </w:t>
            </w:r>
            <w:r w:rsidRPr="00D646AE">
              <w:rPr>
                <w:rFonts w:ascii="Arial" w:hAnsi="Arial" w:cs="Arial"/>
                <w:bCs/>
                <w:sz w:val="20"/>
                <w:szCs w:val="20"/>
                <w:lang w:val="en-GB"/>
              </w:rPr>
              <w:t>but the assembly and major coat protein of this phage differ considerably from those of phages with currently available genome sequences (Table 14, Fig. 3, Fig. 14; also see Table 11).</w:t>
            </w:r>
          </w:p>
          <w:p w14:paraId="05599D2B"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 xml:space="preserve">Aclydivirus </w:t>
            </w:r>
            <w:r w:rsidRPr="00D646AE">
              <w:rPr>
                <w:rFonts w:ascii="Arial" w:hAnsi="Arial" w:cs="Arial"/>
                <w:bCs/>
                <w:sz w:val="20"/>
                <w:szCs w:val="20"/>
                <w:lang w:val="en-GB"/>
              </w:rPr>
              <w:t xml:space="preserve">and species </w:t>
            </w:r>
            <w:r w:rsidRPr="00D646AE">
              <w:rPr>
                <w:rFonts w:ascii="Arial" w:hAnsi="Arial" w:cs="Arial"/>
                <w:bCs/>
                <w:i/>
                <w:iCs/>
                <w:sz w:val="20"/>
                <w:szCs w:val="20"/>
                <w:lang w:val="en-GB"/>
              </w:rPr>
              <w:t xml:space="preserve">Aclydivirus 6 </w:t>
            </w:r>
            <w:r w:rsidRPr="00D646AE">
              <w:rPr>
                <w:rFonts w:ascii="Arial" w:hAnsi="Arial" w:cs="Arial"/>
                <w:bCs/>
                <w:sz w:val="20"/>
                <w:szCs w:val="20"/>
                <w:lang w:val="en-GB"/>
              </w:rPr>
              <w:t xml:space="preserve">(from Latin </w:t>
            </w:r>
            <w:r w:rsidRPr="00D646AE">
              <w:rPr>
                <w:rFonts w:ascii="Arial" w:hAnsi="Arial" w:cs="Arial"/>
                <w:bCs/>
                <w:i/>
                <w:iCs/>
                <w:sz w:val="20"/>
                <w:szCs w:val="20"/>
                <w:lang w:val="en-GB"/>
              </w:rPr>
              <w:t>aclys, aclydis</w:t>
            </w:r>
            <w:r w:rsidRPr="00D646AE">
              <w:rPr>
                <w:rFonts w:ascii="Arial" w:hAnsi="Arial" w:cs="Arial"/>
                <w:bCs/>
                <w:sz w:val="20"/>
                <w:szCs w:val="20"/>
                <w:lang w:val="en-GB"/>
              </w:rPr>
              <w:t xml:space="preserve"> - small javelin with a strap); The DNA sequence, morphogenesis, and major coat protein of this phage differ considerably from those of phages with currently available genome sequences (Table 15, Fig. 3, Fig. 14; also see Tables 13, 29 and 30).</w:t>
            </w:r>
          </w:p>
          <w:p w14:paraId="59EF255E"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 xml:space="preserve">Strophivirus </w:t>
            </w:r>
            <w:r w:rsidRPr="00D646AE">
              <w:rPr>
                <w:rFonts w:ascii="Arial" w:hAnsi="Arial" w:cs="Arial"/>
                <w:bCs/>
                <w:sz w:val="20"/>
                <w:szCs w:val="20"/>
                <w:lang w:val="en-GB"/>
              </w:rPr>
              <w:t xml:space="preserve">and species: </w:t>
            </w:r>
            <w:r w:rsidRPr="00D646AE">
              <w:rPr>
                <w:rFonts w:ascii="Arial" w:hAnsi="Arial" w:cs="Arial"/>
                <w:bCs/>
                <w:i/>
                <w:iCs/>
                <w:sz w:val="20"/>
                <w:szCs w:val="20"/>
                <w:lang w:val="en-GB"/>
              </w:rPr>
              <w:t xml:space="preserve">Strophivirus 33, Strophivirus 31, Strophivirus 32, Strophivirus 36, Strophivirus 37 and Strophivirus 34 </w:t>
            </w:r>
            <w:r w:rsidRPr="00D646AE">
              <w:rPr>
                <w:rFonts w:ascii="Arial" w:hAnsi="Arial" w:cs="Arial"/>
                <w:bCs/>
                <w:sz w:val="20"/>
                <w:szCs w:val="20"/>
                <w:lang w:val="en-GB"/>
              </w:rPr>
              <w:t xml:space="preserve">(from Latin </w:t>
            </w:r>
            <w:r w:rsidRPr="00D646AE">
              <w:rPr>
                <w:rFonts w:ascii="Arial" w:hAnsi="Arial" w:cs="Arial"/>
                <w:bCs/>
                <w:i/>
                <w:iCs/>
                <w:sz w:val="20"/>
                <w:szCs w:val="20"/>
                <w:lang w:val="en-GB"/>
              </w:rPr>
              <w:t>strophium, strophi(i)</w:t>
            </w:r>
            <w:r w:rsidRPr="00D646AE">
              <w:rPr>
                <w:rFonts w:ascii="Arial" w:hAnsi="Arial" w:cs="Arial"/>
                <w:bCs/>
                <w:sz w:val="20"/>
                <w:szCs w:val="20"/>
                <w:lang w:val="en-GB"/>
              </w:rPr>
              <w:t xml:space="preserve"> – head-band, twisted breast-band); These six new species share substantial DNA sequence similarity (&gt;51.6%) and a high degree of similarity in key proteins. Although these phages exhibit similarity in their DNA sequences and assembly protein with members of the genus </w:t>
            </w:r>
            <w:r w:rsidRPr="00D646AE">
              <w:rPr>
                <w:rFonts w:ascii="Arial" w:hAnsi="Arial" w:cs="Arial"/>
                <w:bCs/>
                <w:i/>
                <w:iCs/>
                <w:sz w:val="20"/>
                <w:szCs w:val="20"/>
                <w:lang w:val="en-GB"/>
              </w:rPr>
              <w:t>Maeandervirus</w:t>
            </w:r>
            <w:r w:rsidRPr="00D646AE">
              <w:rPr>
                <w:rFonts w:ascii="Arial" w:hAnsi="Arial" w:cs="Arial"/>
                <w:bCs/>
                <w:sz w:val="20"/>
                <w:szCs w:val="20"/>
                <w:lang w:val="en-GB"/>
              </w:rPr>
              <w:t>, the amino acid sequence of the major capsid protein differs significantly, supporting their separation from that genus (Table 16, Fig. 4, Fig. 14</w:t>
            </w:r>
            <w:r>
              <w:rPr>
                <w:rFonts w:ascii="Arial" w:hAnsi="Arial" w:cs="Arial"/>
                <w:bCs/>
                <w:sz w:val="20"/>
                <w:szCs w:val="20"/>
                <w:lang w:val="en-GB"/>
              </w:rPr>
              <w:t xml:space="preserve">; </w:t>
            </w:r>
            <w:r w:rsidRPr="00D646AE">
              <w:rPr>
                <w:rFonts w:ascii="Arial" w:hAnsi="Arial" w:cs="Arial"/>
                <w:bCs/>
                <w:sz w:val="20"/>
                <w:szCs w:val="20"/>
                <w:lang w:val="en-GB"/>
              </w:rPr>
              <w:t xml:space="preserve">also see Tables </w:t>
            </w:r>
            <w:r>
              <w:rPr>
                <w:rFonts w:ascii="Arial" w:hAnsi="Arial" w:cs="Arial"/>
                <w:bCs/>
                <w:sz w:val="20"/>
                <w:szCs w:val="20"/>
                <w:lang w:val="en-GB"/>
              </w:rPr>
              <w:t>18</w:t>
            </w:r>
            <w:r w:rsidRPr="00D646AE">
              <w:rPr>
                <w:rFonts w:ascii="Arial" w:hAnsi="Arial" w:cs="Arial"/>
                <w:bCs/>
                <w:sz w:val="20"/>
                <w:szCs w:val="20"/>
                <w:lang w:val="en-GB"/>
              </w:rPr>
              <w:t xml:space="preserve"> and </w:t>
            </w:r>
            <w:r>
              <w:rPr>
                <w:rFonts w:ascii="Arial" w:hAnsi="Arial" w:cs="Arial"/>
                <w:bCs/>
                <w:sz w:val="20"/>
                <w:szCs w:val="20"/>
                <w:lang w:val="en-GB"/>
              </w:rPr>
              <w:t>2</w:t>
            </w:r>
            <w:r w:rsidRPr="00D646AE">
              <w:rPr>
                <w:rFonts w:ascii="Arial" w:hAnsi="Arial" w:cs="Arial"/>
                <w:bCs/>
                <w:sz w:val="20"/>
                <w:szCs w:val="20"/>
                <w:lang w:val="en-GB"/>
              </w:rPr>
              <w:t>0)</w:t>
            </w:r>
            <w:r>
              <w:rPr>
                <w:rFonts w:ascii="Arial" w:hAnsi="Arial" w:cs="Arial"/>
                <w:bCs/>
                <w:sz w:val="20"/>
                <w:szCs w:val="20"/>
                <w:lang w:val="en-GB"/>
              </w:rPr>
              <w:t>.</w:t>
            </w:r>
          </w:p>
          <w:p w14:paraId="467965D2"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 xml:space="preserve">Maeandervirus </w:t>
            </w:r>
            <w:r w:rsidRPr="00D646AE">
              <w:rPr>
                <w:rFonts w:ascii="Arial" w:hAnsi="Arial" w:cs="Arial"/>
                <w:bCs/>
                <w:sz w:val="20"/>
                <w:szCs w:val="20"/>
                <w:lang w:val="en-GB"/>
              </w:rPr>
              <w:t>and species</w:t>
            </w:r>
            <w:r w:rsidRPr="00D646AE">
              <w:rPr>
                <w:rFonts w:ascii="Arial" w:hAnsi="Arial" w:cs="Arial"/>
                <w:bCs/>
                <w:i/>
                <w:iCs/>
                <w:sz w:val="20"/>
                <w:szCs w:val="20"/>
                <w:lang w:val="en-GB"/>
              </w:rPr>
              <w:t xml:space="preserve"> Maeandervirus 44 </w:t>
            </w:r>
            <w:r w:rsidRPr="00D646AE">
              <w:rPr>
                <w:rFonts w:ascii="Arial" w:hAnsi="Arial" w:cs="Arial"/>
                <w:bCs/>
                <w:sz w:val="20"/>
                <w:szCs w:val="20"/>
                <w:lang w:val="en-GB"/>
              </w:rPr>
              <w:t>and</w:t>
            </w:r>
            <w:r w:rsidRPr="00D646AE">
              <w:rPr>
                <w:rFonts w:ascii="Arial" w:hAnsi="Arial" w:cs="Arial"/>
                <w:bCs/>
                <w:i/>
                <w:iCs/>
                <w:sz w:val="20"/>
                <w:szCs w:val="20"/>
                <w:lang w:val="en-GB"/>
              </w:rPr>
              <w:t xml:space="preserve"> Maeandervirus 40 </w:t>
            </w:r>
            <w:r w:rsidRPr="00D646AE">
              <w:rPr>
                <w:rFonts w:ascii="Arial" w:hAnsi="Arial" w:cs="Arial"/>
                <w:bCs/>
                <w:sz w:val="20"/>
                <w:szCs w:val="20"/>
                <w:lang w:val="en-GB"/>
              </w:rPr>
              <w:t xml:space="preserve">(from Latin maeander, maeandri - river famous for winding path, roundabout ways/twists/turnings (pl.), wavy line); These two species share similar DNA sequences (63.4%) and a high degree of similarity in key proteins (&gt;95%). In addition to the aforementioned similarity to members of the genus </w:t>
            </w:r>
            <w:r w:rsidRPr="00D646AE">
              <w:rPr>
                <w:rFonts w:ascii="Arial" w:hAnsi="Arial" w:cs="Arial"/>
                <w:bCs/>
                <w:i/>
                <w:iCs/>
                <w:sz w:val="20"/>
                <w:szCs w:val="20"/>
                <w:lang w:val="en-GB"/>
              </w:rPr>
              <w:t>Strophivirus</w:t>
            </w:r>
            <w:r w:rsidRPr="00D646AE">
              <w:rPr>
                <w:rFonts w:ascii="Arial" w:hAnsi="Arial" w:cs="Arial"/>
                <w:bCs/>
                <w:sz w:val="20"/>
                <w:szCs w:val="20"/>
                <w:lang w:val="en-GB"/>
              </w:rPr>
              <w:t>, these phages also share similarity in their assembly protein sequences with other phages. However, the substantial differences in their DNA sequences and major capsid protein sequences support their classification as members of a distinct genus (Table 17, Fig. 4, Fig. 14; also see Tables 3 and 16).</w:t>
            </w:r>
          </w:p>
          <w:p w14:paraId="3A440334"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 xml:space="preserve">Semitavirus </w:t>
            </w:r>
            <w:r w:rsidRPr="00D646AE">
              <w:rPr>
                <w:rFonts w:ascii="Arial" w:hAnsi="Arial" w:cs="Arial"/>
                <w:bCs/>
                <w:sz w:val="20"/>
                <w:szCs w:val="20"/>
                <w:lang w:val="en-GB"/>
              </w:rPr>
              <w:t xml:space="preserve">and species </w:t>
            </w:r>
            <w:r w:rsidRPr="00D646AE">
              <w:rPr>
                <w:rFonts w:ascii="Arial" w:hAnsi="Arial" w:cs="Arial"/>
                <w:bCs/>
                <w:i/>
                <w:iCs/>
                <w:sz w:val="20"/>
                <w:szCs w:val="20"/>
                <w:lang w:val="en-GB"/>
              </w:rPr>
              <w:t xml:space="preserve">Semitavirus 43 </w:t>
            </w:r>
            <w:r w:rsidRPr="00D646AE">
              <w:rPr>
                <w:rFonts w:ascii="Arial" w:hAnsi="Arial" w:cs="Arial"/>
                <w:bCs/>
                <w:sz w:val="20"/>
                <w:szCs w:val="20"/>
                <w:lang w:val="en-GB"/>
              </w:rPr>
              <w:t xml:space="preserve">(from Latin </w:t>
            </w:r>
            <w:r w:rsidRPr="00D646AE">
              <w:rPr>
                <w:rFonts w:ascii="Arial" w:hAnsi="Arial" w:cs="Arial"/>
                <w:bCs/>
                <w:i/>
                <w:iCs/>
                <w:sz w:val="20"/>
                <w:szCs w:val="20"/>
                <w:lang w:val="en-GB"/>
              </w:rPr>
              <w:t>semita, semitae</w:t>
            </w:r>
            <w:r w:rsidRPr="00D646AE">
              <w:rPr>
                <w:rFonts w:ascii="Arial" w:hAnsi="Arial" w:cs="Arial"/>
                <w:bCs/>
                <w:sz w:val="20"/>
                <w:szCs w:val="20"/>
                <w:lang w:val="en-GB"/>
              </w:rPr>
              <w:t xml:space="preserve"> – path); This virus shares similarity of amino acid sequence in key proteins with certain other viruses (~50%), but possesses a unique DNA sequence, with no more than 13% similarity to those viruses. This pronounced genomic divergence supports its classification as a member of a distinct genus (Table 18, Fig. 4, Fig. 14; also see Tables 16 and 17).</w:t>
            </w:r>
          </w:p>
          <w:p w14:paraId="5E3BBA87"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 xml:space="preserve">Itinerivirus </w:t>
            </w:r>
            <w:r w:rsidRPr="00D646AE">
              <w:rPr>
                <w:rFonts w:ascii="Arial" w:hAnsi="Arial" w:cs="Arial"/>
                <w:bCs/>
                <w:sz w:val="20"/>
                <w:szCs w:val="20"/>
                <w:lang w:val="en-GB"/>
              </w:rPr>
              <w:t xml:space="preserve">and species </w:t>
            </w:r>
            <w:r w:rsidRPr="00D646AE">
              <w:rPr>
                <w:rFonts w:ascii="Arial" w:hAnsi="Arial" w:cs="Arial"/>
                <w:bCs/>
                <w:i/>
                <w:iCs/>
                <w:sz w:val="20"/>
                <w:szCs w:val="20"/>
                <w:lang w:val="en-GB"/>
              </w:rPr>
              <w:t xml:space="preserve">Itinerivirus 12 </w:t>
            </w:r>
            <w:r w:rsidRPr="00D646AE">
              <w:rPr>
                <w:rFonts w:ascii="Arial" w:hAnsi="Arial" w:cs="Arial"/>
                <w:bCs/>
                <w:sz w:val="20"/>
                <w:szCs w:val="20"/>
                <w:lang w:val="en-GB"/>
              </w:rPr>
              <w:t>(from Latin i</w:t>
            </w:r>
            <w:r w:rsidRPr="00D646AE">
              <w:rPr>
                <w:rFonts w:ascii="Arial" w:hAnsi="Arial" w:cs="Arial"/>
                <w:sz w:val="20"/>
                <w:szCs w:val="20"/>
                <w:lang w:val="en-GB"/>
              </w:rPr>
              <w:t xml:space="preserve">tiner, itineris – passage, path); </w:t>
            </w:r>
            <w:r w:rsidRPr="00D646AE">
              <w:rPr>
                <w:rFonts w:ascii="Arial" w:hAnsi="Arial" w:cs="Arial"/>
                <w:bCs/>
                <w:sz w:val="20"/>
                <w:szCs w:val="20"/>
                <w:lang w:val="en-GB"/>
              </w:rPr>
              <w:t xml:space="preserve">This virus shares a high degree of amino acid sequence similarity in major coat protein with certain other </w:t>
            </w:r>
            <w:r>
              <w:rPr>
                <w:rFonts w:ascii="Arial" w:hAnsi="Arial" w:cs="Arial"/>
                <w:bCs/>
                <w:sz w:val="20"/>
                <w:szCs w:val="20"/>
                <w:lang w:val="en-GB"/>
              </w:rPr>
              <w:t>phges</w:t>
            </w:r>
            <w:r w:rsidRPr="00D646AE">
              <w:rPr>
                <w:rFonts w:ascii="Arial" w:hAnsi="Arial" w:cs="Arial"/>
                <w:bCs/>
                <w:sz w:val="20"/>
                <w:szCs w:val="20"/>
                <w:lang w:val="en-GB"/>
              </w:rPr>
              <w:t xml:space="preserve"> (~50%) but possesses a unique DNA sequence and morphogenesis protein</w:t>
            </w:r>
            <w:r w:rsidRPr="00D646AE">
              <w:rPr>
                <w:rFonts w:ascii="Arial" w:hAnsi="Arial" w:cs="Arial"/>
                <w:sz w:val="20"/>
                <w:szCs w:val="20"/>
                <w:lang w:val="en-GB"/>
              </w:rPr>
              <w:t xml:space="preserve"> </w:t>
            </w:r>
            <w:r w:rsidRPr="00D646AE">
              <w:rPr>
                <w:rFonts w:ascii="Arial" w:hAnsi="Arial" w:cs="Arial"/>
                <w:bCs/>
                <w:sz w:val="20"/>
                <w:szCs w:val="20"/>
                <w:lang w:val="en-GB"/>
              </w:rPr>
              <w:t>(Table 19, Fig. 4, Fig. 14; also see Tables 16</w:t>
            </w:r>
            <w:r>
              <w:rPr>
                <w:rFonts w:ascii="Arial" w:hAnsi="Arial" w:cs="Arial"/>
                <w:bCs/>
                <w:sz w:val="20"/>
                <w:szCs w:val="20"/>
                <w:lang w:val="en-GB"/>
              </w:rPr>
              <w:t xml:space="preserve"> and 17</w:t>
            </w:r>
            <w:r w:rsidRPr="00D646AE">
              <w:rPr>
                <w:rFonts w:ascii="Arial" w:hAnsi="Arial" w:cs="Arial"/>
                <w:bCs/>
                <w:sz w:val="20"/>
                <w:szCs w:val="20"/>
                <w:lang w:val="en-GB"/>
              </w:rPr>
              <w:t>).</w:t>
            </w:r>
          </w:p>
          <w:p w14:paraId="346FC8AD"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Genus</w:t>
            </w:r>
            <w:r w:rsidRPr="00D646AE">
              <w:rPr>
                <w:rFonts w:ascii="Arial" w:hAnsi="Arial" w:cs="Arial"/>
                <w:bCs/>
                <w:i/>
                <w:iCs/>
                <w:sz w:val="20"/>
                <w:szCs w:val="20"/>
                <w:lang w:val="en-GB"/>
              </w:rPr>
              <w:t xml:space="preserve"> Actovirus </w:t>
            </w:r>
            <w:r w:rsidRPr="00D646AE">
              <w:rPr>
                <w:rFonts w:ascii="Arial" w:hAnsi="Arial" w:cs="Arial"/>
                <w:bCs/>
                <w:sz w:val="20"/>
                <w:szCs w:val="20"/>
                <w:lang w:val="en-GB"/>
              </w:rPr>
              <w:t xml:space="preserve">and two species </w:t>
            </w:r>
            <w:r w:rsidRPr="00D646AE">
              <w:rPr>
                <w:rFonts w:ascii="Arial" w:hAnsi="Arial" w:cs="Arial"/>
                <w:bCs/>
                <w:i/>
                <w:iCs/>
                <w:sz w:val="20"/>
                <w:szCs w:val="20"/>
                <w:lang w:val="en-GB"/>
              </w:rPr>
              <w:t xml:space="preserve">Actovirus 41 </w:t>
            </w:r>
            <w:r w:rsidRPr="00D646AE">
              <w:rPr>
                <w:rFonts w:ascii="Arial" w:hAnsi="Arial" w:cs="Arial"/>
                <w:bCs/>
                <w:sz w:val="20"/>
                <w:szCs w:val="20"/>
                <w:lang w:val="en-GB"/>
              </w:rPr>
              <w:t xml:space="preserve">and </w:t>
            </w:r>
            <w:r w:rsidRPr="00B71CE6">
              <w:rPr>
                <w:rFonts w:ascii="Arial" w:hAnsi="Arial" w:cs="Arial"/>
                <w:bCs/>
                <w:i/>
                <w:iCs/>
                <w:sz w:val="20"/>
                <w:szCs w:val="20"/>
                <w:lang w:val="en-GB"/>
              </w:rPr>
              <w:t>Actovirus 45</w:t>
            </w:r>
            <w:r w:rsidRPr="00D646AE">
              <w:rPr>
                <w:rFonts w:ascii="Arial" w:hAnsi="Arial" w:cs="Arial"/>
                <w:bCs/>
                <w:sz w:val="20"/>
                <w:szCs w:val="20"/>
                <w:lang w:val="en-GB"/>
              </w:rPr>
              <w:t xml:space="preserve"> (from Latin </w:t>
            </w:r>
            <w:r w:rsidRPr="00D646AE">
              <w:rPr>
                <w:rFonts w:ascii="Arial" w:hAnsi="Arial" w:cs="Arial"/>
                <w:bCs/>
                <w:i/>
                <w:iCs/>
                <w:sz w:val="20"/>
                <w:szCs w:val="20"/>
                <w:lang w:val="en-GB"/>
              </w:rPr>
              <w:t>actus, actus</w:t>
            </w:r>
            <w:r w:rsidRPr="00D646AE">
              <w:rPr>
                <w:rFonts w:ascii="Arial" w:hAnsi="Arial" w:cs="Arial"/>
                <w:bCs/>
                <w:sz w:val="20"/>
                <w:szCs w:val="20"/>
                <w:lang w:val="en-GB"/>
              </w:rPr>
              <w:t xml:space="preserve"> – path, cart-track, right of way/road for cattle); These two species share a considerable percentage of DNA sequence similarity (53.5%) and exhibit very high similarity in key proteins (&gt;69%). Although their key proteins show &gt;50% similarity to those of other phages, they clearly form a distinct genus due to their unique DNA sequences, which display less than 9.3% similarity to the most closely related phages (Table 20, Fig. 4, Fig. 14; also see Tables 16-19).</w:t>
            </w:r>
          </w:p>
          <w:p w14:paraId="3F726373"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Aspidivirus</w:t>
            </w:r>
            <w:r w:rsidRPr="00D646AE">
              <w:rPr>
                <w:rFonts w:ascii="Arial" w:hAnsi="Arial" w:cs="Arial"/>
                <w:bCs/>
                <w:sz w:val="20"/>
                <w:szCs w:val="20"/>
                <w:lang w:val="en-GB"/>
              </w:rPr>
              <w:t xml:space="preserve"> and species </w:t>
            </w:r>
            <w:r w:rsidRPr="00D646AE">
              <w:rPr>
                <w:rFonts w:ascii="Arial" w:hAnsi="Arial" w:cs="Arial"/>
                <w:bCs/>
                <w:i/>
                <w:iCs/>
                <w:sz w:val="20"/>
                <w:szCs w:val="20"/>
                <w:lang w:val="en-GB"/>
              </w:rPr>
              <w:t>Aspidivirus 14</w:t>
            </w:r>
            <w:r w:rsidRPr="00D646AE">
              <w:rPr>
                <w:rFonts w:ascii="Arial" w:hAnsi="Arial" w:cs="Arial"/>
                <w:bCs/>
                <w:sz w:val="20"/>
                <w:szCs w:val="20"/>
                <w:lang w:val="en-GB"/>
              </w:rPr>
              <w:t xml:space="preserve"> and </w:t>
            </w:r>
            <w:r w:rsidRPr="00D646AE">
              <w:rPr>
                <w:rFonts w:ascii="Arial" w:hAnsi="Arial" w:cs="Arial"/>
                <w:bCs/>
                <w:i/>
                <w:iCs/>
                <w:sz w:val="20"/>
                <w:szCs w:val="20"/>
                <w:lang w:val="en-GB"/>
              </w:rPr>
              <w:t>Aspidivirus 19</w:t>
            </w:r>
            <w:r w:rsidRPr="00D646AE">
              <w:rPr>
                <w:rFonts w:ascii="Arial" w:hAnsi="Arial" w:cs="Arial"/>
                <w:bCs/>
                <w:sz w:val="20"/>
                <w:szCs w:val="20"/>
                <w:lang w:val="en-GB"/>
              </w:rPr>
              <w:t xml:space="preserve"> (from Latin aspis, aspidis - venomous snake of North Africa); These two species share substantial DNA sequence similarity and exhibit very high similarity in both the assembly protein and the major capsid protein. Although they are closely related to the genus </w:t>
            </w:r>
            <w:r w:rsidRPr="00D646AE">
              <w:rPr>
                <w:rFonts w:ascii="Arial" w:hAnsi="Arial" w:cs="Arial"/>
                <w:bCs/>
                <w:i/>
                <w:iCs/>
                <w:sz w:val="20"/>
                <w:szCs w:val="20"/>
                <w:lang w:val="en-GB"/>
              </w:rPr>
              <w:t>Galbavirus</w:t>
            </w:r>
            <w:r w:rsidRPr="00D646AE">
              <w:rPr>
                <w:rFonts w:ascii="Arial" w:hAnsi="Arial" w:cs="Arial"/>
                <w:bCs/>
                <w:sz w:val="20"/>
                <w:szCs w:val="20"/>
                <w:lang w:val="en-GB"/>
              </w:rPr>
              <w:t> based on their DNA and major capsid protein sequences, they differ in the amino acid sequence of the assembly protein, showing 43.1% similarity, which supports their separation from that genus (Table 21, Fig. 5, Fig. 14; also see Tables 15 and 22).</w:t>
            </w:r>
          </w:p>
          <w:p w14:paraId="225DFB03"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 xml:space="preserve">Galbavirus </w:t>
            </w:r>
            <w:r w:rsidRPr="00D646AE">
              <w:rPr>
                <w:rFonts w:ascii="Arial" w:hAnsi="Arial" w:cs="Arial"/>
                <w:bCs/>
                <w:sz w:val="20"/>
                <w:szCs w:val="20"/>
                <w:lang w:val="en-GB"/>
              </w:rPr>
              <w:t xml:space="preserve">and species </w:t>
            </w:r>
            <w:r w:rsidRPr="00D646AE">
              <w:rPr>
                <w:rFonts w:ascii="Arial" w:hAnsi="Arial" w:cs="Arial"/>
                <w:bCs/>
                <w:i/>
                <w:iCs/>
                <w:sz w:val="20"/>
                <w:szCs w:val="20"/>
                <w:lang w:val="en-GB"/>
              </w:rPr>
              <w:t xml:space="preserve">Galbavirus 17 </w:t>
            </w:r>
            <w:r w:rsidRPr="00D646AE">
              <w:rPr>
                <w:rFonts w:ascii="Arial" w:hAnsi="Arial" w:cs="Arial"/>
                <w:bCs/>
                <w:sz w:val="20"/>
                <w:szCs w:val="20"/>
                <w:lang w:val="en-GB"/>
              </w:rPr>
              <w:t xml:space="preserve">(from Latin </w:t>
            </w:r>
            <w:r w:rsidRPr="00D646AE">
              <w:rPr>
                <w:rFonts w:ascii="Arial" w:hAnsi="Arial" w:cs="Arial"/>
                <w:bCs/>
                <w:i/>
                <w:iCs/>
                <w:sz w:val="20"/>
                <w:szCs w:val="20"/>
                <w:lang w:val="en-GB"/>
              </w:rPr>
              <w:t>galba, galbae</w:t>
            </w:r>
            <w:r w:rsidRPr="00D646AE">
              <w:rPr>
                <w:rFonts w:ascii="Arial" w:hAnsi="Arial" w:cs="Arial"/>
                <w:bCs/>
                <w:sz w:val="20"/>
                <w:szCs w:val="20"/>
                <w:lang w:val="en-GB"/>
              </w:rPr>
              <w:t xml:space="preserve"> – small worm, ash borer/larva of ash spinner) This virus shows similarity to members of the genus </w:t>
            </w:r>
            <w:r w:rsidRPr="00D646AE">
              <w:rPr>
                <w:rFonts w:ascii="Arial" w:hAnsi="Arial" w:cs="Arial"/>
                <w:bCs/>
                <w:i/>
                <w:iCs/>
                <w:sz w:val="20"/>
                <w:szCs w:val="20"/>
                <w:lang w:val="en-GB"/>
              </w:rPr>
              <w:t>Aspidivirus</w:t>
            </w:r>
            <w:r w:rsidRPr="00D646AE">
              <w:rPr>
                <w:rFonts w:ascii="Arial" w:hAnsi="Arial" w:cs="Arial"/>
                <w:bCs/>
                <w:sz w:val="20"/>
                <w:szCs w:val="20"/>
                <w:lang w:val="en-GB"/>
              </w:rPr>
              <w:t xml:space="preserve"> but exhibits significant differences in the amino acid sequence of the assembly protein (Table 22, Fig. 5, Fig. 14; also see Tables 21, 29 and 30).</w:t>
            </w:r>
          </w:p>
          <w:p w14:paraId="0A735977"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 xml:space="preserve">Reticulivirus </w:t>
            </w:r>
            <w:r w:rsidRPr="00D646AE">
              <w:rPr>
                <w:rFonts w:ascii="Arial" w:hAnsi="Arial" w:cs="Arial"/>
                <w:bCs/>
                <w:sz w:val="20"/>
                <w:szCs w:val="20"/>
                <w:lang w:val="en-GB"/>
              </w:rPr>
              <w:t xml:space="preserve">and species </w:t>
            </w:r>
            <w:r w:rsidRPr="00D646AE">
              <w:rPr>
                <w:rFonts w:ascii="Arial" w:hAnsi="Arial" w:cs="Arial"/>
                <w:bCs/>
                <w:i/>
                <w:iCs/>
                <w:sz w:val="20"/>
                <w:szCs w:val="20"/>
                <w:lang w:val="en-GB"/>
              </w:rPr>
              <w:t xml:space="preserve">Reticulivirus 11 </w:t>
            </w:r>
            <w:r w:rsidRPr="00D646AE">
              <w:rPr>
                <w:rFonts w:ascii="Arial" w:hAnsi="Arial" w:cs="Arial"/>
                <w:bCs/>
                <w:sz w:val="20"/>
                <w:szCs w:val="20"/>
                <w:lang w:val="en-GB"/>
              </w:rPr>
              <w:t xml:space="preserve">(from Latin </w:t>
            </w:r>
            <w:r w:rsidRPr="00D646AE">
              <w:rPr>
                <w:rFonts w:ascii="Arial" w:hAnsi="Arial" w:cs="Arial"/>
                <w:bCs/>
                <w:i/>
                <w:iCs/>
                <w:sz w:val="20"/>
                <w:szCs w:val="20"/>
                <w:lang w:val="en-GB"/>
              </w:rPr>
              <w:t>reticulum, reticuli</w:t>
            </w:r>
            <w:r w:rsidRPr="00D646AE">
              <w:rPr>
                <w:rFonts w:ascii="Arial" w:hAnsi="Arial" w:cs="Arial"/>
                <w:bCs/>
                <w:sz w:val="20"/>
                <w:szCs w:val="20"/>
                <w:lang w:val="en-GB"/>
              </w:rPr>
              <w:t xml:space="preserve"> – hair net, network, small (fish) net, small mesh bag); This phage shares DNA and amino acid sequences </w:t>
            </w:r>
            <w:r w:rsidRPr="00D646AE">
              <w:rPr>
                <w:rFonts w:ascii="Arial" w:hAnsi="Arial" w:cs="Arial"/>
                <w:bCs/>
                <w:sz w:val="20"/>
                <w:szCs w:val="20"/>
                <w:lang w:val="en-GB"/>
              </w:rPr>
              <w:lastRenderedPageBreak/>
              <w:t xml:space="preserve">of key proteins to some extent with members of the genera </w:t>
            </w:r>
            <w:r w:rsidRPr="00D646AE">
              <w:rPr>
                <w:rFonts w:ascii="Arial" w:hAnsi="Arial" w:cs="Arial"/>
                <w:bCs/>
                <w:i/>
                <w:iCs/>
                <w:sz w:val="20"/>
                <w:szCs w:val="20"/>
                <w:lang w:val="en-GB"/>
              </w:rPr>
              <w:t>Serpentivirus</w:t>
            </w:r>
            <w:r w:rsidRPr="00D646AE">
              <w:rPr>
                <w:rFonts w:ascii="Arial" w:hAnsi="Arial" w:cs="Arial"/>
                <w:bCs/>
                <w:sz w:val="20"/>
                <w:szCs w:val="20"/>
                <w:lang w:val="en-GB"/>
              </w:rPr>
              <w:t xml:space="preserve"> and </w:t>
            </w:r>
            <w:r w:rsidRPr="00D646AE">
              <w:rPr>
                <w:rFonts w:ascii="Arial" w:hAnsi="Arial" w:cs="Arial"/>
                <w:bCs/>
                <w:i/>
                <w:iCs/>
                <w:sz w:val="20"/>
                <w:szCs w:val="20"/>
                <w:lang w:val="en-GB"/>
              </w:rPr>
              <w:t xml:space="preserve">Femenvirus </w:t>
            </w:r>
            <w:r w:rsidRPr="00D646AE">
              <w:rPr>
                <w:rFonts w:ascii="Arial" w:hAnsi="Arial" w:cs="Arial"/>
                <w:bCs/>
                <w:sz w:val="20"/>
                <w:szCs w:val="20"/>
                <w:lang w:val="en-GB"/>
              </w:rPr>
              <w:t>(approx. 30%), but possesses a unique DNA sequence that distinguishes it as a member of a separate genus (Table 23, Fig. 6, Fig. 14).</w:t>
            </w:r>
          </w:p>
          <w:p w14:paraId="063BE6A0"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 xml:space="preserve">Pubesvirus </w:t>
            </w:r>
            <w:r w:rsidRPr="00D646AE">
              <w:rPr>
                <w:rFonts w:ascii="Arial" w:hAnsi="Arial" w:cs="Arial"/>
                <w:bCs/>
                <w:sz w:val="20"/>
                <w:szCs w:val="20"/>
                <w:lang w:val="en-GB"/>
              </w:rPr>
              <w:t xml:space="preserve">and species </w:t>
            </w:r>
            <w:r w:rsidRPr="00D646AE">
              <w:rPr>
                <w:rFonts w:ascii="Arial" w:hAnsi="Arial" w:cs="Arial"/>
                <w:bCs/>
                <w:i/>
                <w:iCs/>
                <w:sz w:val="20"/>
                <w:szCs w:val="20"/>
                <w:lang w:val="en-GB"/>
              </w:rPr>
              <w:t xml:space="preserve">Pubesvirus 29 </w:t>
            </w:r>
            <w:r w:rsidRPr="00D646AE">
              <w:rPr>
                <w:rFonts w:ascii="Arial" w:hAnsi="Arial" w:cs="Arial"/>
                <w:bCs/>
                <w:sz w:val="20"/>
                <w:szCs w:val="20"/>
                <w:lang w:val="en-GB"/>
              </w:rPr>
              <w:t xml:space="preserve">(from Latin </w:t>
            </w:r>
            <w:r w:rsidRPr="00D646AE">
              <w:rPr>
                <w:rFonts w:ascii="Arial" w:hAnsi="Arial" w:cs="Arial"/>
                <w:bCs/>
                <w:i/>
                <w:iCs/>
                <w:sz w:val="20"/>
                <w:szCs w:val="20"/>
                <w:lang w:val="en-GB"/>
              </w:rPr>
              <w:t>pubes, pubis</w:t>
            </w:r>
            <w:r w:rsidRPr="00D646AE">
              <w:rPr>
                <w:rFonts w:ascii="Arial" w:hAnsi="Arial" w:cs="Arial"/>
                <w:bCs/>
                <w:sz w:val="20"/>
                <w:szCs w:val="20"/>
                <w:lang w:val="en-GB"/>
              </w:rPr>
              <w:t xml:space="preserve"> – private/public parts/hair); This phage shows over 50% similarity in the major capsid protein sequence to some phages (members of genera </w:t>
            </w:r>
            <w:r w:rsidRPr="00D646AE">
              <w:rPr>
                <w:rFonts w:ascii="Arial" w:hAnsi="Arial" w:cs="Arial"/>
                <w:bCs/>
                <w:i/>
                <w:iCs/>
                <w:sz w:val="20"/>
                <w:szCs w:val="20"/>
                <w:lang w:val="en-GB"/>
              </w:rPr>
              <w:t>Prolivirus</w:t>
            </w:r>
            <w:r w:rsidRPr="00D646AE">
              <w:rPr>
                <w:rFonts w:ascii="Arial" w:hAnsi="Arial" w:cs="Arial"/>
                <w:bCs/>
                <w:sz w:val="20"/>
                <w:szCs w:val="20"/>
                <w:lang w:val="en-GB"/>
              </w:rPr>
              <w:t xml:space="preserve"> and </w:t>
            </w:r>
            <w:r w:rsidRPr="00D646AE">
              <w:rPr>
                <w:rFonts w:ascii="Arial" w:hAnsi="Arial" w:cs="Arial"/>
                <w:bCs/>
                <w:i/>
                <w:iCs/>
                <w:sz w:val="20"/>
                <w:szCs w:val="20"/>
                <w:lang w:val="en-GB"/>
              </w:rPr>
              <w:t>Fibrovirus</w:t>
            </w:r>
            <w:r w:rsidRPr="00D646AE">
              <w:rPr>
                <w:rFonts w:ascii="Arial" w:hAnsi="Arial" w:cs="Arial"/>
                <w:bCs/>
                <w:sz w:val="20"/>
                <w:szCs w:val="20"/>
                <w:lang w:val="en-GB"/>
              </w:rPr>
              <w:t>), but significant differences in both the DNA sequence and the amino acid sequence of the assembly protein distinguish it as a member of a distinct genus (Table 24, Fig. 7, Fig. 14).</w:t>
            </w:r>
          </w:p>
          <w:p w14:paraId="430B4B09" w14:textId="77777777" w:rsidR="007C70B0" w:rsidRPr="00D646AE" w:rsidRDefault="007C70B0" w:rsidP="007C70B0">
            <w:pPr>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 xml:space="preserve">Prolivirus </w:t>
            </w:r>
            <w:r w:rsidRPr="00D646AE">
              <w:rPr>
                <w:rFonts w:ascii="Arial" w:hAnsi="Arial" w:cs="Arial"/>
                <w:bCs/>
                <w:sz w:val="20"/>
                <w:szCs w:val="20"/>
                <w:lang w:val="en-GB"/>
              </w:rPr>
              <w:t xml:space="preserve">and species </w:t>
            </w:r>
            <w:r w:rsidRPr="00D646AE">
              <w:rPr>
                <w:rFonts w:ascii="Arial" w:hAnsi="Arial" w:cs="Arial"/>
                <w:bCs/>
                <w:i/>
                <w:iCs/>
                <w:sz w:val="20"/>
                <w:szCs w:val="20"/>
                <w:lang w:val="en-GB"/>
              </w:rPr>
              <w:t>Prolivirus 37</w:t>
            </w:r>
            <w:r w:rsidRPr="00D646AE">
              <w:rPr>
                <w:rFonts w:ascii="Arial" w:hAnsi="Arial" w:cs="Arial"/>
                <w:bCs/>
                <w:sz w:val="20"/>
                <w:szCs w:val="20"/>
                <w:lang w:val="en-GB"/>
              </w:rPr>
              <w:t xml:space="preserve"> (from Latin </w:t>
            </w:r>
            <w:r w:rsidRPr="00D646AE">
              <w:rPr>
                <w:rFonts w:ascii="Arial" w:hAnsi="Arial" w:cs="Arial"/>
                <w:bCs/>
                <w:i/>
                <w:iCs/>
                <w:sz w:val="20"/>
                <w:szCs w:val="20"/>
                <w:lang w:val="en-GB"/>
              </w:rPr>
              <w:t>proles, prolis</w:t>
            </w:r>
            <w:r w:rsidRPr="00D646AE">
              <w:rPr>
                <w:rFonts w:ascii="Arial" w:hAnsi="Arial" w:cs="Arial"/>
                <w:bCs/>
                <w:sz w:val="20"/>
                <w:szCs w:val="20"/>
                <w:lang w:val="en-GB"/>
              </w:rPr>
              <w:t xml:space="preserve"> – offspring, descendant); This virus differs from members of the genus </w:t>
            </w:r>
            <w:r w:rsidRPr="00D646AE">
              <w:rPr>
                <w:rFonts w:ascii="Arial" w:hAnsi="Arial" w:cs="Arial"/>
                <w:bCs/>
                <w:i/>
                <w:iCs/>
                <w:sz w:val="20"/>
                <w:szCs w:val="20"/>
                <w:lang w:val="en-GB"/>
              </w:rPr>
              <w:t>Pubesvirus</w:t>
            </w:r>
            <w:r w:rsidRPr="00D646AE">
              <w:rPr>
                <w:rFonts w:ascii="Arial" w:hAnsi="Arial" w:cs="Arial"/>
                <w:bCs/>
                <w:sz w:val="20"/>
                <w:szCs w:val="20"/>
                <w:lang w:val="en-GB"/>
              </w:rPr>
              <w:t xml:space="preserve">, although some similarities exist as described above. It shows 56.8% similarity to the major coat protein of </w:t>
            </w:r>
            <w:r w:rsidRPr="00D646AE">
              <w:rPr>
                <w:rFonts w:ascii="Arial" w:hAnsi="Arial" w:cs="Arial"/>
                <w:bCs/>
                <w:i/>
                <w:iCs/>
                <w:sz w:val="20"/>
                <w:szCs w:val="20"/>
                <w:lang w:val="en-GB"/>
              </w:rPr>
              <w:t>Fibrovirus</w:t>
            </w:r>
            <w:r w:rsidRPr="00D646AE">
              <w:rPr>
                <w:rFonts w:ascii="Arial" w:hAnsi="Arial" w:cs="Arial"/>
                <w:bCs/>
                <w:sz w:val="20"/>
                <w:szCs w:val="20"/>
                <w:lang w:val="en-GB"/>
              </w:rPr>
              <w:t xml:space="preserve"> members but differs in the assembly protein and overall DNA sequence. It also shares almost 30% DNA sequence identity with members of the genus </w:t>
            </w:r>
            <w:r w:rsidRPr="00D646AE">
              <w:rPr>
                <w:rFonts w:ascii="Arial" w:hAnsi="Arial" w:cs="Arial"/>
                <w:bCs/>
                <w:i/>
                <w:iCs/>
                <w:sz w:val="20"/>
                <w:szCs w:val="20"/>
                <w:lang w:val="en-GB"/>
              </w:rPr>
              <w:t>Plantarivirus</w:t>
            </w:r>
            <w:r w:rsidRPr="00D646AE">
              <w:rPr>
                <w:rFonts w:ascii="Arial" w:hAnsi="Arial" w:cs="Arial"/>
                <w:bCs/>
                <w:sz w:val="20"/>
                <w:szCs w:val="20"/>
                <w:lang w:val="en-GB"/>
              </w:rPr>
              <w:t>. However, the amino acid sequences of both the major capsid protein and the assembly protein differ significantly. Due to the lack of fulfillment of the criteria required for inclusion in any existing genus or species, these findings support the establishment of a new genus and species. (Table 25, Fig. 7, Fig. 14; also see Tables 24 and 26).</w:t>
            </w:r>
          </w:p>
          <w:p w14:paraId="234A79FA" w14:textId="77777777" w:rsidR="007C70B0" w:rsidRPr="00D646AE" w:rsidRDefault="007C70B0" w:rsidP="007C70B0">
            <w:pPr>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 xml:space="preserve">Plantarivirus </w:t>
            </w:r>
            <w:r w:rsidRPr="00D646AE">
              <w:rPr>
                <w:rFonts w:ascii="Arial" w:hAnsi="Arial" w:cs="Arial"/>
                <w:bCs/>
                <w:sz w:val="20"/>
                <w:szCs w:val="20"/>
                <w:lang w:val="en-GB"/>
              </w:rPr>
              <w:t xml:space="preserve">and species </w:t>
            </w:r>
            <w:r w:rsidRPr="00D646AE">
              <w:rPr>
                <w:rFonts w:ascii="Arial" w:hAnsi="Arial" w:cs="Arial"/>
                <w:bCs/>
                <w:i/>
                <w:iCs/>
                <w:sz w:val="20"/>
                <w:szCs w:val="20"/>
                <w:lang w:val="en-GB"/>
              </w:rPr>
              <w:t>Plantarivirus 147</w:t>
            </w:r>
            <w:r w:rsidRPr="00D646AE">
              <w:rPr>
                <w:rFonts w:ascii="Arial" w:hAnsi="Arial" w:cs="Arial"/>
                <w:bCs/>
                <w:sz w:val="20"/>
                <w:szCs w:val="20"/>
                <w:lang w:val="en-GB"/>
              </w:rPr>
              <w:t xml:space="preserve"> (from Latin </w:t>
            </w:r>
            <w:r w:rsidRPr="00D646AE">
              <w:rPr>
                <w:rFonts w:ascii="Arial" w:hAnsi="Arial" w:cs="Arial"/>
                <w:bCs/>
                <w:i/>
                <w:iCs/>
                <w:sz w:val="20"/>
                <w:szCs w:val="20"/>
                <w:lang w:val="en-GB"/>
              </w:rPr>
              <w:t>plantarium, plantarii</w:t>
            </w:r>
            <w:r w:rsidRPr="00D646AE">
              <w:rPr>
                <w:rFonts w:ascii="Arial" w:hAnsi="Arial" w:cs="Arial"/>
                <w:bCs/>
                <w:sz w:val="20"/>
                <w:szCs w:val="20"/>
                <w:lang w:val="en-GB"/>
              </w:rPr>
              <w:t xml:space="preserve"> – slip, cutting (of plant), hair); This phage shows significant DNA sequence similarity only with </w:t>
            </w:r>
            <w:r w:rsidRPr="00D646AE">
              <w:rPr>
                <w:rFonts w:ascii="Arial" w:hAnsi="Arial" w:cs="Arial"/>
                <w:bCs/>
                <w:i/>
                <w:iCs/>
                <w:sz w:val="20"/>
                <w:szCs w:val="20"/>
                <w:lang w:val="en-GB"/>
              </w:rPr>
              <w:t>Prolivirus</w:t>
            </w:r>
            <w:r w:rsidRPr="00D646AE">
              <w:rPr>
                <w:rFonts w:ascii="Arial" w:hAnsi="Arial" w:cs="Arial"/>
                <w:bCs/>
                <w:sz w:val="20"/>
                <w:szCs w:val="20"/>
                <w:lang w:val="en-GB"/>
              </w:rPr>
              <w:t> 37, but differs substantially in the sequences of key genes, which distinguishes it as a member of a new genus (Table 26, Fig. 7, Fig. 14; also see Table 25).</w:t>
            </w:r>
          </w:p>
          <w:p w14:paraId="7B364043" w14:textId="77777777" w:rsidR="007C70B0" w:rsidRPr="00D646AE" w:rsidRDefault="007C70B0" w:rsidP="007C70B0">
            <w:pPr>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 xml:space="preserve">Propagovirus </w:t>
            </w:r>
            <w:r w:rsidRPr="00D646AE">
              <w:rPr>
                <w:rFonts w:ascii="Arial" w:hAnsi="Arial" w:cs="Arial"/>
                <w:bCs/>
                <w:sz w:val="20"/>
                <w:szCs w:val="20"/>
                <w:lang w:val="en-GB"/>
              </w:rPr>
              <w:t xml:space="preserve">and species </w:t>
            </w:r>
            <w:r w:rsidRPr="00D646AE">
              <w:rPr>
                <w:rFonts w:ascii="Arial" w:hAnsi="Arial" w:cs="Arial"/>
                <w:bCs/>
                <w:i/>
                <w:iCs/>
                <w:sz w:val="20"/>
                <w:szCs w:val="20"/>
                <w:lang w:val="en-GB"/>
              </w:rPr>
              <w:t>Propagovirus nuni (</w:t>
            </w:r>
            <w:r w:rsidRPr="00D646AE">
              <w:rPr>
                <w:rFonts w:ascii="Arial" w:hAnsi="Arial" w:cs="Arial"/>
                <w:bCs/>
                <w:sz w:val="20"/>
                <w:szCs w:val="20"/>
                <w:lang w:val="en-GB"/>
              </w:rPr>
              <w:t xml:space="preserve">from Latin </w:t>
            </w:r>
            <w:r w:rsidRPr="00D646AE">
              <w:rPr>
                <w:rFonts w:ascii="Arial" w:hAnsi="Arial" w:cs="Arial"/>
                <w:bCs/>
                <w:i/>
                <w:iCs/>
                <w:sz w:val="20"/>
                <w:szCs w:val="20"/>
                <w:u w:val="single"/>
                <w:lang w:val="en-GB"/>
              </w:rPr>
              <w:t>propago</w:t>
            </w:r>
            <w:r w:rsidRPr="00D646AE">
              <w:rPr>
                <w:rFonts w:ascii="Arial" w:hAnsi="Arial" w:cs="Arial"/>
                <w:bCs/>
                <w:i/>
                <w:iCs/>
                <w:sz w:val="20"/>
                <w:szCs w:val="20"/>
                <w:lang w:val="en-GB"/>
              </w:rPr>
              <w:t>, propagini</w:t>
            </w:r>
            <w:r w:rsidRPr="00D646AE">
              <w:rPr>
                <w:rFonts w:ascii="Arial" w:hAnsi="Arial" w:cs="Arial"/>
                <w:bCs/>
                <w:sz w:val="20"/>
                <w:szCs w:val="20"/>
                <w:lang w:val="en-GB"/>
              </w:rPr>
              <w:t xml:space="preserve"> – layer or set by which a plant is propagated; from Latin </w:t>
            </w:r>
            <w:r w:rsidRPr="00D646AE">
              <w:rPr>
                <w:rFonts w:ascii="Arial" w:hAnsi="Arial" w:cs="Arial"/>
                <w:bCs/>
                <w:i/>
                <w:iCs/>
                <w:sz w:val="20"/>
                <w:szCs w:val="20"/>
                <w:u w:val="single"/>
                <w:lang w:val="en-GB"/>
              </w:rPr>
              <w:t>nu</w:t>
            </w:r>
            <w:r w:rsidRPr="00D646AE">
              <w:rPr>
                <w:rFonts w:ascii="Arial" w:hAnsi="Arial" w:cs="Arial"/>
                <w:bCs/>
                <w:i/>
                <w:iCs/>
                <w:sz w:val="20"/>
                <w:szCs w:val="20"/>
                <w:lang w:val="en-GB"/>
              </w:rPr>
              <w:t xml:space="preserve">lla </w:t>
            </w:r>
            <w:r w:rsidRPr="00D646AE">
              <w:rPr>
                <w:rFonts w:ascii="Arial" w:hAnsi="Arial" w:cs="Arial"/>
                <w:bCs/>
                <w:i/>
                <w:iCs/>
                <w:sz w:val="20"/>
                <w:szCs w:val="20"/>
                <w:u w:val="single"/>
                <w:lang w:val="en-GB"/>
              </w:rPr>
              <w:t>ni</w:t>
            </w:r>
            <w:r w:rsidRPr="00D646AE">
              <w:rPr>
                <w:rFonts w:ascii="Arial" w:hAnsi="Arial" w:cs="Arial"/>
                <w:bCs/>
                <w:i/>
                <w:iCs/>
                <w:sz w:val="20"/>
                <w:szCs w:val="20"/>
                <w:lang w:val="en-GB"/>
              </w:rPr>
              <w:t>hil</w:t>
            </w:r>
            <w:r w:rsidRPr="00D646AE">
              <w:rPr>
                <w:rFonts w:ascii="Arial" w:hAnsi="Arial" w:cs="Arial"/>
                <w:bCs/>
                <w:sz w:val="20"/>
                <w:szCs w:val="20"/>
                <w:lang w:val="en-GB"/>
              </w:rPr>
              <w:t xml:space="preserve"> – zero nothing); This phage shows high similarity in key proteins to phages of the genus </w:t>
            </w:r>
            <w:r w:rsidRPr="00D646AE">
              <w:rPr>
                <w:rFonts w:ascii="Arial" w:hAnsi="Arial" w:cs="Arial"/>
                <w:bCs/>
                <w:i/>
                <w:iCs/>
                <w:sz w:val="20"/>
                <w:szCs w:val="20"/>
                <w:lang w:val="en-GB"/>
              </w:rPr>
              <w:t>Fibrovirus</w:t>
            </w:r>
            <w:r w:rsidRPr="00D646AE">
              <w:rPr>
                <w:rFonts w:ascii="Arial" w:hAnsi="Arial" w:cs="Arial"/>
                <w:bCs/>
                <w:sz w:val="20"/>
                <w:szCs w:val="20"/>
                <w:lang w:val="en-GB"/>
              </w:rPr>
              <w:t xml:space="preserve">, which infect members of the genus </w:t>
            </w:r>
            <w:r w:rsidRPr="00D646AE">
              <w:rPr>
                <w:rFonts w:ascii="Arial" w:hAnsi="Arial" w:cs="Arial"/>
                <w:bCs/>
                <w:i/>
                <w:iCs/>
                <w:sz w:val="20"/>
                <w:szCs w:val="20"/>
                <w:lang w:val="en-GB"/>
              </w:rPr>
              <w:t>Vibrio</w:t>
            </w:r>
            <w:r w:rsidRPr="00D646AE">
              <w:rPr>
                <w:rFonts w:ascii="Arial" w:hAnsi="Arial" w:cs="Arial"/>
                <w:bCs/>
                <w:sz w:val="20"/>
                <w:szCs w:val="20"/>
                <w:lang w:val="en-GB"/>
              </w:rPr>
              <w:t>, but its DNA sequence similarity to these phages does not exceed 16%, supporting its classification as a member of a new genus (Table 27, Fig. 7, Fig. 14</w:t>
            </w:r>
            <w:r>
              <w:rPr>
                <w:rFonts w:ascii="Arial" w:hAnsi="Arial" w:cs="Arial"/>
                <w:bCs/>
                <w:sz w:val="20"/>
                <w:szCs w:val="20"/>
                <w:lang w:val="en-GB"/>
              </w:rPr>
              <w:t xml:space="preserve">; </w:t>
            </w:r>
            <w:r w:rsidRPr="00D646AE">
              <w:rPr>
                <w:rFonts w:ascii="Arial" w:hAnsi="Arial" w:cs="Arial"/>
                <w:bCs/>
                <w:sz w:val="20"/>
                <w:szCs w:val="20"/>
                <w:lang w:val="en-GB"/>
              </w:rPr>
              <w:t>also see Table</w:t>
            </w:r>
            <w:r>
              <w:rPr>
                <w:rFonts w:ascii="Arial" w:hAnsi="Arial" w:cs="Arial"/>
                <w:bCs/>
                <w:sz w:val="20"/>
                <w:szCs w:val="20"/>
                <w:lang w:val="en-GB"/>
              </w:rPr>
              <w:t xml:space="preserve">s 2, </w:t>
            </w:r>
            <w:r w:rsidRPr="00D646AE">
              <w:rPr>
                <w:rFonts w:ascii="Arial" w:hAnsi="Arial" w:cs="Arial"/>
                <w:bCs/>
                <w:sz w:val="20"/>
                <w:szCs w:val="20"/>
                <w:lang w:val="en-GB"/>
              </w:rPr>
              <w:t>25</w:t>
            </w:r>
            <w:r>
              <w:rPr>
                <w:rFonts w:ascii="Arial" w:hAnsi="Arial" w:cs="Arial"/>
                <w:bCs/>
                <w:sz w:val="20"/>
                <w:szCs w:val="20"/>
                <w:lang w:val="en-GB"/>
              </w:rPr>
              <w:t xml:space="preserve"> and 26</w:t>
            </w:r>
            <w:r w:rsidRPr="00D646AE">
              <w:rPr>
                <w:rFonts w:ascii="Arial" w:hAnsi="Arial" w:cs="Arial"/>
                <w:bCs/>
                <w:sz w:val="20"/>
                <w:szCs w:val="20"/>
                <w:lang w:val="en-GB"/>
              </w:rPr>
              <w:t>).</w:t>
            </w:r>
          </w:p>
          <w:p w14:paraId="6B4C3F60" w14:textId="77777777" w:rsidR="007C70B0" w:rsidRPr="00D646AE" w:rsidRDefault="007C70B0" w:rsidP="007C70B0">
            <w:pPr>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Sarmentivirus</w:t>
            </w:r>
            <w:r w:rsidRPr="00D646AE">
              <w:rPr>
                <w:rFonts w:ascii="Arial" w:hAnsi="Arial" w:cs="Arial"/>
                <w:bCs/>
                <w:sz w:val="20"/>
                <w:szCs w:val="20"/>
                <w:lang w:val="en-GB"/>
              </w:rPr>
              <w:t xml:space="preserve"> and species </w:t>
            </w:r>
            <w:r w:rsidRPr="00D646AE">
              <w:rPr>
                <w:rFonts w:ascii="Arial" w:hAnsi="Arial" w:cs="Arial"/>
                <w:bCs/>
                <w:i/>
                <w:iCs/>
                <w:sz w:val="20"/>
                <w:szCs w:val="20"/>
                <w:lang w:val="en-GB"/>
              </w:rPr>
              <w:t>Sarmentivirus 25</w:t>
            </w:r>
            <w:r w:rsidRPr="00D646AE">
              <w:rPr>
                <w:rFonts w:ascii="Arial" w:hAnsi="Arial" w:cs="Arial"/>
                <w:bCs/>
                <w:sz w:val="20"/>
                <w:szCs w:val="20"/>
                <w:lang w:val="en-GB"/>
              </w:rPr>
              <w:t xml:space="preserve"> (from Latin </w:t>
            </w:r>
            <w:r w:rsidRPr="00D646AE">
              <w:rPr>
                <w:rFonts w:ascii="Arial" w:hAnsi="Arial" w:cs="Arial"/>
                <w:bCs/>
                <w:i/>
                <w:iCs/>
                <w:sz w:val="20"/>
                <w:szCs w:val="20"/>
                <w:lang w:val="en-GB"/>
              </w:rPr>
              <w:t>sarmentum, sarmenti</w:t>
            </w:r>
            <w:r w:rsidRPr="00D646AE">
              <w:rPr>
                <w:rFonts w:ascii="Arial" w:hAnsi="Arial" w:cs="Arial"/>
                <w:bCs/>
                <w:sz w:val="20"/>
                <w:szCs w:val="20"/>
                <w:lang w:val="en-GB"/>
              </w:rPr>
              <w:t xml:space="preserve"> – twigs (pl.), cut twigs, brushwood); This phage possesses a unique DNA sequence as well as unique sequences of key proteins, which supports its classification into a separate new genus (Table 28, Fig. 8, Fig. 14).</w:t>
            </w:r>
          </w:p>
          <w:p w14:paraId="67283B96" w14:textId="77777777" w:rsidR="007C70B0" w:rsidRPr="00D646AE" w:rsidRDefault="007C70B0" w:rsidP="007C70B0">
            <w:pPr>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 xml:space="preserve">Acontivirus </w:t>
            </w:r>
            <w:r w:rsidRPr="00D646AE">
              <w:rPr>
                <w:rFonts w:ascii="Arial" w:hAnsi="Arial" w:cs="Arial"/>
                <w:bCs/>
                <w:sz w:val="20"/>
                <w:szCs w:val="20"/>
                <w:lang w:val="en-GB"/>
              </w:rPr>
              <w:t xml:space="preserve">and species </w:t>
            </w:r>
            <w:r w:rsidRPr="00D646AE">
              <w:rPr>
                <w:rFonts w:ascii="Arial" w:hAnsi="Arial" w:cs="Arial"/>
                <w:bCs/>
                <w:i/>
                <w:iCs/>
                <w:sz w:val="20"/>
                <w:szCs w:val="20"/>
                <w:lang w:val="en-GB"/>
              </w:rPr>
              <w:t>Acontivirus 21</w:t>
            </w:r>
            <w:r w:rsidRPr="00D646AE">
              <w:rPr>
                <w:rFonts w:ascii="Arial" w:hAnsi="Arial" w:cs="Arial"/>
                <w:bCs/>
                <w:sz w:val="20"/>
                <w:szCs w:val="20"/>
                <w:lang w:val="en-GB"/>
              </w:rPr>
              <w:t xml:space="preserve"> (from Latin </w:t>
            </w:r>
            <w:r w:rsidRPr="00D646AE">
              <w:rPr>
                <w:rFonts w:ascii="Arial" w:hAnsi="Arial" w:cs="Arial"/>
                <w:bCs/>
                <w:i/>
                <w:iCs/>
                <w:sz w:val="20"/>
                <w:szCs w:val="20"/>
                <w:lang w:val="en-GB"/>
              </w:rPr>
              <w:t>acontias, acontiae</w:t>
            </w:r>
            <w:r w:rsidRPr="00D646AE">
              <w:rPr>
                <w:rFonts w:ascii="Arial" w:hAnsi="Arial" w:cs="Arial"/>
                <w:bCs/>
                <w:sz w:val="20"/>
                <w:szCs w:val="20"/>
                <w:lang w:val="en-GB"/>
              </w:rPr>
              <w:t xml:space="preserve"> – quick-darting snake); This phage possesses a unique DNA sequence as well as unique sequences of key proteins, which supports its classification into a separate genus and the establishment of a new species (Table 29, Fig. 9, Fig. 14; also see Tables 13-15</w:t>
            </w:r>
            <w:r>
              <w:rPr>
                <w:rFonts w:ascii="Arial" w:hAnsi="Arial" w:cs="Arial"/>
                <w:bCs/>
                <w:sz w:val="20"/>
                <w:szCs w:val="20"/>
                <w:lang w:val="en-GB"/>
              </w:rPr>
              <w:t xml:space="preserve"> and 30</w:t>
            </w:r>
            <w:r w:rsidRPr="00D646AE">
              <w:rPr>
                <w:rFonts w:ascii="Arial" w:hAnsi="Arial" w:cs="Arial"/>
                <w:bCs/>
                <w:sz w:val="20"/>
                <w:szCs w:val="20"/>
                <w:lang w:val="en-GB"/>
              </w:rPr>
              <w:t>)</w:t>
            </w:r>
          </w:p>
          <w:p w14:paraId="0D82D11F" w14:textId="77777777" w:rsidR="007C70B0" w:rsidRPr="00D646AE" w:rsidRDefault="007C70B0" w:rsidP="007C70B0">
            <w:pPr>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Abaestuovirus</w:t>
            </w:r>
            <w:r w:rsidRPr="00D646AE">
              <w:rPr>
                <w:rFonts w:ascii="Arial" w:hAnsi="Arial" w:cs="Arial"/>
                <w:bCs/>
                <w:sz w:val="20"/>
                <w:szCs w:val="20"/>
                <w:lang w:val="en-GB"/>
              </w:rPr>
              <w:t xml:space="preserve"> and species </w:t>
            </w:r>
            <w:r w:rsidRPr="00D646AE">
              <w:rPr>
                <w:rFonts w:ascii="Arial" w:hAnsi="Arial" w:cs="Arial"/>
                <w:bCs/>
                <w:i/>
                <w:iCs/>
                <w:sz w:val="20"/>
                <w:szCs w:val="20"/>
                <w:lang w:val="en-GB"/>
              </w:rPr>
              <w:t xml:space="preserve">Abaestuovirus 8 </w:t>
            </w:r>
            <w:r w:rsidRPr="00D646AE">
              <w:rPr>
                <w:rFonts w:ascii="Arial" w:hAnsi="Arial" w:cs="Arial"/>
                <w:bCs/>
                <w:sz w:val="20"/>
                <w:szCs w:val="20"/>
                <w:lang w:val="en-GB"/>
              </w:rPr>
              <w:t xml:space="preserve">(from Latin </w:t>
            </w:r>
            <w:r w:rsidRPr="00D646AE">
              <w:rPr>
                <w:rFonts w:ascii="Arial" w:hAnsi="Arial" w:cs="Arial"/>
                <w:bCs/>
                <w:i/>
                <w:iCs/>
                <w:sz w:val="20"/>
                <w:szCs w:val="20"/>
                <w:lang w:val="en-GB"/>
              </w:rPr>
              <w:t>abaestuo, abaestuare</w:t>
            </w:r>
            <w:r w:rsidRPr="00D646AE">
              <w:rPr>
                <w:rFonts w:ascii="Arial" w:hAnsi="Arial" w:cs="Arial"/>
                <w:bCs/>
                <w:sz w:val="20"/>
                <w:szCs w:val="20"/>
                <w:lang w:val="en-GB"/>
              </w:rPr>
              <w:t xml:space="preserve"> v. – wave down); This phage possesses a unique DNA sequence as well as relatively unique sequences of key proteins, which supports its classification into a separate genus (Table 30, Fig. 9, Fig. 14)</w:t>
            </w:r>
          </w:p>
          <w:p w14:paraId="6E9D4DC1" w14:textId="77777777" w:rsidR="007C70B0" w:rsidRPr="00D646AE" w:rsidRDefault="007C70B0" w:rsidP="007C70B0">
            <w:pPr>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 xml:space="preserve">Xiphivirus </w:t>
            </w:r>
            <w:r w:rsidRPr="00D646AE">
              <w:rPr>
                <w:rFonts w:ascii="Arial" w:hAnsi="Arial" w:cs="Arial"/>
                <w:bCs/>
                <w:sz w:val="20"/>
                <w:szCs w:val="20"/>
                <w:lang w:val="en-GB"/>
              </w:rPr>
              <w:t xml:space="preserve">and species </w:t>
            </w:r>
            <w:r w:rsidRPr="00D646AE">
              <w:rPr>
                <w:rFonts w:ascii="Arial" w:hAnsi="Arial" w:cs="Arial"/>
                <w:bCs/>
                <w:i/>
                <w:iCs/>
                <w:sz w:val="20"/>
                <w:szCs w:val="20"/>
                <w:lang w:val="en-GB"/>
              </w:rPr>
              <w:t>Xiphivirus 2</w:t>
            </w:r>
            <w:r w:rsidRPr="00D646AE">
              <w:rPr>
                <w:rFonts w:ascii="Arial" w:hAnsi="Arial" w:cs="Arial"/>
                <w:bCs/>
                <w:sz w:val="20"/>
                <w:szCs w:val="20"/>
                <w:lang w:val="en-GB"/>
              </w:rPr>
              <w:t xml:space="preserve"> (from Latin </w:t>
            </w:r>
            <w:r w:rsidRPr="00D646AE">
              <w:rPr>
                <w:rFonts w:ascii="Arial" w:hAnsi="Arial" w:cs="Arial"/>
                <w:bCs/>
                <w:i/>
                <w:iCs/>
                <w:sz w:val="20"/>
                <w:szCs w:val="20"/>
                <w:lang w:val="en-GB"/>
              </w:rPr>
              <w:t>xiphia, xiphiae</w:t>
            </w:r>
            <w:r w:rsidRPr="00D646AE">
              <w:rPr>
                <w:rFonts w:ascii="Arial" w:hAnsi="Arial" w:cs="Arial"/>
                <w:bCs/>
                <w:sz w:val="20"/>
                <w:szCs w:val="20"/>
                <w:lang w:val="en-GB"/>
              </w:rPr>
              <w:t xml:space="preserve"> – sw</w:t>
            </w:r>
            <w:r>
              <w:rPr>
                <w:rFonts w:ascii="Arial" w:hAnsi="Arial" w:cs="Arial"/>
                <w:bCs/>
                <w:sz w:val="20"/>
                <w:szCs w:val="20"/>
                <w:lang w:val="en-GB"/>
              </w:rPr>
              <w:t>o</w:t>
            </w:r>
            <w:r w:rsidRPr="00D646AE">
              <w:rPr>
                <w:rFonts w:ascii="Arial" w:hAnsi="Arial" w:cs="Arial"/>
                <w:bCs/>
                <w:sz w:val="20"/>
                <w:szCs w:val="20"/>
                <w:lang w:val="en-GB"/>
              </w:rPr>
              <w:t>rd-shaped comet; sw</w:t>
            </w:r>
            <w:r>
              <w:rPr>
                <w:rFonts w:ascii="Arial" w:hAnsi="Arial" w:cs="Arial"/>
                <w:bCs/>
                <w:sz w:val="20"/>
                <w:szCs w:val="20"/>
                <w:lang w:val="en-GB"/>
              </w:rPr>
              <w:t>o</w:t>
            </w:r>
            <w:r w:rsidRPr="00D646AE">
              <w:rPr>
                <w:rFonts w:ascii="Arial" w:hAnsi="Arial" w:cs="Arial"/>
                <w:bCs/>
                <w:sz w:val="20"/>
                <w:szCs w:val="20"/>
                <w:lang w:val="en-GB"/>
              </w:rPr>
              <w:t xml:space="preserve">rdfish); This virus is most closely related to </w:t>
            </w:r>
            <w:r w:rsidRPr="00D646AE">
              <w:rPr>
                <w:rFonts w:ascii="Arial" w:hAnsi="Arial" w:cs="Arial"/>
                <w:bCs/>
                <w:i/>
                <w:iCs/>
                <w:sz w:val="20"/>
                <w:szCs w:val="20"/>
                <w:lang w:val="en-GB"/>
              </w:rPr>
              <w:t>Psecadovirus</w:t>
            </w:r>
            <w:r w:rsidRPr="00D646AE">
              <w:rPr>
                <w:rFonts w:ascii="Arial" w:hAnsi="Arial" w:cs="Arial"/>
                <w:bCs/>
                <w:sz w:val="20"/>
                <w:szCs w:val="20"/>
                <w:lang w:val="en-GB"/>
              </w:rPr>
              <w:t xml:space="preserve"> </w:t>
            </w:r>
            <w:r w:rsidRPr="00D646AE">
              <w:rPr>
                <w:rFonts w:ascii="Arial" w:hAnsi="Arial" w:cs="Arial"/>
                <w:bCs/>
                <w:i/>
                <w:iCs/>
                <w:sz w:val="20"/>
                <w:szCs w:val="20"/>
                <w:lang w:val="en-GB"/>
              </w:rPr>
              <w:t>PSH1</w:t>
            </w:r>
            <w:r w:rsidRPr="00D646AE">
              <w:rPr>
                <w:rFonts w:ascii="Arial" w:hAnsi="Arial" w:cs="Arial"/>
                <w:bCs/>
                <w:sz w:val="20"/>
                <w:szCs w:val="20"/>
                <w:lang w:val="en-GB"/>
              </w:rPr>
              <w:t>, sharing over 50% similarity in the assembly protein; however, its DNA sequence and major capsid protein differ significantly, supporting the establishment of a new species and a new genus (Table 31, Fig. 10, Fig. 14).</w:t>
            </w:r>
          </w:p>
          <w:p w14:paraId="23BCC77F" w14:textId="77777777" w:rsidR="007C70B0" w:rsidRPr="00D646AE" w:rsidRDefault="007C70B0" w:rsidP="007C70B0">
            <w:pPr>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 xml:space="preserve">Catenatiovirus </w:t>
            </w:r>
            <w:r w:rsidRPr="00D646AE">
              <w:rPr>
                <w:rFonts w:ascii="Arial" w:hAnsi="Arial" w:cs="Arial"/>
                <w:bCs/>
                <w:sz w:val="20"/>
                <w:szCs w:val="20"/>
                <w:lang w:val="en-GB"/>
              </w:rPr>
              <w:t xml:space="preserve">and species </w:t>
            </w:r>
            <w:r w:rsidRPr="00D646AE">
              <w:rPr>
                <w:rFonts w:ascii="Arial" w:hAnsi="Arial" w:cs="Arial"/>
                <w:bCs/>
                <w:i/>
                <w:iCs/>
                <w:sz w:val="20"/>
                <w:szCs w:val="20"/>
                <w:lang w:val="en-GB"/>
              </w:rPr>
              <w:t>Catenatiovirus 32</w:t>
            </w:r>
            <w:r w:rsidRPr="00D646AE">
              <w:rPr>
                <w:rFonts w:ascii="Arial" w:hAnsi="Arial" w:cs="Arial"/>
                <w:bCs/>
                <w:sz w:val="20"/>
                <w:szCs w:val="20"/>
                <w:lang w:val="en-GB"/>
              </w:rPr>
              <w:t xml:space="preserve"> (from Latin </w:t>
            </w:r>
            <w:r w:rsidRPr="00D646AE">
              <w:rPr>
                <w:rFonts w:ascii="Arial" w:hAnsi="Arial" w:cs="Arial"/>
                <w:bCs/>
                <w:i/>
                <w:iCs/>
                <w:sz w:val="20"/>
                <w:szCs w:val="20"/>
                <w:lang w:val="en-GB"/>
              </w:rPr>
              <w:t>catenatio, catenationis</w:t>
            </w:r>
            <w:r w:rsidRPr="00D646AE">
              <w:rPr>
                <w:rFonts w:ascii="Arial" w:hAnsi="Arial" w:cs="Arial"/>
                <w:bCs/>
                <w:sz w:val="20"/>
                <w:szCs w:val="20"/>
                <w:lang w:val="en-GB"/>
              </w:rPr>
              <w:t xml:space="preserve"> – band, clamp, clincher, pin); This phage is most similar in DNA sequence to </w:t>
            </w:r>
            <w:r w:rsidRPr="00D646AE">
              <w:rPr>
                <w:rFonts w:ascii="Arial" w:hAnsi="Arial" w:cs="Arial"/>
                <w:bCs/>
                <w:i/>
                <w:iCs/>
                <w:sz w:val="20"/>
                <w:szCs w:val="20"/>
                <w:lang w:val="en-GB"/>
              </w:rPr>
              <w:t>Scuticavirus</w:t>
            </w:r>
            <w:r w:rsidRPr="00D646AE">
              <w:rPr>
                <w:rFonts w:ascii="Arial" w:hAnsi="Arial" w:cs="Arial"/>
                <w:bCs/>
                <w:sz w:val="20"/>
                <w:szCs w:val="20"/>
                <w:lang w:val="en-GB"/>
              </w:rPr>
              <w:t xml:space="preserve"> </w:t>
            </w:r>
            <w:r w:rsidRPr="002E327B">
              <w:rPr>
                <w:rFonts w:ascii="Arial" w:hAnsi="Arial" w:cs="Arial"/>
                <w:bCs/>
                <w:i/>
                <w:iCs/>
                <w:sz w:val="20"/>
                <w:szCs w:val="20"/>
                <w:lang w:val="en-GB"/>
              </w:rPr>
              <w:t>SMA6</w:t>
            </w:r>
            <w:r w:rsidRPr="00D646AE">
              <w:rPr>
                <w:rFonts w:ascii="Arial" w:hAnsi="Arial" w:cs="Arial"/>
                <w:bCs/>
                <w:sz w:val="20"/>
                <w:szCs w:val="20"/>
                <w:lang w:val="en-GB"/>
              </w:rPr>
              <w:t>, but the similarity is low (8.5%), and there are significant differences in the sequences of key proteins. These distinctions support the establishment of a new species and a new genus (Table 32, Fig. 10, Fig. 14).</w:t>
            </w:r>
          </w:p>
          <w:p w14:paraId="1C3E19A6" w14:textId="77777777" w:rsidR="007C70B0" w:rsidRPr="00D646AE" w:rsidRDefault="007C70B0" w:rsidP="007C70B0">
            <w:pPr>
              <w:numPr>
                <w:ilvl w:val="0"/>
                <w:numId w:val="9"/>
              </w:numPr>
              <w:spacing w:after="75"/>
              <w:ind w:left="459"/>
              <w:jc w:val="both"/>
              <w:textAlignment w:val="baseline"/>
              <w:rPr>
                <w:rFonts w:ascii="Arial" w:hAnsi="Arial" w:cs="Arial"/>
                <w:bCs/>
                <w:sz w:val="20"/>
                <w:szCs w:val="20"/>
                <w:lang w:val="en-GB"/>
              </w:rPr>
            </w:pPr>
            <w:r>
              <w:rPr>
                <w:rFonts w:ascii="Arial" w:hAnsi="Arial" w:cs="Arial"/>
                <w:bCs/>
                <w:sz w:val="20"/>
                <w:szCs w:val="20"/>
                <w:lang w:val="en-GB"/>
              </w:rPr>
              <w:t>S</w:t>
            </w:r>
            <w:r w:rsidRPr="00D646AE">
              <w:rPr>
                <w:rFonts w:ascii="Arial" w:hAnsi="Arial" w:cs="Arial"/>
                <w:bCs/>
                <w:sz w:val="20"/>
                <w:szCs w:val="20"/>
                <w:lang w:val="en-GB"/>
              </w:rPr>
              <w:t xml:space="preserve">pecies </w:t>
            </w:r>
            <w:r w:rsidRPr="00D646AE">
              <w:rPr>
                <w:rFonts w:ascii="Arial" w:hAnsi="Arial" w:cs="Arial"/>
                <w:bCs/>
                <w:i/>
                <w:iCs/>
                <w:sz w:val="20"/>
                <w:szCs w:val="20"/>
                <w:lang w:val="en-GB"/>
              </w:rPr>
              <w:t>Staminivirus</w:t>
            </w:r>
            <w:r>
              <w:rPr>
                <w:rFonts w:ascii="Arial" w:hAnsi="Arial" w:cs="Arial"/>
                <w:bCs/>
                <w:i/>
                <w:iCs/>
                <w:sz w:val="20"/>
                <w:szCs w:val="20"/>
                <w:lang w:val="en-GB"/>
              </w:rPr>
              <w:t xml:space="preserve"> 6</w:t>
            </w:r>
            <w:r w:rsidRPr="00D646AE">
              <w:rPr>
                <w:rFonts w:ascii="Arial" w:hAnsi="Arial" w:cs="Arial"/>
                <w:bCs/>
                <w:sz w:val="20"/>
                <w:szCs w:val="20"/>
                <w:lang w:val="en-GB"/>
              </w:rPr>
              <w:t>; This bacteriophage is most closely related to </w:t>
            </w:r>
            <w:r w:rsidRPr="00D646AE">
              <w:rPr>
                <w:rFonts w:ascii="Arial" w:hAnsi="Arial" w:cs="Arial"/>
                <w:bCs/>
                <w:i/>
                <w:iCs/>
                <w:sz w:val="20"/>
                <w:szCs w:val="20"/>
                <w:lang w:val="en-GB"/>
              </w:rPr>
              <w:t>Staminivirus</w:t>
            </w:r>
            <w:r w:rsidRPr="00D646AE">
              <w:rPr>
                <w:rFonts w:ascii="Arial" w:hAnsi="Arial" w:cs="Arial"/>
                <w:bCs/>
                <w:sz w:val="20"/>
                <w:szCs w:val="20"/>
                <w:lang w:val="en-GB"/>
              </w:rPr>
              <w:t> </w:t>
            </w:r>
            <w:r w:rsidRPr="002E327B">
              <w:rPr>
                <w:rFonts w:ascii="Arial" w:hAnsi="Arial" w:cs="Arial"/>
                <w:bCs/>
                <w:i/>
                <w:iCs/>
                <w:sz w:val="20"/>
                <w:szCs w:val="20"/>
                <w:lang w:val="en-GB"/>
              </w:rPr>
              <w:t>SMA9</w:t>
            </w:r>
            <w:r w:rsidRPr="00D646AE">
              <w:rPr>
                <w:rFonts w:ascii="Arial" w:hAnsi="Arial" w:cs="Arial"/>
                <w:bCs/>
                <w:sz w:val="20"/>
                <w:szCs w:val="20"/>
                <w:lang w:val="en-GB"/>
              </w:rPr>
              <w:t xml:space="preserve">, sharing significant similarity in DNA sequence (50.7%) and </w:t>
            </w:r>
            <w:r>
              <w:rPr>
                <w:rFonts w:ascii="Arial" w:hAnsi="Arial" w:cs="Arial"/>
                <w:bCs/>
                <w:sz w:val="20"/>
                <w:szCs w:val="20"/>
                <w:lang w:val="en-GB"/>
              </w:rPr>
              <w:t>high sequence similarity in key proteins</w:t>
            </w:r>
            <w:r w:rsidRPr="00D646AE">
              <w:rPr>
                <w:rFonts w:ascii="Arial" w:hAnsi="Arial" w:cs="Arial"/>
                <w:bCs/>
                <w:sz w:val="20"/>
                <w:szCs w:val="20"/>
                <w:lang w:val="en-GB"/>
              </w:rPr>
              <w:t>. (Table 33, Fig. 10, Fig. 14).</w:t>
            </w:r>
          </w:p>
          <w:p w14:paraId="156AA5DC" w14:textId="77777777" w:rsidR="007C70B0" w:rsidRPr="00D646AE" w:rsidRDefault="007C70B0" w:rsidP="007C70B0">
            <w:pPr>
              <w:numPr>
                <w:ilvl w:val="0"/>
                <w:numId w:val="9"/>
              </w:numPr>
              <w:spacing w:after="75"/>
              <w:ind w:left="459"/>
              <w:jc w:val="both"/>
              <w:textAlignment w:val="baseline"/>
              <w:rPr>
                <w:rFonts w:ascii="Arial" w:hAnsi="Arial" w:cs="Arial"/>
                <w:bCs/>
                <w:sz w:val="20"/>
                <w:szCs w:val="20"/>
                <w:lang w:val="en-GB"/>
              </w:rPr>
            </w:pPr>
            <w:r w:rsidRPr="00D646AE">
              <w:rPr>
                <w:rFonts w:ascii="Arial" w:hAnsi="Arial" w:cs="Arial"/>
                <w:bCs/>
                <w:sz w:val="20"/>
                <w:szCs w:val="20"/>
                <w:lang w:val="en-GB"/>
              </w:rPr>
              <w:t xml:space="preserve">Genus </w:t>
            </w:r>
            <w:r w:rsidRPr="00D646AE">
              <w:rPr>
                <w:rFonts w:ascii="Arial" w:hAnsi="Arial" w:cs="Arial"/>
                <w:bCs/>
                <w:i/>
                <w:iCs/>
                <w:sz w:val="20"/>
                <w:szCs w:val="20"/>
                <w:lang w:val="en-GB"/>
              </w:rPr>
              <w:t>Circumitovirus</w:t>
            </w:r>
            <w:r w:rsidRPr="00D646AE">
              <w:rPr>
                <w:rFonts w:ascii="Arial" w:hAnsi="Arial" w:cs="Arial"/>
                <w:bCs/>
                <w:sz w:val="20"/>
                <w:szCs w:val="20"/>
                <w:lang w:val="en-GB"/>
              </w:rPr>
              <w:t xml:space="preserve"> and species </w:t>
            </w:r>
            <w:r w:rsidRPr="00D646AE">
              <w:rPr>
                <w:rFonts w:ascii="Arial" w:hAnsi="Arial" w:cs="Arial"/>
                <w:bCs/>
                <w:i/>
                <w:iCs/>
                <w:sz w:val="20"/>
                <w:szCs w:val="20"/>
                <w:lang w:val="en-GB"/>
              </w:rPr>
              <w:t>Circumitovirus</w:t>
            </w:r>
            <w:r w:rsidRPr="00D646AE">
              <w:rPr>
                <w:rFonts w:ascii="Arial" w:hAnsi="Arial" w:cs="Arial"/>
                <w:bCs/>
                <w:sz w:val="20"/>
                <w:szCs w:val="20"/>
                <w:lang w:val="en-GB"/>
              </w:rPr>
              <w:t xml:space="preserve"> </w:t>
            </w:r>
            <w:r w:rsidRPr="00D646AE">
              <w:rPr>
                <w:rFonts w:ascii="Arial" w:hAnsi="Arial" w:cs="Arial"/>
                <w:bCs/>
                <w:i/>
                <w:iCs/>
                <w:sz w:val="20"/>
                <w:szCs w:val="20"/>
                <w:lang w:val="en-GB"/>
              </w:rPr>
              <w:t>48</w:t>
            </w:r>
            <w:r w:rsidRPr="00D646AE">
              <w:rPr>
                <w:rFonts w:ascii="Arial" w:hAnsi="Arial" w:cs="Arial"/>
                <w:bCs/>
                <w:sz w:val="20"/>
                <w:szCs w:val="20"/>
                <w:lang w:val="en-GB"/>
              </w:rPr>
              <w:t xml:space="preserve"> (from Latin </w:t>
            </w:r>
            <w:r w:rsidRPr="00D646AE">
              <w:rPr>
                <w:rFonts w:ascii="Arial" w:hAnsi="Arial" w:cs="Arial"/>
                <w:bCs/>
                <w:i/>
                <w:iCs/>
                <w:sz w:val="20"/>
                <w:szCs w:val="20"/>
                <w:lang w:val="en-GB"/>
              </w:rPr>
              <w:t>circumitus, circumitus</w:t>
            </w:r>
            <w:r w:rsidRPr="00D646AE">
              <w:rPr>
                <w:rFonts w:ascii="Arial" w:hAnsi="Arial" w:cs="Arial"/>
                <w:bCs/>
                <w:sz w:val="20"/>
                <w:szCs w:val="20"/>
                <w:lang w:val="en-GB"/>
              </w:rPr>
              <w:t xml:space="preserve"> – circumference); This phage possesses a unique DNA sequence and shares limited similarity in key proteins (&lt;36%) with phages infecting members of </w:t>
            </w:r>
            <w:r w:rsidRPr="00D646AE">
              <w:rPr>
                <w:rFonts w:ascii="Arial" w:hAnsi="Arial" w:cs="Arial"/>
                <w:bCs/>
                <w:i/>
                <w:iCs/>
                <w:sz w:val="20"/>
                <w:szCs w:val="20"/>
                <w:lang w:val="en-GB"/>
              </w:rPr>
              <w:t>Vibrio</w:t>
            </w:r>
            <w:r w:rsidRPr="00D646AE">
              <w:rPr>
                <w:rFonts w:ascii="Arial" w:hAnsi="Arial" w:cs="Arial"/>
                <w:bCs/>
                <w:sz w:val="20"/>
                <w:szCs w:val="20"/>
                <w:lang w:val="en-GB"/>
              </w:rPr>
              <w:t xml:space="preserve"> and enterobacteria, supporting its classification into a separate genus (Table 34, Fig. 11, Fig. 14).</w:t>
            </w:r>
          </w:p>
          <w:p w14:paraId="3769B75F" w14:textId="77777777" w:rsidR="007C70B0" w:rsidRPr="00D646AE" w:rsidRDefault="007C70B0" w:rsidP="007C70B0">
            <w:pPr>
              <w:numPr>
                <w:ilvl w:val="0"/>
                <w:numId w:val="9"/>
              </w:numPr>
              <w:spacing w:after="75"/>
              <w:ind w:left="459"/>
              <w:jc w:val="both"/>
              <w:textAlignment w:val="baseline"/>
              <w:rPr>
                <w:rFonts w:ascii="Arial" w:hAnsi="Arial" w:cs="Arial"/>
                <w:sz w:val="20"/>
                <w:szCs w:val="20"/>
                <w:lang w:val="en-GB"/>
              </w:rPr>
            </w:pPr>
            <w:r w:rsidRPr="00D646AE">
              <w:rPr>
                <w:rFonts w:ascii="Arial" w:hAnsi="Arial" w:cs="Arial"/>
                <w:bCs/>
                <w:sz w:val="20"/>
                <w:szCs w:val="20"/>
                <w:lang w:val="en-GB"/>
              </w:rPr>
              <w:t xml:space="preserve">Genus </w:t>
            </w:r>
            <w:r w:rsidRPr="00D646AE">
              <w:rPr>
                <w:rFonts w:ascii="Arial" w:hAnsi="Arial" w:cs="Arial"/>
                <w:i/>
                <w:iCs/>
                <w:sz w:val="20"/>
                <w:szCs w:val="20"/>
                <w:lang w:val="en-GB"/>
              </w:rPr>
              <w:t>Viscerivirus</w:t>
            </w:r>
            <w:r w:rsidRPr="00D646AE">
              <w:rPr>
                <w:rFonts w:ascii="Arial" w:hAnsi="Arial" w:cs="Arial"/>
                <w:sz w:val="20"/>
                <w:szCs w:val="20"/>
                <w:lang w:val="en-GB"/>
              </w:rPr>
              <w:t xml:space="preserve"> and species </w:t>
            </w:r>
            <w:r w:rsidRPr="00D646AE">
              <w:rPr>
                <w:rFonts w:ascii="Arial" w:hAnsi="Arial" w:cs="Arial"/>
                <w:i/>
                <w:iCs/>
                <w:sz w:val="20"/>
                <w:szCs w:val="20"/>
                <w:lang w:val="en-GB"/>
              </w:rPr>
              <w:t>Viscerivirus</w:t>
            </w:r>
            <w:r w:rsidRPr="00D646AE">
              <w:rPr>
                <w:rFonts w:ascii="Arial" w:hAnsi="Arial" w:cs="Arial"/>
                <w:sz w:val="20"/>
                <w:szCs w:val="20"/>
                <w:lang w:val="en-GB"/>
              </w:rPr>
              <w:t xml:space="preserve"> </w:t>
            </w:r>
            <w:r w:rsidRPr="00D646AE">
              <w:rPr>
                <w:rFonts w:ascii="Arial" w:hAnsi="Arial" w:cs="Arial"/>
                <w:i/>
                <w:iCs/>
                <w:sz w:val="20"/>
                <w:szCs w:val="20"/>
                <w:lang w:val="en-GB"/>
              </w:rPr>
              <w:t>525</w:t>
            </w:r>
            <w:r w:rsidRPr="00D646AE">
              <w:rPr>
                <w:rFonts w:ascii="Arial" w:hAnsi="Arial" w:cs="Arial"/>
                <w:sz w:val="20"/>
                <w:szCs w:val="20"/>
                <w:lang w:val="en-GB"/>
              </w:rPr>
              <w:t xml:space="preserve"> (from Latin </w:t>
            </w:r>
            <w:r w:rsidRPr="00D646AE">
              <w:rPr>
                <w:rFonts w:ascii="Arial" w:hAnsi="Arial" w:cs="Arial"/>
                <w:i/>
                <w:iCs/>
                <w:sz w:val="20"/>
                <w:szCs w:val="20"/>
                <w:lang w:val="en-GB"/>
              </w:rPr>
              <w:t>viscus, visceris</w:t>
            </w:r>
            <w:r w:rsidRPr="00D646AE">
              <w:rPr>
                <w:rFonts w:ascii="Arial" w:hAnsi="Arial" w:cs="Arial"/>
                <w:sz w:val="20"/>
                <w:szCs w:val="20"/>
                <w:lang w:val="en-GB"/>
              </w:rPr>
              <w:t xml:space="preserve"> – offspring</w:t>
            </w:r>
            <w:r w:rsidRPr="00D646AE">
              <w:rPr>
                <w:rFonts w:ascii="Arial" w:hAnsi="Arial" w:cs="Arial"/>
                <w:bCs/>
                <w:sz w:val="20"/>
                <w:szCs w:val="20"/>
                <w:lang w:val="en-GB"/>
              </w:rPr>
              <w:t xml:space="preserve">); This phage possesses a unique DNA sequence as well as unique sequences of key proteins, </w:t>
            </w:r>
            <w:r w:rsidRPr="00D646AE">
              <w:rPr>
                <w:rFonts w:ascii="Arial" w:hAnsi="Arial" w:cs="Arial"/>
                <w:bCs/>
                <w:sz w:val="20"/>
                <w:szCs w:val="20"/>
                <w:lang w:val="en-GB"/>
              </w:rPr>
              <w:lastRenderedPageBreak/>
              <w:t>supporting the classification of the novel species into a new and separate genus (Table 35, Fig. 12, Fig. 14; also see Table 3).</w:t>
            </w:r>
          </w:p>
          <w:p w14:paraId="6DAC982B" w14:textId="77777777" w:rsidR="007C70B0" w:rsidRPr="00D646AE" w:rsidRDefault="007C70B0" w:rsidP="007C70B0">
            <w:pPr>
              <w:pStyle w:val="ListParagraph"/>
              <w:numPr>
                <w:ilvl w:val="0"/>
                <w:numId w:val="9"/>
              </w:numPr>
              <w:spacing w:after="75"/>
              <w:ind w:left="459"/>
              <w:jc w:val="both"/>
              <w:textAlignment w:val="baseline"/>
              <w:rPr>
                <w:rFonts w:ascii="Arial" w:hAnsi="Arial" w:cs="Arial"/>
                <w:bCs/>
                <w:sz w:val="20"/>
                <w:szCs w:val="20"/>
                <w:lang w:val="en-GB"/>
              </w:rPr>
            </w:pPr>
            <w:r>
              <w:rPr>
                <w:rFonts w:ascii="Arial" w:hAnsi="Arial" w:cs="Arial"/>
                <w:bCs/>
                <w:sz w:val="20"/>
                <w:szCs w:val="20"/>
                <w:lang w:val="en-GB"/>
              </w:rPr>
              <w:t>S</w:t>
            </w:r>
            <w:r w:rsidRPr="00D646AE">
              <w:rPr>
                <w:rFonts w:ascii="Arial" w:hAnsi="Arial" w:cs="Arial"/>
                <w:bCs/>
                <w:sz w:val="20"/>
                <w:szCs w:val="20"/>
                <w:lang w:val="en-GB"/>
              </w:rPr>
              <w:t xml:space="preserve">pecies </w:t>
            </w:r>
            <w:r w:rsidRPr="00D646AE">
              <w:rPr>
                <w:rFonts w:ascii="Arial" w:hAnsi="Arial" w:cs="Arial"/>
                <w:bCs/>
                <w:i/>
                <w:iCs/>
                <w:sz w:val="20"/>
                <w:szCs w:val="20"/>
                <w:lang w:val="en-GB"/>
              </w:rPr>
              <w:t xml:space="preserve">Thomixvirus zuza; </w:t>
            </w:r>
            <w:r w:rsidRPr="00D646AE">
              <w:rPr>
                <w:rFonts w:ascii="Arial" w:hAnsi="Arial" w:cs="Arial"/>
                <w:bCs/>
                <w:sz w:val="20"/>
                <w:szCs w:val="20"/>
                <w:lang w:val="en-GB"/>
              </w:rPr>
              <w:t xml:space="preserve">This species shares 53.1% DNA sequence similarity with </w:t>
            </w:r>
            <w:r w:rsidRPr="00D646AE">
              <w:rPr>
                <w:rFonts w:ascii="Arial" w:hAnsi="Arial" w:cs="Arial"/>
                <w:bCs/>
                <w:i/>
                <w:iCs/>
                <w:sz w:val="20"/>
                <w:szCs w:val="20"/>
                <w:lang w:val="en-GB"/>
              </w:rPr>
              <w:t>Thomixvirus</w:t>
            </w:r>
            <w:r w:rsidRPr="00D646AE">
              <w:rPr>
                <w:rFonts w:ascii="Arial" w:hAnsi="Arial" w:cs="Arial"/>
                <w:bCs/>
                <w:sz w:val="20"/>
                <w:szCs w:val="20"/>
                <w:lang w:val="en-GB"/>
              </w:rPr>
              <w:t xml:space="preserve"> OH3 from family </w:t>
            </w:r>
            <w:r w:rsidRPr="00D646AE">
              <w:rPr>
                <w:rFonts w:ascii="Arial" w:hAnsi="Arial" w:cs="Arial"/>
                <w:bCs/>
                <w:i/>
                <w:iCs/>
                <w:sz w:val="20"/>
                <w:szCs w:val="20"/>
                <w:lang w:val="en-GB"/>
              </w:rPr>
              <w:t>Paulinoviridae</w:t>
            </w:r>
            <w:r w:rsidRPr="00D646AE">
              <w:rPr>
                <w:rFonts w:ascii="Arial" w:hAnsi="Arial" w:cs="Arial"/>
                <w:bCs/>
                <w:sz w:val="20"/>
                <w:szCs w:val="20"/>
                <w:lang w:val="en-GB"/>
              </w:rPr>
              <w:t>, and a high degree of similarity in key protein sequences, indicating that it represents a new species (Table 36, Fig. 13).</w:t>
            </w:r>
          </w:p>
          <w:p w14:paraId="1F25F8FD" w14:textId="77777777" w:rsidR="00FC2269" w:rsidRPr="007C70B0" w:rsidRDefault="00FC2269" w:rsidP="00DD58AA">
            <w:pPr>
              <w:rPr>
                <w:rFonts w:ascii="Aptos" w:hAnsi="Aptos" w:cs="Arial"/>
                <w:iCs/>
                <w:sz w:val="20"/>
                <w:szCs w:val="20"/>
              </w:rPr>
            </w:pPr>
          </w:p>
          <w:p w14:paraId="404D8B91" w14:textId="5760F177" w:rsidR="007C70B0" w:rsidRPr="00BE4F5A" w:rsidRDefault="007C70B0" w:rsidP="007C70B0">
            <w:pPr>
              <w:rPr>
                <w:rFonts w:ascii="Aptos" w:hAnsi="Aptos" w:cs="Arial"/>
                <w:sz w:val="20"/>
                <w:szCs w:val="20"/>
              </w:rPr>
            </w:pPr>
          </w:p>
          <w:p w14:paraId="79F0111D" w14:textId="6BF1DB5D" w:rsidR="00A77B8E" w:rsidRDefault="00A77B8E" w:rsidP="00DD58AA">
            <w:pPr>
              <w:rPr>
                <w:rFonts w:ascii="Aptos" w:hAnsi="Aptos" w:cs="Arial"/>
                <w:sz w:val="20"/>
                <w:szCs w:val="20"/>
              </w:rPr>
            </w:pPr>
            <w:r w:rsidRPr="00BE4F5A">
              <w:rPr>
                <w:rFonts w:ascii="Aptos" w:hAnsi="Aptos" w:cs="Arial"/>
                <w:sz w:val="20"/>
                <w:szCs w:val="20"/>
              </w:rPr>
              <w:t xml:space="preserve"> </w:t>
            </w:r>
          </w:p>
          <w:p w14:paraId="07FBC2E1" w14:textId="77777777" w:rsidR="00FC2269" w:rsidRDefault="00FC2269"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3B711987" w14:textId="77777777" w:rsidR="00DD55BC" w:rsidRPr="00D646AE" w:rsidRDefault="00DD55BC" w:rsidP="00DD55BC">
            <w:pPr>
              <w:pStyle w:val="BodyTextIndent"/>
              <w:numPr>
                <w:ilvl w:val="0"/>
                <w:numId w:val="5"/>
              </w:numPr>
              <w:rPr>
                <w:rFonts w:ascii="Arial" w:hAnsi="Arial" w:cs="Arial"/>
                <w:color w:val="000000"/>
                <w:sz w:val="18"/>
                <w:szCs w:val="18"/>
                <w:lang w:val="en-GB"/>
              </w:rPr>
            </w:pPr>
            <w:r w:rsidRPr="00D646AE">
              <w:rPr>
                <w:rFonts w:ascii="Arial" w:hAnsi="Arial" w:cs="Arial"/>
                <w:color w:val="000000"/>
                <w:sz w:val="18"/>
                <w:szCs w:val="18"/>
                <w:lang w:val="en-GB"/>
              </w:rPr>
              <w:t xml:space="preserve">Knezevic P, Adriaenssens EM, ICTV Report Consortium (2021) ICTV Virus Taxonomy Profile: </w:t>
            </w:r>
            <w:r w:rsidRPr="00D646AE">
              <w:rPr>
                <w:rFonts w:ascii="Arial" w:hAnsi="Arial" w:cs="Arial"/>
                <w:i/>
                <w:iCs/>
                <w:color w:val="000000"/>
                <w:sz w:val="18"/>
                <w:szCs w:val="18"/>
                <w:lang w:val="en-GB"/>
              </w:rPr>
              <w:t>Plectroviridae</w:t>
            </w:r>
            <w:r w:rsidRPr="00D646AE">
              <w:rPr>
                <w:rFonts w:ascii="Arial" w:hAnsi="Arial" w:cs="Arial"/>
                <w:color w:val="000000"/>
                <w:sz w:val="18"/>
                <w:szCs w:val="18"/>
                <w:lang w:val="en-GB"/>
              </w:rPr>
              <w:t xml:space="preserve">, J Gen Virol https://doi.org/10.1099/jgv.0.001597 </w:t>
            </w:r>
          </w:p>
          <w:p w14:paraId="7CED26A8" w14:textId="77777777" w:rsidR="00DD55BC" w:rsidRPr="00D646AE" w:rsidRDefault="00DD55BC" w:rsidP="00DD55BC">
            <w:pPr>
              <w:pStyle w:val="BodyTextIndent"/>
              <w:numPr>
                <w:ilvl w:val="0"/>
                <w:numId w:val="5"/>
              </w:numPr>
              <w:rPr>
                <w:rFonts w:ascii="Arial" w:hAnsi="Arial" w:cs="Arial"/>
                <w:color w:val="000000"/>
                <w:sz w:val="18"/>
                <w:szCs w:val="18"/>
                <w:lang w:val="en-GB"/>
              </w:rPr>
            </w:pPr>
            <w:r w:rsidRPr="00D646AE">
              <w:rPr>
                <w:rFonts w:ascii="Arial" w:hAnsi="Arial" w:cs="Arial"/>
                <w:color w:val="000000"/>
                <w:sz w:val="18"/>
                <w:szCs w:val="18"/>
                <w:lang w:val="en-GB"/>
              </w:rPr>
              <w:t xml:space="preserve">Knezevic P, Adriaenssens EM, ICTV Report Consortium (2021) ICTV Virus Taxonomy Profile: </w:t>
            </w:r>
            <w:r w:rsidRPr="00D646AE">
              <w:rPr>
                <w:rFonts w:ascii="Arial" w:hAnsi="Arial" w:cs="Arial"/>
                <w:i/>
                <w:iCs/>
                <w:color w:val="000000"/>
                <w:sz w:val="18"/>
                <w:szCs w:val="18"/>
                <w:lang w:val="en-GB"/>
              </w:rPr>
              <w:t>Inoviridae</w:t>
            </w:r>
            <w:r w:rsidRPr="00D646AE">
              <w:rPr>
                <w:rFonts w:ascii="Arial" w:hAnsi="Arial" w:cs="Arial"/>
                <w:color w:val="000000"/>
                <w:sz w:val="18"/>
                <w:szCs w:val="18"/>
                <w:lang w:val="en-GB"/>
              </w:rPr>
              <w:t xml:space="preserve">, J Gen Virol </w:t>
            </w:r>
            <w:r w:rsidRPr="00D646AE">
              <w:rPr>
                <w:rFonts w:ascii="Arial" w:hAnsi="Arial" w:cs="Arial"/>
                <w:i/>
                <w:iCs/>
                <w:color w:val="000000"/>
                <w:sz w:val="18"/>
                <w:szCs w:val="18"/>
                <w:lang w:val="en-GB"/>
              </w:rPr>
              <w:t>in press</w:t>
            </w:r>
          </w:p>
          <w:p w14:paraId="30F0FA56" w14:textId="77777777" w:rsidR="00DD55BC" w:rsidRPr="00D646AE" w:rsidRDefault="00DD55BC" w:rsidP="00DD55BC">
            <w:pPr>
              <w:pStyle w:val="BodyTextIndent"/>
              <w:numPr>
                <w:ilvl w:val="0"/>
                <w:numId w:val="5"/>
              </w:numPr>
              <w:rPr>
                <w:rFonts w:ascii="Arial" w:hAnsi="Arial" w:cs="Arial"/>
                <w:color w:val="000000"/>
                <w:sz w:val="18"/>
                <w:szCs w:val="18"/>
                <w:lang w:val="en-GB"/>
              </w:rPr>
            </w:pPr>
            <w:r w:rsidRPr="00D646AE">
              <w:rPr>
                <w:rFonts w:ascii="Arial" w:hAnsi="Arial" w:cs="Arial"/>
                <w:color w:val="000000"/>
                <w:sz w:val="18"/>
                <w:szCs w:val="18"/>
                <w:lang w:val="en-GB"/>
              </w:rPr>
              <w:t>Turner D, Reynolds D, Seto D, Mahadevan P. CoreGenes3.5: a webserver for the determination of core genes from sets of viral and small bacterial genomes. BMC Res Notes. 2013;6:140. doi: 10.1186/1756-0500-6-140.  PMID: 23566564.</w:t>
            </w:r>
          </w:p>
          <w:p w14:paraId="27C08019" w14:textId="77777777" w:rsidR="00DD55BC" w:rsidRPr="00D646AE" w:rsidRDefault="00DD55BC" w:rsidP="00DD55BC">
            <w:pPr>
              <w:pStyle w:val="ListParagraph"/>
              <w:numPr>
                <w:ilvl w:val="0"/>
                <w:numId w:val="5"/>
              </w:numPr>
              <w:rPr>
                <w:rFonts w:ascii="Arial" w:hAnsi="Arial" w:cs="Arial"/>
                <w:color w:val="222222"/>
                <w:sz w:val="18"/>
                <w:szCs w:val="18"/>
                <w:shd w:val="clear" w:color="auto" w:fill="FFFFFF"/>
                <w:lang w:val="en-GB"/>
              </w:rPr>
            </w:pPr>
            <w:r w:rsidRPr="00D646AE">
              <w:rPr>
                <w:rFonts w:ascii="Arial" w:hAnsi="Arial" w:cs="Arial"/>
                <w:color w:val="222222"/>
                <w:sz w:val="18"/>
                <w:szCs w:val="18"/>
                <w:shd w:val="clear" w:color="auto" w:fill="FFFFFF"/>
                <w:lang w:val="en-GB"/>
              </w:rPr>
              <w:t xml:space="preserve">Dereeper A.. Guignon V., Blanc G., Audic S., Buffet S., Chevenet F., Dufayard J.F., Guindon S., Lefort V., Lescot M., Claverie J.M., Gascuel O. (2008). Phylogeny.fr: robust phylogenetic analysis for the non-specialist. Nucleic Acids Res. W465-9. </w:t>
            </w:r>
            <w:hyperlink r:id="rId16" w:history="1">
              <w:r w:rsidRPr="00D646AE">
                <w:rPr>
                  <w:rStyle w:val="Hyperlink"/>
                  <w:rFonts w:ascii="Arial" w:hAnsi="Arial" w:cs="Arial"/>
                  <w:sz w:val="18"/>
                  <w:szCs w:val="18"/>
                  <w:shd w:val="clear" w:color="auto" w:fill="FFFFFF"/>
                  <w:lang w:val="en-GB"/>
                </w:rPr>
                <w:t>https://doi.org/10.1186/1756-0500-6-140</w:t>
              </w:r>
            </w:hyperlink>
            <w:r w:rsidRPr="00D646AE">
              <w:rPr>
                <w:rFonts w:ascii="Arial" w:hAnsi="Arial" w:cs="Arial"/>
                <w:color w:val="222222"/>
                <w:sz w:val="18"/>
                <w:szCs w:val="18"/>
                <w:shd w:val="clear" w:color="auto" w:fill="FFFFFF"/>
                <w:lang w:val="en-GB"/>
              </w:rPr>
              <w:t xml:space="preserve"> </w:t>
            </w:r>
          </w:p>
          <w:p w14:paraId="1EFF042B" w14:textId="77777777" w:rsidR="00DD55BC" w:rsidRPr="00D646AE" w:rsidRDefault="00DD55BC" w:rsidP="00DD55BC">
            <w:pPr>
              <w:pStyle w:val="ListParagraph"/>
              <w:numPr>
                <w:ilvl w:val="0"/>
                <w:numId w:val="5"/>
              </w:numPr>
              <w:jc w:val="both"/>
              <w:rPr>
                <w:rFonts w:ascii="Arial" w:hAnsi="Arial" w:cs="Arial"/>
                <w:color w:val="222222"/>
                <w:sz w:val="18"/>
                <w:szCs w:val="18"/>
                <w:shd w:val="clear" w:color="auto" w:fill="FFFFFF"/>
                <w:lang w:val="en-GB"/>
              </w:rPr>
            </w:pPr>
            <w:r w:rsidRPr="00D646AE">
              <w:rPr>
                <w:rFonts w:ascii="Arial" w:hAnsi="Arial" w:cs="Arial"/>
                <w:color w:val="222222"/>
                <w:sz w:val="18"/>
                <w:szCs w:val="18"/>
                <w:shd w:val="clear" w:color="auto" w:fill="FFFFFF"/>
                <w:lang w:val="en-GB"/>
              </w:rPr>
              <w:t>Jones D.T., Taylor W.R., and Thornton J.M. (1992). The rapid generation of mutation data matrices from protein sequences. Computer Applications in the Biosciences 8: 275-282.</w:t>
            </w:r>
          </w:p>
          <w:p w14:paraId="384FAB3B" w14:textId="77777777" w:rsidR="00DD55BC" w:rsidRPr="00D646AE" w:rsidRDefault="00DD55BC" w:rsidP="00DD55BC">
            <w:pPr>
              <w:pStyle w:val="ListParagraph"/>
              <w:numPr>
                <w:ilvl w:val="0"/>
                <w:numId w:val="5"/>
              </w:numPr>
              <w:jc w:val="both"/>
              <w:rPr>
                <w:rFonts w:ascii="Arial" w:hAnsi="Arial" w:cs="Arial"/>
                <w:color w:val="222222"/>
                <w:sz w:val="18"/>
                <w:szCs w:val="18"/>
                <w:shd w:val="clear" w:color="auto" w:fill="FFFFFF"/>
                <w:lang w:val="en-GB"/>
              </w:rPr>
            </w:pPr>
            <w:r w:rsidRPr="00D646AE">
              <w:rPr>
                <w:rFonts w:ascii="Arial" w:hAnsi="Arial" w:cs="Arial"/>
                <w:color w:val="222222"/>
                <w:sz w:val="18"/>
                <w:szCs w:val="18"/>
                <w:shd w:val="clear" w:color="auto" w:fill="FFFFFF"/>
                <w:lang w:val="en-GB"/>
              </w:rPr>
              <w:t>Felsenstein J. (1985). Confidence limits on phylogenies: An approach using the bootstrap. Evolution 39:783-791</w:t>
            </w:r>
          </w:p>
          <w:p w14:paraId="6E6FB418" w14:textId="77777777" w:rsidR="00DD55BC" w:rsidRPr="00DD55BC" w:rsidRDefault="00DD55BC" w:rsidP="00053AB4">
            <w:pPr>
              <w:pStyle w:val="ListParagraph"/>
              <w:numPr>
                <w:ilvl w:val="0"/>
                <w:numId w:val="5"/>
              </w:numPr>
              <w:jc w:val="both"/>
              <w:rPr>
                <w:rFonts w:ascii="Aptos" w:hAnsi="Aptos" w:cs="Arial"/>
                <w:sz w:val="20"/>
                <w:szCs w:val="20"/>
              </w:rPr>
            </w:pPr>
            <w:r w:rsidRPr="00DD55BC">
              <w:rPr>
                <w:rFonts w:ascii="Arial" w:hAnsi="Arial" w:cs="Arial"/>
                <w:color w:val="222222"/>
                <w:sz w:val="18"/>
                <w:szCs w:val="18"/>
                <w:shd w:val="clear" w:color="auto" w:fill="FFFFFF"/>
                <w:lang w:val="en-GB"/>
              </w:rPr>
              <w:t>Saitou N. and Nei M. (1987). The neighbor-joining method: A new method for reconstructing phylogenetic trees. Molecular Biology and Evolution 4: 406-425</w:t>
            </w:r>
          </w:p>
          <w:p w14:paraId="11D22677" w14:textId="2FA88128" w:rsidR="00953FFE" w:rsidRPr="00DD55BC" w:rsidRDefault="00DD55BC" w:rsidP="00053AB4">
            <w:pPr>
              <w:pStyle w:val="ListParagraph"/>
              <w:numPr>
                <w:ilvl w:val="0"/>
                <w:numId w:val="5"/>
              </w:numPr>
              <w:jc w:val="both"/>
              <w:rPr>
                <w:rFonts w:ascii="Aptos" w:hAnsi="Aptos" w:cs="Arial"/>
                <w:sz w:val="20"/>
                <w:szCs w:val="20"/>
              </w:rPr>
            </w:pPr>
            <w:r w:rsidRPr="00DD55BC">
              <w:rPr>
                <w:rFonts w:ascii="Arial" w:hAnsi="Arial" w:cs="Arial"/>
                <w:color w:val="222222"/>
                <w:sz w:val="18"/>
                <w:szCs w:val="18"/>
                <w:shd w:val="clear" w:color="auto" w:fill="FFFFFF"/>
                <w:lang w:val="en-GB"/>
              </w:rPr>
              <w:t>Kumar S., Stecher G., Suleski M., Sanderford M., Sharma S., and Tamura K. (2024). Molecular Evolutionary Genetics Analysis Version 12 for adaptive and green computing. Molecular Biology and Evolution 41:1-9.</w:t>
            </w:r>
          </w:p>
          <w:p w14:paraId="7D1B1CCD" w14:textId="7AB76FDB" w:rsidR="00953FFE" w:rsidRPr="00BE4F5A" w:rsidRDefault="00953FFE" w:rsidP="00333392">
            <w:pPr>
              <w:rPr>
                <w:rFonts w:ascii="Aptos" w:hAnsi="Aptos"/>
                <w:sz w:val="20"/>
                <w:szCs w:val="20"/>
              </w:rPr>
            </w:pPr>
            <w:r w:rsidRPr="00BE4F5A">
              <w:rPr>
                <w:rFonts w:ascii="Aptos" w:hAnsi="Aptos" w:cs="Arial"/>
                <w:sz w:val="20"/>
                <w:szCs w:val="20"/>
              </w:rPr>
              <w:t xml:space="preserve">  </w:t>
            </w: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4433"/>
        <w:gridCol w:w="449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33F87F95"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239F5ABC" w:rsidR="00FC2269" w:rsidRPr="00CF59EA" w:rsidRDefault="00707B49" w:rsidP="005F790F">
            <w:pPr>
              <w:rPr>
                <w:rFonts w:ascii="Aptos" w:hAnsi="Aptos" w:cs="Arial"/>
                <w:b/>
                <w:sz w:val="20"/>
                <w:szCs w:val="20"/>
              </w:rPr>
            </w:pPr>
            <w:r w:rsidRPr="00707B49">
              <w:rPr>
                <w:rFonts w:ascii="Aptos" w:hAnsi="Aptos" w:cs="Arial"/>
                <w:b/>
                <w:sz w:val="20"/>
                <w:szCs w:val="20"/>
              </w:rPr>
              <w:t>2024.035B.N.v3.Tubulavirales_sim_matrix</w:t>
            </w:r>
            <w:r>
              <w:rPr>
                <w:rFonts w:ascii="Aptos" w:hAnsi="Aptos" w:cs="Arial"/>
                <w:b/>
                <w:sz w:val="20"/>
                <w:szCs w:val="20"/>
              </w:rPr>
              <w:t>.xlsx</w:t>
            </w:r>
          </w:p>
        </w:tc>
        <w:tc>
          <w:tcPr>
            <w:tcW w:w="6663" w:type="dxa"/>
          </w:tcPr>
          <w:p w14:paraId="22F4B256" w14:textId="1DB639EA" w:rsidR="00FC2269" w:rsidRPr="00CF59EA" w:rsidRDefault="00707B49" w:rsidP="005F790F">
            <w:pPr>
              <w:rPr>
                <w:rFonts w:ascii="Aptos" w:hAnsi="Aptos" w:cs="Arial"/>
                <w:b/>
                <w:sz w:val="20"/>
                <w:szCs w:val="20"/>
              </w:rPr>
            </w:pPr>
            <w:r>
              <w:rPr>
                <w:rFonts w:ascii="Aptos" w:hAnsi="Aptos" w:cs="Arial"/>
                <w:b/>
                <w:sz w:val="20"/>
                <w:szCs w:val="20"/>
              </w:rPr>
              <w:t>All-vs-all intergenomic similarity matrix</w:t>
            </w: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6A9BD156"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5556E8C1" w14:textId="40913367" w:rsidR="00A174CC" w:rsidRDefault="00A174CC" w:rsidP="00FC2269">
      <w:pPr>
        <w:rPr>
          <w:rFonts w:ascii="Aptos" w:hAnsi="Aptos" w:cs="Arial"/>
          <w:color w:val="808080" w:themeColor="background1" w:themeShade="80"/>
          <w:sz w:val="20"/>
        </w:rPr>
      </w:pPr>
    </w:p>
    <w:p w14:paraId="707BB127"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Table 1.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Nigolovirus</w:t>
      </w:r>
      <w:r w:rsidRPr="00D646AE">
        <w:rPr>
          <w:rFonts w:ascii="Arial" w:hAnsi="Arial" w:cs="Arial"/>
          <w:bCs/>
          <w:sz w:val="20"/>
          <w:szCs w:val="20"/>
          <w:lang w:val="en-GB"/>
        </w:rPr>
        <w:t xml:space="preserve"> (member of the genus is highlighted in orange) and new species </w:t>
      </w:r>
      <w:r w:rsidRPr="00D646AE">
        <w:rPr>
          <w:rFonts w:ascii="Arial" w:hAnsi="Arial" w:cs="Arial"/>
          <w:bCs/>
          <w:i/>
          <w:iCs/>
          <w:sz w:val="20"/>
          <w:szCs w:val="20"/>
          <w:lang w:val="en-GB"/>
        </w:rPr>
        <w:t>Nigolovirus 291</w:t>
      </w:r>
      <w:r w:rsidRPr="00D646AE">
        <w:rPr>
          <w:rFonts w:ascii="Arial" w:hAnsi="Arial" w:cs="Arial"/>
          <w:bCs/>
          <w:sz w:val="20"/>
          <w:szCs w:val="20"/>
          <w:lang w:val="en-GB"/>
        </w:rPr>
        <w:t xml:space="preserve"> (strain in bold, highlighted in orange) compared with selected most closely related phages </w:t>
      </w:r>
    </w:p>
    <w:tbl>
      <w:tblPr>
        <w:tblpPr w:leftFromText="180" w:rightFromText="180" w:vertAnchor="text" w:horzAnchor="margin" w:tblpXSpec="center" w:tblpY="137"/>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1451"/>
        <w:gridCol w:w="984"/>
        <w:gridCol w:w="783"/>
        <w:gridCol w:w="639"/>
        <w:gridCol w:w="837"/>
        <w:gridCol w:w="1381"/>
        <w:gridCol w:w="754"/>
        <w:gridCol w:w="781"/>
      </w:tblGrid>
      <w:tr w:rsidR="0044551A" w:rsidRPr="00D646AE" w14:paraId="5B463A21" w14:textId="77777777" w:rsidTr="003332D8">
        <w:tc>
          <w:tcPr>
            <w:tcW w:w="2875" w:type="dxa"/>
          </w:tcPr>
          <w:p w14:paraId="54480BD2" w14:textId="77777777" w:rsidR="0044551A" w:rsidRPr="00D646AE" w:rsidRDefault="0044551A" w:rsidP="003332D8">
            <w:pPr>
              <w:tabs>
                <w:tab w:val="left" w:pos="1134"/>
              </w:tabs>
              <w:rPr>
                <w:rFonts w:ascii="Arial" w:hAnsi="Arial" w:cs="Arial"/>
                <w:sz w:val="20"/>
                <w:szCs w:val="20"/>
                <w:lang w:val="en-GB"/>
              </w:rPr>
            </w:pPr>
            <w:bookmarkStart w:id="0" w:name="_Hlk168480625"/>
          </w:p>
        </w:tc>
        <w:tc>
          <w:tcPr>
            <w:tcW w:w="1451" w:type="dxa"/>
          </w:tcPr>
          <w:p w14:paraId="6AFA4B6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1F2CBA7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3" w:type="dxa"/>
          </w:tcPr>
          <w:p w14:paraId="11FB2D3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6C03899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5EC1B56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4858102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54" w:type="dxa"/>
          </w:tcPr>
          <w:p w14:paraId="7570475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1" w:type="dxa"/>
          </w:tcPr>
          <w:p w14:paraId="6F6D9DA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23D45E51" w14:textId="77777777" w:rsidTr="003332D8">
        <w:tc>
          <w:tcPr>
            <w:tcW w:w="2875" w:type="dxa"/>
            <w:shd w:val="clear" w:color="auto" w:fill="FFC762"/>
          </w:tcPr>
          <w:p w14:paraId="3030E6D2" w14:textId="77777777" w:rsidR="0044551A" w:rsidRPr="00D646AE" w:rsidRDefault="0044551A" w:rsidP="003332D8">
            <w:pPr>
              <w:tabs>
                <w:tab w:val="left" w:pos="1134"/>
              </w:tabs>
              <w:rPr>
                <w:rFonts w:ascii="Arial" w:hAnsi="Arial" w:cs="Arial"/>
                <w:b/>
                <w:sz w:val="20"/>
                <w:szCs w:val="20"/>
                <w:lang w:val="en-GB"/>
              </w:rPr>
            </w:pPr>
            <w:r w:rsidRPr="00D646AE">
              <w:rPr>
                <w:rFonts w:ascii="Arial" w:hAnsi="Arial" w:cs="Arial"/>
                <w:b/>
                <w:sz w:val="20"/>
                <w:szCs w:val="20"/>
                <w:lang w:val="en-GB"/>
              </w:rPr>
              <w:t>Phage blackswan219-1</w:t>
            </w:r>
          </w:p>
        </w:tc>
        <w:tc>
          <w:tcPr>
            <w:tcW w:w="1451" w:type="dxa"/>
            <w:shd w:val="clear" w:color="auto" w:fill="FFC762"/>
          </w:tcPr>
          <w:p w14:paraId="5F13D02B" w14:textId="77777777" w:rsidR="0044551A" w:rsidRPr="00D646AE" w:rsidRDefault="0044551A" w:rsidP="003332D8">
            <w:pPr>
              <w:tabs>
                <w:tab w:val="left" w:pos="1134"/>
              </w:tabs>
              <w:rPr>
                <w:rFonts w:ascii="Arial" w:hAnsi="Arial" w:cs="Arial"/>
                <w:sz w:val="20"/>
                <w:szCs w:val="20"/>
                <w:lang w:val="en-GB"/>
              </w:rPr>
            </w:pPr>
            <w:hyperlink r:id="rId17" w:history="1">
              <w:r w:rsidRPr="00D646AE">
                <w:rPr>
                  <w:rFonts w:ascii="Arial" w:hAnsi="Arial" w:cs="Arial"/>
                  <w:sz w:val="20"/>
                  <w:szCs w:val="20"/>
                  <w:lang w:val="en-GB"/>
                </w:rPr>
                <w:t>MZ474489.1</w:t>
              </w:r>
            </w:hyperlink>
          </w:p>
        </w:tc>
        <w:tc>
          <w:tcPr>
            <w:tcW w:w="984" w:type="dxa"/>
            <w:shd w:val="clear" w:color="auto" w:fill="FFC762"/>
          </w:tcPr>
          <w:p w14:paraId="1625DF3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7703</w:t>
            </w:r>
          </w:p>
        </w:tc>
        <w:tc>
          <w:tcPr>
            <w:tcW w:w="783" w:type="dxa"/>
            <w:shd w:val="clear" w:color="auto" w:fill="FFC762"/>
          </w:tcPr>
          <w:p w14:paraId="45F0C91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56.5</w:t>
            </w:r>
          </w:p>
        </w:tc>
        <w:tc>
          <w:tcPr>
            <w:tcW w:w="639" w:type="dxa"/>
            <w:shd w:val="clear" w:color="auto" w:fill="FFC762"/>
          </w:tcPr>
          <w:p w14:paraId="415EA90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13</w:t>
            </w:r>
          </w:p>
        </w:tc>
        <w:tc>
          <w:tcPr>
            <w:tcW w:w="837" w:type="dxa"/>
            <w:shd w:val="clear" w:color="auto" w:fill="FFC762"/>
          </w:tcPr>
          <w:p w14:paraId="67885F0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sz w:val="20"/>
                <w:szCs w:val="20"/>
                <w:lang w:val="en-GB"/>
              </w:rPr>
              <w:t>100</w:t>
            </w:r>
          </w:p>
        </w:tc>
        <w:tc>
          <w:tcPr>
            <w:tcW w:w="1381" w:type="dxa"/>
            <w:shd w:val="clear" w:color="auto" w:fill="FFC762"/>
          </w:tcPr>
          <w:p w14:paraId="75B3047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13</w:t>
            </w:r>
          </w:p>
        </w:tc>
        <w:tc>
          <w:tcPr>
            <w:tcW w:w="754" w:type="dxa"/>
            <w:shd w:val="clear" w:color="auto" w:fill="FFC762"/>
          </w:tcPr>
          <w:p w14:paraId="6FBFDA9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sz w:val="20"/>
                <w:szCs w:val="20"/>
                <w:lang w:val="en-GB"/>
              </w:rPr>
              <w:t>100</w:t>
            </w:r>
          </w:p>
        </w:tc>
        <w:tc>
          <w:tcPr>
            <w:tcW w:w="781" w:type="dxa"/>
            <w:shd w:val="clear" w:color="auto" w:fill="FFC762"/>
          </w:tcPr>
          <w:p w14:paraId="2E30DE7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sz w:val="20"/>
                <w:szCs w:val="20"/>
                <w:lang w:val="en-GB"/>
              </w:rPr>
              <w:t>100</w:t>
            </w:r>
          </w:p>
        </w:tc>
      </w:tr>
      <w:tr w:rsidR="0044551A" w:rsidRPr="00D646AE" w14:paraId="1ACC0F1D" w14:textId="77777777" w:rsidTr="003332D8">
        <w:tc>
          <w:tcPr>
            <w:tcW w:w="2875" w:type="dxa"/>
          </w:tcPr>
          <w:p w14:paraId="25331B66" w14:textId="77777777" w:rsidR="0044551A" w:rsidRPr="00D646AE" w:rsidRDefault="0044551A" w:rsidP="003332D8">
            <w:pPr>
              <w:tabs>
                <w:tab w:val="left" w:pos="1134"/>
              </w:tabs>
              <w:rPr>
                <w:rFonts w:ascii="Arial" w:hAnsi="Arial" w:cs="Arial"/>
                <w:color w:val="000000"/>
                <w:sz w:val="20"/>
                <w:szCs w:val="20"/>
                <w:lang w:val="en-GB"/>
              </w:rPr>
            </w:pPr>
            <w:r w:rsidRPr="00D646AE">
              <w:rPr>
                <w:rFonts w:ascii="Arial" w:hAnsi="Arial" w:cs="Arial"/>
                <w:color w:val="000000"/>
                <w:sz w:val="20"/>
                <w:szCs w:val="20"/>
                <w:lang w:val="en-GB"/>
              </w:rPr>
              <w:t>Phage silverpheasant213</w:t>
            </w:r>
          </w:p>
        </w:tc>
        <w:tc>
          <w:tcPr>
            <w:tcW w:w="1451" w:type="dxa"/>
          </w:tcPr>
          <w:p w14:paraId="34AEE6F5" w14:textId="77777777" w:rsidR="0044551A" w:rsidRPr="00D646AE" w:rsidRDefault="0044551A" w:rsidP="003332D8">
            <w:pPr>
              <w:tabs>
                <w:tab w:val="left" w:pos="1134"/>
              </w:tabs>
              <w:rPr>
                <w:rFonts w:ascii="Arial" w:hAnsi="Arial" w:cs="Arial"/>
                <w:sz w:val="20"/>
                <w:szCs w:val="20"/>
                <w:lang w:val="en-GB"/>
              </w:rPr>
            </w:pPr>
            <w:hyperlink r:id="rId18" w:history="1">
              <w:r w:rsidRPr="00D646AE">
                <w:rPr>
                  <w:rFonts w:ascii="Arial" w:hAnsi="Arial" w:cs="Arial"/>
                  <w:sz w:val="20"/>
                  <w:szCs w:val="20"/>
                  <w:lang w:val="en-GB"/>
                </w:rPr>
                <w:t>MZ474491.1</w:t>
              </w:r>
            </w:hyperlink>
          </w:p>
        </w:tc>
        <w:tc>
          <w:tcPr>
            <w:tcW w:w="984" w:type="dxa"/>
          </w:tcPr>
          <w:p w14:paraId="34DF02B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7022</w:t>
            </w:r>
          </w:p>
        </w:tc>
        <w:tc>
          <w:tcPr>
            <w:tcW w:w="783" w:type="dxa"/>
          </w:tcPr>
          <w:p w14:paraId="6A7926A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54.3</w:t>
            </w:r>
          </w:p>
        </w:tc>
        <w:tc>
          <w:tcPr>
            <w:tcW w:w="639" w:type="dxa"/>
          </w:tcPr>
          <w:p w14:paraId="44CC1F7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11</w:t>
            </w:r>
          </w:p>
        </w:tc>
        <w:tc>
          <w:tcPr>
            <w:tcW w:w="837" w:type="dxa"/>
          </w:tcPr>
          <w:p w14:paraId="65E019C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3.4</w:t>
            </w:r>
          </w:p>
        </w:tc>
        <w:tc>
          <w:tcPr>
            <w:tcW w:w="1381" w:type="dxa"/>
          </w:tcPr>
          <w:p w14:paraId="6149E9A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54" w:type="dxa"/>
          </w:tcPr>
          <w:p w14:paraId="6B96210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8.8</w:t>
            </w:r>
          </w:p>
        </w:tc>
        <w:tc>
          <w:tcPr>
            <w:tcW w:w="781" w:type="dxa"/>
          </w:tcPr>
          <w:p w14:paraId="797F116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659082FC" w14:textId="77777777" w:rsidTr="003332D8">
        <w:tc>
          <w:tcPr>
            <w:tcW w:w="2875" w:type="dxa"/>
          </w:tcPr>
          <w:p w14:paraId="216C8BE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ctbd3</w:t>
            </w:r>
          </w:p>
        </w:tc>
        <w:tc>
          <w:tcPr>
            <w:tcW w:w="1451" w:type="dxa"/>
          </w:tcPr>
          <w:p w14:paraId="5C3FD184" w14:textId="77777777" w:rsidR="0044551A" w:rsidRPr="00D646AE" w:rsidRDefault="0044551A" w:rsidP="003332D8">
            <w:pPr>
              <w:tabs>
                <w:tab w:val="left" w:pos="1134"/>
              </w:tabs>
              <w:rPr>
                <w:rFonts w:ascii="Arial" w:hAnsi="Arial" w:cs="Arial"/>
                <w:sz w:val="20"/>
                <w:szCs w:val="20"/>
                <w:lang w:val="en-GB"/>
              </w:rPr>
            </w:pPr>
            <w:hyperlink r:id="rId19" w:tgtFrame="lnk58P30KUB016" w:tooltip="Show report for MH616883.1" w:history="1">
              <w:r w:rsidRPr="00D646AE">
                <w:rPr>
                  <w:rFonts w:ascii="Arial" w:hAnsi="Arial" w:cs="Arial"/>
                  <w:sz w:val="20"/>
                  <w:szCs w:val="20"/>
                  <w:lang w:val="en-GB"/>
                </w:rPr>
                <w:t>MH616883.1</w:t>
              </w:r>
            </w:hyperlink>
          </w:p>
        </w:tc>
        <w:tc>
          <w:tcPr>
            <w:tcW w:w="984" w:type="dxa"/>
          </w:tcPr>
          <w:p w14:paraId="1755A26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7321</w:t>
            </w:r>
          </w:p>
        </w:tc>
        <w:tc>
          <w:tcPr>
            <w:tcW w:w="783" w:type="dxa"/>
          </w:tcPr>
          <w:p w14:paraId="4B44F18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48.4</w:t>
            </w:r>
          </w:p>
        </w:tc>
        <w:tc>
          <w:tcPr>
            <w:tcW w:w="639" w:type="dxa"/>
          </w:tcPr>
          <w:p w14:paraId="2EF2E89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37" w:type="dxa"/>
          </w:tcPr>
          <w:p w14:paraId="37D2B2B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0.9</w:t>
            </w:r>
          </w:p>
        </w:tc>
        <w:tc>
          <w:tcPr>
            <w:tcW w:w="1381" w:type="dxa"/>
          </w:tcPr>
          <w:p w14:paraId="291DFA1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754" w:type="dxa"/>
          </w:tcPr>
          <w:p w14:paraId="7E10B46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4.84</w:t>
            </w:r>
          </w:p>
        </w:tc>
        <w:tc>
          <w:tcPr>
            <w:tcW w:w="781" w:type="dxa"/>
          </w:tcPr>
          <w:p w14:paraId="61E6928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105D68D1" w14:textId="77777777" w:rsidTr="003332D8">
        <w:tc>
          <w:tcPr>
            <w:tcW w:w="2875" w:type="dxa"/>
          </w:tcPr>
          <w:p w14:paraId="73FDE8F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Pseudomonas phage PMBT54</w:t>
            </w:r>
          </w:p>
        </w:tc>
        <w:tc>
          <w:tcPr>
            <w:tcW w:w="1451" w:type="dxa"/>
            <w:vAlign w:val="center"/>
          </w:tcPr>
          <w:p w14:paraId="6EE0443E" w14:textId="77777777" w:rsidR="0044551A" w:rsidRPr="00D646AE" w:rsidRDefault="0044551A" w:rsidP="003332D8">
            <w:pPr>
              <w:tabs>
                <w:tab w:val="left" w:pos="1134"/>
              </w:tabs>
              <w:rPr>
                <w:rFonts w:ascii="Arial" w:hAnsi="Arial" w:cs="Arial"/>
                <w:sz w:val="20"/>
                <w:szCs w:val="20"/>
                <w:lang w:val="en-GB"/>
              </w:rPr>
            </w:pPr>
            <w:hyperlink r:id="rId20" w:tgtFrame="lnk58P30KUB016" w:tooltip="Show report for OR047306.1" w:history="1">
              <w:r w:rsidRPr="00D646AE">
                <w:rPr>
                  <w:rFonts w:ascii="Arial" w:hAnsi="Arial" w:cs="Arial"/>
                  <w:sz w:val="20"/>
                  <w:szCs w:val="20"/>
                  <w:lang w:val="en-GB"/>
                </w:rPr>
                <w:t>OR047306.1</w:t>
              </w:r>
            </w:hyperlink>
          </w:p>
        </w:tc>
        <w:tc>
          <w:tcPr>
            <w:tcW w:w="984" w:type="dxa"/>
            <w:vAlign w:val="center"/>
          </w:tcPr>
          <w:p w14:paraId="2CA6F4F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7320</w:t>
            </w:r>
          </w:p>
        </w:tc>
        <w:tc>
          <w:tcPr>
            <w:tcW w:w="783" w:type="dxa"/>
            <w:vAlign w:val="center"/>
          </w:tcPr>
          <w:p w14:paraId="1C11482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48.4</w:t>
            </w:r>
          </w:p>
        </w:tc>
        <w:tc>
          <w:tcPr>
            <w:tcW w:w="639" w:type="dxa"/>
            <w:vAlign w:val="center"/>
          </w:tcPr>
          <w:p w14:paraId="5E08F8F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13</w:t>
            </w:r>
          </w:p>
        </w:tc>
        <w:tc>
          <w:tcPr>
            <w:tcW w:w="837" w:type="dxa"/>
            <w:vAlign w:val="center"/>
          </w:tcPr>
          <w:p w14:paraId="194534C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0.9</w:t>
            </w:r>
          </w:p>
        </w:tc>
        <w:tc>
          <w:tcPr>
            <w:tcW w:w="1381" w:type="dxa"/>
            <w:vAlign w:val="center"/>
          </w:tcPr>
          <w:p w14:paraId="0F060CC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754" w:type="dxa"/>
            <w:vAlign w:val="center"/>
          </w:tcPr>
          <w:p w14:paraId="76253CB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4.84</w:t>
            </w:r>
          </w:p>
        </w:tc>
        <w:tc>
          <w:tcPr>
            <w:tcW w:w="781" w:type="dxa"/>
            <w:vAlign w:val="center"/>
          </w:tcPr>
          <w:p w14:paraId="0D97B73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1181D283" w14:textId="77777777" w:rsidTr="003332D8">
        <w:tc>
          <w:tcPr>
            <w:tcW w:w="2875" w:type="dxa"/>
          </w:tcPr>
          <w:p w14:paraId="6A8AE29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Pseudomonas phage WX_Y</w:t>
            </w:r>
          </w:p>
        </w:tc>
        <w:tc>
          <w:tcPr>
            <w:tcW w:w="1451" w:type="dxa"/>
          </w:tcPr>
          <w:p w14:paraId="6D24357D" w14:textId="77777777" w:rsidR="0044551A" w:rsidRPr="00D646AE" w:rsidRDefault="0044551A" w:rsidP="003332D8">
            <w:pPr>
              <w:tabs>
                <w:tab w:val="left" w:pos="1134"/>
              </w:tabs>
              <w:rPr>
                <w:rFonts w:ascii="Arial" w:hAnsi="Arial" w:cs="Arial"/>
                <w:sz w:val="20"/>
                <w:szCs w:val="20"/>
                <w:lang w:val="en-GB"/>
              </w:rPr>
            </w:pPr>
            <w:hyperlink r:id="rId21" w:tgtFrame="lnk58P30KUB016" w:tooltip="Show report for OQ354711.1" w:history="1">
              <w:r w:rsidRPr="00D646AE">
                <w:rPr>
                  <w:rFonts w:ascii="Arial" w:hAnsi="Arial" w:cs="Arial"/>
                  <w:sz w:val="20"/>
                  <w:szCs w:val="20"/>
                  <w:lang w:val="en-GB"/>
                </w:rPr>
                <w:t>OQ354711.1</w:t>
              </w:r>
            </w:hyperlink>
          </w:p>
        </w:tc>
        <w:tc>
          <w:tcPr>
            <w:tcW w:w="984" w:type="dxa"/>
          </w:tcPr>
          <w:p w14:paraId="2124ECC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7205</w:t>
            </w:r>
          </w:p>
        </w:tc>
        <w:tc>
          <w:tcPr>
            <w:tcW w:w="783" w:type="dxa"/>
          </w:tcPr>
          <w:p w14:paraId="209D5FF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57.5</w:t>
            </w:r>
          </w:p>
        </w:tc>
        <w:tc>
          <w:tcPr>
            <w:tcW w:w="639" w:type="dxa"/>
          </w:tcPr>
          <w:p w14:paraId="5078863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11</w:t>
            </w:r>
          </w:p>
        </w:tc>
        <w:tc>
          <w:tcPr>
            <w:tcW w:w="837" w:type="dxa"/>
          </w:tcPr>
          <w:p w14:paraId="3AC1B7E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1" w:type="dxa"/>
          </w:tcPr>
          <w:p w14:paraId="34B8330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54" w:type="dxa"/>
          </w:tcPr>
          <w:p w14:paraId="1989F91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14.25</w:t>
            </w:r>
          </w:p>
        </w:tc>
        <w:tc>
          <w:tcPr>
            <w:tcW w:w="781" w:type="dxa"/>
          </w:tcPr>
          <w:p w14:paraId="5D25E2F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78FDE454" w14:textId="77777777" w:rsidTr="003332D8">
        <w:tc>
          <w:tcPr>
            <w:tcW w:w="2875" w:type="dxa"/>
          </w:tcPr>
          <w:p w14:paraId="3C75B3D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Xanthomonas phage XacF1</w:t>
            </w:r>
          </w:p>
        </w:tc>
        <w:tc>
          <w:tcPr>
            <w:tcW w:w="1451" w:type="dxa"/>
          </w:tcPr>
          <w:p w14:paraId="0A805D07" w14:textId="77777777" w:rsidR="0044551A" w:rsidRPr="00D646AE" w:rsidRDefault="0044551A" w:rsidP="003332D8">
            <w:pPr>
              <w:tabs>
                <w:tab w:val="left" w:pos="1134"/>
              </w:tabs>
              <w:rPr>
                <w:rFonts w:ascii="Arial" w:hAnsi="Arial" w:cs="Arial"/>
                <w:sz w:val="20"/>
                <w:szCs w:val="20"/>
                <w:lang w:val="en-GB"/>
              </w:rPr>
            </w:pPr>
            <w:hyperlink r:id="rId22" w:tgtFrame="lnk58P30KUB016" w:tooltip="Show report for NC_074762.1" w:history="1">
              <w:r w:rsidRPr="00D646AE">
                <w:rPr>
                  <w:rFonts w:ascii="Arial" w:hAnsi="Arial" w:cs="Arial"/>
                  <w:sz w:val="20"/>
                  <w:szCs w:val="20"/>
                  <w:lang w:val="en-GB"/>
                </w:rPr>
                <w:t>NC_074762.1</w:t>
              </w:r>
            </w:hyperlink>
          </w:p>
        </w:tc>
        <w:tc>
          <w:tcPr>
            <w:tcW w:w="984" w:type="dxa"/>
          </w:tcPr>
          <w:p w14:paraId="797D91E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7325</w:t>
            </w:r>
          </w:p>
        </w:tc>
        <w:tc>
          <w:tcPr>
            <w:tcW w:w="783" w:type="dxa"/>
          </w:tcPr>
          <w:p w14:paraId="6154671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58.2</w:t>
            </w:r>
          </w:p>
        </w:tc>
        <w:tc>
          <w:tcPr>
            <w:tcW w:w="639" w:type="dxa"/>
          </w:tcPr>
          <w:p w14:paraId="7E040BD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13</w:t>
            </w:r>
          </w:p>
        </w:tc>
        <w:tc>
          <w:tcPr>
            <w:tcW w:w="837" w:type="dxa"/>
          </w:tcPr>
          <w:p w14:paraId="7C47F8B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1" w:type="dxa"/>
          </w:tcPr>
          <w:p w14:paraId="701CB59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54" w:type="dxa"/>
          </w:tcPr>
          <w:p w14:paraId="186EE4C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24.35</w:t>
            </w:r>
          </w:p>
        </w:tc>
        <w:tc>
          <w:tcPr>
            <w:tcW w:w="781" w:type="dxa"/>
          </w:tcPr>
          <w:p w14:paraId="714B836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2D47D0F0" w14:textId="77777777" w:rsidTr="003332D8">
        <w:tc>
          <w:tcPr>
            <w:tcW w:w="2875" w:type="dxa"/>
          </w:tcPr>
          <w:p w14:paraId="3F2D74E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Pseudomonas phage Pf3</w:t>
            </w:r>
          </w:p>
        </w:tc>
        <w:tc>
          <w:tcPr>
            <w:tcW w:w="1451" w:type="dxa"/>
          </w:tcPr>
          <w:p w14:paraId="4DEAD500" w14:textId="77777777" w:rsidR="0044551A" w:rsidRPr="00D646AE" w:rsidRDefault="0044551A" w:rsidP="003332D8">
            <w:pPr>
              <w:tabs>
                <w:tab w:val="left" w:pos="1134"/>
              </w:tabs>
              <w:rPr>
                <w:rFonts w:ascii="Arial" w:hAnsi="Arial" w:cs="Arial"/>
                <w:sz w:val="20"/>
                <w:szCs w:val="20"/>
                <w:lang w:val="en-GB"/>
              </w:rPr>
            </w:pPr>
            <w:hyperlink r:id="rId23" w:tgtFrame="lnk5CX02TGS016" w:tooltip="Show report for NC_001418.1" w:history="1">
              <w:r w:rsidRPr="00D646AE">
                <w:rPr>
                  <w:rFonts w:ascii="Arial" w:hAnsi="Arial" w:cs="Arial"/>
                  <w:sz w:val="20"/>
                  <w:szCs w:val="20"/>
                  <w:lang w:val="en-GB"/>
                </w:rPr>
                <w:t>NC_001418.1</w:t>
              </w:r>
            </w:hyperlink>
          </w:p>
        </w:tc>
        <w:tc>
          <w:tcPr>
            <w:tcW w:w="984" w:type="dxa"/>
          </w:tcPr>
          <w:p w14:paraId="44FA505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5833</w:t>
            </w:r>
          </w:p>
        </w:tc>
        <w:tc>
          <w:tcPr>
            <w:tcW w:w="783" w:type="dxa"/>
          </w:tcPr>
          <w:p w14:paraId="51E916A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45.4</w:t>
            </w:r>
          </w:p>
        </w:tc>
        <w:tc>
          <w:tcPr>
            <w:tcW w:w="639" w:type="dxa"/>
          </w:tcPr>
          <w:p w14:paraId="7617314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w:t>
            </w:r>
          </w:p>
        </w:tc>
        <w:tc>
          <w:tcPr>
            <w:tcW w:w="837" w:type="dxa"/>
          </w:tcPr>
          <w:p w14:paraId="72CB43F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1" w:type="dxa"/>
          </w:tcPr>
          <w:p w14:paraId="7AFC4C3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w:t>
            </w:r>
          </w:p>
        </w:tc>
        <w:tc>
          <w:tcPr>
            <w:tcW w:w="754" w:type="dxa"/>
          </w:tcPr>
          <w:p w14:paraId="3C04342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26.2</w:t>
            </w:r>
          </w:p>
        </w:tc>
        <w:tc>
          <w:tcPr>
            <w:tcW w:w="781" w:type="dxa"/>
          </w:tcPr>
          <w:p w14:paraId="08512D6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bookmarkEnd w:id="0"/>
    </w:tbl>
    <w:p w14:paraId="37275F14" w14:textId="77777777" w:rsidR="0044551A" w:rsidRPr="00D646AE" w:rsidRDefault="0044551A" w:rsidP="0044551A">
      <w:pPr>
        <w:tabs>
          <w:tab w:val="left" w:pos="1134"/>
        </w:tabs>
        <w:rPr>
          <w:rFonts w:ascii="Arial" w:hAnsi="Arial" w:cs="Arial"/>
          <w:b/>
          <w:color w:val="0000FF"/>
          <w:sz w:val="22"/>
          <w:szCs w:val="22"/>
          <w:lang w:val="en-GB"/>
        </w:rPr>
      </w:pPr>
    </w:p>
    <w:p w14:paraId="7C775E93" w14:textId="77777777" w:rsidR="0044551A" w:rsidRPr="00D646AE" w:rsidRDefault="0044551A" w:rsidP="0044551A">
      <w:pPr>
        <w:tabs>
          <w:tab w:val="left" w:pos="1134"/>
        </w:tabs>
        <w:rPr>
          <w:rFonts w:ascii="Arial" w:hAnsi="Arial" w:cs="Arial"/>
          <w:bCs/>
          <w:sz w:val="20"/>
          <w:szCs w:val="20"/>
          <w:lang w:val="en-GB"/>
        </w:rPr>
      </w:pPr>
      <w:r w:rsidRPr="00D646AE">
        <w:rPr>
          <w:rFonts w:ascii="Arial" w:hAnsi="Arial" w:cs="Arial"/>
          <w:b/>
          <w:sz w:val="20"/>
          <w:szCs w:val="20"/>
          <w:lang w:val="en-GB"/>
        </w:rPr>
        <w:t xml:space="preserve">Table 2.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Phargevirus</w:t>
      </w:r>
      <w:r w:rsidRPr="00D646AE">
        <w:rPr>
          <w:rFonts w:ascii="Arial" w:hAnsi="Arial" w:cs="Arial"/>
          <w:bCs/>
          <w:sz w:val="20"/>
          <w:szCs w:val="20"/>
          <w:lang w:val="en-GB"/>
        </w:rPr>
        <w:t xml:space="preserve"> (member of the genus is highlighted in blue) and new species </w:t>
      </w:r>
      <w:r w:rsidRPr="00D646AE">
        <w:rPr>
          <w:rFonts w:ascii="Arial" w:hAnsi="Arial" w:cs="Arial"/>
          <w:bCs/>
          <w:i/>
          <w:iCs/>
          <w:sz w:val="20"/>
          <w:szCs w:val="20"/>
          <w:lang w:val="en-GB"/>
        </w:rPr>
        <w:t>Phargevirus 213</w:t>
      </w:r>
      <w:r w:rsidRPr="00D646AE">
        <w:rPr>
          <w:rFonts w:ascii="Arial" w:hAnsi="Arial" w:cs="Arial"/>
          <w:bCs/>
          <w:sz w:val="20"/>
          <w:szCs w:val="20"/>
          <w:lang w:val="en-GB"/>
        </w:rPr>
        <w:t xml:space="preserve"> (strain in bold, highlighted in blue) compared with selected most closely related phages</w:t>
      </w:r>
    </w:p>
    <w:tbl>
      <w:tblPr>
        <w:tblpPr w:leftFromText="180" w:rightFromText="180" w:vertAnchor="text" w:horzAnchor="page" w:tblpX="721" w:tblpY="14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4"/>
        <w:gridCol w:w="1451"/>
        <w:gridCol w:w="984"/>
        <w:gridCol w:w="783"/>
        <w:gridCol w:w="639"/>
        <w:gridCol w:w="838"/>
        <w:gridCol w:w="1382"/>
        <w:gridCol w:w="743"/>
        <w:gridCol w:w="781"/>
      </w:tblGrid>
      <w:tr w:rsidR="0044551A" w:rsidRPr="00D646AE" w14:paraId="590911E9" w14:textId="77777777" w:rsidTr="003332D8">
        <w:tc>
          <w:tcPr>
            <w:tcW w:w="2884" w:type="dxa"/>
          </w:tcPr>
          <w:p w14:paraId="0A742537" w14:textId="77777777" w:rsidR="0044551A" w:rsidRPr="00D646AE" w:rsidRDefault="0044551A" w:rsidP="003332D8">
            <w:pPr>
              <w:tabs>
                <w:tab w:val="left" w:pos="1134"/>
              </w:tabs>
              <w:rPr>
                <w:rFonts w:ascii="Arial" w:hAnsi="Arial" w:cs="Arial"/>
                <w:sz w:val="20"/>
                <w:szCs w:val="20"/>
                <w:lang w:val="en-GB"/>
              </w:rPr>
            </w:pPr>
          </w:p>
        </w:tc>
        <w:tc>
          <w:tcPr>
            <w:tcW w:w="1451" w:type="dxa"/>
          </w:tcPr>
          <w:p w14:paraId="24C4738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1F9156B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3" w:type="dxa"/>
          </w:tcPr>
          <w:p w14:paraId="25B78AC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0D54FE1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8" w:type="dxa"/>
          </w:tcPr>
          <w:p w14:paraId="10A5935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2" w:type="dxa"/>
          </w:tcPr>
          <w:p w14:paraId="3B129DF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3" w:type="dxa"/>
          </w:tcPr>
          <w:p w14:paraId="5443D8E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1" w:type="dxa"/>
          </w:tcPr>
          <w:p w14:paraId="49E45E7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7B111634" w14:textId="77777777" w:rsidTr="003332D8">
        <w:tc>
          <w:tcPr>
            <w:tcW w:w="2884" w:type="dxa"/>
            <w:shd w:val="clear" w:color="auto" w:fill="9CC2E5" w:themeFill="accent5" w:themeFillTint="99"/>
          </w:tcPr>
          <w:p w14:paraId="4C00FC33" w14:textId="77777777" w:rsidR="0044551A" w:rsidRPr="00D646AE" w:rsidRDefault="0044551A" w:rsidP="003332D8">
            <w:pPr>
              <w:tabs>
                <w:tab w:val="left" w:pos="1134"/>
              </w:tabs>
              <w:rPr>
                <w:rFonts w:ascii="Arial" w:hAnsi="Arial" w:cs="Arial"/>
                <w:b/>
                <w:bCs/>
                <w:color w:val="000000"/>
                <w:sz w:val="22"/>
                <w:szCs w:val="22"/>
                <w:lang w:val="en-GB"/>
              </w:rPr>
            </w:pPr>
            <w:r w:rsidRPr="00D646AE">
              <w:rPr>
                <w:rFonts w:ascii="Arial" w:hAnsi="Arial" w:cs="Arial"/>
                <w:b/>
                <w:bCs/>
                <w:color w:val="000000"/>
                <w:sz w:val="22"/>
                <w:szCs w:val="22"/>
                <w:lang w:val="en-GB"/>
              </w:rPr>
              <w:t>Phage silverpheasant213</w:t>
            </w:r>
          </w:p>
        </w:tc>
        <w:tc>
          <w:tcPr>
            <w:tcW w:w="1451" w:type="dxa"/>
            <w:shd w:val="clear" w:color="auto" w:fill="9CC2E5" w:themeFill="accent5" w:themeFillTint="99"/>
            <w:vAlign w:val="center"/>
          </w:tcPr>
          <w:p w14:paraId="5CD80139" w14:textId="77777777" w:rsidR="0044551A" w:rsidRPr="00D646AE" w:rsidRDefault="0044551A" w:rsidP="003332D8">
            <w:pPr>
              <w:tabs>
                <w:tab w:val="left" w:pos="1134"/>
              </w:tabs>
              <w:rPr>
                <w:rFonts w:ascii="Arial" w:hAnsi="Arial" w:cs="Arial"/>
                <w:sz w:val="20"/>
                <w:szCs w:val="20"/>
                <w:lang w:val="en-GB"/>
              </w:rPr>
            </w:pPr>
            <w:hyperlink r:id="rId24" w:history="1">
              <w:r w:rsidRPr="00D646AE">
                <w:rPr>
                  <w:rFonts w:ascii="Arial" w:hAnsi="Arial" w:cs="Arial"/>
                  <w:sz w:val="20"/>
                  <w:szCs w:val="20"/>
                  <w:lang w:val="en-GB"/>
                </w:rPr>
                <w:t>MZ474491.1</w:t>
              </w:r>
            </w:hyperlink>
          </w:p>
        </w:tc>
        <w:tc>
          <w:tcPr>
            <w:tcW w:w="984" w:type="dxa"/>
            <w:shd w:val="clear" w:color="auto" w:fill="9CC2E5" w:themeFill="accent5" w:themeFillTint="99"/>
          </w:tcPr>
          <w:p w14:paraId="65B3D99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7022</w:t>
            </w:r>
          </w:p>
        </w:tc>
        <w:tc>
          <w:tcPr>
            <w:tcW w:w="783" w:type="dxa"/>
            <w:shd w:val="clear" w:color="auto" w:fill="9CC2E5" w:themeFill="accent5" w:themeFillTint="99"/>
          </w:tcPr>
          <w:p w14:paraId="3FAFA00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54.3</w:t>
            </w:r>
          </w:p>
        </w:tc>
        <w:tc>
          <w:tcPr>
            <w:tcW w:w="639" w:type="dxa"/>
            <w:shd w:val="clear" w:color="auto" w:fill="9CC2E5" w:themeFill="accent5" w:themeFillTint="99"/>
          </w:tcPr>
          <w:p w14:paraId="4F9AA6B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11</w:t>
            </w:r>
          </w:p>
        </w:tc>
        <w:tc>
          <w:tcPr>
            <w:tcW w:w="838" w:type="dxa"/>
            <w:shd w:val="clear" w:color="auto" w:fill="9CC2E5" w:themeFill="accent5" w:themeFillTint="99"/>
            <w:vAlign w:val="bottom"/>
          </w:tcPr>
          <w:p w14:paraId="7AF9F46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1382" w:type="dxa"/>
            <w:shd w:val="clear" w:color="auto" w:fill="9CC2E5" w:themeFill="accent5" w:themeFillTint="99"/>
          </w:tcPr>
          <w:p w14:paraId="6222B37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11</w:t>
            </w:r>
          </w:p>
        </w:tc>
        <w:tc>
          <w:tcPr>
            <w:tcW w:w="743" w:type="dxa"/>
            <w:shd w:val="clear" w:color="auto" w:fill="9CC2E5" w:themeFill="accent5" w:themeFillTint="99"/>
            <w:vAlign w:val="bottom"/>
          </w:tcPr>
          <w:p w14:paraId="684AD89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781" w:type="dxa"/>
            <w:shd w:val="clear" w:color="auto" w:fill="9CC2E5" w:themeFill="accent5" w:themeFillTint="99"/>
            <w:vAlign w:val="bottom"/>
          </w:tcPr>
          <w:p w14:paraId="1A63A08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r>
      <w:tr w:rsidR="0044551A" w:rsidRPr="00D646AE" w14:paraId="3961983D" w14:textId="77777777" w:rsidTr="003332D8">
        <w:tc>
          <w:tcPr>
            <w:tcW w:w="2884" w:type="dxa"/>
          </w:tcPr>
          <w:p w14:paraId="598DC293" w14:textId="77777777" w:rsidR="0044551A" w:rsidRPr="00D646AE" w:rsidRDefault="0044551A" w:rsidP="003332D8">
            <w:pPr>
              <w:tabs>
                <w:tab w:val="left" w:pos="1134"/>
              </w:tabs>
              <w:rPr>
                <w:rFonts w:ascii="Arial" w:hAnsi="Arial" w:cs="Arial"/>
                <w:bCs/>
                <w:sz w:val="20"/>
                <w:szCs w:val="20"/>
                <w:lang w:val="en-GB"/>
              </w:rPr>
            </w:pPr>
            <w:r w:rsidRPr="00D646AE">
              <w:rPr>
                <w:rFonts w:ascii="Arial" w:hAnsi="Arial" w:cs="Arial"/>
                <w:bCs/>
                <w:sz w:val="20"/>
                <w:szCs w:val="20"/>
                <w:lang w:val="en-GB"/>
              </w:rPr>
              <w:t>Phage blackswan219-1</w:t>
            </w:r>
          </w:p>
        </w:tc>
        <w:tc>
          <w:tcPr>
            <w:tcW w:w="1451" w:type="dxa"/>
            <w:vAlign w:val="center"/>
          </w:tcPr>
          <w:p w14:paraId="2E6E5AA5" w14:textId="77777777" w:rsidR="0044551A" w:rsidRPr="00D646AE" w:rsidRDefault="0044551A" w:rsidP="003332D8">
            <w:pPr>
              <w:tabs>
                <w:tab w:val="left" w:pos="1134"/>
              </w:tabs>
              <w:rPr>
                <w:rFonts w:ascii="Arial" w:hAnsi="Arial" w:cs="Arial"/>
                <w:sz w:val="20"/>
                <w:szCs w:val="20"/>
                <w:lang w:val="en-GB"/>
              </w:rPr>
            </w:pPr>
            <w:hyperlink r:id="rId25" w:history="1">
              <w:r w:rsidRPr="00D646AE">
                <w:rPr>
                  <w:rFonts w:ascii="Arial" w:hAnsi="Arial" w:cs="Arial"/>
                  <w:sz w:val="20"/>
                  <w:szCs w:val="20"/>
                  <w:lang w:val="en-GB"/>
                </w:rPr>
                <w:t>MZ474489.1</w:t>
              </w:r>
            </w:hyperlink>
          </w:p>
        </w:tc>
        <w:tc>
          <w:tcPr>
            <w:tcW w:w="984" w:type="dxa"/>
          </w:tcPr>
          <w:p w14:paraId="5A982C3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7703</w:t>
            </w:r>
          </w:p>
        </w:tc>
        <w:tc>
          <w:tcPr>
            <w:tcW w:w="783" w:type="dxa"/>
          </w:tcPr>
          <w:p w14:paraId="1AE5A76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56.5</w:t>
            </w:r>
          </w:p>
        </w:tc>
        <w:tc>
          <w:tcPr>
            <w:tcW w:w="639" w:type="dxa"/>
          </w:tcPr>
          <w:p w14:paraId="7754F23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13</w:t>
            </w:r>
          </w:p>
        </w:tc>
        <w:tc>
          <w:tcPr>
            <w:tcW w:w="838" w:type="dxa"/>
            <w:vAlign w:val="bottom"/>
          </w:tcPr>
          <w:p w14:paraId="10DC035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3.4</w:t>
            </w:r>
          </w:p>
        </w:tc>
        <w:tc>
          <w:tcPr>
            <w:tcW w:w="1382" w:type="dxa"/>
          </w:tcPr>
          <w:p w14:paraId="6379DE3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3" w:type="dxa"/>
            <w:vAlign w:val="bottom"/>
          </w:tcPr>
          <w:p w14:paraId="554F2FE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8.8</w:t>
            </w:r>
          </w:p>
        </w:tc>
        <w:tc>
          <w:tcPr>
            <w:tcW w:w="781" w:type="dxa"/>
            <w:vAlign w:val="bottom"/>
          </w:tcPr>
          <w:p w14:paraId="59EECDF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123653EF" w14:textId="77777777" w:rsidTr="003332D8">
        <w:tc>
          <w:tcPr>
            <w:tcW w:w="2884" w:type="dxa"/>
            <w:vAlign w:val="bottom"/>
          </w:tcPr>
          <w:p w14:paraId="701A258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Enterobacteria phage If1</w:t>
            </w:r>
          </w:p>
        </w:tc>
        <w:tc>
          <w:tcPr>
            <w:tcW w:w="1451" w:type="dxa"/>
            <w:vAlign w:val="bottom"/>
          </w:tcPr>
          <w:p w14:paraId="361E0C20" w14:textId="77777777" w:rsidR="0044551A" w:rsidRPr="00D646AE" w:rsidRDefault="0044551A" w:rsidP="003332D8">
            <w:pPr>
              <w:tabs>
                <w:tab w:val="left" w:pos="1134"/>
              </w:tabs>
              <w:rPr>
                <w:rFonts w:ascii="Arial" w:hAnsi="Arial" w:cs="Arial"/>
                <w:sz w:val="20"/>
                <w:szCs w:val="20"/>
                <w:lang w:val="en-GB"/>
              </w:rPr>
            </w:pPr>
            <w:hyperlink r:id="rId26" w:tgtFrame="lnk59F5VC16013" w:tooltip="Show report for NC_001954.1" w:history="1">
              <w:r w:rsidRPr="00D646AE">
                <w:rPr>
                  <w:rFonts w:ascii="Arial" w:hAnsi="Arial" w:cs="Arial"/>
                  <w:sz w:val="20"/>
                  <w:szCs w:val="20"/>
                  <w:lang w:val="en-GB"/>
                </w:rPr>
                <w:t>NC_001954.1</w:t>
              </w:r>
            </w:hyperlink>
          </w:p>
        </w:tc>
        <w:tc>
          <w:tcPr>
            <w:tcW w:w="984" w:type="dxa"/>
          </w:tcPr>
          <w:p w14:paraId="39C3F31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8454</w:t>
            </w:r>
          </w:p>
        </w:tc>
        <w:tc>
          <w:tcPr>
            <w:tcW w:w="783" w:type="dxa"/>
          </w:tcPr>
          <w:p w14:paraId="2D511CB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43.7</w:t>
            </w:r>
          </w:p>
        </w:tc>
        <w:tc>
          <w:tcPr>
            <w:tcW w:w="639" w:type="dxa"/>
          </w:tcPr>
          <w:p w14:paraId="1BC8234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38" w:type="dxa"/>
            <w:vAlign w:val="bottom"/>
          </w:tcPr>
          <w:p w14:paraId="67FF13F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2" w:type="dxa"/>
          </w:tcPr>
          <w:p w14:paraId="3FAEDB0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w:t>
            </w:r>
          </w:p>
        </w:tc>
        <w:tc>
          <w:tcPr>
            <w:tcW w:w="743" w:type="dxa"/>
            <w:vAlign w:val="bottom"/>
          </w:tcPr>
          <w:p w14:paraId="3214862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12.5</w:t>
            </w:r>
          </w:p>
        </w:tc>
        <w:tc>
          <w:tcPr>
            <w:tcW w:w="781" w:type="dxa"/>
            <w:vAlign w:val="bottom"/>
          </w:tcPr>
          <w:p w14:paraId="586ABF3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23C86627" w14:textId="77777777" w:rsidTr="003332D8">
        <w:tc>
          <w:tcPr>
            <w:tcW w:w="2884" w:type="dxa"/>
            <w:vAlign w:val="bottom"/>
          </w:tcPr>
          <w:p w14:paraId="493EBF1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Pseudomonas phage WX_Y</w:t>
            </w:r>
          </w:p>
        </w:tc>
        <w:tc>
          <w:tcPr>
            <w:tcW w:w="1451" w:type="dxa"/>
            <w:vAlign w:val="bottom"/>
          </w:tcPr>
          <w:p w14:paraId="07355882" w14:textId="77777777" w:rsidR="0044551A" w:rsidRPr="00D646AE" w:rsidRDefault="0044551A" w:rsidP="003332D8">
            <w:pPr>
              <w:tabs>
                <w:tab w:val="left" w:pos="1134"/>
              </w:tabs>
              <w:rPr>
                <w:rFonts w:ascii="Arial" w:hAnsi="Arial" w:cs="Arial"/>
                <w:sz w:val="20"/>
                <w:szCs w:val="20"/>
                <w:lang w:val="en-GB"/>
              </w:rPr>
            </w:pPr>
            <w:hyperlink r:id="rId27" w:tgtFrame="lnk58P30KUB016" w:tooltip="Show report for OQ354711.1" w:history="1">
              <w:r w:rsidRPr="00D646AE">
                <w:rPr>
                  <w:rFonts w:ascii="Arial" w:hAnsi="Arial" w:cs="Arial"/>
                  <w:sz w:val="20"/>
                  <w:szCs w:val="20"/>
                  <w:lang w:val="en-GB"/>
                </w:rPr>
                <w:t>OQ354711.1</w:t>
              </w:r>
            </w:hyperlink>
          </w:p>
        </w:tc>
        <w:tc>
          <w:tcPr>
            <w:tcW w:w="984" w:type="dxa"/>
          </w:tcPr>
          <w:p w14:paraId="2491187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7205</w:t>
            </w:r>
          </w:p>
        </w:tc>
        <w:tc>
          <w:tcPr>
            <w:tcW w:w="783" w:type="dxa"/>
          </w:tcPr>
          <w:p w14:paraId="6D6471A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57.5</w:t>
            </w:r>
          </w:p>
        </w:tc>
        <w:tc>
          <w:tcPr>
            <w:tcW w:w="639" w:type="dxa"/>
          </w:tcPr>
          <w:p w14:paraId="41683CF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11</w:t>
            </w:r>
          </w:p>
        </w:tc>
        <w:tc>
          <w:tcPr>
            <w:tcW w:w="838" w:type="dxa"/>
            <w:vAlign w:val="bottom"/>
          </w:tcPr>
          <w:p w14:paraId="56F816A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8.2</w:t>
            </w:r>
          </w:p>
        </w:tc>
        <w:tc>
          <w:tcPr>
            <w:tcW w:w="1382" w:type="dxa"/>
          </w:tcPr>
          <w:p w14:paraId="068A5B6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w:t>
            </w:r>
          </w:p>
        </w:tc>
        <w:tc>
          <w:tcPr>
            <w:tcW w:w="743" w:type="dxa"/>
            <w:vAlign w:val="bottom"/>
          </w:tcPr>
          <w:p w14:paraId="04E1BB5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19.37</w:t>
            </w:r>
          </w:p>
        </w:tc>
        <w:tc>
          <w:tcPr>
            <w:tcW w:w="781" w:type="dxa"/>
            <w:vAlign w:val="bottom"/>
          </w:tcPr>
          <w:p w14:paraId="62DBC2A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305CFD01" w14:textId="77777777" w:rsidTr="003332D8">
        <w:tc>
          <w:tcPr>
            <w:tcW w:w="2884" w:type="dxa"/>
            <w:vAlign w:val="bottom"/>
          </w:tcPr>
          <w:p w14:paraId="5A03B0F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ctii000</w:t>
            </w:r>
          </w:p>
        </w:tc>
        <w:tc>
          <w:tcPr>
            <w:tcW w:w="1451" w:type="dxa"/>
            <w:vAlign w:val="bottom"/>
          </w:tcPr>
          <w:p w14:paraId="5AA81864" w14:textId="77777777" w:rsidR="0044551A" w:rsidRPr="00D646AE" w:rsidRDefault="0044551A" w:rsidP="003332D8">
            <w:pPr>
              <w:tabs>
                <w:tab w:val="left" w:pos="1134"/>
              </w:tabs>
              <w:rPr>
                <w:rFonts w:ascii="Arial" w:hAnsi="Arial" w:cs="Arial"/>
                <w:sz w:val="20"/>
                <w:szCs w:val="20"/>
                <w:lang w:val="en-GB"/>
              </w:rPr>
            </w:pPr>
            <w:hyperlink r:id="rId28" w:tgtFrame="lnk59F5VC16013" w:tooltip="Show report for MH649021.1" w:history="1">
              <w:r w:rsidRPr="00D646AE">
                <w:rPr>
                  <w:rFonts w:ascii="Arial" w:hAnsi="Arial" w:cs="Arial"/>
                  <w:sz w:val="20"/>
                  <w:szCs w:val="20"/>
                  <w:lang w:val="en-GB"/>
                </w:rPr>
                <w:t>MH649021.1</w:t>
              </w:r>
            </w:hyperlink>
          </w:p>
        </w:tc>
        <w:tc>
          <w:tcPr>
            <w:tcW w:w="984" w:type="dxa"/>
          </w:tcPr>
          <w:p w14:paraId="7DBCA46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7006</w:t>
            </w:r>
          </w:p>
        </w:tc>
        <w:tc>
          <w:tcPr>
            <w:tcW w:w="783" w:type="dxa"/>
          </w:tcPr>
          <w:p w14:paraId="48FC92E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40.3</w:t>
            </w:r>
          </w:p>
        </w:tc>
        <w:tc>
          <w:tcPr>
            <w:tcW w:w="639" w:type="dxa"/>
          </w:tcPr>
          <w:p w14:paraId="1C9BC53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12</w:t>
            </w:r>
          </w:p>
        </w:tc>
        <w:tc>
          <w:tcPr>
            <w:tcW w:w="838" w:type="dxa"/>
          </w:tcPr>
          <w:p w14:paraId="1EEA868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0.7</w:t>
            </w:r>
          </w:p>
        </w:tc>
        <w:tc>
          <w:tcPr>
            <w:tcW w:w="1382" w:type="dxa"/>
          </w:tcPr>
          <w:p w14:paraId="2637F34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3" w:type="dxa"/>
          </w:tcPr>
          <w:p w14:paraId="4B7D163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32.34</w:t>
            </w:r>
          </w:p>
        </w:tc>
        <w:tc>
          <w:tcPr>
            <w:tcW w:w="781" w:type="dxa"/>
            <w:vAlign w:val="bottom"/>
          </w:tcPr>
          <w:p w14:paraId="18CA9FB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70.5</w:t>
            </w:r>
          </w:p>
        </w:tc>
      </w:tr>
      <w:tr w:rsidR="0044551A" w:rsidRPr="00D646AE" w14:paraId="4379E87A" w14:textId="77777777" w:rsidTr="003332D8">
        <w:tc>
          <w:tcPr>
            <w:tcW w:w="2884" w:type="dxa"/>
            <w:vAlign w:val="bottom"/>
          </w:tcPr>
          <w:p w14:paraId="7A62CF9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Vibrio phage VP24-2_Ke</w:t>
            </w:r>
          </w:p>
        </w:tc>
        <w:tc>
          <w:tcPr>
            <w:tcW w:w="1451" w:type="dxa"/>
            <w:vAlign w:val="bottom"/>
          </w:tcPr>
          <w:p w14:paraId="3BC22DCB" w14:textId="77777777" w:rsidR="0044551A" w:rsidRPr="00D646AE" w:rsidRDefault="0044551A" w:rsidP="003332D8">
            <w:pPr>
              <w:tabs>
                <w:tab w:val="left" w:pos="1134"/>
              </w:tabs>
              <w:rPr>
                <w:rFonts w:ascii="Arial" w:hAnsi="Arial" w:cs="Arial"/>
                <w:sz w:val="20"/>
                <w:szCs w:val="20"/>
                <w:lang w:val="en-GB"/>
              </w:rPr>
            </w:pPr>
            <w:hyperlink r:id="rId29" w:tgtFrame="lnk59F5VC16013" w:tooltip="Show report for NC_073750.1" w:history="1">
              <w:r w:rsidRPr="00D646AE">
                <w:rPr>
                  <w:rFonts w:ascii="Arial" w:hAnsi="Arial" w:cs="Arial"/>
                  <w:sz w:val="20"/>
                  <w:szCs w:val="20"/>
                  <w:lang w:val="en-GB"/>
                </w:rPr>
                <w:t>NC_073750.1</w:t>
              </w:r>
            </w:hyperlink>
          </w:p>
        </w:tc>
        <w:tc>
          <w:tcPr>
            <w:tcW w:w="984" w:type="dxa"/>
          </w:tcPr>
          <w:p w14:paraId="2363941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7180</w:t>
            </w:r>
          </w:p>
        </w:tc>
        <w:tc>
          <w:tcPr>
            <w:tcW w:w="783" w:type="dxa"/>
          </w:tcPr>
          <w:p w14:paraId="3E35444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42.5</w:t>
            </w:r>
          </w:p>
        </w:tc>
        <w:tc>
          <w:tcPr>
            <w:tcW w:w="639" w:type="dxa"/>
          </w:tcPr>
          <w:p w14:paraId="1C88E5F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13</w:t>
            </w:r>
          </w:p>
        </w:tc>
        <w:tc>
          <w:tcPr>
            <w:tcW w:w="838" w:type="dxa"/>
          </w:tcPr>
          <w:p w14:paraId="4AEAA82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1.4</w:t>
            </w:r>
          </w:p>
        </w:tc>
        <w:tc>
          <w:tcPr>
            <w:tcW w:w="1382" w:type="dxa"/>
          </w:tcPr>
          <w:p w14:paraId="2741598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w:t>
            </w:r>
          </w:p>
        </w:tc>
        <w:tc>
          <w:tcPr>
            <w:tcW w:w="743" w:type="dxa"/>
          </w:tcPr>
          <w:p w14:paraId="111356F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31.0</w:t>
            </w:r>
          </w:p>
        </w:tc>
        <w:tc>
          <w:tcPr>
            <w:tcW w:w="781" w:type="dxa"/>
            <w:vAlign w:val="bottom"/>
          </w:tcPr>
          <w:p w14:paraId="2DFC4F4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63.6</w:t>
            </w:r>
          </w:p>
        </w:tc>
      </w:tr>
    </w:tbl>
    <w:p w14:paraId="36D86511" w14:textId="77777777" w:rsidR="0044551A" w:rsidRPr="00D646AE" w:rsidRDefault="0044551A" w:rsidP="0044551A">
      <w:pPr>
        <w:tabs>
          <w:tab w:val="left" w:pos="1134"/>
        </w:tabs>
        <w:rPr>
          <w:rFonts w:ascii="Arial" w:hAnsi="Arial" w:cs="Arial"/>
          <w:b/>
          <w:sz w:val="22"/>
          <w:szCs w:val="22"/>
          <w:lang w:val="en-GB"/>
        </w:rPr>
      </w:pPr>
    </w:p>
    <w:p w14:paraId="26AA015D" w14:textId="77777777" w:rsidR="0044551A" w:rsidRPr="00D646AE" w:rsidRDefault="0044551A" w:rsidP="0044551A">
      <w:pPr>
        <w:tabs>
          <w:tab w:val="left" w:pos="1134"/>
        </w:tabs>
        <w:rPr>
          <w:rFonts w:ascii="Arial" w:hAnsi="Arial" w:cs="Arial"/>
          <w:bCs/>
          <w:sz w:val="20"/>
          <w:szCs w:val="20"/>
          <w:lang w:val="en-GB"/>
        </w:rPr>
      </w:pPr>
      <w:r w:rsidRPr="00D646AE">
        <w:rPr>
          <w:rFonts w:ascii="Arial" w:hAnsi="Arial" w:cs="Arial"/>
          <w:b/>
          <w:sz w:val="20"/>
          <w:szCs w:val="20"/>
          <w:lang w:val="en-GB"/>
        </w:rPr>
        <w:t xml:space="preserve">Table 3.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Ramphavirus </w:t>
      </w:r>
      <w:r w:rsidRPr="00D646AE">
        <w:rPr>
          <w:rFonts w:ascii="Arial" w:hAnsi="Arial" w:cs="Arial"/>
          <w:bCs/>
          <w:sz w:val="20"/>
          <w:szCs w:val="20"/>
          <w:lang w:val="en-GB"/>
        </w:rPr>
        <w:t xml:space="preserve">(member of the genus is highlighted in light gray) and new species </w:t>
      </w:r>
      <w:r w:rsidRPr="00D646AE">
        <w:rPr>
          <w:rFonts w:ascii="Arial" w:hAnsi="Arial" w:cs="Arial"/>
          <w:bCs/>
          <w:i/>
          <w:iCs/>
          <w:sz w:val="20"/>
          <w:szCs w:val="20"/>
          <w:lang w:val="en-GB"/>
        </w:rPr>
        <w:t>Ramphavirus 80</w:t>
      </w:r>
      <w:r w:rsidRPr="00D646AE">
        <w:rPr>
          <w:rFonts w:ascii="Arial" w:hAnsi="Arial" w:cs="Arial"/>
          <w:bCs/>
          <w:sz w:val="20"/>
          <w:szCs w:val="20"/>
          <w:lang w:val="en-GB"/>
        </w:rPr>
        <w:t xml:space="preserve"> (strain in bold, highlighted in light gray) compared with selected most closely related phages</w:t>
      </w:r>
    </w:p>
    <w:tbl>
      <w:tblPr>
        <w:tblpPr w:leftFromText="180" w:rightFromText="180" w:vertAnchor="text" w:horzAnchor="margin" w:tblpXSpec="center" w:tblpY="67"/>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1476"/>
        <w:gridCol w:w="984"/>
        <w:gridCol w:w="782"/>
        <w:gridCol w:w="639"/>
        <w:gridCol w:w="836"/>
        <w:gridCol w:w="1381"/>
        <w:gridCol w:w="743"/>
        <w:gridCol w:w="780"/>
      </w:tblGrid>
      <w:tr w:rsidR="0044551A" w:rsidRPr="00D646AE" w14:paraId="71ADCC71" w14:textId="77777777" w:rsidTr="003332D8">
        <w:tc>
          <w:tcPr>
            <w:tcW w:w="2864" w:type="dxa"/>
          </w:tcPr>
          <w:p w14:paraId="63030B80" w14:textId="77777777" w:rsidR="0044551A" w:rsidRPr="00D646AE" w:rsidRDefault="0044551A" w:rsidP="003332D8">
            <w:pPr>
              <w:tabs>
                <w:tab w:val="left" w:pos="1134"/>
              </w:tabs>
              <w:rPr>
                <w:rFonts w:ascii="Arial" w:hAnsi="Arial" w:cs="Arial"/>
                <w:sz w:val="20"/>
                <w:szCs w:val="20"/>
                <w:lang w:val="en-GB"/>
              </w:rPr>
            </w:pPr>
          </w:p>
        </w:tc>
        <w:tc>
          <w:tcPr>
            <w:tcW w:w="1476" w:type="dxa"/>
          </w:tcPr>
          <w:p w14:paraId="06DD089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68A0441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6760935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7F00ABB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6" w:type="dxa"/>
          </w:tcPr>
          <w:p w14:paraId="57C99AF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6C4C15F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3" w:type="dxa"/>
          </w:tcPr>
          <w:p w14:paraId="3DF3325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35E01C6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7D259C04" w14:textId="77777777" w:rsidTr="003332D8">
        <w:tc>
          <w:tcPr>
            <w:tcW w:w="2864" w:type="dxa"/>
            <w:shd w:val="clear" w:color="auto" w:fill="EBEBEB"/>
          </w:tcPr>
          <w:p w14:paraId="3388FA05"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Phage toucan80</w:t>
            </w:r>
          </w:p>
        </w:tc>
        <w:tc>
          <w:tcPr>
            <w:tcW w:w="1476" w:type="dxa"/>
            <w:shd w:val="clear" w:color="auto" w:fill="EBEBEB"/>
            <w:vAlign w:val="center"/>
          </w:tcPr>
          <w:p w14:paraId="28EC6C1B" w14:textId="77777777" w:rsidR="0044551A" w:rsidRPr="00D646AE" w:rsidRDefault="0044551A" w:rsidP="003332D8">
            <w:pPr>
              <w:tabs>
                <w:tab w:val="left" w:pos="1134"/>
              </w:tabs>
              <w:rPr>
                <w:rFonts w:ascii="Arial" w:hAnsi="Arial" w:cs="Arial"/>
                <w:sz w:val="20"/>
                <w:szCs w:val="20"/>
                <w:lang w:val="en-GB"/>
              </w:rPr>
            </w:pPr>
            <w:hyperlink r:id="rId30" w:history="1">
              <w:r w:rsidRPr="00D646AE">
                <w:rPr>
                  <w:rFonts w:ascii="Arial" w:hAnsi="Arial" w:cs="Arial"/>
                  <w:sz w:val="20"/>
                  <w:szCs w:val="20"/>
                  <w:lang w:val="en-GB"/>
                </w:rPr>
                <w:t>MZ474490.1</w:t>
              </w:r>
            </w:hyperlink>
          </w:p>
        </w:tc>
        <w:tc>
          <w:tcPr>
            <w:tcW w:w="984" w:type="dxa"/>
            <w:shd w:val="clear" w:color="auto" w:fill="EBEBEB"/>
          </w:tcPr>
          <w:p w14:paraId="10FC1CE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6761</w:t>
            </w:r>
          </w:p>
        </w:tc>
        <w:tc>
          <w:tcPr>
            <w:tcW w:w="782" w:type="dxa"/>
            <w:shd w:val="clear" w:color="auto" w:fill="EBEBEB"/>
          </w:tcPr>
          <w:p w14:paraId="32EE972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51.4</w:t>
            </w:r>
          </w:p>
        </w:tc>
        <w:tc>
          <w:tcPr>
            <w:tcW w:w="639" w:type="dxa"/>
            <w:shd w:val="clear" w:color="auto" w:fill="EBEBEB"/>
          </w:tcPr>
          <w:p w14:paraId="0628771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12</w:t>
            </w:r>
          </w:p>
        </w:tc>
        <w:tc>
          <w:tcPr>
            <w:tcW w:w="836" w:type="dxa"/>
            <w:shd w:val="clear" w:color="auto" w:fill="EBEBEB"/>
            <w:vAlign w:val="bottom"/>
          </w:tcPr>
          <w:p w14:paraId="596DD71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1381" w:type="dxa"/>
            <w:shd w:val="clear" w:color="auto" w:fill="EBEBEB"/>
          </w:tcPr>
          <w:p w14:paraId="65E090F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12</w:t>
            </w:r>
          </w:p>
        </w:tc>
        <w:tc>
          <w:tcPr>
            <w:tcW w:w="743" w:type="dxa"/>
            <w:shd w:val="clear" w:color="auto" w:fill="EBEBEB"/>
            <w:vAlign w:val="bottom"/>
          </w:tcPr>
          <w:p w14:paraId="73268C9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780" w:type="dxa"/>
            <w:shd w:val="clear" w:color="auto" w:fill="EBEBEB"/>
            <w:vAlign w:val="bottom"/>
          </w:tcPr>
          <w:p w14:paraId="28EBE7B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r>
      <w:tr w:rsidR="0044551A" w:rsidRPr="00D646AE" w14:paraId="26DD21FE" w14:textId="77777777" w:rsidTr="003332D8">
        <w:tc>
          <w:tcPr>
            <w:tcW w:w="2864" w:type="dxa"/>
            <w:shd w:val="clear" w:color="auto" w:fill="FFFFFF" w:themeFill="background1"/>
          </w:tcPr>
          <w:p w14:paraId="26DF304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Phage blackswan219-1</w:t>
            </w:r>
          </w:p>
        </w:tc>
        <w:tc>
          <w:tcPr>
            <w:tcW w:w="1476" w:type="dxa"/>
            <w:shd w:val="clear" w:color="auto" w:fill="FFFFFF" w:themeFill="background1"/>
            <w:vAlign w:val="center"/>
          </w:tcPr>
          <w:p w14:paraId="5B4CD4B6" w14:textId="77777777" w:rsidR="0044551A" w:rsidRPr="00D646AE" w:rsidRDefault="0044551A" w:rsidP="003332D8">
            <w:pPr>
              <w:tabs>
                <w:tab w:val="left" w:pos="1134"/>
              </w:tabs>
              <w:rPr>
                <w:rFonts w:ascii="Arial" w:hAnsi="Arial" w:cs="Arial"/>
                <w:sz w:val="20"/>
                <w:szCs w:val="20"/>
                <w:lang w:val="en-GB"/>
              </w:rPr>
            </w:pPr>
            <w:hyperlink r:id="rId31" w:history="1">
              <w:r w:rsidRPr="00D646AE">
                <w:rPr>
                  <w:rFonts w:ascii="Arial" w:hAnsi="Arial" w:cs="Arial"/>
                  <w:sz w:val="20"/>
                  <w:szCs w:val="20"/>
                  <w:lang w:val="en-GB"/>
                </w:rPr>
                <w:t>MZ474489.1</w:t>
              </w:r>
            </w:hyperlink>
          </w:p>
        </w:tc>
        <w:tc>
          <w:tcPr>
            <w:tcW w:w="984" w:type="dxa"/>
            <w:shd w:val="clear" w:color="auto" w:fill="FFFFFF" w:themeFill="background1"/>
          </w:tcPr>
          <w:p w14:paraId="2D8922A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7703</w:t>
            </w:r>
          </w:p>
        </w:tc>
        <w:tc>
          <w:tcPr>
            <w:tcW w:w="782" w:type="dxa"/>
            <w:shd w:val="clear" w:color="auto" w:fill="FFFFFF" w:themeFill="background1"/>
          </w:tcPr>
          <w:p w14:paraId="010461E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56.5</w:t>
            </w:r>
          </w:p>
        </w:tc>
        <w:tc>
          <w:tcPr>
            <w:tcW w:w="639" w:type="dxa"/>
            <w:shd w:val="clear" w:color="auto" w:fill="FFFFFF" w:themeFill="background1"/>
          </w:tcPr>
          <w:p w14:paraId="202BA11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13</w:t>
            </w:r>
          </w:p>
        </w:tc>
        <w:tc>
          <w:tcPr>
            <w:tcW w:w="836" w:type="dxa"/>
            <w:shd w:val="clear" w:color="auto" w:fill="FFFFFF" w:themeFill="background1"/>
            <w:vAlign w:val="bottom"/>
          </w:tcPr>
          <w:p w14:paraId="44D003F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3.3</w:t>
            </w:r>
          </w:p>
        </w:tc>
        <w:tc>
          <w:tcPr>
            <w:tcW w:w="1381" w:type="dxa"/>
            <w:shd w:val="clear" w:color="auto" w:fill="FFFFFF" w:themeFill="background1"/>
          </w:tcPr>
          <w:p w14:paraId="7B33FAF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w:t>
            </w:r>
          </w:p>
        </w:tc>
        <w:tc>
          <w:tcPr>
            <w:tcW w:w="743" w:type="dxa"/>
            <w:shd w:val="clear" w:color="auto" w:fill="FFFFFF" w:themeFill="background1"/>
            <w:vAlign w:val="bottom"/>
          </w:tcPr>
          <w:p w14:paraId="142EF58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17.0</w:t>
            </w:r>
          </w:p>
        </w:tc>
        <w:tc>
          <w:tcPr>
            <w:tcW w:w="780" w:type="dxa"/>
            <w:shd w:val="clear" w:color="auto" w:fill="FFFFFF" w:themeFill="background1"/>
            <w:vAlign w:val="bottom"/>
          </w:tcPr>
          <w:p w14:paraId="688DE6D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34F5E7ED" w14:textId="77777777" w:rsidTr="003332D8">
        <w:tc>
          <w:tcPr>
            <w:tcW w:w="2864" w:type="dxa"/>
            <w:shd w:val="clear" w:color="auto" w:fill="FFFFFF" w:themeFill="background1"/>
          </w:tcPr>
          <w:p w14:paraId="0C6DD1F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ctbf525</w:t>
            </w:r>
          </w:p>
        </w:tc>
        <w:tc>
          <w:tcPr>
            <w:tcW w:w="1476" w:type="dxa"/>
            <w:shd w:val="clear" w:color="auto" w:fill="FFFFFF" w:themeFill="background1"/>
            <w:vAlign w:val="center"/>
          </w:tcPr>
          <w:p w14:paraId="6C1D79AD" w14:textId="77777777" w:rsidR="0044551A" w:rsidRPr="00D646AE" w:rsidRDefault="0044551A" w:rsidP="003332D8">
            <w:pPr>
              <w:tabs>
                <w:tab w:val="left" w:pos="1134"/>
              </w:tabs>
              <w:rPr>
                <w:rFonts w:ascii="Arial" w:hAnsi="Arial" w:cs="Arial"/>
                <w:sz w:val="20"/>
                <w:szCs w:val="20"/>
                <w:lang w:val="en-GB"/>
              </w:rPr>
            </w:pPr>
            <w:hyperlink r:id="rId32" w:tgtFrame="lnk5A706CZJ013" w:tooltip="Show report for MH616815.1" w:history="1">
              <w:r w:rsidRPr="00D646AE">
                <w:rPr>
                  <w:rFonts w:ascii="Arial" w:hAnsi="Arial" w:cs="Arial"/>
                  <w:sz w:val="20"/>
                  <w:szCs w:val="20"/>
                  <w:lang w:val="en-GB"/>
                </w:rPr>
                <w:t>MH616815.1</w:t>
              </w:r>
            </w:hyperlink>
          </w:p>
        </w:tc>
        <w:tc>
          <w:tcPr>
            <w:tcW w:w="984" w:type="dxa"/>
            <w:shd w:val="clear" w:color="auto" w:fill="FFFFFF" w:themeFill="background1"/>
          </w:tcPr>
          <w:p w14:paraId="41D1C67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5715</w:t>
            </w:r>
          </w:p>
        </w:tc>
        <w:tc>
          <w:tcPr>
            <w:tcW w:w="782" w:type="dxa"/>
            <w:shd w:val="clear" w:color="auto" w:fill="FFFFFF" w:themeFill="background1"/>
          </w:tcPr>
          <w:p w14:paraId="27B80E1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50.8</w:t>
            </w:r>
          </w:p>
        </w:tc>
        <w:tc>
          <w:tcPr>
            <w:tcW w:w="639" w:type="dxa"/>
            <w:shd w:val="clear" w:color="auto" w:fill="FFFFFF" w:themeFill="background1"/>
          </w:tcPr>
          <w:p w14:paraId="5B004A3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w:t>
            </w:r>
          </w:p>
        </w:tc>
        <w:tc>
          <w:tcPr>
            <w:tcW w:w="836" w:type="dxa"/>
            <w:shd w:val="clear" w:color="auto" w:fill="FFFFFF" w:themeFill="background1"/>
            <w:vAlign w:val="bottom"/>
          </w:tcPr>
          <w:p w14:paraId="352AED2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2.2</w:t>
            </w:r>
          </w:p>
        </w:tc>
        <w:tc>
          <w:tcPr>
            <w:tcW w:w="1381" w:type="dxa"/>
            <w:shd w:val="clear" w:color="auto" w:fill="FFFFFF" w:themeFill="background1"/>
          </w:tcPr>
          <w:p w14:paraId="4AD7CEB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3" w:type="dxa"/>
            <w:shd w:val="clear" w:color="auto" w:fill="FFFFFF" w:themeFill="background1"/>
            <w:vAlign w:val="bottom"/>
          </w:tcPr>
          <w:p w14:paraId="542270D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780" w:type="dxa"/>
            <w:shd w:val="clear" w:color="auto" w:fill="FFFFFF" w:themeFill="background1"/>
            <w:vAlign w:val="bottom"/>
          </w:tcPr>
          <w:p w14:paraId="484FB59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43.0</w:t>
            </w:r>
          </w:p>
        </w:tc>
      </w:tr>
      <w:tr w:rsidR="0044551A" w:rsidRPr="00D646AE" w14:paraId="4DBD07FA" w14:textId="77777777" w:rsidTr="003332D8">
        <w:tc>
          <w:tcPr>
            <w:tcW w:w="2864" w:type="dxa"/>
            <w:shd w:val="clear" w:color="auto" w:fill="FFFFFF" w:themeFill="background1"/>
          </w:tcPr>
          <w:p w14:paraId="58CF3DE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ctcj40</w:t>
            </w:r>
          </w:p>
        </w:tc>
        <w:tc>
          <w:tcPr>
            <w:tcW w:w="1476" w:type="dxa"/>
            <w:shd w:val="clear" w:color="auto" w:fill="FFFFFF" w:themeFill="background1"/>
            <w:vAlign w:val="center"/>
          </w:tcPr>
          <w:p w14:paraId="218763DF" w14:textId="77777777" w:rsidR="0044551A" w:rsidRPr="00D646AE" w:rsidRDefault="0044551A" w:rsidP="003332D8">
            <w:pPr>
              <w:tabs>
                <w:tab w:val="left" w:pos="1134"/>
              </w:tabs>
              <w:rPr>
                <w:rFonts w:ascii="Arial" w:hAnsi="Arial" w:cs="Arial"/>
                <w:sz w:val="20"/>
                <w:szCs w:val="20"/>
                <w:lang w:val="en-GB"/>
              </w:rPr>
            </w:pPr>
            <w:hyperlink r:id="rId33" w:tgtFrame="lnk5A706CZJ013" w:tooltip="Show report for MH617768.1" w:history="1">
              <w:r w:rsidRPr="00D646AE">
                <w:rPr>
                  <w:rFonts w:ascii="Arial" w:hAnsi="Arial" w:cs="Arial"/>
                  <w:sz w:val="20"/>
                  <w:szCs w:val="20"/>
                  <w:lang w:val="en-GB"/>
                </w:rPr>
                <w:t>MH617768.1</w:t>
              </w:r>
            </w:hyperlink>
          </w:p>
        </w:tc>
        <w:tc>
          <w:tcPr>
            <w:tcW w:w="984" w:type="dxa"/>
            <w:shd w:val="clear" w:color="auto" w:fill="FFFFFF" w:themeFill="background1"/>
          </w:tcPr>
          <w:p w14:paraId="620F336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5095</w:t>
            </w:r>
          </w:p>
        </w:tc>
        <w:tc>
          <w:tcPr>
            <w:tcW w:w="782" w:type="dxa"/>
            <w:shd w:val="clear" w:color="auto" w:fill="FFFFFF" w:themeFill="background1"/>
          </w:tcPr>
          <w:p w14:paraId="7C331A7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44.5</w:t>
            </w:r>
          </w:p>
        </w:tc>
        <w:tc>
          <w:tcPr>
            <w:tcW w:w="639" w:type="dxa"/>
            <w:shd w:val="clear" w:color="auto" w:fill="FFFFFF" w:themeFill="background1"/>
          </w:tcPr>
          <w:p w14:paraId="4F8BBF6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36" w:type="dxa"/>
            <w:shd w:val="clear" w:color="auto" w:fill="FFFFFF" w:themeFill="background1"/>
            <w:vAlign w:val="bottom"/>
          </w:tcPr>
          <w:p w14:paraId="3F3A4FF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0.8</w:t>
            </w:r>
          </w:p>
        </w:tc>
        <w:tc>
          <w:tcPr>
            <w:tcW w:w="1381" w:type="dxa"/>
            <w:shd w:val="clear" w:color="auto" w:fill="FFFFFF" w:themeFill="background1"/>
          </w:tcPr>
          <w:p w14:paraId="3B19D0F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w:t>
            </w:r>
          </w:p>
        </w:tc>
        <w:tc>
          <w:tcPr>
            <w:tcW w:w="743" w:type="dxa"/>
            <w:shd w:val="clear" w:color="auto" w:fill="FFFFFF" w:themeFill="background1"/>
            <w:vAlign w:val="bottom"/>
          </w:tcPr>
          <w:p w14:paraId="6872ED6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21.89</w:t>
            </w:r>
          </w:p>
        </w:tc>
        <w:tc>
          <w:tcPr>
            <w:tcW w:w="780" w:type="dxa"/>
            <w:shd w:val="clear" w:color="auto" w:fill="FFFFFF" w:themeFill="background1"/>
            <w:vAlign w:val="bottom"/>
          </w:tcPr>
          <w:p w14:paraId="1C0A2F1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43.0</w:t>
            </w:r>
          </w:p>
        </w:tc>
      </w:tr>
    </w:tbl>
    <w:p w14:paraId="67E7E95E" w14:textId="77777777" w:rsidR="0044551A" w:rsidRPr="00D646AE" w:rsidRDefault="0044551A" w:rsidP="0044551A">
      <w:pPr>
        <w:tabs>
          <w:tab w:val="left" w:pos="1134"/>
        </w:tabs>
        <w:rPr>
          <w:rFonts w:ascii="Arial" w:hAnsi="Arial" w:cs="Arial"/>
          <w:b/>
          <w:sz w:val="20"/>
          <w:szCs w:val="20"/>
          <w:lang w:val="en-GB"/>
        </w:rPr>
      </w:pPr>
    </w:p>
    <w:p w14:paraId="46F0BC66" w14:textId="77777777" w:rsidR="0044551A" w:rsidRPr="00D646AE" w:rsidRDefault="0044551A" w:rsidP="0044551A">
      <w:pPr>
        <w:tabs>
          <w:tab w:val="left" w:pos="1134"/>
        </w:tabs>
        <w:rPr>
          <w:rFonts w:ascii="Arial" w:hAnsi="Arial" w:cs="Arial"/>
          <w:bCs/>
          <w:sz w:val="20"/>
          <w:szCs w:val="20"/>
          <w:lang w:val="en-GB"/>
        </w:rPr>
      </w:pPr>
      <w:r w:rsidRPr="00D646AE">
        <w:rPr>
          <w:rFonts w:ascii="Arial" w:hAnsi="Arial" w:cs="Arial"/>
          <w:b/>
          <w:sz w:val="20"/>
          <w:szCs w:val="20"/>
          <w:lang w:val="en-GB"/>
        </w:rPr>
        <w:t xml:space="preserve">Table 4.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Pilosavirus </w:t>
      </w:r>
      <w:r w:rsidRPr="00D646AE">
        <w:rPr>
          <w:rFonts w:ascii="Arial" w:hAnsi="Arial" w:cs="Arial"/>
          <w:bCs/>
          <w:sz w:val="20"/>
          <w:szCs w:val="20"/>
          <w:lang w:val="en-GB"/>
        </w:rPr>
        <w:t xml:space="preserve">(member of the genus is highlighted in gray) and new species </w:t>
      </w:r>
      <w:r w:rsidRPr="00D646AE">
        <w:rPr>
          <w:rFonts w:ascii="Arial" w:hAnsi="Arial" w:cs="Arial"/>
          <w:bCs/>
          <w:i/>
          <w:iCs/>
          <w:sz w:val="20"/>
          <w:szCs w:val="20"/>
          <w:lang w:val="en-GB"/>
        </w:rPr>
        <w:t>Pilosavirus PMBT54</w:t>
      </w:r>
      <w:r w:rsidRPr="00D646AE">
        <w:rPr>
          <w:rFonts w:ascii="Arial" w:hAnsi="Arial" w:cs="Arial"/>
          <w:bCs/>
          <w:sz w:val="20"/>
          <w:szCs w:val="20"/>
          <w:lang w:val="en-GB"/>
        </w:rPr>
        <w:t xml:space="preserve"> (strains in bold, highlighted in gray) compared with selected most closely related phages</w:t>
      </w:r>
    </w:p>
    <w:tbl>
      <w:tblPr>
        <w:tblpPr w:leftFromText="180" w:rightFromText="180" w:vertAnchor="text" w:horzAnchor="margin" w:tblpXSpec="center" w:tblpY="5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6"/>
        <w:gridCol w:w="1451"/>
        <w:gridCol w:w="984"/>
        <w:gridCol w:w="784"/>
        <w:gridCol w:w="639"/>
        <w:gridCol w:w="840"/>
        <w:gridCol w:w="1383"/>
        <w:gridCol w:w="746"/>
        <w:gridCol w:w="782"/>
      </w:tblGrid>
      <w:tr w:rsidR="0044551A" w:rsidRPr="00D646AE" w14:paraId="210828EF" w14:textId="77777777" w:rsidTr="003332D8">
        <w:tc>
          <w:tcPr>
            <w:tcW w:w="2876" w:type="dxa"/>
          </w:tcPr>
          <w:p w14:paraId="1C787B8F" w14:textId="77777777" w:rsidR="0044551A" w:rsidRPr="00D646AE" w:rsidRDefault="0044551A" w:rsidP="003332D8">
            <w:pPr>
              <w:tabs>
                <w:tab w:val="left" w:pos="1134"/>
              </w:tabs>
              <w:rPr>
                <w:rFonts w:ascii="Arial" w:hAnsi="Arial" w:cs="Arial"/>
                <w:sz w:val="20"/>
                <w:szCs w:val="20"/>
                <w:lang w:val="en-GB"/>
              </w:rPr>
            </w:pPr>
            <w:bookmarkStart w:id="1" w:name="_Hlk168480756"/>
          </w:p>
        </w:tc>
        <w:tc>
          <w:tcPr>
            <w:tcW w:w="1451" w:type="dxa"/>
          </w:tcPr>
          <w:p w14:paraId="5528E30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1C99973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4" w:type="dxa"/>
          </w:tcPr>
          <w:p w14:paraId="4B4A405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7A93280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40" w:type="dxa"/>
          </w:tcPr>
          <w:p w14:paraId="7A72F63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3" w:type="dxa"/>
          </w:tcPr>
          <w:p w14:paraId="275BC6C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6" w:type="dxa"/>
          </w:tcPr>
          <w:p w14:paraId="06E5F92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2" w:type="dxa"/>
          </w:tcPr>
          <w:p w14:paraId="3F93B80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10194E14" w14:textId="77777777" w:rsidTr="003332D8">
        <w:tc>
          <w:tcPr>
            <w:tcW w:w="2876" w:type="dxa"/>
            <w:shd w:val="clear" w:color="auto" w:fill="BFBFBF" w:themeFill="background1" w:themeFillShade="BF"/>
          </w:tcPr>
          <w:p w14:paraId="51170F5F"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Pseudomonas phage PMBT54</w:t>
            </w:r>
          </w:p>
        </w:tc>
        <w:tc>
          <w:tcPr>
            <w:tcW w:w="1451" w:type="dxa"/>
            <w:shd w:val="clear" w:color="auto" w:fill="BFBFBF" w:themeFill="background1" w:themeFillShade="BF"/>
            <w:vAlign w:val="center"/>
          </w:tcPr>
          <w:p w14:paraId="7CB59257" w14:textId="77777777" w:rsidR="0044551A" w:rsidRPr="00D646AE" w:rsidRDefault="0044551A" w:rsidP="003332D8">
            <w:pPr>
              <w:tabs>
                <w:tab w:val="left" w:pos="1134"/>
              </w:tabs>
              <w:rPr>
                <w:rFonts w:ascii="Arial" w:hAnsi="Arial" w:cs="Arial"/>
                <w:sz w:val="20"/>
                <w:szCs w:val="20"/>
                <w:lang w:val="en-GB"/>
              </w:rPr>
            </w:pPr>
            <w:hyperlink r:id="rId34" w:tgtFrame="lnk58P30KUB016" w:tooltip="Show report for OR047306.1" w:history="1">
              <w:r w:rsidRPr="00D646AE">
                <w:rPr>
                  <w:rFonts w:ascii="Arial" w:hAnsi="Arial" w:cs="Arial"/>
                  <w:sz w:val="20"/>
                  <w:szCs w:val="20"/>
                  <w:lang w:val="en-GB"/>
                </w:rPr>
                <w:t>OR047306.1</w:t>
              </w:r>
            </w:hyperlink>
          </w:p>
        </w:tc>
        <w:tc>
          <w:tcPr>
            <w:tcW w:w="984" w:type="dxa"/>
            <w:shd w:val="clear" w:color="auto" w:fill="BFBFBF" w:themeFill="background1" w:themeFillShade="BF"/>
            <w:vAlign w:val="center"/>
          </w:tcPr>
          <w:p w14:paraId="5CBC03D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7320</w:t>
            </w:r>
          </w:p>
        </w:tc>
        <w:tc>
          <w:tcPr>
            <w:tcW w:w="784" w:type="dxa"/>
            <w:shd w:val="clear" w:color="auto" w:fill="BFBFBF" w:themeFill="background1" w:themeFillShade="BF"/>
            <w:vAlign w:val="center"/>
          </w:tcPr>
          <w:p w14:paraId="33EC799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48.4</w:t>
            </w:r>
          </w:p>
        </w:tc>
        <w:tc>
          <w:tcPr>
            <w:tcW w:w="639" w:type="dxa"/>
            <w:shd w:val="clear" w:color="auto" w:fill="BFBFBF" w:themeFill="background1" w:themeFillShade="BF"/>
            <w:vAlign w:val="center"/>
          </w:tcPr>
          <w:p w14:paraId="1200926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13</w:t>
            </w:r>
          </w:p>
        </w:tc>
        <w:tc>
          <w:tcPr>
            <w:tcW w:w="840" w:type="dxa"/>
            <w:shd w:val="clear" w:color="auto" w:fill="BFBFBF" w:themeFill="background1" w:themeFillShade="BF"/>
            <w:vAlign w:val="center"/>
          </w:tcPr>
          <w:p w14:paraId="3AFE6F3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1383" w:type="dxa"/>
            <w:shd w:val="clear" w:color="auto" w:fill="BFBFBF" w:themeFill="background1" w:themeFillShade="BF"/>
            <w:vAlign w:val="center"/>
          </w:tcPr>
          <w:p w14:paraId="4DFE328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13</w:t>
            </w:r>
          </w:p>
        </w:tc>
        <w:tc>
          <w:tcPr>
            <w:tcW w:w="746" w:type="dxa"/>
            <w:shd w:val="clear" w:color="auto" w:fill="BFBFBF" w:themeFill="background1" w:themeFillShade="BF"/>
            <w:vAlign w:val="center"/>
          </w:tcPr>
          <w:p w14:paraId="2BE4534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782" w:type="dxa"/>
            <w:shd w:val="clear" w:color="auto" w:fill="BFBFBF" w:themeFill="background1" w:themeFillShade="BF"/>
            <w:vAlign w:val="center"/>
          </w:tcPr>
          <w:p w14:paraId="715CCC5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r>
      <w:tr w:rsidR="0044551A" w:rsidRPr="00D646AE" w14:paraId="27B7D866" w14:textId="77777777" w:rsidTr="003332D8">
        <w:tc>
          <w:tcPr>
            <w:tcW w:w="2876" w:type="dxa"/>
            <w:shd w:val="clear" w:color="auto" w:fill="BFBFBF" w:themeFill="background1" w:themeFillShade="BF"/>
          </w:tcPr>
          <w:p w14:paraId="35D50898"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Inoviridae sp. isolate ctbd3</w:t>
            </w:r>
          </w:p>
        </w:tc>
        <w:tc>
          <w:tcPr>
            <w:tcW w:w="1451" w:type="dxa"/>
            <w:shd w:val="clear" w:color="auto" w:fill="BFBFBF" w:themeFill="background1" w:themeFillShade="BF"/>
          </w:tcPr>
          <w:p w14:paraId="48B772F4" w14:textId="77777777" w:rsidR="0044551A" w:rsidRPr="00D646AE" w:rsidRDefault="0044551A" w:rsidP="003332D8">
            <w:pPr>
              <w:tabs>
                <w:tab w:val="left" w:pos="1134"/>
              </w:tabs>
              <w:rPr>
                <w:rFonts w:ascii="Arial" w:hAnsi="Arial" w:cs="Arial"/>
                <w:sz w:val="20"/>
                <w:szCs w:val="20"/>
                <w:lang w:val="en-GB"/>
              </w:rPr>
            </w:pPr>
            <w:hyperlink r:id="rId35" w:tgtFrame="lnk58P30KUB016" w:tooltip="Show report for MH616883.1" w:history="1">
              <w:r w:rsidRPr="00D646AE">
                <w:rPr>
                  <w:rFonts w:ascii="Arial" w:hAnsi="Arial" w:cs="Arial"/>
                  <w:sz w:val="20"/>
                  <w:szCs w:val="20"/>
                  <w:lang w:val="en-GB"/>
                </w:rPr>
                <w:t>MH616883.1</w:t>
              </w:r>
            </w:hyperlink>
          </w:p>
        </w:tc>
        <w:tc>
          <w:tcPr>
            <w:tcW w:w="984" w:type="dxa"/>
            <w:shd w:val="clear" w:color="auto" w:fill="BFBFBF" w:themeFill="background1" w:themeFillShade="BF"/>
          </w:tcPr>
          <w:p w14:paraId="40C1DC4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7321</w:t>
            </w:r>
          </w:p>
        </w:tc>
        <w:tc>
          <w:tcPr>
            <w:tcW w:w="784" w:type="dxa"/>
            <w:shd w:val="clear" w:color="auto" w:fill="BFBFBF" w:themeFill="background1" w:themeFillShade="BF"/>
          </w:tcPr>
          <w:p w14:paraId="682C36E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48.4</w:t>
            </w:r>
          </w:p>
        </w:tc>
        <w:tc>
          <w:tcPr>
            <w:tcW w:w="639" w:type="dxa"/>
            <w:shd w:val="clear" w:color="auto" w:fill="BFBFBF" w:themeFill="background1" w:themeFillShade="BF"/>
          </w:tcPr>
          <w:p w14:paraId="0343351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40" w:type="dxa"/>
            <w:shd w:val="clear" w:color="auto" w:fill="BFBFBF" w:themeFill="background1" w:themeFillShade="BF"/>
          </w:tcPr>
          <w:p w14:paraId="44580F1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97.1</w:t>
            </w:r>
          </w:p>
        </w:tc>
        <w:tc>
          <w:tcPr>
            <w:tcW w:w="1383" w:type="dxa"/>
            <w:shd w:val="clear" w:color="auto" w:fill="BFBFBF" w:themeFill="background1" w:themeFillShade="BF"/>
          </w:tcPr>
          <w:p w14:paraId="0147C27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w:t>
            </w:r>
          </w:p>
        </w:tc>
        <w:tc>
          <w:tcPr>
            <w:tcW w:w="746" w:type="dxa"/>
            <w:shd w:val="clear" w:color="auto" w:fill="BFBFBF" w:themeFill="background1" w:themeFillShade="BF"/>
          </w:tcPr>
          <w:p w14:paraId="38FD442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99.7</w:t>
            </w:r>
          </w:p>
        </w:tc>
        <w:tc>
          <w:tcPr>
            <w:tcW w:w="782" w:type="dxa"/>
            <w:shd w:val="clear" w:color="auto" w:fill="BFBFBF" w:themeFill="background1" w:themeFillShade="BF"/>
          </w:tcPr>
          <w:p w14:paraId="672C409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97.4</w:t>
            </w:r>
          </w:p>
        </w:tc>
      </w:tr>
      <w:tr w:rsidR="0044551A" w:rsidRPr="00D646AE" w14:paraId="11498857" w14:textId="77777777" w:rsidTr="003332D8">
        <w:tc>
          <w:tcPr>
            <w:tcW w:w="2876" w:type="dxa"/>
          </w:tcPr>
          <w:p w14:paraId="52F5833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Phage blackswan219-1</w:t>
            </w:r>
          </w:p>
        </w:tc>
        <w:tc>
          <w:tcPr>
            <w:tcW w:w="1451" w:type="dxa"/>
          </w:tcPr>
          <w:p w14:paraId="2FB7BDBB" w14:textId="77777777" w:rsidR="0044551A" w:rsidRPr="00D646AE" w:rsidRDefault="0044551A" w:rsidP="003332D8">
            <w:pPr>
              <w:tabs>
                <w:tab w:val="left" w:pos="1134"/>
              </w:tabs>
              <w:rPr>
                <w:rFonts w:ascii="Arial" w:hAnsi="Arial" w:cs="Arial"/>
                <w:sz w:val="20"/>
                <w:szCs w:val="20"/>
                <w:lang w:val="en-GB"/>
              </w:rPr>
            </w:pPr>
            <w:hyperlink r:id="rId36" w:tgtFrame="lnk5CX02TGS016" w:tooltip="Show report for MZ474489.1" w:history="1">
              <w:r w:rsidRPr="00D646AE">
                <w:rPr>
                  <w:rFonts w:ascii="Arial" w:hAnsi="Arial" w:cs="Arial"/>
                  <w:sz w:val="20"/>
                  <w:szCs w:val="20"/>
                  <w:lang w:val="en-GB"/>
                </w:rPr>
                <w:t>MZ474489.1</w:t>
              </w:r>
            </w:hyperlink>
          </w:p>
        </w:tc>
        <w:tc>
          <w:tcPr>
            <w:tcW w:w="984" w:type="dxa"/>
          </w:tcPr>
          <w:p w14:paraId="36F6863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7703</w:t>
            </w:r>
          </w:p>
        </w:tc>
        <w:tc>
          <w:tcPr>
            <w:tcW w:w="784" w:type="dxa"/>
          </w:tcPr>
          <w:p w14:paraId="2A882A0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56.5</w:t>
            </w:r>
          </w:p>
        </w:tc>
        <w:tc>
          <w:tcPr>
            <w:tcW w:w="639" w:type="dxa"/>
          </w:tcPr>
          <w:p w14:paraId="44C00E0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13</w:t>
            </w:r>
          </w:p>
        </w:tc>
        <w:tc>
          <w:tcPr>
            <w:tcW w:w="840" w:type="dxa"/>
          </w:tcPr>
          <w:p w14:paraId="16E7F09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0.8</w:t>
            </w:r>
          </w:p>
        </w:tc>
        <w:tc>
          <w:tcPr>
            <w:tcW w:w="1383" w:type="dxa"/>
          </w:tcPr>
          <w:p w14:paraId="5B0507C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746" w:type="dxa"/>
          </w:tcPr>
          <w:p w14:paraId="6B09197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4.84</w:t>
            </w:r>
          </w:p>
        </w:tc>
        <w:tc>
          <w:tcPr>
            <w:tcW w:w="782" w:type="dxa"/>
          </w:tcPr>
          <w:p w14:paraId="5723BE5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78F8354D" w14:textId="77777777" w:rsidTr="003332D8">
        <w:tc>
          <w:tcPr>
            <w:tcW w:w="2876" w:type="dxa"/>
          </w:tcPr>
          <w:p w14:paraId="4D0033B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Pseudomonas phage Pf3</w:t>
            </w:r>
          </w:p>
        </w:tc>
        <w:tc>
          <w:tcPr>
            <w:tcW w:w="1451" w:type="dxa"/>
          </w:tcPr>
          <w:p w14:paraId="1BCBEF16" w14:textId="77777777" w:rsidR="0044551A" w:rsidRPr="00D646AE" w:rsidRDefault="0044551A" w:rsidP="003332D8">
            <w:pPr>
              <w:tabs>
                <w:tab w:val="left" w:pos="1134"/>
              </w:tabs>
              <w:rPr>
                <w:rFonts w:ascii="Arial" w:hAnsi="Arial" w:cs="Arial"/>
                <w:sz w:val="20"/>
                <w:szCs w:val="20"/>
                <w:lang w:val="en-GB"/>
              </w:rPr>
            </w:pPr>
            <w:hyperlink r:id="rId37" w:tgtFrame="lnk5CX02TGS016" w:tooltip="Show report for NC_001418.1" w:history="1">
              <w:r w:rsidRPr="00D646AE">
                <w:rPr>
                  <w:rFonts w:ascii="Arial" w:hAnsi="Arial" w:cs="Arial"/>
                  <w:sz w:val="20"/>
                  <w:szCs w:val="20"/>
                  <w:lang w:val="en-GB"/>
                </w:rPr>
                <w:t>NC_001418.1</w:t>
              </w:r>
            </w:hyperlink>
          </w:p>
        </w:tc>
        <w:tc>
          <w:tcPr>
            <w:tcW w:w="984" w:type="dxa"/>
          </w:tcPr>
          <w:p w14:paraId="799FD40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5833</w:t>
            </w:r>
          </w:p>
        </w:tc>
        <w:tc>
          <w:tcPr>
            <w:tcW w:w="784" w:type="dxa"/>
          </w:tcPr>
          <w:p w14:paraId="0396748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45.4</w:t>
            </w:r>
          </w:p>
        </w:tc>
        <w:tc>
          <w:tcPr>
            <w:tcW w:w="639" w:type="dxa"/>
          </w:tcPr>
          <w:p w14:paraId="3E0214D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w:t>
            </w:r>
          </w:p>
        </w:tc>
        <w:tc>
          <w:tcPr>
            <w:tcW w:w="840" w:type="dxa"/>
          </w:tcPr>
          <w:p w14:paraId="70E78C1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1.6</w:t>
            </w:r>
          </w:p>
        </w:tc>
        <w:tc>
          <w:tcPr>
            <w:tcW w:w="1383" w:type="dxa"/>
          </w:tcPr>
          <w:p w14:paraId="7DF57F4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w:t>
            </w:r>
          </w:p>
        </w:tc>
        <w:tc>
          <w:tcPr>
            <w:tcW w:w="746" w:type="dxa"/>
          </w:tcPr>
          <w:p w14:paraId="4E21BB6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782" w:type="dxa"/>
          </w:tcPr>
          <w:p w14:paraId="7F1F908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1276506F" w14:textId="77777777" w:rsidTr="003332D8">
        <w:tc>
          <w:tcPr>
            <w:tcW w:w="2876" w:type="dxa"/>
          </w:tcPr>
          <w:p w14:paraId="6521B5E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Pseudomonas phage PfAC05</w:t>
            </w:r>
          </w:p>
        </w:tc>
        <w:tc>
          <w:tcPr>
            <w:tcW w:w="1451" w:type="dxa"/>
          </w:tcPr>
          <w:p w14:paraId="594BF3D2" w14:textId="77777777" w:rsidR="0044551A" w:rsidRPr="00D646AE" w:rsidRDefault="0044551A" w:rsidP="003332D8">
            <w:pPr>
              <w:tabs>
                <w:tab w:val="left" w:pos="1134"/>
              </w:tabs>
              <w:rPr>
                <w:rFonts w:ascii="Arial" w:hAnsi="Arial" w:cs="Arial"/>
                <w:sz w:val="20"/>
                <w:szCs w:val="20"/>
                <w:lang w:val="en-GB"/>
              </w:rPr>
            </w:pPr>
            <w:hyperlink r:id="rId38" w:tgtFrame="lnk5CX02TGS016" w:tooltip="Show report for OR801193.1" w:history="1">
              <w:r w:rsidRPr="00D646AE">
                <w:rPr>
                  <w:rFonts w:ascii="Arial" w:hAnsi="Arial" w:cs="Arial"/>
                  <w:sz w:val="20"/>
                  <w:szCs w:val="20"/>
                  <w:lang w:val="en-GB"/>
                </w:rPr>
                <w:t>OR801193.1</w:t>
              </w:r>
            </w:hyperlink>
          </w:p>
        </w:tc>
        <w:tc>
          <w:tcPr>
            <w:tcW w:w="984" w:type="dxa"/>
          </w:tcPr>
          <w:p w14:paraId="51D5B32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12,329</w:t>
            </w:r>
          </w:p>
        </w:tc>
        <w:tc>
          <w:tcPr>
            <w:tcW w:w="784" w:type="dxa"/>
          </w:tcPr>
          <w:p w14:paraId="0E45CBC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55.4</w:t>
            </w:r>
          </w:p>
        </w:tc>
        <w:tc>
          <w:tcPr>
            <w:tcW w:w="639" w:type="dxa"/>
          </w:tcPr>
          <w:p w14:paraId="26A7ACD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21</w:t>
            </w:r>
          </w:p>
        </w:tc>
        <w:tc>
          <w:tcPr>
            <w:tcW w:w="840" w:type="dxa"/>
          </w:tcPr>
          <w:p w14:paraId="099EB79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0.7</w:t>
            </w:r>
          </w:p>
        </w:tc>
        <w:tc>
          <w:tcPr>
            <w:tcW w:w="1383" w:type="dxa"/>
          </w:tcPr>
          <w:p w14:paraId="28F686A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6" w:type="dxa"/>
          </w:tcPr>
          <w:p w14:paraId="1499A51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13.0</w:t>
            </w:r>
          </w:p>
        </w:tc>
        <w:tc>
          <w:tcPr>
            <w:tcW w:w="782" w:type="dxa"/>
          </w:tcPr>
          <w:p w14:paraId="655F421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26.2</w:t>
            </w:r>
          </w:p>
        </w:tc>
      </w:tr>
      <w:bookmarkEnd w:id="1"/>
    </w:tbl>
    <w:p w14:paraId="5FF86606" w14:textId="77777777" w:rsidR="0044551A" w:rsidRPr="00D646AE" w:rsidRDefault="0044551A" w:rsidP="0044551A">
      <w:pPr>
        <w:tabs>
          <w:tab w:val="left" w:pos="1134"/>
        </w:tabs>
        <w:rPr>
          <w:rFonts w:ascii="Arial" w:hAnsi="Arial" w:cs="Arial"/>
          <w:b/>
          <w:sz w:val="22"/>
          <w:szCs w:val="22"/>
          <w:lang w:val="en-GB"/>
        </w:rPr>
      </w:pPr>
    </w:p>
    <w:tbl>
      <w:tblPr>
        <w:tblpPr w:leftFromText="180" w:rightFromText="180" w:vertAnchor="text" w:horzAnchor="margin" w:tblpXSpec="center" w:tblpY="566"/>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4"/>
        <w:gridCol w:w="1451"/>
        <w:gridCol w:w="984"/>
        <w:gridCol w:w="783"/>
        <w:gridCol w:w="639"/>
        <w:gridCol w:w="838"/>
        <w:gridCol w:w="1382"/>
        <w:gridCol w:w="743"/>
        <w:gridCol w:w="781"/>
      </w:tblGrid>
      <w:tr w:rsidR="0044551A" w:rsidRPr="00D646AE" w14:paraId="747E6DAD" w14:textId="77777777" w:rsidTr="003332D8">
        <w:tc>
          <w:tcPr>
            <w:tcW w:w="2884" w:type="dxa"/>
          </w:tcPr>
          <w:p w14:paraId="576EDAC1" w14:textId="77777777" w:rsidR="0044551A" w:rsidRPr="00D646AE" w:rsidRDefault="0044551A" w:rsidP="003332D8">
            <w:pPr>
              <w:tabs>
                <w:tab w:val="left" w:pos="1134"/>
              </w:tabs>
              <w:rPr>
                <w:rFonts w:ascii="Arial" w:hAnsi="Arial" w:cs="Arial"/>
                <w:sz w:val="20"/>
                <w:szCs w:val="20"/>
                <w:lang w:val="en-GB"/>
              </w:rPr>
            </w:pPr>
          </w:p>
        </w:tc>
        <w:tc>
          <w:tcPr>
            <w:tcW w:w="1451" w:type="dxa"/>
          </w:tcPr>
          <w:p w14:paraId="52CB118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536B513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3" w:type="dxa"/>
          </w:tcPr>
          <w:p w14:paraId="57176C2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389D888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8" w:type="dxa"/>
          </w:tcPr>
          <w:p w14:paraId="0E8AC9B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2" w:type="dxa"/>
          </w:tcPr>
          <w:p w14:paraId="7D69D0F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3" w:type="dxa"/>
          </w:tcPr>
          <w:p w14:paraId="5F8373B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1" w:type="dxa"/>
          </w:tcPr>
          <w:p w14:paraId="50FC275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3743F3BA" w14:textId="77777777" w:rsidTr="003332D8">
        <w:tc>
          <w:tcPr>
            <w:tcW w:w="2884" w:type="dxa"/>
            <w:shd w:val="clear" w:color="auto" w:fill="FF85FF"/>
            <w:vAlign w:val="bottom"/>
          </w:tcPr>
          <w:p w14:paraId="314278B7"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Pseudomonas phage WX_Y</w:t>
            </w:r>
          </w:p>
        </w:tc>
        <w:tc>
          <w:tcPr>
            <w:tcW w:w="1451" w:type="dxa"/>
            <w:shd w:val="clear" w:color="auto" w:fill="FF85FF"/>
            <w:vAlign w:val="bottom"/>
          </w:tcPr>
          <w:p w14:paraId="5E1DC97D" w14:textId="77777777" w:rsidR="0044551A" w:rsidRPr="00D646AE" w:rsidRDefault="0044551A" w:rsidP="003332D8">
            <w:pPr>
              <w:tabs>
                <w:tab w:val="left" w:pos="1134"/>
              </w:tabs>
              <w:rPr>
                <w:rFonts w:ascii="Arial" w:hAnsi="Arial" w:cs="Arial"/>
                <w:sz w:val="20"/>
                <w:szCs w:val="20"/>
                <w:lang w:val="en-GB"/>
              </w:rPr>
            </w:pPr>
            <w:hyperlink r:id="rId39" w:tgtFrame="lnk58P30KUB016" w:tooltip="Show report for OQ354711.1" w:history="1">
              <w:r w:rsidRPr="00D646AE">
                <w:rPr>
                  <w:rFonts w:ascii="Arial" w:hAnsi="Arial" w:cs="Arial"/>
                  <w:sz w:val="20"/>
                  <w:szCs w:val="20"/>
                  <w:lang w:val="en-GB"/>
                </w:rPr>
                <w:t>OQ354711.1</w:t>
              </w:r>
            </w:hyperlink>
          </w:p>
        </w:tc>
        <w:tc>
          <w:tcPr>
            <w:tcW w:w="984" w:type="dxa"/>
            <w:shd w:val="clear" w:color="auto" w:fill="FF85FF"/>
          </w:tcPr>
          <w:p w14:paraId="37C7A56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7205</w:t>
            </w:r>
          </w:p>
        </w:tc>
        <w:tc>
          <w:tcPr>
            <w:tcW w:w="783" w:type="dxa"/>
            <w:shd w:val="clear" w:color="auto" w:fill="FF85FF"/>
          </w:tcPr>
          <w:p w14:paraId="0121A7A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57.5</w:t>
            </w:r>
          </w:p>
        </w:tc>
        <w:tc>
          <w:tcPr>
            <w:tcW w:w="639" w:type="dxa"/>
            <w:shd w:val="clear" w:color="auto" w:fill="FF85FF"/>
          </w:tcPr>
          <w:p w14:paraId="03298AD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11</w:t>
            </w:r>
          </w:p>
        </w:tc>
        <w:tc>
          <w:tcPr>
            <w:tcW w:w="838" w:type="dxa"/>
            <w:shd w:val="clear" w:color="auto" w:fill="FF85FF"/>
            <w:vAlign w:val="bottom"/>
          </w:tcPr>
          <w:p w14:paraId="6BBFED1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1382" w:type="dxa"/>
            <w:shd w:val="clear" w:color="auto" w:fill="FF85FF"/>
          </w:tcPr>
          <w:p w14:paraId="3CF6626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11</w:t>
            </w:r>
          </w:p>
        </w:tc>
        <w:tc>
          <w:tcPr>
            <w:tcW w:w="743" w:type="dxa"/>
            <w:shd w:val="clear" w:color="auto" w:fill="FF85FF"/>
            <w:vAlign w:val="bottom"/>
          </w:tcPr>
          <w:p w14:paraId="532AD89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781" w:type="dxa"/>
            <w:shd w:val="clear" w:color="auto" w:fill="FF85FF"/>
            <w:vAlign w:val="bottom"/>
          </w:tcPr>
          <w:p w14:paraId="2DC3453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r>
      <w:tr w:rsidR="0044551A" w:rsidRPr="00D646AE" w14:paraId="4CC7E39A" w14:textId="77777777" w:rsidTr="003332D8">
        <w:tc>
          <w:tcPr>
            <w:tcW w:w="2884" w:type="dxa"/>
          </w:tcPr>
          <w:p w14:paraId="44E9F3BF" w14:textId="77777777" w:rsidR="0044551A" w:rsidRPr="00D646AE" w:rsidRDefault="0044551A" w:rsidP="003332D8">
            <w:pPr>
              <w:tabs>
                <w:tab w:val="left" w:pos="1134"/>
              </w:tabs>
              <w:rPr>
                <w:rFonts w:ascii="Arial" w:hAnsi="Arial" w:cs="Arial"/>
                <w:color w:val="000000"/>
                <w:sz w:val="22"/>
                <w:szCs w:val="22"/>
                <w:lang w:val="en-GB"/>
              </w:rPr>
            </w:pPr>
            <w:r w:rsidRPr="00D646AE">
              <w:rPr>
                <w:rFonts w:ascii="Arial" w:hAnsi="Arial" w:cs="Arial"/>
                <w:color w:val="000000"/>
                <w:sz w:val="22"/>
                <w:szCs w:val="22"/>
                <w:lang w:val="en-GB"/>
              </w:rPr>
              <w:t>Phage silverpheasant213</w:t>
            </w:r>
          </w:p>
        </w:tc>
        <w:tc>
          <w:tcPr>
            <w:tcW w:w="1451" w:type="dxa"/>
            <w:vAlign w:val="center"/>
          </w:tcPr>
          <w:p w14:paraId="5E38C3AC" w14:textId="77777777" w:rsidR="0044551A" w:rsidRPr="00D646AE" w:rsidRDefault="0044551A" w:rsidP="003332D8">
            <w:pPr>
              <w:tabs>
                <w:tab w:val="left" w:pos="1134"/>
              </w:tabs>
              <w:rPr>
                <w:rFonts w:ascii="Arial" w:hAnsi="Arial" w:cs="Arial"/>
                <w:sz w:val="20"/>
                <w:szCs w:val="20"/>
                <w:lang w:val="en-GB"/>
              </w:rPr>
            </w:pPr>
            <w:hyperlink r:id="rId40" w:history="1">
              <w:r w:rsidRPr="00D646AE">
                <w:rPr>
                  <w:rFonts w:ascii="Arial" w:hAnsi="Arial" w:cs="Arial"/>
                  <w:sz w:val="20"/>
                  <w:szCs w:val="20"/>
                  <w:lang w:val="en-GB"/>
                </w:rPr>
                <w:t>MZ474491.1</w:t>
              </w:r>
            </w:hyperlink>
          </w:p>
        </w:tc>
        <w:tc>
          <w:tcPr>
            <w:tcW w:w="984" w:type="dxa"/>
          </w:tcPr>
          <w:p w14:paraId="42B77CC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7022</w:t>
            </w:r>
          </w:p>
        </w:tc>
        <w:tc>
          <w:tcPr>
            <w:tcW w:w="783" w:type="dxa"/>
          </w:tcPr>
          <w:p w14:paraId="143B536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54.3</w:t>
            </w:r>
          </w:p>
        </w:tc>
        <w:tc>
          <w:tcPr>
            <w:tcW w:w="639" w:type="dxa"/>
          </w:tcPr>
          <w:p w14:paraId="42FAB60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11</w:t>
            </w:r>
          </w:p>
        </w:tc>
        <w:tc>
          <w:tcPr>
            <w:tcW w:w="838" w:type="dxa"/>
            <w:vAlign w:val="bottom"/>
          </w:tcPr>
          <w:p w14:paraId="2727470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8.2</w:t>
            </w:r>
          </w:p>
        </w:tc>
        <w:tc>
          <w:tcPr>
            <w:tcW w:w="1382" w:type="dxa"/>
          </w:tcPr>
          <w:p w14:paraId="28DC886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3" w:type="dxa"/>
            <w:vAlign w:val="bottom"/>
          </w:tcPr>
          <w:p w14:paraId="2F69750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19.37</w:t>
            </w:r>
          </w:p>
        </w:tc>
        <w:tc>
          <w:tcPr>
            <w:tcW w:w="781" w:type="dxa"/>
            <w:vAlign w:val="bottom"/>
          </w:tcPr>
          <w:p w14:paraId="7BBAEAA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28B895BD" w14:textId="77777777" w:rsidTr="003332D8">
        <w:tc>
          <w:tcPr>
            <w:tcW w:w="2884" w:type="dxa"/>
          </w:tcPr>
          <w:p w14:paraId="2B735EF1" w14:textId="77777777" w:rsidR="0044551A" w:rsidRPr="00D646AE" w:rsidRDefault="0044551A" w:rsidP="003332D8">
            <w:pPr>
              <w:tabs>
                <w:tab w:val="left" w:pos="1134"/>
              </w:tabs>
              <w:rPr>
                <w:rFonts w:ascii="Arial" w:hAnsi="Arial" w:cs="Arial"/>
                <w:color w:val="000000"/>
                <w:sz w:val="22"/>
                <w:szCs w:val="22"/>
                <w:lang w:val="en-GB"/>
              </w:rPr>
            </w:pPr>
            <w:r w:rsidRPr="00D646AE">
              <w:rPr>
                <w:rFonts w:ascii="Arial" w:hAnsi="Arial" w:cs="Arial"/>
                <w:color w:val="000000"/>
                <w:sz w:val="22"/>
                <w:szCs w:val="22"/>
                <w:lang w:val="en-GB"/>
              </w:rPr>
              <w:t>Pseudomonas phage Pf8</w:t>
            </w:r>
          </w:p>
        </w:tc>
        <w:tc>
          <w:tcPr>
            <w:tcW w:w="1451" w:type="dxa"/>
            <w:vAlign w:val="center"/>
          </w:tcPr>
          <w:p w14:paraId="040E0EC8" w14:textId="77777777" w:rsidR="0044551A" w:rsidRPr="00D646AE" w:rsidRDefault="0044551A" w:rsidP="003332D8">
            <w:pPr>
              <w:tabs>
                <w:tab w:val="left" w:pos="1134"/>
              </w:tabs>
              <w:rPr>
                <w:rFonts w:ascii="Arial" w:hAnsi="Arial" w:cs="Arial"/>
                <w:sz w:val="20"/>
                <w:szCs w:val="20"/>
                <w:lang w:val="en-GB"/>
              </w:rPr>
            </w:pPr>
            <w:hyperlink r:id="rId41" w:tgtFrame="lnk5D20ATTE013" w:tooltip="Show report for NC_073756.1" w:history="1">
              <w:r w:rsidRPr="00D646AE">
                <w:rPr>
                  <w:rFonts w:ascii="Arial" w:hAnsi="Arial" w:cs="Arial"/>
                  <w:sz w:val="20"/>
                  <w:szCs w:val="20"/>
                  <w:lang w:val="en-GB"/>
                </w:rPr>
                <w:t>NC_073756.1</w:t>
              </w:r>
            </w:hyperlink>
          </w:p>
        </w:tc>
        <w:tc>
          <w:tcPr>
            <w:tcW w:w="984" w:type="dxa"/>
          </w:tcPr>
          <w:p w14:paraId="2A59D03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10,061</w:t>
            </w:r>
          </w:p>
        </w:tc>
        <w:tc>
          <w:tcPr>
            <w:tcW w:w="783" w:type="dxa"/>
          </w:tcPr>
          <w:p w14:paraId="5295CBB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58.1</w:t>
            </w:r>
          </w:p>
        </w:tc>
        <w:tc>
          <w:tcPr>
            <w:tcW w:w="639" w:type="dxa"/>
          </w:tcPr>
          <w:p w14:paraId="57B4D70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17</w:t>
            </w:r>
          </w:p>
        </w:tc>
        <w:tc>
          <w:tcPr>
            <w:tcW w:w="838" w:type="dxa"/>
            <w:vAlign w:val="bottom"/>
          </w:tcPr>
          <w:p w14:paraId="4FA97C6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2.2</w:t>
            </w:r>
          </w:p>
        </w:tc>
        <w:tc>
          <w:tcPr>
            <w:tcW w:w="1382" w:type="dxa"/>
          </w:tcPr>
          <w:p w14:paraId="3415A3D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743" w:type="dxa"/>
            <w:vAlign w:val="bottom"/>
          </w:tcPr>
          <w:p w14:paraId="3D3AC8E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15.2</w:t>
            </w:r>
          </w:p>
        </w:tc>
        <w:tc>
          <w:tcPr>
            <w:tcW w:w="781" w:type="dxa"/>
            <w:vAlign w:val="bottom"/>
          </w:tcPr>
          <w:p w14:paraId="1339BA9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16.3</w:t>
            </w:r>
          </w:p>
        </w:tc>
      </w:tr>
      <w:tr w:rsidR="0044551A" w:rsidRPr="00D646AE" w14:paraId="18CD1E3C" w14:textId="77777777" w:rsidTr="003332D8">
        <w:tc>
          <w:tcPr>
            <w:tcW w:w="2884" w:type="dxa"/>
            <w:vAlign w:val="bottom"/>
          </w:tcPr>
          <w:p w14:paraId="4C554DCC" w14:textId="77777777" w:rsidR="0044551A" w:rsidRPr="00D646AE" w:rsidRDefault="0044551A" w:rsidP="003332D8">
            <w:pPr>
              <w:tabs>
                <w:tab w:val="left" w:pos="1134"/>
              </w:tabs>
              <w:rPr>
                <w:rFonts w:ascii="Arial" w:hAnsi="Arial" w:cs="Arial"/>
                <w:color w:val="000000"/>
                <w:sz w:val="22"/>
                <w:szCs w:val="22"/>
                <w:lang w:val="en-GB"/>
              </w:rPr>
            </w:pPr>
            <w:r w:rsidRPr="00D646AE">
              <w:rPr>
                <w:rFonts w:ascii="Arial" w:hAnsi="Arial" w:cs="Arial"/>
                <w:sz w:val="20"/>
                <w:szCs w:val="20"/>
                <w:lang w:val="en-GB"/>
              </w:rPr>
              <w:t>Pseudomonas phage PfAC05</w:t>
            </w:r>
          </w:p>
        </w:tc>
        <w:tc>
          <w:tcPr>
            <w:tcW w:w="1451" w:type="dxa"/>
            <w:vAlign w:val="bottom"/>
          </w:tcPr>
          <w:p w14:paraId="7F9678A7" w14:textId="77777777" w:rsidR="0044551A" w:rsidRPr="00D646AE" w:rsidRDefault="0044551A" w:rsidP="003332D8">
            <w:pPr>
              <w:tabs>
                <w:tab w:val="left" w:pos="1134"/>
              </w:tabs>
              <w:rPr>
                <w:rFonts w:ascii="Arial" w:hAnsi="Arial" w:cs="Arial"/>
                <w:sz w:val="20"/>
                <w:szCs w:val="20"/>
                <w:lang w:val="en-GB"/>
              </w:rPr>
            </w:pPr>
            <w:hyperlink r:id="rId42" w:tgtFrame="lnk5CX02TGS016" w:tooltip="Show report for OR801193.1" w:history="1">
              <w:r w:rsidRPr="00D646AE">
                <w:rPr>
                  <w:rFonts w:ascii="Arial" w:hAnsi="Arial" w:cs="Arial"/>
                  <w:sz w:val="20"/>
                  <w:szCs w:val="20"/>
                  <w:lang w:val="en-GB"/>
                </w:rPr>
                <w:t>OR801193.1</w:t>
              </w:r>
            </w:hyperlink>
          </w:p>
        </w:tc>
        <w:tc>
          <w:tcPr>
            <w:tcW w:w="984" w:type="dxa"/>
          </w:tcPr>
          <w:p w14:paraId="4A9F8DF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12,329</w:t>
            </w:r>
          </w:p>
        </w:tc>
        <w:tc>
          <w:tcPr>
            <w:tcW w:w="783" w:type="dxa"/>
          </w:tcPr>
          <w:p w14:paraId="6614FFF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55.4</w:t>
            </w:r>
          </w:p>
        </w:tc>
        <w:tc>
          <w:tcPr>
            <w:tcW w:w="639" w:type="dxa"/>
          </w:tcPr>
          <w:p w14:paraId="4EAD518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21</w:t>
            </w:r>
          </w:p>
        </w:tc>
        <w:tc>
          <w:tcPr>
            <w:tcW w:w="838" w:type="dxa"/>
            <w:vAlign w:val="bottom"/>
          </w:tcPr>
          <w:p w14:paraId="6A1E2A0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1.6</w:t>
            </w:r>
          </w:p>
        </w:tc>
        <w:tc>
          <w:tcPr>
            <w:tcW w:w="1382" w:type="dxa"/>
          </w:tcPr>
          <w:p w14:paraId="223EEA9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743" w:type="dxa"/>
            <w:vAlign w:val="bottom"/>
          </w:tcPr>
          <w:p w14:paraId="62B993F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10.1</w:t>
            </w:r>
          </w:p>
        </w:tc>
        <w:tc>
          <w:tcPr>
            <w:tcW w:w="781" w:type="dxa"/>
            <w:vAlign w:val="bottom"/>
          </w:tcPr>
          <w:p w14:paraId="046E5C0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bl>
    <w:p w14:paraId="100DA54A" w14:textId="77777777" w:rsidR="0044551A" w:rsidRPr="00D646AE" w:rsidRDefault="0044551A" w:rsidP="0044551A">
      <w:pPr>
        <w:tabs>
          <w:tab w:val="left" w:pos="1134"/>
        </w:tabs>
        <w:rPr>
          <w:rFonts w:ascii="Arial" w:hAnsi="Arial" w:cs="Arial"/>
          <w:bCs/>
          <w:sz w:val="20"/>
          <w:szCs w:val="20"/>
          <w:lang w:val="en-GB"/>
        </w:rPr>
      </w:pPr>
      <w:r w:rsidRPr="00D646AE">
        <w:rPr>
          <w:rFonts w:ascii="Arial" w:hAnsi="Arial" w:cs="Arial"/>
          <w:b/>
          <w:sz w:val="20"/>
          <w:szCs w:val="20"/>
          <w:lang w:val="en-GB"/>
        </w:rPr>
        <w:t xml:space="preserve">Table 5.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Pythonevirus </w:t>
      </w:r>
      <w:r w:rsidRPr="00D646AE">
        <w:rPr>
          <w:rFonts w:ascii="Arial" w:hAnsi="Arial" w:cs="Arial"/>
          <w:bCs/>
          <w:sz w:val="20"/>
          <w:szCs w:val="20"/>
          <w:lang w:val="en-GB"/>
        </w:rPr>
        <w:t xml:space="preserve">(member of the genus is highlighted in pink) and new species </w:t>
      </w:r>
      <w:r w:rsidRPr="00D646AE">
        <w:rPr>
          <w:rFonts w:ascii="Arial" w:hAnsi="Arial" w:cs="Arial"/>
          <w:bCs/>
          <w:i/>
          <w:iCs/>
          <w:sz w:val="20"/>
          <w:szCs w:val="20"/>
          <w:lang w:val="en-GB"/>
        </w:rPr>
        <w:t xml:space="preserve">Pythonevirus WXY </w:t>
      </w:r>
      <w:r w:rsidRPr="00D646AE">
        <w:rPr>
          <w:rFonts w:ascii="Arial" w:hAnsi="Arial" w:cs="Arial"/>
          <w:bCs/>
          <w:sz w:val="20"/>
          <w:szCs w:val="20"/>
          <w:lang w:val="en-GB"/>
        </w:rPr>
        <w:t>(strain in bold, highlighted in pink) compared with selected most closely related phages</w:t>
      </w:r>
    </w:p>
    <w:p w14:paraId="768AB1EA" w14:textId="77777777" w:rsidR="0044551A" w:rsidRPr="00D646AE" w:rsidRDefault="0044551A" w:rsidP="0044551A">
      <w:pPr>
        <w:tabs>
          <w:tab w:val="left" w:pos="1134"/>
        </w:tabs>
        <w:jc w:val="both"/>
        <w:rPr>
          <w:rFonts w:ascii="Arial" w:hAnsi="Arial" w:cs="Arial"/>
          <w:b/>
          <w:sz w:val="20"/>
          <w:szCs w:val="20"/>
          <w:lang w:val="en-GB"/>
        </w:rPr>
      </w:pPr>
    </w:p>
    <w:p w14:paraId="41D85A64"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Figure 1. </w:t>
      </w:r>
      <w:r w:rsidRPr="00D646AE">
        <w:rPr>
          <w:rFonts w:ascii="Arial" w:hAnsi="Arial" w:cs="Arial"/>
          <w:bCs/>
          <w:sz w:val="20"/>
          <w:szCs w:val="20"/>
          <w:lang w:val="en-GB"/>
        </w:rPr>
        <w:t xml:space="preserve">Phylogenetic relationships of members of new genera </w:t>
      </w:r>
      <w:r w:rsidRPr="00D646AE">
        <w:rPr>
          <w:rFonts w:ascii="Arial" w:hAnsi="Arial" w:cs="Arial"/>
          <w:bCs/>
          <w:i/>
          <w:iCs/>
          <w:sz w:val="20"/>
          <w:szCs w:val="20"/>
          <w:lang w:val="en-GB"/>
        </w:rPr>
        <w:t>Nigolovirus</w:t>
      </w:r>
      <w:r w:rsidRPr="00D646AE">
        <w:rPr>
          <w:rFonts w:ascii="Arial" w:hAnsi="Arial" w:cs="Arial"/>
          <w:bCs/>
          <w:sz w:val="20"/>
          <w:szCs w:val="20"/>
          <w:lang w:val="en-GB"/>
        </w:rPr>
        <w:t xml:space="preserve"> (orange), </w:t>
      </w:r>
      <w:r w:rsidRPr="00D646AE">
        <w:rPr>
          <w:rFonts w:ascii="Arial" w:hAnsi="Arial" w:cs="Arial"/>
          <w:bCs/>
          <w:i/>
          <w:iCs/>
          <w:sz w:val="20"/>
          <w:szCs w:val="20"/>
          <w:lang w:val="en-GB"/>
        </w:rPr>
        <w:t>Phargevirus</w:t>
      </w:r>
      <w:r w:rsidRPr="00D646AE">
        <w:rPr>
          <w:rFonts w:ascii="Arial" w:hAnsi="Arial" w:cs="Arial"/>
          <w:bCs/>
          <w:sz w:val="20"/>
          <w:szCs w:val="20"/>
          <w:lang w:val="en-GB"/>
        </w:rPr>
        <w:t xml:space="preserve"> (blue), </w:t>
      </w:r>
      <w:r w:rsidRPr="00D646AE">
        <w:rPr>
          <w:rFonts w:ascii="Arial" w:hAnsi="Arial" w:cs="Arial"/>
          <w:bCs/>
          <w:i/>
          <w:iCs/>
          <w:sz w:val="20"/>
          <w:szCs w:val="20"/>
          <w:lang w:val="en-GB"/>
        </w:rPr>
        <w:t xml:space="preserve">Ramphavirus </w:t>
      </w:r>
      <w:r w:rsidRPr="00D646AE">
        <w:rPr>
          <w:rFonts w:ascii="Arial" w:hAnsi="Arial" w:cs="Arial"/>
          <w:bCs/>
          <w:sz w:val="20"/>
          <w:szCs w:val="20"/>
          <w:lang w:val="en-GB"/>
        </w:rPr>
        <w:t>(yellow)</w:t>
      </w:r>
      <w:r w:rsidRPr="00D646AE">
        <w:rPr>
          <w:rFonts w:ascii="Arial" w:hAnsi="Arial" w:cs="Arial"/>
          <w:bCs/>
          <w:i/>
          <w:iCs/>
          <w:sz w:val="20"/>
          <w:szCs w:val="20"/>
          <w:lang w:val="en-GB"/>
        </w:rPr>
        <w:t>,</w:t>
      </w:r>
      <w:r w:rsidRPr="00D646AE">
        <w:rPr>
          <w:rFonts w:ascii="Arial" w:hAnsi="Arial" w:cs="Arial"/>
          <w:bCs/>
          <w:sz w:val="20"/>
          <w:szCs w:val="20"/>
          <w:lang w:val="en-GB"/>
        </w:rPr>
        <w:t xml:space="preserve"> </w:t>
      </w:r>
      <w:r w:rsidRPr="00D646AE">
        <w:rPr>
          <w:rFonts w:ascii="Arial" w:hAnsi="Arial" w:cs="Arial"/>
          <w:bCs/>
          <w:i/>
          <w:iCs/>
          <w:sz w:val="20"/>
          <w:szCs w:val="20"/>
          <w:lang w:val="en-GB"/>
        </w:rPr>
        <w:t xml:space="preserve">Pilosavirus </w:t>
      </w:r>
      <w:r w:rsidRPr="00D646AE">
        <w:rPr>
          <w:rFonts w:ascii="Arial" w:hAnsi="Arial" w:cs="Arial"/>
          <w:bCs/>
          <w:sz w:val="20"/>
          <w:szCs w:val="20"/>
          <w:lang w:val="en-GB"/>
        </w:rPr>
        <w:t xml:space="preserve">(gray) and </w:t>
      </w:r>
      <w:r w:rsidRPr="00D646AE">
        <w:rPr>
          <w:rFonts w:ascii="Arial" w:hAnsi="Arial" w:cs="Arial"/>
          <w:bCs/>
          <w:i/>
          <w:iCs/>
          <w:sz w:val="20"/>
          <w:szCs w:val="20"/>
          <w:lang w:val="en-GB"/>
        </w:rPr>
        <w:t xml:space="preserve">Pythonevirus </w:t>
      </w:r>
      <w:r w:rsidRPr="00D646AE">
        <w:rPr>
          <w:rFonts w:ascii="Arial" w:hAnsi="Arial" w:cs="Arial"/>
          <w:bCs/>
          <w:sz w:val="20"/>
          <w:szCs w:val="20"/>
          <w:lang w:val="en-GB"/>
        </w:rPr>
        <w:t xml:space="preserve">(pink) based on amino-acid sequence of assembly protein (A) and major coat protein (B). </w:t>
      </w:r>
    </w:p>
    <w:p w14:paraId="241075E3" w14:textId="77777777" w:rsidR="0044551A" w:rsidRPr="00D646AE" w:rsidRDefault="0044551A" w:rsidP="0044551A">
      <w:pPr>
        <w:tabs>
          <w:tab w:val="left" w:pos="1134"/>
        </w:tabs>
        <w:jc w:val="both"/>
        <w:rPr>
          <w:rFonts w:ascii="Arial" w:hAnsi="Arial" w:cs="Arial"/>
          <w:bCs/>
          <w:sz w:val="20"/>
          <w:szCs w:val="20"/>
          <w:lang w:val="en-GB"/>
        </w:rPr>
      </w:pPr>
    </w:p>
    <w:p w14:paraId="26874ADA" w14:textId="77777777" w:rsidR="0044551A" w:rsidRPr="00D646AE" w:rsidRDefault="0044551A" w:rsidP="0044551A">
      <w:pPr>
        <w:tabs>
          <w:tab w:val="left" w:pos="1134"/>
        </w:tabs>
        <w:rPr>
          <w:rFonts w:ascii="Arial" w:hAnsi="Arial" w:cs="Arial"/>
          <w:b/>
          <w:sz w:val="22"/>
          <w:szCs w:val="22"/>
          <w:lang w:val="en-GB"/>
        </w:rPr>
      </w:pPr>
      <w:r w:rsidRPr="00D646AE">
        <w:rPr>
          <w:rFonts w:ascii="Arial" w:hAnsi="Arial" w:cs="Arial"/>
          <w:b/>
          <w:noProof/>
          <w:sz w:val="22"/>
          <w:szCs w:val="22"/>
          <w:lang w:val="en-GB"/>
        </w:rPr>
        <w:lastRenderedPageBreak/>
        <w:drawing>
          <wp:inline distT="0" distB="0" distL="0" distR="0" wp14:anchorId="16850E6D" wp14:editId="4E3A3D76">
            <wp:extent cx="4579986" cy="2061148"/>
            <wp:effectExtent l="0" t="0" r="5080" b="0"/>
            <wp:docPr id="1034726824"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726824" name="Picture 6" descr="A screenshot of a computer&#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672300" cy="2102693"/>
                    </a:xfrm>
                    <a:prstGeom prst="rect">
                      <a:avLst/>
                    </a:prstGeom>
                  </pic:spPr>
                </pic:pic>
              </a:graphicData>
            </a:graphic>
          </wp:inline>
        </w:drawing>
      </w:r>
    </w:p>
    <w:p w14:paraId="2F4F4851" w14:textId="77777777" w:rsidR="0044551A" w:rsidRPr="00D646AE" w:rsidRDefault="0044551A" w:rsidP="0044551A">
      <w:pPr>
        <w:tabs>
          <w:tab w:val="left" w:pos="1134"/>
        </w:tabs>
        <w:rPr>
          <w:rFonts w:ascii="Arial" w:hAnsi="Arial" w:cs="Arial"/>
          <w:b/>
          <w:sz w:val="22"/>
          <w:szCs w:val="22"/>
          <w:lang w:val="en-GB"/>
        </w:rPr>
      </w:pPr>
      <w:r w:rsidRPr="00D646AE">
        <w:rPr>
          <w:rFonts w:ascii="Arial" w:hAnsi="Arial" w:cs="Arial"/>
          <w:b/>
          <w:noProof/>
          <w:sz w:val="22"/>
          <w:szCs w:val="22"/>
          <w:lang w:val="en-GB"/>
        </w:rPr>
        <w:drawing>
          <wp:inline distT="0" distB="0" distL="0" distR="0" wp14:anchorId="23F01D56" wp14:editId="2B54BE25">
            <wp:extent cx="4399280" cy="2313205"/>
            <wp:effectExtent l="0" t="0" r="0" b="0"/>
            <wp:docPr id="1088631970" name="Picture 7" descr="A computer screen shot of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31970" name="Picture 7" descr="A computer screen shot of a tree&#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479873" cy="2355582"/>
                    </a:xfrm>
                    <a:prstGeom prst="rect">
                      <a:avLst/>
                    </a:prstGeom>
                  </pic:spPr>
                </pic:pic>
              </a:graphicData>
            </a:graphic>
          </wp:inline>
        </w:drawing>
      </w:r>
    </w:p>
    <w:tbl>
      <w:tblPr>
        <w:tblpPr w:leftFromText="180" w:rightFromText="180" w:vertAnchor="text" w:horzAnchor="page" w:tblpX="732" w:tblpY="78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1476"/>
        <w:gridCol w:w="984"/>
        <w:gridCol w:w="782"/>
        <w:gridCol w:w="639"/>
        <w:gridCol w:w="836"/>
        <w:gridCol w:w="1381"/>
        <w:gridCol w:w="743"/>
        <w:gridCol w:w="780"/>
      </w:tblGrid>
      <w:tr w:rsidR="0044551A" w:rsidRPr="00D646AE" w14:paraId="77206BE1" w14:textId="77777777" w:rsidTr="003332D8">
        <w:tc>
          <w:tcPr>
            <w:tcW w:w="2864" w:type="dxa"/>
          </w:tcPr>
          <w:p w14:paraId="0F960AF8" w14:textId="77777777" w:rsidR="0044551A" w:rsidRPr="00D646AE" w:rsidRDefault="0044551A" w:rsidP="003332D8">
            <w:pPr>
              <w:tabs>
                <w:tab w:val="left" w:pos="1134"/>
              </w:tabs>
              <w:rPr>
                <w:rFonts w:ascii="Arial" w:hAnsi="Arial" w:cs="Arial"/>
                <w:sz w:val="20"/>
                <w:szCs w:val="20"/>
                <w:lang w:val="en-GB"/>
              </w:rPr>
            </w:pPr>
          </w:p>
        </w:tc>
        <w:tc>
          <w:tcPr>
            <w:tcW w:w="1476" w:type="dxa"/>
          </w:tcPr>
          <w:p w14:paraId="0A2F80C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5B6BD3A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52A31EC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56DFCCB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6" w:type="dxa"/>
          </w:tcPr>
          <w:p w14:paraId="62BCA8C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7AA475A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3" w:type="dxa"/>
          </w:tcPr>
          <w:p w14:paraId="12431FF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342E813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676A95C6" w14:textId="77777777" w:rsidTr="003332D8">
        <w:tc>
          <w:tcPr>
            <w:tcW w:w="2864" w:type="dxa"/>
            <w:shd w:val="clear" w:color="auto" w:fill="A8D08D" w:themeFill="accent6" w:themeFillTint="99"/>
          </w:tcPr>
          <w:p w14:paraId="31D78077"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Shewanella phage Dolos</w:t>
            </w:r>
          </w:p>
        </w:tc>
        <w:tc>
          <w:tcPr>
            <w:tcW w:w="1476" w:type="dxa"/>
            <w:shd w:val="clear" w:color="auto" w:fill="A8D08D" w:themeFill="accent6" w:themeFillTint="99"/>
            <w:vAlign w:val="center"/>
          </w:tcPr>
          <w:p w14:paraId="33681419" w14:textId="77777777" w:rsidR="0044551A" w:rsidRPr="00D646AE" w:rsidRDefault="0044551A" w:rsidP="003332D8">
            <w:pPr>
              <w:tabs>
                <w:tab w:val="left" w:pos="1134"/>
              </w:tabs>
              <w:rPr>
                <w:rFonts w:ascii="Arial" w:hAnsi="Arial" w:cs="Arial"/>
                <w:sz w:val="20"/>
                <w:szCs w:val="20"/>
                <w:lang w:val="en-GB"/>
              </w:rPr>
            </w:pPr>
            <w:hyperlink r:id="rId45" w:tgtFrame="lnk5CAU5VD6016" w:tooltip="Show report for OP867012.1" w:history="1">
              <w:r w:rsidRPr="00D646AE">
                <w:rPr>
                  <w:rFonts w:ascii="Arial" w:hAnsi="Arial" w:cs="Arial"/>
                  <w:sz w:val="20"/>
                  <w:szCs w:val="20"/>
                  <w:lang w:val="en-GB"/>
                </w:rPr>
                <w:t>OP867012.1</w:t>
              </w:r>
            </w:hyperlink>
          </w:p>
        </w:tc>
        <w:tc>
          <w:tcPr>
            <w:tcW w:w="984" w:type="dxa"/>
            <w:shd w:val="clear" w:color="auto" w:fill="A8D08D" w:themeFill="accent6" w:themeFillTint="99"/>
          </w:tcPr>
          <w:p w14:paraId="3AD7C5C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6761</w:t>
            </w:r>
          </w:p>
        </w:tc>
        <w:tc>
          <w:tcPr>
            <w:tcW w:w="782" w:type="dxa"/>
            <w:shd w:val="clear" w:color="auto" w:fill="A8D08D" w:themeFill="accent6" w:themeFillTint="99"/>
          </w:tcPr>
          <w:p w14:paraId="02CAE35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38.4</w:t>
            </w:r>
          </w:p>
        </w:tc>
        <w:tc>
          <w:tcPr>
            <w:tcW w:w="639" w:type="dxa"/>
            <w:shd w:val="clear" w:color="auto" w:fill="A8D08D" w:themeFill="accent6" w:themeFillTint="99"/>
          </w:tcPr>
          <w:p w14:paraId="3C816DF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11</w:t>
            </w:r>
          </w:p>
        </w:tc>
        <w:tc>
          <w:tcPr>
            <w:tcW w:w="836" w:type="dxa"/>
            <w:shd w:val="clear" w:color="auto" w:fill="A8D08D" w:themeFill="accent6" w:themeFillTint="99"/>
            <w:vAlign w:val="bottom"/>
          </w:tcPr>
          <w:p w14:paraId="4C641D8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1381" w:type="dxa"/>
            <w:shd w:val="clear" w:color="auto" w:fill="A8D08D" w:themeFill="accent6" w:themeFillTint="99"/>
          </w:tcPr>
          <w:p w14:paraId="37CEC15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11</w:t>
            </w:r>
          </w:p>
        </w:tc>
        <w:tc>
          <w:tcPr>
            <w:tcW w:w="743" w:type="dxa"/>
            <w:shd w:val="clear" w:color="auto" w:fill="A8D08D" w:themeFill="accent6" w:themeFillTint="99"/>
            <w:vAlign w:val="bottom"/>
          </w:tcPr>
          <w:p w14:paraId="11DC81B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780" w:type="dxa"/>
            <w:shd w:val="clear" w:color="auto" w:fill="A8D08D" w:themeFill="accent6" w:themeFillTint="99"/>
            <w:vAlign w:val="bottom"/>
          </w:tcPr>
          <w:p w14:paraId="536867F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r>
      <w:tr w:rsidR="0044551A" w:rsidRPr="00D646AE" w14:paraId="205BC71C" w14:textId="77777777" w:rsidTr="003332D8">
        <w:tc>
          <w:tcPr>
            <w:tcW w:w="2864" w:type="dxa"/>
          </w:tcPr>
          <w:p w14:paraId="7F00BB9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ctce6</w:t>
            </w:r>
          </w:p>
        </w:tc>
        <w:tc>
          <w:tcPr>
            <w:tcW w:w="1476" w:type="dxa"/>
            <w:vAlign w:val="center"/>
          </w:tcPr>
          <w:p w14:paraId="5A29C149" w14:textId="77777777" w:rsidR="0044551A" w:rsidRPr="00D646AE" w:rsidRDefault="0044551A" w:rsidP="003332D8">
            <w:pPr>
              <w:tabs>
                <w:tab w:val="left" w:pos="1134"/>
              </w:tabs>
              <w:rPr>
                <w:rFonts w:ascii="Arial" w:hAnsi="Arial" w:cs="Arial"/>
                <w:sz w:val="20"/>
                <w:szCs w:val="20"/>
                <w:lang w:val="en-GB"/>
              </w:rPr>
            </w:pPr>
            <w:hyperlink r:id="rId46" w:tgtFrame="lnk5CAU5VD6016" w:tooltip="Show report for MH617040.1" w:history="1">
              <w:r w:rsidRPr="00D646AE">
                <w:rPr>
                  <w:rFonts w:ascii="Arial" w:hAnsi="Arial" w:cs="Arial"/>
                  <w:sz w:val="20"/>
                  <w:szCs w:val="20"/>
                  <w:lang w:val="en-GB"/>
                </w:rPr>
                <w:t>MH617040.1</w:t>
              </w:r>
            </w:hyperlink>
          </w:p>
        </w:tc>
        <w:tc>
          <w:tcPr>
            <w:tcW w:w="984" w:type="dxa"/>
          </w:tcPr>
          <w:p w14:paraId="0EE8EC2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7769</w:t>
            </w:r>
          </w:p>
        </w:tc>
        <w:tc>
          <w:tcPr>
            <w:tcW w:w="782" w:type="dxa"/>
          </w:tcPr>
          <w:p w14:paraId="18B87DD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40.2</w:t>
            </w:r>
          </w:p>
        </w:tc>
        <w:tc>
          <w:tcPr>
            <w:tcW w:w="639" w:type="dxa"/>
          </w:tcPr>
          <w:p w14:paraId="78BF991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6" w:type="dxa"/>
            <w:vAlign w:val="bottom"/>
          </w:tcPr>
          <w:p w14:paraId="6961AD5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27.9</w:t>
            </w:r>
          </w:p>
        </w:tc>
        <w:tc>
          <w:tcPr>
            <w:tcW w:w="1381" w:type="dxa"/>
          </w:tcPr>
          <w:p w14:paraId="63450C6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3" w:type="dxa"/>
            <w:vAlign w:val="bottom"/>
          </w:tcPr>
          <w:p w14:paraId="6AFA6F3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62.8</w:t>
            </w:r>
          </w:p>
        </w:tc>
        <w:tc>
          <w:tcPr>
            <w:tcW w:w="780" w:type="dxa"/>
            <w:vAlign w:val="bottom"/>
          </w:tcPr>
          <w:p w14:paraId="24886A1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44.7</w:t>
            </w:r>
          </w:p>
        </w:tc>
      </w:tr>
      <w:tr w:rsidR="0044551A" w:rsidRPr="00D646AE" w14:paraId="3276F9B6" w14:textId="77777777" w:rsidTr="003332D8">
        <w:tc>
          <w:tcPr>
            <w:tcW w:w="2864" w:type="dxa"/>
          </w:tcPr>
          <w:p w14:paraId="7BF2383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ctcf138</w:t>
            </w:r>
          </w:p>
        </w:tc>
        <w:tc>
          <w:tcPr>
            <w:tcW w:w="1476" w:type="dxa"/>
            <w:vAlign w:val="center"/>
          </w:tcPr>
          <w:p w14:paraId="166374EB" w14:textId="77777777" w:rsidR="0044551A" w:rsidRPr="00D646AE" w:rsidRDefault="0044551A" w:rsidP="003332D8">
            <w:pPr>
              <w:tabs>
                <w:tab w:val="left" w:pos="1134"/>
              </w:tabs>
              <w:rPr>
                <w:rFonts w:ascii="Arial" w:hAnsi="Arial" w:cs="Arial"/>
                <w:sz w:val="20"/>
                <w:szCs w:val="20"/>
                <w:lang w:val="en-GB"/>
              </w:rPr>
            </w:pPr>
            <w:hyperlink r:id="rId47" w:tgtFrame="lnk5CAU5VD6016" w:tooltip="Show report for MH649005.1" w:history="1">
              <w:r w:rsidRPr="00D646AE">
                <w:rPr>
                  <w:rFonts w:ascii="Arial" w:hAnsi="Arial" w:cs="Arial"/>
                  <w:sz w:val="20"/>
                  <w:szCs w:val="20"/>
                  <w:lang w:val="en-GB"/>
                </w:rPr>
                <w:t>MH649005.1</w:t>
              </w:r>
            </w:hyperlink>
          </w:p>
        </w:tc>
        <w:tc>
          <w:tcPr>
            <w:tcW w:w="984" w:type="dxa"/>
          </w:tcPr>
          <w:p w14:paraId="0089143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6362</w:t>
            </w:r>
          </w:p>
        </w:tc>
        <w:tc>
          <w:tcPr>
            <w:tcW w:w="782" w:type="dxa"/>
          </w:tcPr>
          <w:p w14:paraId="25DA633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36.6</w:t>
            </w:r>
          </w:p>
        </w:tc>
        <w:tc>
          <w:tcPr>
            <w:tcW w:w="639" w:type="dxa"/>
          </w:tcPr>
          <w:p w14:paraId="461C326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11</w:t>
            </w:r>
          </w:p>
        </w:tc>
        <w:tc>
          <w:tcPr>
            <w:tcW w:w="836" w:type="dxa"/>
            <w:vAlign w:val="bottom"/>
          </w:tcPr>
          <w:p w14:paraId="42C5A7F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24.9</w:t>
            </w:r>
          </w:p>
        </w:tc>
        <w:tc>
          <w:tcPr>
            <w:tcW w:w="1381" w:type="dxa"/>
          </w:tcPr>
          <w:p w14:paraId="33C88B8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w:t>
            </w:r>
          </w:p>
        </w:tc>
        <w:tc>
          <w:tcPr>
            <w:tcW w:w="743" w:type="dxa"/>
            <w:vAlign w:val="bottom"/>
          </w:tcPr>
          <w:p w14:paraId="2F9DEF7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56.7</w:t>
            </w:r>
          </w:p>
        </w:tc>
        <w:tc>
          <w:tcPr>
            <w:tcW w:w="780" w:type="dxa"/>
            <w:vAlign w:val="bottom"/>
          </w:tcPr>
          <w:p w14:paraId="58F7B8B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68.1</w:t>
            </w:r>
          </w:p>
        </w:tc>
      </w:tr>
      <w:tr w:rsidR="0044551A" w:rsidRPr="00D646AE" w14:paraId="27D7929B" w14:textId="77777777" w:rsidTr="003332D8">
        <w:tc>
          <w:tcPr>
            <w:tcW w:w="2864" w:type="dxa"/>
          </w:tcPr>
          <w:p w14:paraId="195686C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ctca11</w:t>
            </w:r>
          </w:p>
        </w:tc>
        <w:tc>
          <w:tcPr>
            <w:tcW w:w="1476" w:type="dxa"/>
            <w:vAlign w:val="center"/>
          </w:tcPr>
          <w:p w14:paraId="277E051F" w14:textId="77777777" w:rsidR="0044551A" w:rsidRPr="00D646AE" w:rsidRDefault="0044551A" w:rsidP="003332D8">
            <w:pPr>
              <w:tabs>
                <w:tab w:val="left" w:pos="1134"/>
              </w:tabs>
              <w:rPr>
                <w:rFonts w:ascii="Arial" w:hAnsi="Arial" w:cs="Arial"/>
                <w:sz w:val="20"/>
                <w:szCs w:val="20"/>
                <w:lang w:val="en-GB"/>
              </w:rPr>
            </w:pPr>
            <w:hyperlink r:id="rId48" w:tgtFrame="lnk5CAU5VD6016" w:tooltip="Show report for MH617673.1" w:history="1">
              <w:r w:rsidRPr="00D646AE">
                <w:rPr>
                  <w:rFonts w:ascii="Arial" w:hAnsi="Arial" w:cs="Arial"/>
                  <w:sz w:val="20"/>
                  <w:szCs w:val="20"/>
                  <w:lang w:val="en-GB"/>
                </w:rPr>
                <w:t>MH617673.1</w:t>
              </w:r>
            </w:hyperlink>
          </w:p>
        </w:tc>
        <w:tc>
          <w:tcPr>
            <w:tcW w:w="984" w:type="dxa"/>
          </w:tcPr>
          <w:p w14:paraId="289734E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6136</w:t>
            </w:r>
          </w:p>
        </w:tc>
        <w:tc>
          <w:tcPr>
            <w:tcW w:w="782" w:type="dxa"/>
          </w:tcPr>
          <w:p w14:paraId="4BD5561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33.8</w:t>
            </w:r>
          </w:p>
        </w:tc>
        <w:tc>
          <w:tcPr>
            <w:tcW w:w="639" w:type="dxa"/>
          </w:tcPr>
          <w:p w14:paraId="52537CF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6" w:type="dxa"/>
            <w:vAlign w:val="bottom"/>
          </w:tcPr>
          <w:p w14:paraId="67EE628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9.5</w:t>
            </w:r>
          </w:p>
        </w:tc>
        <w:tc>
          <w:tcPr>
            <w:tcW w:w="1381" w:type="dxa"/>
          </w:tcPr>
          <w:p w14:paraId="3F45C6F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w:t>
            </w:r>
          </w:p>
        </w:tc>
        <w:tc>
          <w:tcPr>
            <w:tcW w:w="743" w:type="dxa"/>
            <w:vAlign w:val="bottom"/>
          </w:tcPr>
          <w:p w14:paraId="72EF560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44.2</w:t>
            </w:r>
          </w:p>
        </w:tc>
        <w:tc>
          <w:tcPr>
            <w:tcW w:w="780" w:type="dxa"/>
            <w:vAlign w:val="bottom"/>
          </w:tcPr>
          <w:p w14:paraId="62C482B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55.8</w:t>
            </w:r>
          </w:p>
        </w:tc>
      </w:tr>
      <w:tr w:rsidR="0044551A" w:rsidRPr="00D646AE" w14:paraId="6E7877D6" w14:textId="77777777" w:rsidTr="003332D8">
        <w:tc>
          <w:tcPr>
            <w:tcW w:w="2864" w:type="dxa"/>
          </w:tcPr>
          <w:p w14:paraId="141FFBE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ctcg13</w:t>
            </w:r>
          </w:p>
        </w:tc>
        <w:tc>
          <w:tcPr>
            <w:tcW w:w="1476" w:type="dxa"/>
            <w:vAlign w:val="center"/>
          </w:tcPr>
          <w:p w14:paraId="2A0FC495" w14:textId="77777777" w:rsidR="0044551A" w:rsidRPr="00D646AE" w:rsidRDefault="0044551A" w:rsidP="003332D8">
            <w:pPr>
              <w:tabs>
                <w:tab w:val="left" w:pos="1134"/>
              </w:tabs>
              <w:rPr>
                <w:rFonts w:ascii="Arial" w:hAnsi="Arial" w:cs="Arial"/>
                <w:sz w:val="20"/>
                <w:szCs w:val="20"/>
                <w:lang w:val="en-GB"/>
              </w:rPr>
            </w:pPr>
            <w:hyperlink r:id="rId49" w:tgtFrame="lnk5CAU5VD6016" w:tooltip="Show report for MH617363.1" w:history="1">
              <w:r w:rsidRPr="00D646AE">
                <w:rPr>
                  <w:rFonts w:ascii="Arial" w:hAnsi="Arial" w:cs="Arial"/>
                  <w:sz w:val="20"/>
                  <w:szCs w:val="20"/>
                  <w:lang w:val="en-GB"/>
                </w:rPr>
                <w:t>MH617363.1</w:t>
              </w:r>
            </w:hyperlink>
          </w:p>
        </w:tc>
        <w:tc>
          <w:tcPr>
            <w:tcW w:w="984" w:type="dxa"/>
          </w:tcPr>
          <w:p w14:paraId="39F53EA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6312</w:t>
            </w:r>
          </w:p>
        </w:tc>
        <w:tc>
          <w:tcPr>
            <w:tcW w:w="782" w:type="dxa"/>
          </w:tcPr>
          <w:p w14:paraId="107255A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31.6</w:t>
            </w:r>
          </w:p>
        </w:tc>
        <w:tc>
          <w:tcPr>
            <w:tcW w:w="639" w:type="dxa"/>
          </w:tcPr>
          <w:p w14:paraId="0D4DBE1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6" w:type="dxa"/>
            <w:vAlign w:val="bottom"/>
          </w:tcPr>
          <w:p w14:paraId="7A8255F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6.6</w:t>
            </w:r>
          </w:p>
        </w:tc>
        <w:tc>
          <w:tcPr>
            <w:tcW w:w="1381" w:type="dxa"/>
          </w:tcPr>
          <w:p w14:paraId="7527D35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3" w:type="dxa"/>
            <w:vAlign w:val="bottom"/>
          </w:tcPr>
          <w:p w14:paraId="13E4AEA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46.0</w:t>
            </w:r>
          </w:p>
        </w:tc>
        <w:tc>
          <w:tcPr>
            <w:tcW w:w="780" w:type="dxa"/>
            <w:vAlign w:val="bottom"/>
          </w:tcPr>
          <w:p w14:paraId="470D90C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45.8</w:t>
            </w:r>
          </w:p>
        </w:tc>
      </w:tr>
      <w:tr w:rsidR="0044551A" w:rsidRPr="00D646AE" w14:paraId="7AE1E5B7" w14:textId="77777777" w:rsidTr="003332D8">
        <w:tc>
          <w:tcPr>
            <w:tcW w:w="2864" w:type="dxa"/>
            <w:shd w:val="clear" w:color="auto" w:fill="FFFFFF" w:themeFill="background1"/>
          </w:tcPr>
          <w:p w14:paraId="1E9A408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Vibrio phage Vaf1</w:t>
            </w:r>
          </w:p>
        </w:tc>
        <w:tc>
          <w:tcPr>
            <w:tcW w:w="1476" w:type="dxa"/>
            <w:shd w:val="clear" w:color="auto" w:fill="FFFFFF" w:themeFill="background1"/>
            <w:vAlign w:val="center"/>
          </w:tcPr>
          <w:p w14:paraId="1EA98722" w14:textId="77777777" w:rsidR="0044551A" w:rsidRPr="00D646AE" w:rsidRDefault="0044551A" w:rsidP="003332D8">
            <w:pPr>
              <w:tabs>
                <w:tab w:val="left" w:pos="1134"/>
              </w:tabs>
              <w:rPr>
                <w:rFonts w:ascii="Arial" w:hAnsi="Arial" w:cs="Arial"/>
                <w:sz w:val="20"/>
                <w:szCs w:val="20"/>
                <w:lang w:val="en-GB"/>
              </w:rPr>
            </w:pPr>
            <w:hyperlink r:id="rId50" w:tgtFrame="lnk5CAU5VD6016" w:tooltip="Show report for OP297622.1" w:history="1">
              <w:r w:rsidRPr="00D646AE">
                <w:rPr>
                  <w:rFonts w:ascii="Arial" w:hAnsi="Arial" w:cs="Arial"/>
                  <w:sz w:val="20"/>
                  <w:szCs w:val="20"/>
                  <w:lang w:val="en-GB"/>
                </w:rPr>
                <w:t>OP297622.1</w:t>
              </w:r>
            </w:hyperlink>
          </w:p>
        </w:tc>
        <w:tc>
          <w:tcPr>
            <w:tcW w:w="984" w:type="dxa"/>
            <w:shd w:val="clear" w:color="auto" w:fill="FFFFFF" w:themeFill="background1"/>
          </w:tcPr>
          <w:p w14:paraId="68B1D6E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10,004</w:t>
            </w:r>
          </w:p>
        </w:tc>
        <w:tc>
          <w:tcPr>
            <w:tcW w:w="782" w:type="dxa"/>
            <w:shd w:val="clear" w:color="auto" w:fill="FFFFFF" w:themeFill="background1"/>
          </w:tcPr>
          <w:p w14:paraId="098E349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44.9</w:t>
            </w:r>
          </w:p>
        </w:tc>
        <w:tc>
          <w:tcPr>
            <w:tcW w:w="639" w:type="dxa"/>
            <w:shd w:val="clear" w:color="auto" w:fill="FFFFFF" w:themeFill="background1"/>
          </w:tcPr>
          <w:p w14:paraId="2F83273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13</w:t>
            </w:r>
          </w:p>
        </w:tc>
        <w:tc>
          <w:tcPr>
            <w:tcW w:w="836" w:type="dxa"/>
            <w:shd w:val="clear" w:color="auto" w:fill="FFFFFF" w:themeFill="background1"/>
            <w:vAlign w:val="bottom"/>
          </w:tcPr>
          <w:p w14:paraId="55845DF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8.4</w:t>
            </w:r>
          </w:p>
        </w:tc>
        <w:tc>
          <w:tcPr>
            <w:tcW w:w="1381" w:type="dxa"/>
            <w:shd w:val="clear" w:color="auto" w:fill="FFFFFF" w:themeFill="background1"/>
          </w:tcPr>
          <w:p w14:paraId="5214D52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3" w:type="dxa"/>
            <w:shd w:val="clear" w:color="auto" w:fill="FFFFFF" w:themeFill="background1"/>
            <w:vAlign w:val="bottom"/>
          </w:tcPr>
          <w:p w14:paraId="0441CA2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4.6</w:t>
            </w:r>
          </w:p>
        </w:tc>
        <w:tc>
          <w:tcPr>
            <w:tcW w:w="780" w:type="dxa"/>
            <w:shd w:val="clear" w:color="auto" w:fill="FFFFFF" w:themeFill="background1"/>
            <w:vAlign w:val="bottom"/>
          </w:tcPr>
          <w:p w14:paraId="6AF6031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56DA1B98" w14:textId="77777777" w:rsidTr="003332D8">
        <w:tc>
          <w:tcPr>
            <w:tcW w:w="2864" w:type="dxa"/>
            <w:shd w:val="clear" w:color="auto" w:fill="FFFFFF" w:themeFill="background1"/>
          </w:tcPr>
          <w:p w14:paraId="4736A5A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Vibrio phage pre-CTX</w:t>
            </w:r>
          </w:p>
        </w:tc>
        <w:tc>
          <w:tcPr>
            <w:tcW w:w="1476" w:type="dxa"/>
            <w:shd w:val="clear" w:color="auto" w:fill="FFFFFF" w:themeFill="background1"/>
            <w:vAlign w:val="center"/>
          </w:tcPr>
          <w:p w14:paraId="167CC69E" w14:textId="77777777" w:rsidR="0044551A" w:rsidRPr="00D646AE" w:rsidRDefault="0044551A" w:rsidP="003332D8">
            <w:pPr>
              <w:tabs>
                <w:tab w:val="left" w:pos="1134"/>
              </w:tabs>
              <w:rPr>
                <w:rFonts w:ascii="Arial" w:hAnsi="Arial" w:cs="Arial"/>
                <w:sz w:val="20"/>
                <w:szCs w:val="20"/>
                <w:lang w:val="en-GB"/>
              </w:rPr>
            </w:pPr>
            <w:hyperlink r:id="rId51" w:tgtFrame="lnk5CAU5VD6016" w:tooltip="Show report for KP972569.1" w:history="1">
              <w:r w:rsidRPr="00D646AE">
                <w:rPr>
                  <w:rFonts w:ascii="Arial" w:hAnsi="Arial" w:cs="Arial"/>
                  <w:sz w:val="20"/>
                  <w:szCs w:val="20"/>
                  <w:lang w:val="en-GB"/>
                </w:rPr>
                <w:t>KP972569.1</w:t>
              </w:r>
            </w:hyperlink>
          </w:p>
        </w:tc>
        <w:tc>
          <w:tcPr>
            <w:tcW w:w="984" w:type="dxa"/>
            <w:shd w:val="clear" w:color="auto" w:fill="FFFFFF" w:themeFill="background1"/>
          </w:tcPr>
          <w:p w14:paraId="4BDC468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6722</w:t>
            </w:r>
          </w:p>
        </w:tc>
        <w:tc>
          <w:tcPr>
            <w:tcW w:w="782" w:type="dxa"/>
            <w:shd w:val="clear" w:color="auto" w:fill="FFFFFF" w:themeFill="background1"/>
          </w:tcPr>
          <w:p w14:paraId="5C8BA76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47.1</w:t>
            </w:r>
          </w:p>
        </w:tc>
        <w:tc>
          <w:tcPr>
            <w:tcW w:w="639" w:type="dxa"/>
            <w:shd w:val="clear" w:color="auto" w:fill="FFFFFF" w:themeFill="background1"/>
          </w:tcPr>
          <w:p w14:paraId="74A1F0E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6" w:type="dxa"/>
            <w:shd w:val="clear" w:color="auto" w:fill="FFFFFF" w:themeFill="background1"/>
            <w:vAlign w:val="bottom"/>
          </w:tcPr>
          <w:p w14:paraId="03A2FF7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8.7</w:t>
            </w:r>
          </w:p>
        </w:tc>
        <w:tc>
          <w:tcPr>
            <w:tcW w:w="1381" w:type="dxa"/>
            <w:shd w:val="clear" w:color="auto" w:fill="FFFFFF" w:themeFill="background1"/>
          </w:tcPr>
          <w:p w14:paraId="1F2F71B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3" w:type="dxa"/>
            <w:shd w:val="clear" w:color="auto" w:fill="FFFFFF" w:themeFill="background1"/>
            <w:vAlign w:val="bottom"/>
          </w:tcPr>
          <w:p w14:paraId="7A2957A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10.6</w:t>
            </w:r>
          </w:p>
        </w:tc>
        <w:tc>
          <w:tcPr>
            <w:tcW w:w="780" w:type="dxa"/>
            <w:shd w:val="clear" w:color="auto" w:fill="FFFFFF" w:themeFill="background1"/>
            <w:vAlign w:val="bottom"/>
          </w:tcPr>
          <w:p w14:paraId="1F13D4D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bl>
    <w:p w14:paraId="086172FC" w14:textId="77777777" w:rsidR="0044551A" w:rsidRPr="00D646AE" w:rsidRDefault="0044551A" w:rsidP="0044551A">
      <w:pPr>
        <w:tabs>
          <w:tab w:val="left" w:pos="1134"/>
        </w:tabs>
        <w:rPr>
          <w:rFonts w:ascii="Arial" w:hAnsi="Arial" w:cs="Arial"/>
          <w:bCs/>
          <w:sz w:val="20"/>
          <w:szCs w:val="20"/>
          <w:lang w:val="en-GB"/>
        </w:rPr>
      </w:pPr>
      <w:r w:rsidRPr="00D646AE">
        <w:rPr>
          <w:rFonts w:ascii="Arial" w:hAnsi="Arial" w:cs="Arial"/>
          <w:b/>
          <w:sz w:val="20"/>
          <w:szCs w:val="20"/>
          <w:lang w:val="en-GB"/>
        </w:rPr>
        <w:t xml:space="preserve">Table 6.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Serpentivirus</w:t>
      </w:r>
      <w:r w:rsidRPr="00D646AE">
        <w:rPr>
          <w:rFonts w:ascii="Arial" w:hAnsi="Arial" w:cs="Arial"/>
          <w:bCs/>
          <w:sz w:val="20"/>
          <w:szCs w:val="20"/>
          <w:lang w:val="en-GB"/>
        </w:rPr>
        <w:t xml:space="preserve"> (member of the genus is highlighted in green) and new species </w:t>
      </w:r>
      <w:r w:rsidRPr="00D646AE">
        <w:rPr>
          <w:rFonts w:ascii="Arial" w:hAnsi="Arial" w:cs="Arial"/>
          <w:bCs/>
          <w:i/>
          <w:iCs/>
          <w:sz w:val="20"/>
          <w:szCs w:val="20"/>
          <w:lang w:val="en-GB"/>
        </w:rPr>
        <w:t>Serpentivirus</w:t>
      </w:r>
      <w:r w:rsidRPr="00D646AE">
        <w:rPr>
          <w:rFonts w:ascii="Arial" w:hAnsi="Arial" w:cs="Arial"/>
          <w:bCs/>
          <w:sz w:val="20"/>
          <w:szCs w:val="20"/>
          <w:lang w:val="en-GB"/>
        </w:rPr>
        <w:t xml:space="preserve"> </w:t>
      </w:r>
      <w:r w:rsidRPr="00D646AE">
        <w:rPr>
          <w:rFonts w:ascii="Arial" w:hAnsi="Arial" w:cs="Arial"/>
          <w:bCs/>
          <w:i/>
          <w:iCs/>
          <w:sz w:val="20"/>
          <w:szCs w:val="20"/>
          <w:lang w:val="en-GB"/>
        </w:rPr>
        <w:t>dolos</w:t>
      </w:r>
      <w:r w:rsidRPr="00D646AE">
        <w:rPr>
          <w:rFonts w:ascii="Arial" w:hAnsi="Arial" w:cs="Arial"/>
          <w:bCs/>
          <w:sz w:val="20"/>
          <w:szCs w:val="20"/>
          <w:lang w:val="en-GB"/>
        </w:rPr>
        <w:t xml:space="preserve"> (strain in bold, highlighted in green) compared with selected most closely related phages</w:t>
      </w:r>
    </w:p>
    <w:p w14:paraId="1D84DC14" w14:textId="77777777" w:rsidR="0044551A" w:rsidRPr="00D646AE" w:rsidRDefault="0044551A" w:rsidP="0044551A">
      <w:pPr>
        <w:tabs>
          <w:tab w:val="left" w:pos="1134"/>
        </w:tabs>
        <w:rPr>
          <w:rFonts w:ascii="Arial" w:hAnsi="Arial" w:cs="Arial"/>
          <w:b/>
          <w:sz w:val="22"/>
          <w:szCs w:val="22"/>
          <w:lang w:val="en-GB"/>
        </w:rPr>
      </w:pPr>
    </w:p>
    <w:tbl>
      <w:tblPr>
        <w:tblpPr w:leftFromText="180" w:rightFromText="180" w:vertAnchor="text" w:horzAnchor="page" w:tblpX="733" w:tblpY="584"/>
        <w:tblW w:w="10485" w:type="dxa"/>
        <w:tblBorders>
          <w:top w:val="single" w:sz="4" w:space="0" w:color="auto"/>
          <w:left w:val="single" w:sz="4" w:space="0" w:color="auto"/>
          <w:bottom w:val="single" w:sz="4" w:space="0" w:color="000000"/>
          <w:right w:val="single" w:sz="4" w:space="0" w:color="auto"/>
          <w:insideH w:val="single" w:sz="4" w:space="0" w:color="auto"/>
          <w:insideV w:val="single" w:sz="4" w:space="0" w:color="auto"/>
        </w:tblBorders>
        <w:tblLook w:val="04A0" w:firstRow="1" w:lastRow="0" w:firstColumn="1" w:lastColumn="0" w:noHBand="0" w:noVBand="1"/>
      </w:tblPr>
      <w:tblGrid>
        <w:gridCol w:w="2864"/>
        <w:gridCol w:w="1476"/>
        <w:gridCol w:w="984"/>
        <w:gridCol w:w="782"/>
        <w:gridCol w:w="639"/>
        <w:gridCol w:w="836"/>
        <w:gridCol w:w="1381"/>
        <w:gridCol w:w="743"/>
        <w:gridCol w:w="780"/>
      </w:tblGrid>
      <w:tr w:rsidR="0044551A" w:rsidRPr="00D646AE" w14:paraId="409C29AC" w14:textId="77777777" w:rsidTr="003332D8">
        <w:tc>
          <w:tcPr>
            <w:tcW w:w="2864" w:type="dxa"/>
          </w:tcPr>
          <w:p w14:paraId="0CFBBD64" w14:textId="77777777" w:rsidR="0044551A" w:rsidRPr="00D646AE" w:rsidRDefault="0044551A" w:rsidP="003332D8">
            <w:pPr>
              <w:tabs>
                <w:tab w:val="left" w:pos="1134"/>
              </w:tabs>
              <w:rPr>
                <w:rFonts w:ascii="Arial" w:hAnsi="Arial" w:cs="Arial"/>
                <w:sz w:val="20"/>
                <w:szCs w:val="20"/>
                <w:lang w:val="en-GB"/>
              </w:rPr>
            </w:pPr>
          </w:p>
        </w:tc>
        <w:tc>
          <w:tcPr>
            <w:tcW w:w="1476" w:type="dxa"/>
          </w:tcPr>
          <w:p w14:paraId="309D5BC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1FD7A35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2EA1E83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14576FB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6" w:type="dxa"/>
          </w:tcPr>
          <w:p w14:paraId="796657A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663CE7F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3" w:type="dxa"/>
          </w:tcPr>
          <w:p w14:paraId="499C1AB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04B8CCF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4943C3DD" w14:textId="77777777" w:rsidTr="003332D8">
        <w:tc>
          <w:tcPr>
            <w:tcW w:w="2864" w:type="dxa"/>
            <w:shd w:val="clear" w:color="auto" w:fill="81A4FE"/>
          </w:tcPr>
          <w:p w14:paraId="41F794AF"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Inoviridae sp. isolate ctce6</w:t>
            </w:r>
          </w:p>
        </w:tc>
        <w:tc>
          <w:tcPr>
            <w:tcW w:w="1476" w:type="dxa"/>
            <w:shd w:val="clear" w:color="auto" w:fill="81A4FE"/>
            <w:vAlign w:val="center"/>
          </w:tcPr>
          <w:p w14:paraId="520FD850" w14:textId="77777777" w:rsidR="0044551A" w:rsidRPr="00D646AE" w:rsidRDefault="0044551A" w:rsidP="003332D8">
            <w:pPr>
              <w:tabs>
                <w:tab w:val="left" w:pos="1134"/>
              </w:tabs>
              <w:rPr>
                <w:rFonts w:ascii="Arial" w:hAnsi="Arial" w:cs="Arial"/>
                <w:sz w:val="20"/>
                <w:szCs w:val="20"/>
                <w:lang w:val="en-GB"/>
              </w:rPr>
            </w:pPr>
            <w:hyperlink r:id="rId52" w:tgtFrame="lnk5CAU5VD6016" w:tooltip="Show report for MH617040.1" w:history="1">
              <w:r w:rsidRPr="00D646AE">
                <w:rPr>
                  <w:rFonts w:ascii="Arial" w:hAnsi="Arial" w:cs="Arial"/>
                  <w:sz w:val="20"/>
                  <w:szCs w:val="20"/>
                  <w:lang w:val="en-GB"/>
                </w:rPr>
                <w:t>MH617040.1</w:t>
              </w:r>
            </w:hyperlink>
          </w:p>
        </w:tc>
        <w:tc>
          <w:tcPr>
            <w:tcW w:w="984" w:type="dxa"/>
            <w:shd w:val="clear" w:color="auto" w:fill="81A4FE"/>
          </w:tcPr>
          <w:p w14:paraId="44EA4DA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7769</w:t>
            </w:r>
          </w:p>
        </w:tc>
        <w:tc>
          <w:tcPr>
            <w:tcW w:w="782" w:type="dxa"/>
            <w:shd w:val="clear" w:color="auto" w:fill="81A4FE"/>
          </w:tcPr>
          <w:p w14:paraId="6BB0E7C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40.2</w:t>
            </w:r>
          </w:p>
        </w:tc>
        <w:tc>
          <w:tcPr>
            <w:tcW w:w="639" w:type="dxa"/>
            <w:shd w:val="clear" w:color="auto" w:fill="81A4FE"/>
          </w:tcPr>
          <w:p w14:paraId="7CB9031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6" w:type="dxa"/>
            <w:shd w:val="clear" w:color="auto" w:fill="81A4FE"/>
            <w:vAlign w:val="bottom"/>
          </w:tcPr>
          <w:p w14:paraId="60B8EAA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1381" w:type="dxa"/>
            <w:shd w:val="clear" w:color="auto" w:fill="81A4FE"/>
          </w:tcPr>
          <w:p w14:paraId="310F5D1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743" w:type="dxa"/>
            <w:shd w:val="clear" w:color="auto" w:fill="81A4FE"/>
            <w:vAlign w:val="bottom"/>
          </w:tcPr>
          <w:p w14:paraId="3573135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780" w:type="dxa"/>
            <w:shd w:val="clear" w:color="auto" w:fill="81A4FE"/>
            <w:vAlign w:val="bottom"/>
          </w:tcPr>
          <w:p w14:paraId="1AB9141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r>
      <w:tr w:rsidR="0044551A" w:rsidRPr="00D646AE" w14:paraId="4658C599" w14:textId="77777777" w:rsidTr="003332D8">
        <w:tc>
          <w:tcPr>
            <w:tcW w:w="2864" w:type="dxa"/>
          </w:tcPr>
          <w:p w14:paraId="47BDE08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ctcf138</w:t>
            </w:r>
          </w:p>
        </w:tc>
        <w:tc>
          <w:tcPr>
            <w:tcW w:w="1476" w:type="dxa"/>
            <w:vAlign w:val="center"/>
          </w:tcPr>
          <w:p w14:paraId="5A5AB24B" w14:textId="77777777" w:rsidR="0044551A" w:rsidRPr="00D646AE" w:rsidRDefault="0044551A" w:rsidP="003332D8">
            <w:pPr>
              <w:tabs>
                <w:tab w:val="left" w:pos="1134"/>
              </w:tabs>
              <w:rPr>
                <w:rFonts w:ascii="Arial" w:hAnsi="Arial" w:cs="Arial"/>
                <w:sz w:val="20"/>
                <w:szCs w:val="20"/>
                <w:lang w:val="en-GB"/>
              </w:rPr>
            </w:pPr>
            <w:hyperlink r:id="rId53" w:tgtFrame="lnk5CAU5VD6016" w:tooltip="Show report for MH649005.1" w:history="1">
              <w:r w:rsidRPr="00D646AE">
                <w:rPr>
                  <w:rFonts w:ascii="Arial" w:hAnsi="Arial" w:cs="Arial"/>
                  <w:sz w:val="20"/>
                  <w:szCs w:val="20"/>
                  <w:lang w:val="en-GB"/>
                </w:rPr>
                <w:t>MH649005.1</w:t>
              </w:r>
            </w:hyperlink>
          </w:p>
        </w:tc>
        <w:tc>
          <w:tcPr>
            <w:tcW w:w="984" w:type="dxa"/>
          </w:tcPr>
          <w:p w14:paraId="6476C3A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6362</w:t>
            </w:r>
          </w:p>
        </w:tc>
        <w:tc>
          <w:tcPr>
            <w:tcW w:w="782" w:type="dxa"/>
          </w:tcPr>
          <w:p w14:paraId="3B3BF64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36.6</w:t>
            </w:r>
          </w:p>
        </w:tc>
        <w:tc>
          <w:tcPr>
            <w:tcW w:w="639" w:type="dxa"/>
          </w:tcPr>
          <w:p w14:paraId="0663756F" w14:textId="77777777" w:rsidR="0044551A" w:rsidRPr="00D646AE" w:rsidRDefault="0044551A" w:rsidP="003332D8">
            <w:pPr>
              <w:tabs>
                <w:tab w:val="left" w:pos="1134"/>
              </w:tabs>
              <w:rPr>
                <w:rFonts w:ascii="Arial" w:hAnsi="Arial" w:cs="Arial"/>
                <w:sz w:val="20"/>
                <w:szCs w:val="20"/>
                <w:highlight w:val="yellow"/>
                <w:lang w:val="en-GB"/>
              </w:rPr>
            </w:pPr>
            <w:r w:rsidRPr="00D646AE">
              <w:rPr>
                <w:rFonts w:ascii="Arial" w:hAnsi="Arial" w:cs="Arial"/>
                <w:sz w:val="20"/>
                <w:szCs w:val="20"/>
                <w:lang w:val="en-GB"/>
              </w:rPr>
              <w:t>11</w:t>
            </w:r>
          </w:p>
        </w:tc>
        <w:tc>
          <w:tcPr>
            <w:tcW w:w="836" w:type="dxa"/>
            <w:vAlign w:val="bottom"/>
          </w:tcPr>
          <w:p w14:paraId="309CD7ED" w14:textId="77777777" w:rsidR="0044551A" w:rsidRPr="00D646AE" w:rsidRDefault="0044551A" w:rsidP="003332D8">
            <w:pPr>
              <w:tabs>
                <w:tab w:val="left" w:pos="1134"/>
              </w:tabs>
              <w:rPr>
                <w:rFonts w:ascii="Arial" w:hAnsi="Arial" w:cs="Arial"/>
                <w:sz w:val="20"/>
                <w:szCs w:val="20"/>
                <w:highlight w:val="yellow"/>
                <w:lang w:val="en-GB"/>
              </w:rPr>
            </w:pPr>
            <w:r w:rsidRPr="00D646AE">
              <w:rPr>
                <w:rFonts w:ascii="Arial" w:hAnsi="Arial" w:cs="Arial"/>
                <w:sz w:val="20"/>
                <w:szCs w:val="20"/>
                <w:lang w:val="en-GB"/>
              </w:rPr>
              <w:t>16.8</w:t>
            </w:r>
          </w:p>
        </w:tc>
        <w:tc>
          <w:tcPr>
            <w:tcW w:w="1381" w:type="dxa"/>
          </w:tcPr>
          <w:p w14:paraId="0C146635" w14:textId="77777777" w:rsidR="0044551A" w:rsidRPr="00D646AE" w:rsidRDefault="0044551A" w:rsidP="003332D8">
            <w:pPr>
              <w:tabs>
                <w:tab w:val="left" w:pos="1134"/>
              </w:tabs>
              <w:rPr>
                <w:rFonts w:ascii="Arial" w:hAnsi="Arial" w:cs="Arial"/>
                <w:sz w:val="20"/>
                <w:szCs w:val="20"/>
                <w:highlight w:val="yellow"/>
                <w:lang w:val="en-GB"/>
              </w:rPr>
            </w:pPr>
            <w:r w:rsidRPr="00D646AE">
              <w:rPr>
                <w:rFonts w:ascii="Arial" w:hAnsi="Arial" w:cs="Arial"/>
                <w:sz w:val="20"/>
                <w:szCs w:val="20"/>
                <w:lang w:val="en-GB"/>
              </w:rPr>
              <w:t>3</w:t>
            </w:r>
          </w:p>
        </w:tc>
        <w:tc>
          <w:tcPr>
            <w:tcW w:w="743" w:type="dxa"/>
            <w:vAlign w:val="bottom"/>
          </w:tcPr>
          <w:p w14:paraId="05A1C132" w14:textId="77777777" w:rsidR="0044551A" w:rsidRPr="00D646AE" w:rsidRDefault="0044551A" w:rsidP="003332D8">
            <w:pPr>
              <w:tabs>
                <w:tab w:val="left" w:pos="1134"/>
              </w:tabs>
              <w:rPr>
                <w:rFonts w:ascii="Arial" w:hAnsi="Arial" w:cs="Arial"/>
                <w:sz w:val="20"/>
                <w:szCs w:val="20"/>
                <w:highlight w:val="yellow"/>
                <w:lang w:val="en-GB"/>
              </w:rPr>
            </w:pPr>
            <w:r w:rsidRPr="00D646AE">
              <w:rPr>
                <w:rFonts w:ascii="Arial" w:hAnsi="Arial" w:cs="Arial"/>
                <w:sz w:val="20"/>
                <w:szCs w:val="20"/>
                <w:lang w:val="en-GB"/>
              </w:rPr>
              <w:t>63.7</w:t>
            </w:r>
          </w:p>
        </w:tc>
        <w:tc>
          <w:tcPr>
            <w:tcW w:w="780" w:type="dxa"/>
            <w:vAlign w:val="bottom"/>
          </w:tcPr>
          <w:p w14:paraId="297D48A6" w14:textId="77777777" w:rsidR="0044551A" w:rsidRPr="00D646AE" w:rsidRDefault="0044551A" w:rsidP="003332D8">
            <w:pPr>
              <w:tabs>
                <w:tab w:val="left" w:pos="1134"/>
              </w:tabs>
              <w:rPr>
                <w:rFonts w:ascii="Arial" w:hAnsi="Arial" w:cs="Arial"/>
                <w:sz w:val="20"/>
                <w:szCs w:val="20"/>
                <w:highlight w:val="yellow"/>
                <w:lang w:val="en-GB"/>
              </w:rPr>
            </w:pPr>
            <w:r w:rsidRPr="00D646AE">
              <w:rPr>
                <w:rFonts w:ascii="Arial" w:hAnsi="Arial" w:cs="Arial"/>
                <w:sz w:val="20"/>
                <w:szCs w:val="20"/>
                <w:lang w:val="en-GB"/>
              </w:rPr>
              <w:t>62.2</w:t>
            </w:r>
          </w:p>
        </w:tc>
      </w:tr>
      <w:tr w:rsidR="0044551A" w:rsidRPr="00D646AE" w14:paraId="774DB3AC" w14:textId="77777777" w:rsidTr="003332D8">
        <w:tc>
          <w:tcPr>
            <w:tcW w:w="2864" w:type="dxa"/>
          </w:tcPr>
          <w:p w14:paraId="56A1486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ctca11</w:t>
            </w:r>
          </w:p>
        </w:tc>
        <w:tc>
          <w:tcPr>
            <w:tcW w:w="1476" w:type="dxa"/>
            <w:vAlign w:val="center"/>
          </w:tcPr>
          <w:p w14:paraId="0462D496" w14:textId="77777777" w:rsidR="0044551A" w:rsidRPr="00D646AE" w:rsidRDefault="0044551A" w:rsidP="003332D8">
            <w:pPr>
              <w:tabs>
                <w:tab w:val="left" w:pos="1134"/>
              </w:tabs>
              <w:rPr>
                <w:rFonts w:ascii="Arial" w:hAnsi="Arial" w:cs="Arial"/>
                <w:sz w:val="20"/>
                <w:szCs w:val="20"/>
                <w:lang w:val="en-GB"/>
              </w:rPr>
            </w:pPr>
            <w:hyperlink r:id="rId54" w:tgtFrame="lnk5CAU5VD6016" w:tooltip="Show report for MH617673.1" w:history="1">
              <w:r w:rsidRPr="00D646AE">
                <w:rPr>
                  <w:rFonts w:ascii="Arial" w:hAnsi="Arial" w:cs="Arial"/>
                  <w:sz w:val="20"/>
                  <w:szCs w:val="20"/>
                  <w:lang w:val="en-GB"/>
                </w:rPr>
                <w:t>MH617673.1</w:t>
              </w:r>
            </w:hyperlink>
          </w:p>
        </w:tc>
        <w:tc>
          <w:tcPr>
            <w:tcW w:w="984" w:type="dxa"/>
          </w:tcPr>
          <w:p w14:paraId="5E82311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6136</w:t>
            </w:r>
          </w:p>
        </w:tc>
        <w:tc>
          <w:tcPr>
            <w:tcW w:w="782" w:type="dxa"/>
          </w:tcPr>
          <w:p w14:paraId="43A14A5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33.8</w:t>
            </w:r>
          </w:p>
        </w:tc>
        <w:tc>
          <w:tcPr>
            <w:tcW w:w="639" w:type="dxa"/>
          </w:tcPr>
          <w:p w14:paraId="1DACE9E8" w14:textId="77777777" w:rsidR="0044551A" w:rsidRPr="00D646AE" w:rsidRDefault="0044551A" w:rsidP="003332D8">
            <w:pPr>
              <w:tabs>
                <w:tab w:val="left" w:pos="1134"/>
              </w:tabs>
              <w:rPr>
                <w:rFonts w:ascii="Arial" w:hAnsi="Arial" w:cs="Arial"/>
                <w:sz w:val="20"/>
                <w:szCs w:val="20"/>
                <w:highlight w:val="yellow"/>
                <w:lang w:val="en-GB"/>
              </w:rPr>
            </w:pPr>
            <w:r w:rsidRPr="00D646AE">
              <w:rPr>
                <w:rFonts w:ascii="Arial" w:hAnsi="Arial" w:cs="Arial"/>
                <w:sz w:val="20"/>
                <w:szCs w:val="20"/>
                <w:lang w:val="en-GB"/>
              </w:rPr>
              <w:t>7</w:t>
            </w:r>
          </w:p>
        </w:tc>
        <w:tc>
          <w:tcPr>
            <w:tcW w:w="836" w:type="dxa"/>
            <w:vAlign w:val="bottom"/>
          </w:tcPr>
          <w:p w14:paraId="0D96330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8.1</w:t>
            </w:r>
          </w:p>
        </w:tc>
        <w:tc>
          <w:tcPr>
            <w:tcW w:w="1381" w:type="dxa"/>
          </w:tcPr>
          <w:p w14:paraId="562FC9BD" w14:textId="77777777" w:rsidR="0044551A" w:rsidRPr="00D646AE" w:rsidRDefault="0044551A" w:rsidP="003332D8">
            <w:pPr>
              <w:tabs>
                <w:tab w:val="left" w:pos="1134"/>
              </w:tabs>
              <w:rPr>
                <w:rFonts w:ascii="Arial" w:hAnsi="Arial" w:cs="Arial"/>
                <w:sz w:val="20"/>
                <w:szCs w:val="20"/>
                <w:highlight w:val="yellow"/>
                <w:lang w:val="en-GB"/>
              </w:rPr>
            </w:pPr>
            <w:r w:rsidRPr="00D646AE">
              <w:rPr>
                <w:rFonts w:ascii="Arial" w:hAnsi="Arial" w:cs="Arial"/>
                <w:sz w:val="20"/>
                <w:szCs w:val="20"/>
                <w:lang w:val="en-GB"/>
              </w:rPr>
              <w:t>3</w:t>
            </w:r>
          </w:p>
        </w:tc>
        <w:tc>
          <w:tcPr>
            <w:tcW w:w="743" w:type="dxa"/>
            <w:vAlign w:val="bottom"/>
          </w:tcPr>
          <w:p w14:paraId="025B34BA" w14:textId="77777777" w:rsidR="0044551A" w:rsidRPr="00D646AE" w:rsidRDefault="0044551A" w:rsidP="003332D8">
            <w:pPr>
              <w:tabs>
                <w:tab w:val="left" w:pos="1134"/>
              </w:tabs>
              <w:rPr>
                <w:rFonts w:ascii="Arial" w:hAnsi="Arial" w:cs="Arial"/>
                <w:sz w:val="20"/>
                <w:szCs w:val="20"/>
                <w:highlight w:val="yellow"/>
                <w:lang w:val="en-GB"/>
              </w:rPr>
            </w:pPr>
            <w:r w:rsidRPr="00D646AE">
              <w:rPr>
                <w:rFonts w:ascii="Arial" w:hAnsi="Arial" w:cs="Arial"/>
                <w:sz w:val="20"/>
                <w:szCs w:val="20"/>
                <w:lang w:val="en-GB"/>
              </w:rPr>
              <w:t>44.3</w:t>
            </w:r>
          </w:p>
        </w:tc>
        <w:tc>
          <w:tcPr>
            <w:tcW w:w="780" w:type="dxa"/>
            <w:vAlign w:val="bottom"/>
          </w:tcPr>
          <w:p w14:paraId="0002679D" w14:textId="77777777" w:rsidR="0044551A" w:rsidRPr="00D646AE" w:rsidRDefault="0044551A" w:rsidP="003332D8">
            <w:pPr>
              <w:tabs>
                <w:tab w:val="left" w:pos="1134"/>
              </w:tabs>
              <w:rPr>
                <w:rFonts w:ascii="Arial" w:hAnsi="Arial" w:cs="Arial"/>
                <w:sz w:val="20"/>
                <w:szCs w:val="20"/>
                <w:highlight w:val="yellow"/>
                <w:lang w:val="en-GB"/>
              </w:rPr>
            </w:pPr>
            <w:r w:rsidRPr="00D646AE">
              <w:rPr>
                <w:rFonts w:ascii="Arial" w:hAnsi="Arial" w:cs="Arial"/>
                <w:sz w:val="20"/>
                <w:szCs w:val="20"/>
                <w:lang w:val="en-GB"/>
              </w:rPr>
              <w:t>55.1</w:t>
            </w:r>
          </w:p>
        </w:tc>
      </w:tr>
      <w:tr w:rsidR="0044551A" w:rsidRPr="00D646AE" w14:paraId="10B87EB3" w14:textId="77777777" w:rsidTr="003332D8">
        <w:tc>
          <w:tcPr>
            <w:tcW w:w="2864" w:type="dxa"/>
          </w:tcPr>
          <w:p w14:paraId="7AF2C2D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ctcg13</w:t>
            </w:r>
          </w:p>
        </w:tc>
        <w:tc>
          <w:tcPr>
            <w:tcW w:w="1476" w:type="dxa"/>
            <w:vAlign w:val="center"/>
          </w:tcPr>
          <w:p w14:paraId="4E28A637" w14:textId="77777777" w:rsidR="0044551A" w:rsidRPr="00D646AE" w:rsidRDefault="0044551A" w:rsidP="003332D8">
            <w:pPr>
              <w:tabs>
                <w:tab w:val="left" w:pos="1134"/>
              </w:tabs>
              <w:rPr>
                <w:rFonts w:ascii="Arial" w:hAnsi="Arial" w:cs="Arial"/>
                <w:sz w:val="20"/>
                <w:szCs w:val="20"/>
                <w:lang w:val="en-GB"/>
              </w:rPr>
            </w:pPr>
            <w:hyperlink r:id="rId55" w:tgtFrame="lnk5CAU5VD6016" w:tooltip="Show report for MH617363.1" w:history="1">
              <w:r w:rsidRPr="00D646AE">
                <w:rPr>
                  <w:rFonts w:ascii="Arial" w:hAnsi="Arial" w:cs="Arial"/>
                  <w:sz w:val="20"/>
                  <w:szCs w:val="20"/>
                  <w:lang w:val="en-GB"/>
                </w:rPr>
                <w:t>MH617363.1</w:t>
              </w:r>
            </w:hyperlink>
          </w:p>
        </w:tc>
        <w:tc>
          <w:tcPr>
            <w:tcW w:w="984" w:type="dxa"/>
          </w:tcPr>
          <w:p w14:paraId="087D612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6312</w:t>
            </w:r>
          </w:p>
        </w:tc>
        <w:tc>
          <w:tcPr>
            <w:tcW w:w="782" w:type="dxa"/>
          </w:tcPr>
          <w:p w14:paraId="4D05C2F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31.6</w:t>
            </w:r>
          </w:p>
        </w:tc>
        <w:tc>
          <w:tcPr>
            <w:tcW w:w="639" w:type="dxa"/>
          </w:tcPr>
          <w:p w14:paraId="7115E388" w14:textId="77777777" w:rsidR="0044551A" w:rsidRPr="00D646AE" w:rsidRDefault="0044551A" w:rsidP="003332D8">
            <w:pPr>
              <w:tabs>
                <w:tab w:val="left" w:pos="1134"/>
              </w:tabs>
              <w:rPr>
                <w:rFonts w:ascii="Arial" w:hAnsi="Arial" w:cs="Arial"/>
                <w:sz w:val="20"/>
                <w:szCs w:val="20"/>
                <w:highlight w:val="yellow"/>
                <w:lang w:val="en-GB"/>
              </w:rPr>
            </w:pPr>
            <w:r w:rsidRPr="00D646AE">
              <w:rPr>
                <w:rFonts w:ascii="Arial" w:hAnsi="Arial" w:cs="Arial"/>
                <w:sz w:val="20"/>
                <w:szCs w:val="20"/>
                <w:lang w:val="en-GB"/>
              </w:rPr>
              <w:t>7</w:t>
            </w:r>
          </w:p>
        </w:tc>
        <w:tc>
          <w:tcPr>
            <w:tcW w:w="836" w:type="dxa"/>
            <w:vAlign w:val="bottom"/>
          </w:tcPr>
          <w:p w14:paraId="6FC6DC2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5.8</w:t>
            </w:r>
          </w:p>
        </w:tc>
        <w:tc>
          <w:tcPr>
            <w:tcW w:w="1381" w:type="dxa"/>
          </w:tcPr>
          <w:p w14:paraId="3AF7C46A" w14:textId="77777777" w:rsidR="0044551A" w:rsidRPr="00D646AE" w:rsidRDefault="0044551A" w:rsidP="003332D8">
            <w:pPr>
              <w:tabs>
                <w:tab w:val="left" w:pos="1134"/>
              </w:tabs>
              <w:rPr>
                <w:rFonts w:ascii="Arial" w:hAnsi="Arial" w:cs="Arial"/>
                <w:sz w:val="20"/>
                <w:szCs w:val="20"/>
                <w:highlight w:val="yellow"/>
                <w:lang w:val="en-GB"/>
              </w:rPr>
            </w:pPr>
            <w:r w:rsidRPr="00D646AE">
              <w:rPr>
                <w:rFonts w:ascii="Arial" w:hAnsi="Arial" w:cs="Arial"/>
                <w:sz w:val="20"/>
                <w:szCs w:val="20"/>
                <w:lang w:val="en-GB"/>
              </w:rPr>
              <w:t>3</w:t>
            </w:r>
          </w:p>
        </w:tc>
        <w:tc>
          <w:tcPr>
            <w:tcW w:w="743" w:type="dxa"/>
            <w:vAlign w:val="bottom"/>
          </w:tcPr>
          <w:p w14:paraId="4E36FC09" w14:textId="77777777" w:rsidR="0044551A" w:rsidRPr="00D646AE" w:rsidRDefault="0044551A" w:rsidP="003332D8">
            <w:pPr>
              <w:tabs>
                <w:tab w:val="left" w:pos="1134"/>
              </w:tabs>
              <w:rPr>
                <w:rFonts w:ascii="Arial" w:hAnsi="Arial" w:cs="Arial"/>
                <w:sz w:val="20"/>
                <w:szCs w:val="20"/>
                <w:highlight w:val="yellow"/>
                <w:lang w:val="en-GB"/>
              </w:rPr>
            </w:pPr>
            <w:r w:rsidRPr="00D646AE">
              <w:rPr>
                <w:rFonts w:ascii="Arial" w:hAnsi="Arial" w:cs="Arial"/>
                <w:sz w:val="20"/>
                <w:szCs w:val="20"/>
                <w:lang w:val="en-GB"/>
              </w:rPr>
              <w:t>44.3</w:t>
            </w:r>
          </w:p>
        </w:tc>
        <w:tc>
          <w:tcPr>
            <w:tcW w:w="780" w:type="dxa"/>
            <w:vAlign w:val="bottom"/>
          </w:tcPr>
          <w:p w14:paraId="2E6FC3D5" w14:textId="77777777" w:rsidR="0044551A" w:rsidRPr="00D646AE" w:rsidRDefault="0044551A" w:rsidP="003332D8">
            <w:pPr>
              <w:tabs>
                <w:tab w:val="left" w:pos="1134"/>
              </w:tabs>
              <w:rPr>
                <w:rFonts w:ascii="Arial" w:hAnsi="Arial" w:cs="Arial"/>
                <w:sz w:val="20"/>
                <w:szCs w:val="20"/>
                <w:highlight w:val="yellow"/>
                <w:lang w:val="en-GB"/>
              </w:rPr>
            </w:pPr>
            <w:r w:rsidRPr="00D646AE">
              <w:rPr>
                <w:rFonts w:ascii="Arial" w:hAnsi="Arial" w:cs="Arial"/>
                <w:sz w:val="20"/>
                <w:szCs w:val="20"/>
                <w:lang w:val="en-GB"/>
              </w:rPr>
              <w:t>61.5</w:t>
            </w:r>
          </w:p>
        </w:tc>
      </w:tr>
    </w:tbl>
    <w:p w14:paraId="10E154F9" w14:textId="77777777" w:rsidR="0044551A" w:rsidRPr="00D646AE" w:rsidRDefault="0044551A" w:rsidP="0044551A">
      <w:pPr>
        <w:tabs>
          <w:tab w:val="left" w:pos="1134"/>
        </w:tabs>
        <w:rPr>
          <w:rFonts w:ascii="Arial" w:hAnsi="Arial" w:cs="Arial"/>
          <w:bCs/>
          <w:sz w:val="20"/>
          <w:szCs w:val="20"/>
          <w:lang w:val="en-GB"/>
        </w:rPr>
      </w:pPr>
      <w:r w:rsidRPr="00D646AE">
        <w:rPr>
          <w:rFonts w:ascii="Arial" w:hAnsi="Arial" w:cs="Arial"/>
          <w:b/>
          <w:sz w:val="20"/>
          <w:szCs w:val="20"/>
          <w:lang w:val="en-GB"/>
        </w:rPr>
        <w:t xml:space="preserve">Table 7.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Scytalavirus </w:t>
      </w:r>
      <w:r w:rsidRPr="00D646AE">
        <w:rPr>
          <w:rFonts w:ascii="Arial" w:hAnsi="Arial" w:cs="Arial"/>
          <w:bCs/>
          <w:sz w:val="20"/>
          <w:szCs w:val="20"/>
          <w:lang w:val="en-GB"/>
        </w:rPr>
        <w:t xml:space="preserve">(member of the genus is highlighted in blue) and new species </w:t>
      </w:r>
      <w:r w:rsidRPr="00D646AE">
        <w:rPr>
          <w:rFonts w:ascii="Arial" w:hAnsi="Arial" w:cs="Arial"/>
          <w:bCs/>
          <w:i/>
          <w:iCs/>
          <w:sz w:val="20"/>
          <w:szCs w:val="20"/>
          <w:lang w:val="en-GB"/>
        </w:rPr>
        <w:t>Scytalavirus 6</w:t>
      </w:r>
      <w:r w:rsidRPr="00D646AE">
        <w:rPr>
          <w:rFonts w:ascii="Arial" w:hAnsi="Arial" w:cs="Arial"/>
          <w:bCs/>
          <w:sz w:val="20"/>
          <w:szCs w:val="20"/>
          <w:lang w:val="en-GB"/>
        </w:rPr>
        <w:t xml:space="preserve"> (strain in bold, highlighted in blue) compared with selected most closely related phages</w:t>
      </w:r>
    </w:p>
    <w:p w14:paraId="2F8593EC" w14:textId="77777777" w:rsidR="0044551A" w:rsidRPr="00D646AE" w:rsidRDefault="0044551A" w:rsidP="0044551A">
      <w:pPr>
        <w:tabs>
          <w:tab w:val="left" w:pos="1134"/>
        </w:tabs>
        <w:rPr>
          <w:rFonts w:ascii="Arial" w:hAnsi="Arial" w:cs="Arial"/>
          <w:b/>
          <w:sz w:val="22"/>
          <w:szCs w:val="22"/>
          <w:lang w:val="en-GB"/>
        </w:rPr>
      </w:pPr>
    </w:p>
    <w:p w14:paraId="328898CE" w14:textId="77777777" w:rsidR="0044551A" w:rsidRPr="00D646AE" w:rsidRDefault="0044551A" w:rsidP="0044551A">
      <w:pPr>
        <w:tabs>
          <w:tab w:val="left" w:pos="1134"/>
        </w:tabs>
        <w:rPr>
          <w:rFonts w:ascii="Arial" w:hAnsi="Arial" w:cs="Arial"/>
          <w:bCs/>
          <w:sz w:val="20"/>
          <w:szCs w:val="20"/>
          <w:lang w:val="en-GB"/>
        </w:rPr>
      </w:pPr>
      <w:r w:rsidRPr="00D646AE">
        <w:rPr>
          <w:rFonts w:ascii="Arial" w:hAnsi="Arial" w:cs="Arial"/>
          <w:b/>
          <w:sz w:val="20"/>
          <w:szCs w:val="20"/>
          <w:lang w:val="en-GB"/>
        </w:rPr>
        <w:lastRenderedPageBreak/>
        <w:t xml:space="preserve">Table 8.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Senectutivirus </w:t>
      </w:r>
      <w:r w:rsidRPr="00D646AE">
        <w:rPr>
          <w:rFonts w:ascii="Arial" w:hAnsi="Arial" w:cs="Arial"/>
          <w:bCs/>
          <w:sz w:val="20"/>
          <w:szCs w:val="20"/>
          <w:lang w:val="en-GB"/>
        </w:rPr>
        <w:t xml:space="preserve">(member of the genus is highlighted in light green) and new species </w:t>
      </w:r>
      <w:r w:rsidRPr="00D646AE">
        <w:rPr>
          <w:rFonts w:ascii="Arial" w:hAnsi="Arial" w:cs="Arial"/>
          <w:bCs/>
          <w:i/>
          <w:iCs/>
          <w:sz w:val="20"/>
          <w:szCs w:val="20"/>
          <w:lang w:val="en-GB"/>
        </w:rPr>
        <w:t>Senectutivirus 138</w:t>
      </w:r>
      <w:r w:rsidRPr="00D646AE">
        <w:rPr>
          <w:rFonts w:ascii="Arial" w:hAnsi="Arial" w:cs="Arial"/>
          <w:bCs/>
          <w:sz w:val="20"/>
          <w:szCs w:val="20"/>
          <w:lang w:val="en-GB"/>
        </w:rPr>
        <w:t xml:space="preserve"> (strain in bold, highlighted in light green) compared with selected most closely related phages</w:t>
      </w:r>
    </w:p>
    <w:tbl>
      <w:tblPr>
        <w:tblpPr w:leftFromText="180" w:rightFromText="180" w:vertAnchor="text" w:horzAnchor="page" w:tblpX="710" w:tblpY="7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1476"/>
        <w:gridCol w:w="984"/>
        <w:gridCol w:w="782"/>
        <w:gridCol w:w="639"/>
        <w:gridCol w:w="836"/>
        <w:gridCol w:w="1381"/>
        <w:gridCol w:w="743"/>
        <w:gridCol w:w="780"/>
      </w:tblGrid>
      <w:tr w:rsidR="0044551A" w:rsidRPr="00D646AE" w14:paraId="370818A8" w14:textId="77777777" w:rsidTr="003332D8">
        <w:tc>
          <w:tcPr>
            <w:tcW w:w="2864" w:type="dxa"/>
          </w:tcPr>
          <w:p w14:paraId="3D5AE908" w14:textId="77777777" w:rsidR="0044551A" w:rsidRPr="00D646AE" w:rsidRDefault="0044551A" w:rsidP="003332D8">
            <w:pPr>
              <w:tabs>
                <w:tab w:val="left" w:pos="1134"/>
              </w:tabs>
              <w:jc w:val="center"/>
              <w:rPr>
                <w:rFonts w:ascii="Arial" w:hAnsi="Arial" w:cs="Arial"/>
                <w:sz w:val="20"/>
                <w:szCs w:val="20"/>
                <w:lang w:val="en-GB"/>
              </w:rPr>
            </w:pPr>
            <w:bookmarkStart w:id="2" w:name="_Hlk168480932"/>
          </w:p>
        </w:tc>
        <w:tc>
          <w:tcPr>
            <w:tcW w:w="1476" w:type="dxa"/>
          </w:tcPr>
          <w:p w14:paraId="63AABBB5" w14:textId="77777777" w:rsidR="0044551A" w:rsidRPr="00D646AE" w:rsidRDefault="0044551A" w:rsidP="003332D8">
            <w:pPr>
              <w:tabs>
                <w:tab w:val="left" w:pos="1134"/>
              </w:tabs>
              <w:jc w:val="center"/>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27F00CDC" w14:textId="77777777" w:rsidR="0044551A" w:rsidRPr="00D646AE" w:rsidRDefault="0044551A" w:rsidP="003332D8">
            <w:pPr>
              <w:tabs>
                <w:tab w:val="left" w:pos="1134"/>
              </w:tabs>
              <w:jc w:val="center"/>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3F2A224C" w14:textId="77777777" w:rsidR="0044551A" w:rsidRPr="00D646AE" w:rsidRDefault="0044551A" w:rsidP="003332D8">
            <w:pPr>
              <w:tabs>
                <w:tab w:val="left" w:pos="1134"/>
              </w:tabs>
              <w:jc w:val="center"/>
              <w:rPr>
                <w:rFonts w:ascii="Arial" w:hAnsi="Arial" w:cs="Arial"/>
                <w:sz w:val="20"/>
                <w:szCs w:val="20"/>
                <w:lang w:val="en-GB"/>
              </w:rPr>
            </w:pPr>
            <w:r w:rsidRPr="00D646AE">
              <w:rPr>
                <w:rFonts w:ascii="Arial" w:hAnsi="Arial" w:cs="Arial"/>
                <w:sz w:val="20"/>
                <w:szCs w:val="20"/>
                <w:lang w:val="en-GB"/>
              </w:rPr>
              <w:t>Mol% G+C</w:t>
            </w:r>
          </w:p>
        </w:tc>
        <w:tc>
          <w:tcPr>
            <w:tcW w:w="639" w:type="dxa"/>
          </w:tcPr>
          <w:p w14:paraId="4E72974C" w14:textId="77777777" w:rsidR="0044551A" w:rsidRPr="00D646AE" w:rsidRDefault="0044551A" w:rsidP="003332D8">
            <w:pPr>
              <w:tabs>
                <w:tab w:val="left" w:pos="1134"/>
              </w:tabs>
              <w:jc w:val="center"/>
              <w:rPr>
                <w:rFonts w:ascii="Arial" w:hAnsi="Arial" w:cs="Arial"/>
                <w:sz w:val="20"/>
                <w:szCs w:val="20"/>
                <w:lang w:val="en-GB"/>
              </w:rPr>
            </w:pPr>
            <w:r w:rsidRPr="00D646AE">
              <w:rPr>
                <w:rFonts w:ascii="Arial" w:hAnsi="Arial" w:cs="Arial"/>
                <w:sz w:val="20"/>
                <w:szCs w:val="20"/>
                <w:lang w:val="en-GB"/>
              </w:rPr>
              <w:t>No. CDS</w:t>
            </w:r>
          </w:p>
        </w:tc>
        <w:tc>
          <w:tcPr>
            <w:tcW w:w="836" w:type="dxa"/>
          </w:tcPr>
          <w:p w14:paraId="1D2328B6" w14:textId="77777777" w:rsidR="0044551A" w:rsidRPr="00D646AE" w:rsidRDefault="0044551A" w:rsidP="003332D8">
            <w:pPr>
              <w:tabs>
                <w:tab w:val="left" w:pos="1134"/>
              </w:tabs>
              <w:jc w:val="center"/>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68DD8962" w14:textId="77777777" w:rsidR="0044551A" w:rsidRPr="00D646AE" w:rsidRDefault="0044551A" w:rsidP="003332D8">
            <w:pPr>
              <w:tabs>
                <w:tab w:val="left" w:pos="1134"/>
              </w:tabs>
              <w:jc w:val="center"/>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3" w:type="dxa"/>
          </w:tcPr>
          <w:p w14:paraId="15EC6872" w14:textId="77777777" w:rsidR="0044551A" w:rsidRPr="00D646AE" w:rsidRDefault="0044551A" w:rsidP="003332D8">
            <w:pPr>
              <w:tabs>
                <w:tab w:val="left" w:pos="1134"/>
              </w:tabs>
              <w:jc w:val="center"/>
              <w:rPr>
                <w:rFonts w:ascii="Arial" w:hAnsi="Arial" w:cs="Arial"/>
                <w:sz w:val="20"/>
                <w:szCs w:val="20"/>
                <w:lang w:val="en-GB"/>
              </w:rPr>
            </w:pPr>
            <w:r w:rsidRPr="00D646AE">
              <w:rPr>
                <w:rFonts w:ascii="Arial" w:hAnsi="Arial" w:cs="Arial"/>
                <w:sz w:val="20"/>
                <w:szCs w:val="20"/>
                <w:lang w:val="en-GB"/>
              </w:rPr>
              <w:t>Zot</w:t>
            </w:r>
          </w:p>
        </w:tc>
        <w:tc>
          <w:tcPr>
            <w:tcW w:w="780" w:type="dxa"/>
          </w:tcPr>
          <w:p w14:paraId="296F89D9" w14:textId="77777777" w:rsidR="0044551A" w:rsidRPr="00D646AE" w:rsidRDefault="0044551A" w:rsidP="003332D8">
            <w:pPr>
              <w:tabs>
                <w:tab w:val="left" w:pos="1134"/>
              </w:tabs>
              <w:jc w:val="center"/>
              <w:rPr>
                <w:rFonts w:ascii="Arial" w:hAnsi="Arial" w:cs="Arial"/>
                <w:sz w:val="20"/>
                <w:szCs w:val="20"/>
                <w:lang w:val="en-GB"/>
              </w:rPr>
            </w:pPr>
            <w:r w:rsidRPr="00D646AE">
              <w:rPr>
                <w:rFonts w:ascii="Arial" w:hAnsi="Arial" w:cs="Arial"/>
                <w:sz w:val="20"/>
                <w:szCs w:val="20"/>
                <w:lang w:val="en-GB"/>
              </w:rPr>
              <w:t>CoaB</w:t>
            </w:r>
          </w:p>
        </w:tc>
      </w:tr>
      <w:tr w:rsidR="0044551A" w:rsidRPr="00D646AE" w14:paraId="4F1AEBD9" w14:textId="77777777" w:rsidTr="003332D8">
        <w:tc>
          <w:tcPr>
            <w:tcW w:w="2864" w:type="dxa"/>
            <w:shd w:val="clear" w:color="auto" w:fill="D5FC79"/>
          </w:tcPr>
          <w:p w14:paraId="4CA6C22B"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Inoviridae sp. isolate ctcf138</w:t>
            </w:r>
          </w:p>
        </w:tc>
        <w:tc>
          <w:tcPr>
            <w:tcW w:w="1476" w:type="dxa"/>
            <w:shd w:val="clear" w:color="auto" w:fill="D5FC79"/>
            <w:vAlign w:val="center"/>
          </w:tcPr>
          <w:p w14:paraId="3473BCFF" w14:textId="77777777" w:rsidR="0044551A" w:rsidRPr="00D646AE" w:rsidRDefault="0044551A" w:rsidP="003332D8">
            <w:pPr>
              <w:tabs>
                <w:tab w:val="left" w:pos="1134"/>
              </w:tabs>
              <w:rPr>
                <w:rFonts w:ascii="Arial" w:hAnsi="Arial" w:cs="Arial"/>
                <w:sz w:val="20"/>
                <w:szCs w:val="20"/>
                <w:lang w:val="en-GB"/>
              </w:rPr>
            </w:pPr>
            <w:hyperlink r:id="rId56" w:tgtFrame="lnk5CAU5VD6016" w:tooltip="Show report for MH649005.1" w:history="1">
              <w:r w:rsidRPr="00D646AE">
                <w:rPr>
                  <w:rFonts w:ascii="Arial" w:hAnsi="Arial" w:cs="Arial"/>
                  <w:sz w:val="20"/>
                  <w:szCs w:val="20"/>
                  <w:lang w:val="en-GB"/>
                </w:rPr>
                <w:t>MH649005.1</w:t>
              </w:r>
            </w:hyperlink>
          </w:p>
        </w:tc>
        <w:tc>
          <w:tcPr>
            <w:tcW w:w="984" w:type="dxa"/>
            <w:shd w:val="clear" w:color="auto" w:fill="D5FC79"/>
            <w:vAlign w:val="center"/>
          </w:tcPr>
          <w:p w14:paraId="5726402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6362</w:t>
            </w:r>
          </w:p>
        </w:tc>
        <w:tc>
          <w:tcPr>
            <w:tcW w:w="782" w:type="dxa"/>
            <w:shd w:val="clear" w:color="auto" w:fill="D5FC79"/>
            <w:vAlign w:val="center"/>
          </w:tcPr>
          <w:p w14:paraId="7177F6E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36.6</w:t>
            </w:r>
          </w:p>
        </w:tc>
        <w:tc>
          <w:tcPr>
            <w:tcW w:w="639" w:type="dxa"/>
            <w:shd w:val="clear" w:color="auto" w:fill="D5FC79"/>
            <w:vAlign w:val="center"/>
          </w:tcPr>
          <w:p w14:paraId="2246DFF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11</w:t>
            </w:r>
          </w:p>
        </w:tc>
        <w:tc>
          <w:tcPr>
            <w:tcW w:w="836" w:type="dxa"/>
            <w:shd w:val="clear" w:color="auto" w:fill="D5FC79"/>
            <w:vAlign w:val="center"/>
          </w:tcPr>
          <w:p w14:paraId="140BED6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1381" w:type="dxa"/>
            <w:shd w:val="clear" w:color="auto" w:fill="D5FC79"/>
            <w:vAlign w:val="center"/>
          </w:tcPr>
          <w:p w14:paraId="289FC2B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11</w:t>
            </w:r>
          </w:p>
        </w:tc>
        <w:tc>
          <w:tcPr>
            <w:tcW w:w="743" w:type="dxa"/>
            <w:shd w:val="clear" w:color="auto" w:fill="D5FC79"/>
            <w:vAlign w:val="center"/>
          </w:tcPr>
          <w:p w14:paraId="13FCC93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780" w:type="dxa"/>
            <w:shd w:val="clear" w:color="auto" w:fill="D5FC79"/>
            <w:vAlign w:val="center"/>
          </w:tcPr>
          <w:p w14:paraId="63BFC5F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r>
      <w:tr w:rsidR="0044551A" w:rsidRPr="00D646AE" w14:paraId="7EBE3BB9" w14:textId="77777777" w:rsidTr="003332D8">
        <w:tc>
          <w:tcPr>
            <w:tcW w:w="2864" w:type="dxa"/>
          </w:tcPr>
          <w:p w14:paraId="56D6D07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ctce6</w:t>
            </w:r>
          </w:p>
        </w:tc>
        <w:tc>
          <w:tcPr>
            <w:tcW w:w="1476" w:type="dxa"/>
            <w:vAlign w:val="center"/>
          </w:tcPr>
          <w:p w14:paraId="0A08C0B3" w14:textId="77777777" w:rsidR="0044551A" w:rsidRPr="00D646AE" w:rsidRDefault="0044551A" w:rsidP="003332D8">
            <w:pPr>
              <w:tabs>
                <w:tab w:val="left" w:pos="1134"/>
              </w:tabs>
              <w:rPr>
                <w:rFonts w:ascii="Arial" w:hAnsi="Arial" w:cs="Arial"/>
                <w:sz w:val="20"/>
                <w:szCs w:val="20"/>
                <w:lang w:val="en-GB"/>
              </w:rPr>
            </w:pPr>
            <w:hyperlink r:id="rId57" w:tgtFrame="lnk5CAU5VD6016" w:tooltip="Show report for MH617040.1" w:history="1">
              <w:r w:rsidRPr="00D646AE">
                <w:rPr>
                  <w:rFonts w:ascii="Arial" w:hAnsi="Arial" w:cs="Arial"/>
                  <w:sz w:val="20"/>
                  <w:szCs w:val="20"/>
                  <w:lang w:val="en-GB"/>
                </w:rPr>
                <w:t>MH617040.1</w:t>
              </w:r>
            </w:hyperlink>
          </w:p>
        </w:tc>
        <w:tc>
          <w:tcPr>
            <w:tcW w:w="984" w:type="dxa"/>
          </w:tcPr>
          <w:p w14:paraId="0CD5477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7769</w:t>
            </w:r>
          </w:p>
        </w:tc>
        <w:tc>
          <w:tcPr>
            <w:tcW w:w="782" w:type="dxa"/>
          </w:tcPr>
          <w:p w14:paraId="6D23F2D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40.2</w:t>
            </w:r>
          </w:p>
        </w:tc>
        <w:tc>
          <w:tcPr>
            <w:tcW w:w="639" w:type="dxa"/>
          </w:tcPr>
          <w:p w14:paraId="172885B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6" w:type="dxa"/>
            <w:vAlign w:val="bottom"/>
          </w:tcPr>
          <w:p w14:paraId="089F76E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22.4</w:t>
            </w:r>
          </w:p>
        </w:tc>
        <w:tc>
          <w:tcPr>
            <w:tcW w:w="1381" w:type="dxa"/>
          </w:tcPr>
          <w:p w14:paraId="68A1748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3" w:type="dxa"/>
            <w:vAlign w:val="bottom"/>
          </w:tcPr>
          <w:p w14:paraId="1501300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62.4</w:t>
            </w:r>
          </w:p>
        </w:tc>
        <w:tc>
          <w:tcPr>
            <w:tcW w:w="780" w:type="dxa"/>
            <w:vAlign w:val="bottom"/>
          </w:tcPr>
          <w:p w14:paraId="699B1D4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58.1</w:t>
            </w:r>
          </w:p>
        </w:tc>
      </w:tr>
      <w:tr w:rsidR="0044551A" w:rsidRPr="00D646AE" w14:paraId="6632908E" w14:textId="77777777" w:rsidTr="003332D8">
        <w:tc>
          <w:tcPr>
            <w:tcW w:w="2864" w:type="dxa"/>
          </w:tcPr>
          <w:p w14:paraId="630624B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Enterobacteria If1</w:t>
            </w:r>
          </w:p>
        </w:tc>
        <w:tc>
          <w:tcPr>
            <w:tcW w:w="1476" w:type="dxa"/>
            <w:vAlign w:val="center"/>
          </w:tcPr>
          <w:p w14:paraId="7DBC3C4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NC_001954.1</w:t>
            </w:r>
          </w:p>
        </w:tc>
        <w:tc>
          <w:tcPr>
            <w:tcW w:w="984" w:type="dxa"/>
          </w:tcPr>
          <w:p w14:paraId="3962476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8454</w:t>
            </w:r>
          </w:p>
        </w:tc>
        <w:tc>
          <w:tcPr>
            <w:tcW w:w="782" w:type="dxa"/>
          </w:tcPr>
          <w:p w14:paraId="0A5A87A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43.7</w:t>
            </w:r>
          </w:p>
        </w:tc>
        <w:tc>
          <w:tcPr>
            <w:tcW w:w="639" w:type="dxa"/>
          </w:tcPr>
          <w:p w14:paraId="4E12B27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36" w:type="dxa"/>
            <w:vAlign w:val="bottom"/>
          </w:tcPr>
          <w:p w14:paraId="3E562E5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3.2</w:t>
            </w:r>
          </w:p>
        </w:tc>
        <w:tc>
          <w:tcPr>
            <w:tcW w:w="1381" w:type="dxa"/>
          </w:tcPr>
          <w:p w14:paraId="0B3BA92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3" w:type="dxa"/>
            <w:vAlign w:val="bottom"/>
          </w:tcPr>
          <w:p w14:paraId="0AD4FAD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11.8</w:t>
            </w:r>
          </w:p>
        </w:tc>
        <w:tc>
          <w:tcPr>
            <w:tcW w:w="780" w:type="dxa"/>
            <w:vAlign w:val="bottom"/>
          </w:tcPr>
          <w:p w14:paraId="27A7AA0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1033A4DD" w14:textId="77777777" w:rsidTr="003332D8">
        <w:tc>
          <w:tcPr>
            <w:tcW w:w="2864" w:type="dxa"/>
          </w:tcPr>
          <w:p w14:paraId="3CE0726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ctcg13</w:t>
            </w:r>
          </w:p>
        </w:tc>
        <w:tc>
          <w:tcPr>
            <w:tcW w:w="1476" w:type="dxa"/>
            <w:vAlign w:val="center"/>
          </w:tcPr>
          <w:p w14:paraId="09919298" w14:textId="77777777" w:rsidR="0044551A" w:rsidRPr="00D646AE" w:rsidRDefault="0044551A" w:rsidP="003332D8">
            <w:pPr>
              <w:tabs>
                <w:tab w:val="left" w:pos="1134"/>
              </w:tabs>
              <w:rPr>
                <w:rFonts w:ascii="Arial" w:hAnsi="Arial" w:cs="Arial"/>
                <w:sz w:val="20"/>
                <w:szCs w:val="20"/>
                <w:lang w:val="en-GB"/>
              </w:rPr>
            </w:pPr>
            <w:hyperlink r:id="rId58" w:tgtFrame="lnk5CAU5VD6016" w:tooltip="Show report for MH617363.1" w:history="1">
              <w:r w:rsidRPr="00D646AE">
                <w:rPr>
                  <w:rFonts w:ascii="Arial" w:hAnsi="Arial" w:cs="Arial"/>
                  <w:sz w:val="20"/>
                  <w:szCs w:val="20"/>
                  <w:lang w:val="en-GB"/>
                </w:rPr>
                <w:t>MH617363.1</w:t>
              </w:r>
            </w:hyperlink>
          </w:p>
        </w:tc>
        <w:tc>
          <w:tcPr>
            <w:tcW w:w="984" w:type="dxa"/>
          </w:tcPr>
          <w:p w14:paraId="30B1750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6312</w:t>
            </w:r>
          </w:p>
        </w:tc>
        <w:tc>
          <w:tcPr>
            <w:tcW w:w="782" w:type="dxa"/>
          </w:tcPr>
          <w:p w14:paraId="22E3AD5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31.6</w:t>
            </w:r>
          </w:p>
        </w:tc>
        <w:tc>
          <w:tcPr>
            <w:tcW w:w="639" w:type="dxa"/>
          </w:tcPr>
          <w:p w14:paraId="137EB37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6" w:type="dxa"/>
            <w:vAlign w:val="bottom"/>
          </w:tcPr>
          <w:p w14:paraId="7EB868B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3.8</w:t>
            </w:r>
          </w:p>
        </w:tc>
        <w:tc>
          <w:tcPr>
            <w:tcW w:w="1381" w:type="dxa"/>
          </w:tcPr>
          <w:p w14:paraId="03956DE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3" w:type="dxa"/>
            <w:vAlign w:val="bottom"/>
          </w:tcPr>
          <w:p w14:paraId="16A5E68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40.3</w:t>
            </w:r>
          </w:p>
        </w:tc>
        <w:tc>
          <w:tcPr>
            <w:tcW w:w="780" w:type="dxa"/>
            <w:vAlign w:val="bottom"/>
          </w:tcPr>
          <w:p w14:paraId="75887D1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50.7</w:t>
            </w:r>
          </w:p>
        </w:tc>
      </w:tr>
      <w:tr w:rsidR="0044551A" w:rsidRPr="00D646AE" w14:paraId="34FF8260" w14:textId="77777777" w:rsidTr="003332D8">
        <w:tc>
          <w:tcPr>
            <w:tcW w:w="2864" w:type="dxa"/>
          </w:tcPr>
          <w:p w14:paraId="28486D1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ctca11</w:t>
            </w:r>
          </w:p>
        </w:tc>
        <w:tc>
          <w:tcPr>
            <w:tcW w:w="1476" w:type="dxa"/>
            <w:vAlign w:val="center"/>
          </w:tcPr>
          <w:p w14:paraId="7D8E6ED6" w14:textId="77777777" w:rsidR="0044551A" w:rsidRPr="00D646AE" w:rsidRDefault="0044551A" w:rsidP="003332D8">
            <w:pPr>
              <w:tabs>
                <w:tab w:val="left" w:pos="1134"/>
              </w:tabs>
              <w:rPr>
                <w:rFonts w:ascii="Arial" w:hAnsi="Arial" w:cs="Arial"/>
                <w:sz w:val="20"/>
                <w:szCs w:val="20"/>
                <w:lang w:val="en-GB"/>
              </w:rPr>
            </w:pPr>
            <w:hyperlink r:id="rId59" w:tgtFrame="lnk5CAU5VD6016" w:tooltip="Show report for MH617673.1" w:history="1">
              <w:r w:rsidRPr="00D646AE">
                <w:rPr>
                  <w:rFonts w:ascii="Arial" w:hAnsi="Arial" w:cs="Arial"/>
                  <w:sz w:val="20"/>
                  <w:szCs w:val="20"/>
                  <w:lang w:val="en-GB"/>
                </w:rPr>
                <w:t>MH617673.1</w:t>
              </w:r>
            </w:hyperlink>
          </w:p>
        </w:tc>
        <w:tc>
          <w:tcPr>
            <w:tcW w:w="984" w:type="dxa"/>
          </w:tcPr>
          <w:p w14:paraId="5C3EF34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6136</w:t>
            </w:r>
          </w:p>
        </w:tc>
        <w:tc>
          <w:tcPr>
            <w:tcW w:w="782" w:type="dxa"/>
          </w:tcPr>
          <w:p w14:paraId="7607445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33.8</w:t>
            </w:r>
          </w:p>
        </w:tc>
        <w:tc>
          <w:tcPr>
            <w:tcW w:w="639" w:type="dxa"/>
          </w:tcPr>
          <w:p w14:paraId="0FD629E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6" w:type="dxa"/>
            <w:vAlign w:val="bottom"/>
          </w:tcPr>
          <w:p w14:paraId="2613656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2.5</w:t>
            </w:r>
          </w:p>
        </w:tc>
        <w:tc>
          <w:tcPr>
            <w:tcW w:w="1381" w:type="dxa"/>
          </w:tcPr>
          <w:p w14:paraId="5126075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w:t>
            </w:r>
          </w:p>
        </w:tc>
        <w:tc>
          <w:tcPr>
            <w:tcW w:w="743" w:type="dxa"/>
            <w:vAlign w:val="bottom"/>
          </w:tcPr>
          <w:p w14:paraId="3AF5910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41.2</w:t>
            </w:r>
          </w:p>
        </w:tc>
        <w:tc>
          <w:tcPr>
            <w:tcW w:w="780" w:type="dxa"/>
            <w:vAlign w:val="bottom"/>
          </w:tcPr>
          <w:p w14:paraId="79C9278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50.7</w:t>
            </w:r>
          </w:p>
        </w:tc>
      </w:tr>
      <w:tr w:rsidR="0044551A" w:rsidRPr="00D646AE" w14:paraId="1EE33B71" w14:textId="77777777" w:rsidTr="003332D8">
        <w:tc>
          <w:tcPr>
            <w:tcW w:w="2864" w:type="dxa"/>
          </w:tcPr>
          <w:p w14:paraId="4939663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Shewanella phage Dolos</w:t>
            </w:r>
          </w:p>
        </w:tc>
        <w:tc>
          <w:tcPr>
            <w:tcW w:w="1476" w:type="dxa"/>
            <w:vAlign w:val="center"/>
          </w:tcPr>
          <w:p w14:paraId="3A13B89B" w14:textId="77777777" w:rsidR="0044551A" w:rsidRPr="00D646AE" w:rsidRDefault="0044551A" w:rsidP="003332D8">
            <w:pPr>
              <w:tabs>
                <w:tab w:val="left" w:pos="1134"/>
              </w:tabs>
              <w:rPr>
                <w:rFonts w:ascii="Arial" w:hAnsi="Arial" w:cs="Arial"/>
                <w:sz w:val="20"/>
                <w:szCs w:val="20"/>
                <w:lang w:val="en-GB"/>
              </w:rPr>
            </w:pPr>
            <w:hyperlink r:id="rId60" w:tgtFrame="lnk5CAU5VD6016" w:tooltip="Show report for OP867012.1" w:history="1">
              <w:r w:rsidRPr="00D646AE">
                <w:rPr>
                  <w:rFonts w:ascii="Arial" w:hAnsi="Arial" w:cs="Arial"/>
                  <w:sz w:val="20"/>
                  <w:szCs w:val="20"/>
                  <w:lang w:val="en-GB"/>
                </w:rPr>
                <w:t>OP867012.1</w:t>
              </w:r>
            </w:hyperlink>
          </w:p>
        </w:tc>
        <w:tc>
          <w:tcPr>
            <w:tcW w:w="984" w:type="dxa"/>
          </w:tcPr>
          <w:p w14:paraId="219DDD9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6761</w:t>
            </w:r>
          </w:p>
        </w:tc>
        <w:tc>
          <w:tcPr>
            <w:tcW w:w="782" w:type="dxa"/>
          </w:tcPr>
          <w:p w14:paraId="404B989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51.4</w:t>
            </w:r>
          </w:p>
        </w:tc>
        <w:tc>
          <w:tcPr>
            <w:tcW w:w="639" w:type="dxa"/>
          </w:tcPr>
          <w:p w14:paraId="2F28C5E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12</w:t>
            </w:r>
          </w:p>
        </w:tc>
        <w:tc>
          <w:tcPr>
            <w:tcW w:w="836" w:type="dxa"/>
            <w:vAlign w:val="bottom"/>
          </w:tcPr>
          <w:p w14:paraId="4A3DC10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14.9</w:t>
            </w:r>
          </w:p>
        </w:tc>
        <w:tc>
          <w:tcPr>
            <w:tcW w:w="1381" w:type="dxa"/>
          </w:tcPr>
          <w:p w14:paraId="3E222E2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w:t>
            </w:r>
          </w:p>
        </w:tc>
        <w:tc>
          <w:tcPr>
            <w:tcW w:w="743" w:type="dxa"/>
            <w:vAlign w:val="bottom"/>
          </w:tcPr>
          <w:p w14:paraId="4050C85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56.1</w:t>
            </w:r>
          </w:p>
        </w:tc>
        <w:tc>
          <w:tcPr>
            <w:tcW w:w="780" w:type="dxa"/>
            <w:vAlign w:val="bottom"/>
          </w:tcPr>
          <w:p w14:paraId="762259F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51.5</w:t>
            </w:r>
          </w:p>
        </w:tc>
      </w:tr>
      <w:tr w:rsidR="0044551A" w:rsidRPr="00D646AE" w14:paraId="37DC4475" w14:textId="77777777" w:rsidTr="003332D8">
        <w:tc>
          <w:tcPr>
            <w:tcW w:w="2864" w:type="dxa"/>
            <w:shd w:val="clear" w:color="auto" w:fill="FFFFFF" w:themeFill="background1"/>
          </w:tcPr>
          <w:p w14:paraId="0E6C33B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Vibrio phage Vaf1</w:t>
            </w:r>
          </w:p>
        </w:tc>
        <w:tc>
          <w:tcPr>
            <w:tcW w:w="1476" w:type="dxa"/>
            <w:shd w:val="clear" w:color="auto" w:fill="FFFFFF" w:themeFill="background1"/>
            <w:vAlign w:val="center"/>
          </w:tcPr>
          <w:p w14:paraId="6807FEBD" w14:textId="77777777" w:rsidR="0044551A" w:rsidRPr="00D646AE" w:rsidRDefault="0044551A" w:rsidP="003332D8">
            <w:pPr>
              <w:tabs>
                <w:tab w:val="left" w:pos="1134"/>
              </w:tabs>
              <w:rPr>
                <w:rFonts w:ascii="Arial" w:hAnsi="Arial" w:cs="Arial"/>
                <w:sz w:val="20"/>
                <w:szCs w:val="20"/>
                <w:lang w:val="en-GB"/>
              </w:rPr>
            </w:pPr>
            <w:hyperlink r:id="rId61" w:tgtFrame="lnk5CAU5VD6016" w:tooltip="Show report for OP297622.1" w:history="1">
              <w:r w:rsidRPr="00D646AE">
                <w:rPr>
                  <w:rFonts w:ascii="Arial" w:hAnsi="Arial" w:cs="Arial"/>
                  <w:sz w:val="20"/>
                  <w:szCs w:val="20"/>
                  <w:lang w:val="en-GB"/>
                </w:rPr>
                <w:t>OP297622.1</w:t>
              </w:r>
            </w:hyperlink>
          </w:p>
        </w:tc>
        <w:tc>
          <w:tcPr>
            <w:tcW w:w="984" w:type="dxa"/>
            <w:shd w:val="clear" w:color="auto" w:fill="FFFFFF" w:themeFill="background1"/>
          </w:tcPr>
          <w:p w14:paraId="15C4990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10,004</w:t>
            </w:r>
          </w:p>
        </w:tc>
        <w:tc>
          <w:tcPr>
            <w:tcW w:w="782" w:type="dxa"/>
            <w:shd w:val="clear" w:color="auto" w:fill="FFFFFF" w:themeFill="background1"/>
          </w:tcPr>
          <w:p w14:paraId="322EE7B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44.9</w:t>
            </w:r>
          </w:p>
        </w:tc>
        <w:tc>
          <w:tcPr>
            <w:tcW w:w="639" w:type="dxa"/>
            <w:shd w:val="clear" w:color="auto" w:fill="FFFFFF" w:themeFill="background1"/>
          </w:tcPr>
          <w:p w14:paraId="4C7B8F2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13</w:t>
            </w:r>
          </w:p>
        </w:tc>
        <w:tc>
          <w:tcPr>
            <w:tcW w:w="836" w:type="dxa"/>
            <w:shd w:val="clear" w:color="auto" w:fill="FFFFFF" w:themeFill="background1"/>
            <w:vAlign w:val="bottom"/>
          </w:tcPr>
          <w:p w14:paraId="3B30805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1" w:type="dxa"/>
            <w:shd w:val="clear" w:color="auto" w:fill="FFFFFF" w:themeFill="background1"/>
          </w:tcPr>
          <w:p w14:paraId="4EB7B4D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743" w:type="dxa"/>
            <w:shd w:val="clear" w:color="auto" w:fill="FFFFFF" w:themeFill="background1"/>
            <w:vAlign w:val="bottom"/>
          </w:tcPr>
          <w:p w14:paraId="78A24B6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4.9</w:t>
            </w:r>
          </w:p>
        </w:tc>
        <w:tc>
          <w:tcPr>
            <w:tcW w:w="780" w:type="dxa"/>
            <w:shd w:val="clear" w:color="auto" w:fill="FFFFFF" w:themeFill="background1"/>
            <w:vAlign w:val="bottom"/>
          </w:tcPr>
          <w:p w14:paraId="0534062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36EC9643" w14:textId="77777777" w:rsidTr="003332D8">
        <w:tc>
          <w:tcPr>
            <w:tcW w:w="2864" w:type="dxa"/>
            <w:shd w:val="clear" w:color="auto" w:fill="FFFFFF" w:themeFill="background1"/>
          </w:tcPr>
          <w:p w14:paraId="183B0AE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Vibrio phage pre-CTX</w:t>
            </w:r>
          </w:p>
        </w:tc>
        <w:tc>
          <w:tcPr>
            <w:tcW w:w="1476" w:type="dxa"/>
            <w:shd w:val="clear" w:color="auto" w:fill="FFFFFF" w:themeFill="background1"/>
            <w:vAlign w:val="center"/>
          </w:tcPr>
          <w:p w14:paraId="2C1D336E" w14:textId="77777777" w:rsidR="0044551A" w:rsidRPr="00D646AE" w:rsidRDefault="0044551A" w:rsidP="003332D8">
            <w:pPr>
              <w:tabs>
                <w:tab w:val="left" w:pos="1134"/>
              </w:tabs>
              <w:rPr>
                <w:rFonts w:ascii="Arial" w:hAnsi="Arial" w:cs="Arial"/>
                <w:sz w:val="20"/>
                <w:szCs w:val="20"/>
                <w:lang w:val="en-GB"/>
              </w:rPr>
            </w:pPr>
            <w:hyperlink r:id="rId62" w:tgtFrame="lnk5CAU5VD6016" w:tooltip="Show report for KP972569.1" w:history="1">
              <w:r w:rsidRPr="00D646AE">
                <w:rPr>
                  <w:rFonts w:ascii="Arial" w:hAnsi="Arial" w:cs="Arial"/>
                  <w:sz w:val="20"/>
                  <w:szCs w:val="20"/>
                  <w:lang w:val="en-GB"/>
                </w:rPr>
                <w:t>KP972569.1</w:t>
              </w:r>
            </w:hyperlink>
          </w:p>
        </w:tc>
        <w:tc>
          <w:tcPr>
            <w:tcW w:w="984" w:type="dxa"/>
            <w:shd w:val="clear" w:color="auto" w:fill="FFFFFF" w:themeFill="background1"/>
          </w:tcPr>
          <w:p w14:paraId="774AC6B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6722</w:t>
            </w:r>
          </w:p>
        </w:tc>
        <w:tc>
          <w:tcPr>
            <w:tcW w:w="782" w:type="dxa"/>
            <w:shd w:val="clear" w:color="auto" w:fill="FFFFFF" w:themeFill="background1"/>
          </w:tcPr>
          <w:p w14:paraId="0AB57C4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47.1</w:t>
            </w:r>
          </w:p>
        </w:tc>
        <w:tc>
          <w:tcPr>
            <w:tcW w:w="639" w:type="dxa"/>
            <w:shd w:val="clear" w:color="auto" w:fill="FFFFFF" w:themeFill="background1"/>
          </w:tcPr>
          <w:p w14:paraId="6F6E3D2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6" w:type="dxa"/>
            <w:shd w:val="clear" w:color="auto" w:fill="FFFFFF" w:themeFill="background1"/>
            <w:vAlign w:val="bottom"/>
          </w:tcPr>
          <w:p w14:paraId="732D27A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1" w:type="dxa"/>
            <w:shd w:val="clear" w:color="auto" w:fill="FFFFFF" w:themeFill="background1"/>
          </w:tcPr>
          <w:p w14:paraId="2657494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w:t>
            </w:r>
          </w:p>
        </w:tc>
        <w:tc>
          <w:tcPr>
            <w:tcW w:w="743" w:type="dxa"/>
            <w:shd w:val="clear" w:color="auto" w:fill="FFFFFF" w:themeFill="background1"/>
            <w:vAlign w:val="bottom"/>
          </w:tcPr>
          <w:p w14:paraId="7DA1E16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8.8</w:t>
            </w:r>
          </w:p>
        </w:tc>
        <w:tc>
          <w:tcPr>
            <w:tcW w:w="780" w:type="dxa"/>
            <w:shd w:val="clear" w:color="auto" w:fill="FFFFFF" w:themeFill="background1"/>
            <w:vAlign w:val="bottom"/>
          </w:tcPr>
          <w:p w14:paraId="465145B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bookmarkEnd w:id="2"/>
    </w:tbl>
    <w:p w14:paraId="2D4D49D4" w14:textId="77777777" w:rsidR="0044551A" w:rsidRPr="00D646AE" w:rsidRDefault="0044551A" w:rsidP="0044551A">
      <w:pPr>
        <w:tabs>
          <w:tab w:val="left" w:pos="1134"/>
        </w:tabs>
        <w:rPr>
          <w:rFonts w:ascii="Arial" w:hAnsi="Arial" w:cs="Arial"/>
          <w:b/>
          <w:sz w:val="22"/>
          <w:szCs w:val="22"/>
          <w:lang w:val="en-GB"/>
        </w:rPr>
      </w:pPr>
    </w:p>
    <w:p w14:paraId="09161A6B" w14:textId="77777777" w:rsidR="0044551A" w:rsidRPr="00D646AE" w:rsidRDefault="0044551A" w:rsidP="0044551A">
      <w:pPr>
        <w:tabs>
          <w:tab w:val="left" w:pos="1134"/>
        </w:tabs>
        <w:rPr>
          <w:rFonts w:ascii="Arial" w:hAnsi="Arial" w:cs="Arial"/>
          <w:b/>
          <w:sz w:val="20"/>
          <w:szCs w:val="20"/>
          <w:lang w:val="en-GB"/>
        </w:rPr>
      </w:pPr>
    </w:p>
    <w:p w14:paraId="30002A87" w14:textId="77777777" w:rsidR="0044551A" w:rsidRPr="00D646AE" w:rsidRDefault="0044551A" w:rsidP="0044551A">
      <w:pPr>
        <w:tabs>
          <w:tab w:val="left" w:pos="1134"/>
        </w:tabs>
        <w:rPr>
          <w:rFonts w:ascii="Arial" w:hAnsi="Arial" w:cs="Arial"/>
          <w:b/>
          <w:sz w:val="20"/>
          <w:szCs w:val="20"/>
          <w:lang w:val="en-GB"/>
        </w:rPr>
      </w:pPr>
    </w:p>
    <w:p w14:paraId="116C449A" w14:textId="77777777" w:rsidR="0044551A" w:rsidRPr="00D646AE" w:rsidRDefault="0044551A" w:rsidP="0044551A">
      <w:pPr>
        <w:tabs>
          <w:tab w:val="left" w:pos="1134"/>
        </w:tabs>
        <w:rPr>
          <w:rFonts w:ascii="Arial" w:hAnsi="Arial" w:cs="Arial"/>
          <w:b/>
          <w:sz w:val="20"/>
          <w:szCs w:val="20"/>
          <w:lang w:val="en-GB"/>
        </w:rPr>
      </w:pPr>
    </w:p>
    <w:p w14:paraId="01908D55" w14:textId="77777777" w:rsidR="0044551A" w:rsidRPr="00D646AE" w:rsidRDefault="0044551A" w:rsidP="0044551A">
      <w:pPr>
        <w:tabs>
          <w:tab w:val="left" w:pos="1134"/>
        </w:tabs>
        <w:rPr>
          <w:rFonts w:ascii="Arial" w:hAnsi="Arial" w:cs="Arial"/>
          <w:b/>
          <w:sz w:val="20"/>
          <w:szCs w:val="20"/>
          <w:lang w:val="en-GB"/>
        </w:rPr>
      </w:pPr>
    </w:p>
    <w:p w14:paraId="218AB100" w14:textId="77777777" w:rsidR="0044551A" w:rsidRPr="00D646AE" w:rsidRDefault="0044551A" w:rsidP="0044551A">
      <w:pPr>
        <w:tabs>
          <w:tab w:val="left" w:pos="1134"/>
        </w:tabs>
        <w:rPr>
          <w:rFonts w:ascii="Arial" w:hAnsi="Arial" w:cs="Arial"/>
          <w:b/>
          <w:sz w:val="20"/>
          <w:szCs w:val="20"/>
          <w:lang w:val="en-GB"/>
        </w:rPr>
      </w:pPr>
    </w:p>
    <w:p w14:paraId="60B50C8A" w14:textId="77777777" w:rsidR="0044551A" w:rsidRPr="00D646AE" w:rsidRDefault="0044551A" w:rsidP="0044551A">
      <w:pPr>
        <w:tabs>
          <w:tab w:val="left" w:pos="1134"/>
        </w:tabs>
        <w:rPr>
          <w:rFonts w:ascii="Arial" w:hAnsi="Arial" w:cs="Arial"/>
          <w:b/>
          <w:sz w:val="20"/>
          <w:szCs w:val="20"/>
          <w:lang w:val="en-GB"/>
        </w:rPr>
      </w:pPr>
    </w:p>
    <w:p w14:paraId="1CAEF0AD" w14:textId="77777777" w:rsidR="0044551A" w:rsidRPr="00D646AE" w:rsidRDefault="0044551A" w:rsidP="0044551A">
      <w:pPr>
        <w:tabs>
          <w:tab w:val="left" w:pos="1134"/>
        </w:tabs>
        <w:rPr>
          <w:rFonts w:ascii="Arial" w:hAnsi="Arial" w:cs="Arial"/>
          <w:b/>
          <w:sz w:val="20"/>
          <w:szCs w:val="20"/>
          <w:lang w:val="en-GB"/>
        </w:rPr>
      </w:pPr>
    </w:p>
    <w:p w14:paraId="7E53D33E" w14:textId="77777777" w:rsidR="0044551A" w:rsidRPr="00D646AE" w:rsidRDefault="0044551A" w:rsidP="0044551A">
      <w:pPr>
        <w:tabs>
          <w:tab w:val="left" w:pos="1134"/>
        </w:tabs>
        <w:rPr>
          <w:rFonts w:ascii="Arial" w:hAnsi="Arial" w:cs="Arial"/>
          <w:b/>
          <w:sz w:val="20"/>
          <w:szCs w:val="20"/>
          <w:lang w:val="en-GB"/>
        </w:rPr>
      </w:pPr>
    </w:p>
    <w:p w14:paraId="70DBECC7" w14:textId="77777777" w:rsidR="0044551A" w:rsidRPr="00D646AE" w:rsidRDefault="0044551A" w:rsidP="0044551A">
      <w:pPr>
        <w:tabs>
          <w:tab w:val="left" w:pos="1134"/>
        </w:tabs>
        <w:rPr>
          <w:rFonts w:ascii="Arial" w:hAnsi="Arial" w:cs="Arial"/>
          <w:b/>
          <w:sz w:val="20"/>
          <w:szCs w:val="20"/>
          <w:lang w:val="en-GB"/>
        </w:rPr>
      </w:pPr>
    </w:p>
    <w:p w14:paraId="401786DA" w14:textId="77777777" w:rsidR="0044551A" w:rsidRPr="00D646AE" w:rsidRDefault="0044551A" w:rsidP="0044551A">
      <w:pPr>
        <w:tabs>
          <w:tab w:val="left" w:pos="1134"/>
        </w:tabs>
        <w:rPr>
          <w:rFonts w:ascii="Arial" w:hAnsi="Arial" w:cs="Arial"/>
          <w:b/>
          <w:sz w:val="20"/>
          <w:szCs w:val="20"/>
          <w:lang w:val="en-GB"/>
        </w:rPr>
      </w:pPr>
    </w:p>
    <w:p w14:paraId="619D3D13" w14:textId="77777777" w:rsidR="0044551A" w:rsidRPr="00D646AE" w:rsidRDefault="0044551A" w:rsidP="0044551A">
      <w:pPr>
        <w:tabs>
          <w:tab w:val="left" w:pos="1134"/>
        </w:tabs>
        <w:rPr>
          <w:rFonts w:ascii="Arial" w:hAnsi="Arial" w:cs="Arial"/>
          <w:b/>
          <w:sz w:val="20"/>
          <w:szCs w:val="20"/>
          <w:lang w:val="en-GB"/>
        </w:rPr>
      </w:pPr>
    </w:p>
    <w:p w14:paraId="683CE09C" w14:textId="77777777" w:rsidR="0044551A" w:rsidRPr="00D646AE" w:rsidRDefault="0044551A" w:rsidP="0044551A">
      <w:pPr>
        <w:tabs>
          <w:tab w:val="left" w:pos="1134"/>
        </w:tabs>
        <w:rPr>
          <w:rFonts w:ascii="Arial" w:hAnsi="Arial" w:cs="Arial"/>
          <w:b/>
          <w:sz w:val="20"/>
          <w:szCs w:val="20"/>
          <w:lang w:val="en-GB"/>
        </w:rPr>
      </w:pPr>
    </w:p>
    <w:p w14:paraId="0281B14B" w14:textId="77777777" w:rsidR="0044551A" w:rsidRPr="00D646AE" w:rsidRDefault="0044551A" w:rsidP="0044551A">
      <w:pPr>
        <w:tabs>
          <w:tab w:val="left" w:pos="1134"/>
        </w:tabs>
        <w:rPr>
          <w:rFonts w:ascii="Arial" w:hAnsi="Arial" w:cs="Arial"/>
          <w:b/>
          <w:sz w:val="20"/>
          <w:szCs w:val="20"/>
          <w:lang w:val="en-GB"/>
        </w:rPr>
      </w:pPr>
    </w:p>
    <w:p w14:paraId="447B3DF2" w14:textId="77777777" w:rsidR="0044551A" w:rsidRPr="00D646AE" w:rsidRDefault="0044551A" w:rsidP="0044551A">
      <w:pPr>
        <w:tabs>
          <w:tab w:val="left" w:pos="1134"/>
        </w:tabs>
        <w:rPr>
          <w:rFonts w:ascii="Arial" w:hAnsi="Arial" w:cs="Arial"/>
          <w:bCs/>
          <w:sz w:val="20"/>
          <w:szCs w:val="20"/>
          <w:lang w:val="en-GB"/>
        </w:rPr>
      </w:pPr>
      <w:r w:rsidRPr="00D646AE">
        <w:rPr>
          <w:rFonts w:ascii="Arial" w:hAnsi="Arial" w:cs="Arial"/>
          <w:b/>
          <w:sz w:val="20"/>
          <w:szCs w:val="20"/>
          <w:lang w:val="en-GB"/>
        </w:rPr>
        <w:t xml:space="preserve">Table 9. </w:t>
      </w:r>
      <w:r w:rsidRPr="00D646AE">
        <w:rPr>
          <w:rFonts w:ascii="Arial" w:hAnsi="Arial" w:cs="Arial"/>
          <w:bCs/>
          <w:sz w:val="20"/>
          <w:szCs w:val="20"/>
          <w:lang w:val="en-GB"/>
        </w:rPr>
        <w:t xml:space="preserve">New species </w:t>
      </w:r>
      <w:r w:rsidRPr="00D646AE">
        <w:rPr>
          <w:rFonts w:ascii="Arial" w:hAnsi="Arial" w:cs="Arial"/>
          <w:bCs/>
          <w:i/>
          <w:iCs/>
          <w:sz w:val="20"/>
          <w:szCs w:val="20"/>
          <w:lang w:val="en-GB"/>
        </w:rPr>
        <w:t>Femenvirus 11</w:t>
      </w:r>
      <w:r w:rsidRPr="00D646AE">
        <w:rPr>
          <w:rFonts w:ascii="Arial" w:hAnsi="Arial" w:cs="Arial"/>
          <w:bCs/>
          <w:sz w:val="20"/>
          <w:szCs w:val="20"/>
          <w:lang w:val="en-GB"/>
        </w:rPr>
        <w:t xml:space="preserve"> and </w:t>
      </w:r>
      <w:r w:rsidRPr="00D646AE">
        <w:rPr>
          <w:rFonts w:ascii="Arial" w:hAnsi="Arial" w:cs="Arial"/>
          <w:bCs/>
          <w:i/>
          <w:iCs/>
          <w:sz w:val="20"/>
          <w:szCs w:val="20"/>
          <w:lang w:val="en-GB"/>
        </w:rPr>
        <w:t>Femenvirus 13</w:t>
      </w:r>
      <w:r w:rsidRPr="00D646AE">
        <w:rPr>
          <w:rFonts w:ascii="Arial" w:hAnsi="Arial" w:cs="Arial"/>
          <w:bCs/>
          <w:sz w:val="20"/>
          <w:szCs w:val="20"/>
          <w:lang w:val="en-GB"/>
        </w:rPr>
        <w:t xml:space="preserve"> (strain in bold, highlighted in light blue) and the new genus </w:t>
      </w:r>
      <w:r w:rsidRPr="00D646AE">
        <w:rPr>
          <w:rFonts w:ascii="Arial" w:hAnsi="Arial" w:cs="Arial"/>
          <w:bCs/>
          <w:i/>
          <w:iCs/>
          <w:sz w:val="20"/>
          <w:szCs w:val="20"/>
          <w:lang w:val="en-GB"/>
        </w:rPr>
        <w:t xml:space="preserve">Femenvirus </w:t>
      </w:r>
      <w:r w:rsidRPr="00D646AE">
        <w:rPr>
          <w:rFonts w:ascii="Arial" w:hAnsi="Arial" w:cs="Arial"/>
          <w:bCs/>
          <w:sz w:val="20"/>
          <w:szCs w:val="20"/>
          <w:lang w:val="en-GB"/>
        </w:rPr>
        <w:t>(member of the genus is highlighted in light blue) compared with selected most closely related phages</w:t>
      </w:r>
    </w:p>
    <w:tbl>
      <w:tblPr>
        <w:tblpPr w:leftFromText="180" w:rightFromText="180" w:vertAnchor="text" w:horzAnchor="margin" w:tblpXSpec="center" w:tblpY="113"/>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1459"/>
        <w:gridCol w:w="984"/>
        <w:gridCol w:w="772"/>
        <w:gridCol w:w="639"/>
        <w:gridCol w:w="820"/>
        <w:gridCol w:w="1370"/>
        <w:gridCol w:w="606"/>
        <w:gridCol w:w="1202"/>
      </w:tblGrid>
      <w:tr w:rsidR="0044551A" w:rsidRPr="00D646AE" w14:paraId="03EC25E0" w14:textId="77777777" w:rsidTr="003332D8">
        <w:tc>
          <w:tcPr>
            <w:tcW w:w="2633" w:type="dxa"/>
          </w:tcPr>
          <w:p w14:paraId="4704537E" w14:textId="77777777" w:rsidR="0044551A" w:rsidRPr="00D646AE" w:rsidRDefault="0044551A" w:rsidP="003332D8">
            <w:pPr>
              <w:tabs>
                <w:tab w:val="left" w:pos="1134"/>
              </w:tabs>
              <w:rPr>
                <w:rFonts w:ascii="Arial" w:hAnsi="Arial" w:cs="Arial"/>
                <w:sz w:val="20"/>
                <w:szCs w:val="20"/>
                <w:lang w:val="en-GB"/>
              </w:rPr>
            </w:pPr>
            <w:bookmarkStart w:id="3" w:name="_Hlk168480959"/>
          </w:p>
        </w:tc>
        <w:tc>
          <w:tcPr>
            <w:tcW w:w="1459" w:type="dxa"/>
          </w:tcPr>
          <w:p w14:paraId="0C03ECC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0DA0611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72" w:type="dxa"/>
          </w:tcPr>
          <w:p w14:paraId="5CBAA44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7F3CEC3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20" w:type="dxa"/>
          </w:tcPr>
          <w:p w14:paraId="5F3FE60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70" w:type="dxa"/>
          </w:tcPr>
          <w:p w14:paraId="316997B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606" w:type="dxa"/>
          </w:tcPr>
          <w:p w14:paraId="3AEDAE7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1202" w:type="dxa"/>
          </w:tcPr>
          <w:p w14:paraId="4B4A7EB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34D45DF8" w14:textId="77777777" w:rsidTr="003332D8">
        <w:tc>
          <w:tcPr>
            <w:tcW w:w="2633" w:type="dxa"/>
            <w:shd w:val="clear" w:color="auto" w:fill="9DFFF4"/>
          </w:tcPr>
          <w:p w14:paraId="1575AB5D"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Inoviridae sp. isolate ctca11</w:t>
            </w:r>
          </w:p>
        </w:tc>
        <w:tc>
          <w:tcPr>
            <w:tcW w:w="1459" w:type="dxa"/>
            <w:shd w:val="clear" w:color="auto" w:fill="9DFFF4"/>
            <w:vAlign w:val="center"/>
          </w:tcPr>
          <w:p w14:paraId="5E3BCFF9" w14:textId="77777777" w:rsidR="0044551A" w:rsidRPr="00D646AE" w:rsidRDefault="0044551A" w:rsidP="003332D8">
            <w:pPr>
              <w:tabs>
                <w:tab w:val="left" w:pos="1134"/>
              </w:tabs>
              <w:rPr>
                <w:rFonts w:ascii="Arial" w:hAnsi="Arial" w:cs="Arial"/>
                <w:sz w:val="20"/>
                <w:szCs w:val="20"/>
                <w:lang w:val="en-GB"/>
              </w:rPr>
            </w:pPr>
            <w:hyperlink r:id="rId63" w:tgtFrame="lnk5CAU5VD6016" w:tooltip="Show report for MH617673.1" w:history="1">
              <w:r w:rsidRPr="00D646AE">
                <w:rPr>
                  <w:rFonts w:ascii="Arial" w:hAnsi="Arial" w:cs="Arial"/>
                  <w:sz w:val="20"/>
                  <w:szCs w:val="20"/>
                  <w:lang w:val="en-GB"/>
                </w:rPr>
                <w:t>MH617673.1</w:t>
              </w:r>
            </w:hyperlink>
          </w:p>
        </w:tc>
        <w:tc>
          <w:tcPr>
            <w:tcW w:w="984" w:type="dxa"/>
            <w:shd w:val="clear" w:color="auto" w:fill="9DFFF4"/>
            <w:vAlign w:val="center"/>
          </w:tcPr>
          <w:p w14:paraId="37A65E5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6136</w:t>
            </w:r>
          </w:p>
        </w:tc>
        <w:tc>
          <w:tcPr>
            <w:tcW w:w="772" w:type="dxa"/>
            <w:shd w:val="clear" w:color="auto" w:fill="9DFFF4"/>
            <w:vAlign w:val="center"/>
          </w:tcPr>
          <w:p w14:paraId="047E3C7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33.8</w:t>
            </w:r>
          </w:p>
        </w:tc>
        <w:tc>
          <w:tcPr>
            <w:tcW w:w="639" w:type="dxa"/>
            <w:shd w:val="clear" w:color="auto" w:fill="9DFFF4"/>
            <w:vAlign w:val="center"/>
          </w:tcPr>
          <w:p w14:paraId="79E2B40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20" w:type="dxa"/>
            <w:shd w:val="clear" w:color="auto" w:fill="9DFFF4"/>
            <w:vAlign w:val="center"/>
          </w:tcPr>
          <w:p w14:paraId="0920D0E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1370" w:type="dxa"/>
            <w:shd w:val="clear" w:color="auto" w:fill="9DFFF4"/>
            <w:vAlign w:val="center"/>
          </w:tcPr>
          <w:p w14:paraId="4AFBD50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606" w:type="dxa"/>
            <w:shd w:val="clear" w:color="auto" w:fill="9DFFF4"/>
            <w:vAlign w:val="center"/>
          </w:tcPr>
          <w:p w14:paraId="3A298CC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1202" w:type="dxa"/>
            <w:shd w:val="clear" w:color="auto" w:fill="9DFFF4"/>
            <w:vAlign w:val="center"/>
          </w:tcPr>
          <w:p w14:paraId="670B3A9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r>
      <w:tr w:rsidR="0044551A" w:rsidRPr="00D646AE" w14:paraId="3B2171E4" w14:textId="77777777" w:rsidTr="003332D8">
        <w:tc>
          <w:tcPr>
            <w:tcW w:w="2633" w:type="dxa"/>
            <w:shd w:val="clear" w:color="auto" w:fill="9DFFF4"/>
          </w:tcPr>
          <w:p w14:paraId="5225D121"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Inoviridae sp. isolate ctcg13</w:t>
            </w:r>
          </w:p>
        </w:tc>
        <w:tc>
          <w:tcPr>
            <w:tcW w:w="1459" w:type="dxa"/>
            <w:shd w:val="clear" w:color="auto" w:fill="9DFFF4"/>
            <w:vAlign w:val="center"/>
          </w:tcPr>
          <w:p w14:paraId="0FD4B742" w14:textId="77777777" w:rsidR="0044551A" w:rsidRPr="00D646AE" w:rsidRDefault="0044551A" w:rsidP="003332D8">
            <w:pPr>
              <w:tabs>
                <w:tab w:val="left" w:pos="1134"/>
              </w:tabs>
              <w:rPr>
                <w:rFonts w:ascii="Arial" w:hAnsi="Arial" w:cs="Arial"/>
                <w:sz w:val="20"/>
                <w:szCs w:val="20"/>
                <w:lang w:val="en-GB"/>
              </w:rPr>
            </w:pPr>
            <w:hyperlink r:id="rId64" w:tgtFrame="lnk5CAU5VD6016" w:tooltip="Show report for MH617363.1" w:history="1">
              <w:r w:rsidRPr="00D646AE">
                <w:rPr>
                  <w:rFonts w:ascii="Arial" w:hAnsi="Arial" w:cs="Arial"/>
                  <w:sz w:val="20"/>
                  <w:szCs w:val="20"/>
                  <w:lang w:val="en-GB"/>
                </w:rPr>
                <w:t>MH617363.1</w:t>
              </w:r>
            </w:hyperlink>
          </w:p>
        </w:tc>
        <w:tc>
          <w:tcPr>
            <w:tcW w:w="984" w:type="dxa"/>
            <w:shd w:val="clear" w:color="auto" w:fill="9DFFF4"/>
            <w:vAlign w:val="center"/>
          </w:tcPr>
          <w:p w14:paraId="6E87116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6312</w:t>
            </w:r>
          </w:p>
        </w:tc>
        <w:tc>
          <w:tcPr>
            <w:tcW w:w="772" w:type="dxa"/>
            <w:shd w:val="clear" w:color="auto" w:fill="9DFFF4"/>
            <w:vAlign w:val="center"/>
          </w:tcPr>
          <w:p w14:paraId="4EB37F9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31.6</w:t>
            </w:r>
          </w:p>
        </w:tc>
        <w:tc>
          <w:tcPr>
            <w:tcW w:w="639" w:type="dxa"/>
            <w:shd w:val="clear" w:color="auto" w:fill="9DFFF4"/>
            <w:vAlign w:val="center"/>
          </w:tcPr>
          <w:p w14:paraId="5733E37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20" w:type="dxa"/>
            <w:shd w:val="clear" w:color="auto" w:fill="9DFFF4"/>
            <w:vAlign w:val="center"/>
          </w:tcPr>
          <w:p w14:paraId="7CAAD50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68.3</w:t>
            </w:r>
          </w:p>
        </w:tc>
        <w:tc>
          <w:tcPr>
            <w:tcW w:w="1370" w:type="dxa"/>
            <w:shd w:val="clear" w:color="auto" w:fill="9DFFF4"/>
            <w:vAlign w:val="center"/>
          </w:tcPr>
          <w:p w14:paraId="40BB443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606" w:type="dxa"/>
            <w:shd w:val="clear" w:color="auto" w:fill="9DFFF4"/>
            <w:vAlign w:val="center"/>
          </w:tcPr>
          <w:p w14:paraId="6B3591C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81.0</w:t>
            </w:r>
          </w:p>
        </w:tc>
        <w:tc>
          <w:tcPr>
            <w:tcW w:w="1202" w:type="dxa"/>
            <w:shd w:val="clear" w:color="auto" w:fill="9DFFF4"/>
            <w:vAlign w:val="center"/>
          </w:tcPr>
          <w:p w14:paraId="0126734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69.4</w:t>
            </w:r>
          </w:p>
        </w:tc>
      </w:tr>
      <w:tr w:rsidR="0044551A" w:rsidRPr="00D646AE" w14:paraId="4C498E0F" w14:textId="77777777" w:rsidTr="003332D8">
        <w:tc>
          <w:tcPr>
            <w:tcW w:w="2633" w:type="dxa"/>
          </w:tcPr>
          <w:p w14:paraId="0D1AFE6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Shewanella phage Dolos</w:t>
            </w:r>
          </w:p>
        </w:tc>
        <w:tc>
          <w:tcPr>
            <w:tcW w:w="1459" w:type="dxa"/>
            <w:vAlign w:val="center"/>
          </w:tcPr>
          <w:p w14:paraId="5F9EEB7E" w14:textId="77777777" w:rsidR="0044551A" w:rsidRPr="00D646AE" w:rsidRDefault="0044551A" w:rsidP="003332D8">
            <w:pPr>
              <w:tabs>
                <w:tab w:val="left" w:pos="1134"/>
              </w:tabs>
              <w:rPr>
                <w:rFonts w:ascii="Arial" w:hAnsi="Arial" w:cs="Arial"/>
                <w:sz w:val="20"/>
                <w:szCs w:val="20"/>
                <w:lang w:val="en-GB"/>
              </w:rPr>
            </w:pPr>
            <w:hyperlink r:id="rId65" w:tgtFrame="lnk5CAU5VD6016" w:tooltip="Show report for OP867012.1" w:history="1">
              <w:r w:rsidRPr="00D646AE">
                <w:rPr>
                  <w:rFonts w:ascii="Arial" w:hAnsi="Arial" w:cs="Arial"/>
                  <w:sz w:val="20"/>
                  <w:szCs w:val="20"/>
                  <w:lang w:val="en-GB"/>
                </w:rPr>
                <w:t>OP867012.1</w:t>
              </w:r>
            </w:hyperlink>
          </w:p>
        </w:tc>
        <w:tc>
          <w:tcPr>
            <w:tcW w:w="984" w:type="dxa"/>
          </w:tcPr>
          <w:p w14:paraId="6EBD297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6761</w:t>
            </w:r>
          </w:p>
        </w:tc>
        <w:tc>
          <w:tcPr>
            <w:tcW w:w="772" w:type="dxa"/>
          </w:tcPr>
          <w:p w14:paraId="69EBF11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51.4</w:t>
            </w:r>
          </w:p>
        </w:tc>
        <w:tc>
          <w:tcPr>
            <w:tcW w:w="639" w:type="dxa"/>
          </w:tcPr>
          <w:p w14:paraId="1B8D417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12</w:t>
            </w:r>
          </w:p>
        </w:tc>
        <w:tc>
          <w:tcPr>
            <w:tcW w:w="820" w:type="dxa"/>
            <w:vAlign w:val="bottom"/>
          </w:tcPr>
          <w:p w14:paraId="151670D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3.6</w:t>
            </w:r>
          </w:p>
        </w:tc>
        <w:tc>
          <w:tcPr>
            <w:tcW w:w="1370" w:type="dxa"/>
          </w:tcPr>
          <w:p w14:paraId="18F2C6F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w:t>
            </w:r>
          </w:p>
        </w:tc>
        <w:tc>
          <w:tcPr>
            <w:tcW w:w="606" w:type="dxa"/>
            <w:vAlign w:val="bottom"/>
          </w:tcPr>
          <w:p w14:paraId="34C6A3D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43.7</w:t>
            </w:r>
          </w:p>
        </w:tc>
        <w:tc>
          <w:tcPr>
            <w:tcW w:w="1202" w:type="dxa"/>
            <w:vAlign w:val="bottom"/>
          </w:tcPr>
          <w:p w14:paraId="4387D02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33.3</w:t>
            </w:r>
          </w:p>
        </w:tc>
      </w:tr>
      <w:tr w:rsidR="0044551A" w:rsidRPr="00D646AE" w14:paraId="3C1D28E4" w14:textId="77777777" w:rsidTr="003332D8">
        <w:tc>
          <w:tcPr>
            <w:tcW w:w="2633" w:type="dxa"/>
          </w:tcPr>
          <w:p w14:paraId="3CDBB52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ctce6</w:t>
            </w:r>
          </w:p>
        </w:tc>
        <w:tc>
          <w:tcPr>
            <w:tcW w:w="1459" w:type="dxa"/>
            <w:vAlign w:val="center"/>
          </w:tcPr>
          <w:p w14:paraId="53C0B177" w14:textId="77777777" w:rsidR="0044551A" w:rsidRPr="00D646AE" w:rsidRDefault="0044551A" w:rsidP="003332D8">
            <w:pPr>
              <w:tabs>
                <w:tab w:val="left" w:pos="1134"/>
              </w:tabs>
              <w:rPr>
                <w:rFonts w:ascii="Arial" w:hAnsi="Arial" w:cs="Arial"/>
                <w:sz w:val="20"/>
                <w:szCs w:val="20"/>
                <w:lang w:val="en-GB"/>
              </w:rPr>
            </w:pPr>
            <w:hyperlink r:id="rId66" w:tgtFrame="lnk5CAU5VD6016" w:tooltip="Show report for MH617040.1" w:history="1">
              <w:r w:rsidRPr="00D646AE">
                <w:rPr>
                  <w:rFonts w:ascii="Arial" w:hAnsi="Arial" w:cs="Arial"/>
                  <w:sz w:val="20"/>
                  <w:szCs w:val="20"/>
                  <w:lang w:val="en-GB"/>
                </w:rPr>
                <w:t>MH617040.1</w:t>
              </w:r>
            </w:hyperlink>
          </w:p>
        </w:tc>
        <w:tc>
          <w:tcPr>
            <w:tcW w:w="984" w:type="dxa"/>
          </w:tcPr>
          <w:p w14:paraId="2265137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7769</w:t>
            </w:r>
          </w:p>
        </w:tc>
        <w:tc>
          <w:tcPr>
            <w:tcW w:w="772" w:type="dxa"/>
          </w:tcPr>
          <w:p w14:paraId="1AA7E7D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40.2</w:t>
            </w:r>
          </w:p>
        </w:tc>
        <w:tc>
          <w:tcPr>
            <w:tcW w:w="639" w:type="dxa"/>
          </w:tcPr>
          <w:p w14:paraId="3676CEE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20" w:type="dxa"/>
            <w:vAlign w:val="bottom"/>
          </w:tcPr>
          <w:p w14:paraId="06EBF73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2.4</w:t>
            </w:r>
          </w:p>
        </w:tc>
        <w:tc>
          <w:tcPr>
            <w:tcW w:w="1370" w:type="dxa"/>
          </w:tcPr>
          <w:p w14:paraId="2577D28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606" w:type="dxa"/>
            <w:vAlign w:val="bottom"/>
          </w:tcPr>
          <w:p w14:paraId="00D4147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42.9</w:t>
            </w:r>
          </w:p>
        </w:tc>
        <w:tc>
          <w:tcPr>
            <w:tcW w:w="1202" w:type="dxa"/>
            <w:vAlign w:val="bottom"/>
          </w:tcPr>
          <w:p w14:paraId="6322763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50</w:t>
            </w:r>
          </w:p>
        </w:tc>
      </w:tr>
      <w:tr w:rsidR="0044551A" w:rsidRPr="00D646AE" w14:paraId="28BCC0E9" w14:textId="77777777" w:rsidTr="003332D8">
        <w:tc>
          <w:tcPr>
            <w:tcW w:w="2633" w:type="dxa"/>
          </w:tcPr>
          <w:p w14:paraId="45B6982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ctcf138</w:t>
            </w:r>
          </w:p>
        </w:tc>
        <w:tc>
          <w:tcPr>
            <w:tcW w:w="1459" w:type="dxa"/>
            <w:vAlign w:val="center"/>
          </w:tcPr>
          <w:p w14:paraId="08F71A02" w14:textId="77777777" w:rsidR="0044551A" w:rsidRPr="00D646AE" w:rsidRDefault="0044551A" w:rsidP="003332D8">
            <w:pPr>
              <w:tabs>
                <w:tab w:val="left" w:pos="1134"/>
              </w:tabs>
              <w:rPr>
                <w:rFonts w:ascii="Arial" w:hAnsi="Arial" w:cs="Arial"/>
                <w:sz w:val="20"/>
                <w:szCs w:val="20"/>
                <w:lang w:val="en-GB"/>
              </w:rPr>
            </w:pPr>
            <w:hyperlink r:id="rId67" w:tgtFrame="lnk5CAU5VD6016" w:tooltip="Show report for MH649005.1" w:history="1">
              <w:r w:rsidRPr="00D646AE">
                <w:rPr>
                  <w:rFonts w:ascii="Arial" w:hAnsi="Arial" w:cs="Arial"/>
                  <w:sz w:val="20"/>
                  <w:szCs w:val="20"/>
                  <w:lang w:val="en-GB"/>
                </w:rPr>
                <w:t>MH649005.1</w:t>
              </w:r>
            </w:hyperlink>
          </w:p>
        </w:tc>
        <w:tc>
          <w:tcPr>
            <w:tcW w:w="984" w:type="dxa"/>
            <w:vAlign w:val="center"/>
          </w:tcPr>
          <w:p w14:paraId="0AAD876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6362</w:t>
            </w:r>
          </w:p>
        </w:tc>
        <w:tc>
          <w:tcPr>
            <w:tcW w:w="772" w:type="dxa"/>
            <w:vAlign w:val="center"/>
          </w:tcPr>
          <w:p w14:paraId="3E3081F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36.6</w:t>
            </w:r>
          </w:p>
        </w:tc>
        <w:tc>
          <w:tcPr>
            <w:tcW w:w="639" w:type="dxa"/>
            <w:vAlign w:val="center"/>
          </w:tcPr>
          <w:p w14:paraId="65F6AAC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11</w:t>
            </w:r>
          </w:p>
        </w:tc>
        <w:tc>
          <w:tcPr>
            <w:tcW w:w="820" w:type="dxa"/>
            <w:vAlign w:val="center"/>
          </w:tcPr>
          <w:p w14:paraId="4301C00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2.5</w:t>
            </w:r>
          </w:p>
        </w:tc>
        <w:tc>
          <w:tcPr>
            <w:tcW w:w="1370" w:type="dxa"/>
            <w:vAlign w:val="center"/>
          </w:tcPr>
          <w:p w14:paraId="352F8C9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w:t>
            </w:r>
          </w:p>
        </w:tc>
        <w:tc>
          <w:tcPr>
            <w:tcW w:w="606" w:type="dxa"/>
            <w:vAlign w:val="center"/>
          </w:tcPr>
          <w:p w14:paraId="7C30D5A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41.5</w:t>
            </w:r>
          </w:p>
        </w:tc>
        <w:tc>
          <w:tcPr>
            <w:tcW w:w="1202" w:type="dxa"/>
            <w:vAlign w:val="center"/>
          </w:tcPr>
          <w:p w14:paraId="7881DB0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44.6</w:t>
            </w:r>
          </w:p>
        </w:tc>
      </w:tr>
      <w:tr w:rsidR="0044551A" w:rsidRPr="00D646AE" w14:paraId="49B5128B" w14:textId="77777777" w:rsidTr="003332D8">
        <w:tc>
          <w:tcPr>
            <w:tcW w:w="2633" w:type="dxa"/>
            <w:shd w:val="clear" w:color="auto" w:fill="FFFFFF" w:themeFill="background1"/>
          </w:tcPr>
          <w:p w14:paraId="6C417FF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Vibrio phage Vaf1</w:t>
            </w:r>
          </w:p>
        </w:tc>
        <w:tc>
          <w:tcPr>
            <w:tcW w:w="1459" w:type="dxa"/>
            <w:shd w:val="clear" w:color="auto" w:fill="FFFFFF" w:themeFill="background1"/>
            <w:vAlign w:val="center"/>
          </w:tcPr>
          <w:p w14:paraId="27D7E27B" w14:textId="77777777" w:rsidR="0044551A" w:rsidRPr="00D646AE" w:rsidRDefault="0044551A" w:rsidP="003332D8">
            <w:pPr>
              <w:tabs>
                <w:tab w:val="left" w:pos="1134"/>
              </w:tabs>
              <w:rPr>
                <w:rFonts w:ascii="Arial" w:hAnsi="Arial" w:cs="Arial"/>
                <w:sz w:val="20"/>
                <w:szCs w:val="20"/>
                <w:lang w:val="en-GB"/>
              </w:rPr>
            </w:pPr>
            <w:hyperlink r:id="rId68" w:tgtFrame="lnk5CAU5VD6016" w:tooltip="Show report for OP297622.1" w:history="1">
              <w:r w:rsidRPr="00D646AE">
                <w:rPr>
                  <w:rFonts w:ascii="Arial" w:hAnsi="Arial" w:cs="Arial"/>
                  <w:sz w:val="20"/>
                  <w:szCs w:val="20"/>
                  <w:lang w:val="en-GB"/>
                </w:rPr>
                <w:t>OP297622.1</w:t>
              </w:r>
            </w:hyperlink>
          </w:p>
        </w:tc>
        <w:tc>
          <w:tcPr>
            <w:tcW w:w="984" w:type="dxa"/>
            <w:shd w:val="clear" w:color="auto" w:fill="FFFFFF" w:themeFill="background1"/>
          </w:tcPr>
          <w:p w14:paraId="20184CF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10,004</w:t>
            </w:r>
          </w:p>
        </w:tc>
        <w:tc>
          <w:tcPr>
            <w:tcW w:w="772" w:type="dxa"/>
            <w:shd w:val="clear" w:color="auto" w:fill="FFFFFF" w:themeFill="background1"/>
          </w:tcPr>
          <w:p w14:paraId="5F4CA59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44.9</w:t>
            </w:r>
          </w:p>
        </w:tc>
        <w:tc>
          <w:tcPr>
            <w:tcW w:w="639" w:type="dxa"/>
            <w:shd w:val="clear" w:color="auto" w:fill="FFFFFF" w:themeFill="background1"/>
          </w:tcPr>
          <w:p w14:paraId="1A79B59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13</w:t>
            </w:r>
          </w:p>
        </w:tc>
        <w:tc>
          <w:tcPr>
            <w:tcW w:w="820" w:type="dxa"/>
            <w:shd w:val="clear" w:color="auto" w:fill="FFFFFF" w:themeFill="background1"/>
            <w:vAlign w:val="bottom"/>
          </w:tcPr>
          <w:p w14:paraId="4A379DD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70" w:type="dxa"/>
            <w:shd w:val="clear" w:color="auto" w:fill="FFFFFF" w:themeFill="background1"/>
          </w:tcPr>
          <w:p w14:paraId="52AE5DD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w:t>
            </w:r>
          </w:p>
        </w:tc>
        <w:tc>
          <w:tcPr>
            <w:tcW w:w="606" w:type="dxa"/>
            <w:shd w:val="clear" w:color="auto" w:fill="FFFFFF" w:themeFill="background1"/>
            <w:vAlign w:val="bottom"/>
          </w:tcPr>
          <w:p w14:paraId="06524E0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4.3</w:t>
            </w:r>
          </w:p>
        </w:tc>
        <w:tc>
          <w:tcPr>
            <w:tcW w:w="1202" w:type="dxa"/>
            <w:shd w:val="clear" w:color="auto" w:fill="FFFFFF" w:themeFill="background1"/>
            <w:vAlign w:val="bottom"/>
          </w:tcPr>
          <w:p w14:paraId="1E875AD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1FF5B690" w14:textId="77777777" w:rsidTr="003332D8">
        <w:tc>
          <w:tcPr>
            <w:tcW w:w="2633" w:type="dxa"/>
            <w:shd w:val="clear" w:color="auto" w:fill="FFFFFF" w:themeFill="background1"/>
          </w:tcPr>
          <w:p w14:paraId="429544E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Vibrio phage pre-CTX</w:t>
            </w:r>
          </w:p>
        </w:tc>
        <w:tc>
          <w:tcPr>
            <w:tcW w:w="1459" w:type="dxa"/>
            <w:shd w:val="clear" w:color="auto" w:fill="FFFFFF" w:themeFill="background1"/>
            <w:vAlign w:val="center"/>
          </w:tcPr>
          <w:p w14:paraId="7381F72F" w14:textId="77777777" w:rsidR="0044551A" w:rsidRPr="00D646AE" w:rsidRDefault="0044551A" w:rsidP="003332D8">
            <w:pPr>
              <w:tabs>
                <w:tab w:val="left" w:pos="1134"/>
              </w:tabs>
              <w:rPr>
                <w:rFonts w:ascii="Arial" w:hAnsi="Arial" w:cs="Arial"/>
                <w:sz w:val="20"/>
                <w:szCs w:val="20"/>
                <w:lang w:val="en-GB"/>
              </w:rPr>
            </w:pPr>
            <w:hyperlink r:id="rId69" w:tgtFrame="lnk5CAU5VD6016" w:tooltip="Show report for KP972569.1" w:history="1">
              <w:r w:rsidRPr="00D646AE">
                <w:rPr>
                  <w:rFonts w:ascii="Arial" w:hAnsi="Arial" w:cs="Arial"/>
                  <w:sz w:val="20"/>
                  <w:szCs w:val="20"/>
                  <w:lang w:val="en-GB"/>
                </w:rPr>
                <w:t>KP972569.1</w:t>
              </w:r>
            </w:hyperlink>
          </w:p>
        </w:tc>
        <w:tc>
          <w:tcPr>
            <w:tcW w:w="984" w:type="dxa"/>
            <w:shd w:val="clear" w:color="auto" w:fill="FFFFFF" w:themeFill="background1"/>
          </w:tcPr>
          <w:p w14:paraId="5BF4C40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6722</w:t>
            </w:r>
          </w:p>
        </w:tc>
        <w:tc>
          <w:tcPr>
            <w:tcW w:w="772" w:type="dxa"/>
            <w:shd w:val="clear" w:color="auto" w:fill="FFFFFF" w:themeFill="background1"/>
          </w:tcPr>
          <w:p w14:paraId="5811276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47.1</w:t>
            </w:r>
          </w:p>
        </w:tc>
        <w:tc>
          <w:tcPr>
            <w:tcW w:w="639" w:type="dxa"/>
            <w:shd w:val="clear" w:color="auto" w:fill="FFFFFF" w:themeFill="background1"/>
          </w:tcPr>
          <w:p w14:paraId="25221CC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20" w:type="dxa"/>
            <w:shd w:val="clear" w:color="auto" w:fill="FFFFFF" w:themeFill="background1"/>
            <w:vAlign w:val="bottom"/>
          </w:tcPr>
          <w:p w14:paraId="28B696C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70" w:type="dxa"/>
            <w:shd w:val="clear" w:color="auto" w:fill="FFFFFF" w:themeFill="background1"/>
          </w:tcPr>
          <w:p w14:paraId="7FC3D2C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606" w:type="dxa"/>
            <w:shd w:val="clear" w:color="auto" w:fill="FFFFFF" w:themeFill="background1"/>
            <w:vAlign w:val="bottom"/>
          </w:tcPr>
          <w:p w14:paraId="167AA8E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7.9</w:t>
            </w:r>
          </w:p>
        </w:tc>
        <w:tc>
          <w:tcPr>
            <w:tcW w:w="1202" w:type="dxa"/>
            <w:shd w:val="clear" w:color="auto" w:fill="FFFFFF" w:themeFill="background1"/>
            <w:vAlign w:val="bottom"/>
          </w:tcPr>
          <w:p w14:paraId="7AAED38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bookmarkEnd w:id="3"/>
    </w:tbl>
    <w:p w14:paraId="306987F5" w14:textId="77777777" w:rsidR="0044551A" w:rsidRPr="00D646AE" w:rsidRDefault="0044551A" w:rsidP="0044551A">
      <w:pPr>
        <w:tabs>
          <w:tab w:val="left" w:pos="1134"/>
        </w:tabs>
        <w:rPr>
          <w:rFonts w:ascii="Arial" w:hAnsi="Arial" w:cs="Arial"/>
          <w:b/>
          <w:sz w:val="20"/>
          <w:szCs w:val="20"/>
          <w:lang w:val="en-GB"/>
        </w:rPr>
      </w:pPr>
    </w:p>
    <w:p w14:paraId="5B918D15" w14:textId="77777777" w:rsidR="0044551A" w:rsidRPr="00D646AE" w:rsidRDefault="0044551A" w:rsidP="0044551A">
      <w:pPr>
        <w:tabs>
          <w:tab w:val="left" w:pos="1134"/>
        </w:tabs>
        <w:rPr>
          <w:rFonts w:ascii="Arial" w:hAnsi="Arial" w:cs="Arial"/>
          <w:bCs/>
          <w:sz w:val="20"/>
          <w:szCs w:val="20"/>
          <w:lang w:val="en-GB"/>
        </w:rPr>
      </w:pPr>
      <w:r w:rsidRPr="00D646AE">
        <w:rPr>
          <w:rFonts w:ascii="Arial" w:hAnsi="Arial" w:cs="Arial"/>
          <w:b/>
          <w:sz w:val="20"/>
          <w:szCs w:val="20"/>
          <w:lang w:val="en-GB"/>
        </w:rPr>
        <w:t xml:space="preserve">Table 10.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Vittavirus </w:t>
      </w:r>
      <w:r w:rsidRPr="00D646AE">
        <w:rPr>
          <w:rFonts w:ascii="Arial" w:hAnsi="Arial" w:cs="Arial"/>
          <w:bCs/>
          <w:sz w:val="20"/>
          <w:szCs w:val="20"/>
          <w:lang w:val="en-GB"/>
        </w:rPr>
        <w:t xml:space="preserve">(member of the genus is highlighted in </w:t>
      </w:r>
      <w:r>
        <w:rPr>
          <w:rFonts w:ascii="Arial" w:hAnsi="Arial" w:cs="Arial"/>
          <w:bCs/>
          <w:sz w:val="20"/>
          <w:szCs w:val="20"/>
          <w:lang w:val="en-GB"/>
        </w:rPr>
        <w:t xml:space="preserve">light </w:t>
      </w:r>
      <w:r w:rsidRPr="00D646AE">
        <w:rPr>
          <w:rFonts w:ascii="Arial" w:hAnsi="Arial" w:cs="Arial"/>
          <w:bCs/>
          <w:sz w:val="20"/>
          <w:szCs w:val="20"/>
          <w:lang w:val="en-GB"/>
        </w:rPr>
        <w:t xml:space="preserve">red) and new species </w:t>
      </w:r>
      <w:r w:rsidRPr="00D646AE">
        <w:rPr>
          <w:rFonts w:ascii="Arial" w:hAnsi="Arial" w:cs="Arial"/>
          <w:bCs/>
          <w:i/>
          <w:iCs/>
          <w:sz w:val="20"/>
          <w:szCs w:val="20"/>
          <w:lang w:val="en-GB"/>
        </w:rPr>
        <w:t>Vittavirus Vaf1</w:t>
      </w:r>
      <w:r w:rsidRPr="00D646AE">
        <w:rPr>
          <w:rFonts w:ascii="Arial" w:hAnsi="Arial" w:cs="Arial"/>
          <w:bCs/>
          <w:sz w:val="20"/>
          <w:szCs w:val="20"/>
          <w:lang w:val="en-GB"/>
        </w:rPr>
        <w:t xml:space="preserve"> (strain in bold, highlighted in </w:t>
      </w:r>
      <w:r>
        <w:rPr>
          <w:rFonts w:ascii="Arial" w:hAnsi="Arial" w:cs="Arial"/>
          <w:bCs/>
          <w:sz w:val="20"/>
          <w:szCs w:val="20"/>
          <w:lang w:val="en-GB"/>
        </w:rPr>
        <w:t xml:space="preserve">light </w:t>
      </w:r>
      <w:r w:rsidRPr="00D646AE">
        <w:rPr>
          <w:rFonts w:ascii="Arial" w:hAnsi="Arial" w:cs="Arial"/>
          <w:bCs/>
          <w:sz w:val="20"/>
          <w:szCs w:val="20"/>
          <w:lang w:val="en-GB"/>
        </w:rPr>
        <w:t>red) compared with selected most closely related phages</w:t>
      </w:r>
    </w:p>
    <w:tbl>
      <w:tblPr>
        <w:tblpPr w:leftFromText="180" w:rightFromText="180" w:vertAnchor="text" w:horzAnchor="margin" w:tblpXSpec="center" w:tblpY="193"/>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1476"/>
        <w:gridCol w:w="984"/>
        <w:gridCol w:w="782"/>
        <w:gridCol w:w="639"/>
        <w:gridCol w:w="836"/>
        <w:gridCol w:w="1381"/>
        <w:gridCol w:w="743"/>
        <w:gridCol w:w="780"/>
      </w:tblGrid>
      <w:tr w:rsidR="0044551A" w:rsidRPr="00D646AE" w14:paraId="78D3461B" w14:textId="77777777" w:rsidTr="003332D8">
        <w:tc>
          <w:tcPr>
            <w:tcW w:w="2864" w:type="dxa"/>
          </w:tcPr>
          <w:p w14:paraId="79DE389D" w14:textId="77777777" w:rsidR="0044551A" w:rsidRPr="00D646AE" w:rsidRDefault="0044551A" w:rsidP="003332D8">
            <w:pPr>
              <w:tabs>
                <w:tab w:val="left" w:pos="1134"/>
              </w:tabs>
              <w:rPr>
                <w:rFonts w:ascii="Arial" w:hAnsi="Arial" w:cs="Arial"/>
                <w:sz w:val="20"/>
                <w:szCs w:val="20"/>
                <w:lang w:val="en-GB"/>
              </w:rPr>
            </w:pPr>
          </w:p>
        </w:tc>
        <w:tc>
          <w:tcPr>
            <w:tcW w:w="1476" w:type="dxa"/>
          </w:tcPr>
          <w:p w14:paraId="5D2EE50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6B144ED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0522B65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1FBA5F8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6" w:type="dxa"/>
          </w:tcPr>
          <w:p w14:paraId="4BF0A1A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6976600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3" w:type="dxa"/>
          </w:tcPr>
          <w:p w14:paraId="7D4FD17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7A25023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21C64BFB" w14:textId="77777777" w:rsidTr="003332D8">
        <w:tc>
          <w:tcPr>
            <w:tcW w:w="2864" w:type="dxa"/>
            <w:shd w:val="clear" w:color="auto" w:fill="FF7E79"/>
          </w:tcPr>
          <w:p w14:paraId="5C356E52"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Vibrio phage Vaf1</w:t>
            </w:r>
          </w:p>
        </w:tc>
        <w:tc>
          <w:tcPr>
            <w:tcW w:w="1476" w:type="dxa"/>
            <w:shd w:val="clear" w:color="auto" w:fill="FF7E79"/>
            <w:vAlign w:val="center"/>
          </w:tcPr>
          <w:p w14:paraId="08D62B04" w14:textId="77777777" w:rsidR="0044551A" w:rsidRPr="00D646AE" w:rsidRDefault="0044551A" w:rsidP="003332D8">
            <w:pPr>
              <w:tabs>
                <w:tab w:val="left" w:pos="1134"/>
              </w:tabs>
              <w:rPr>
                <w:rFonts w:ascii="Arial" w:hAnsi="Arial" w:cs="Arial"/>
                <w:sz w:val="20"/>
                <w:szCs w:val="20"/>
                <w:lang w:val="en-GB"/>
              </w:rPr>
            </w:pPr>
            <w:hyperlink r:id="rId70" w:tgtFrame="lnk5CAU5VD6016" w:tooltip="Show report for OP297622.1" w:history="1">
              <w:r w:rsidRPr="00D646AE">
                <w:rPr>
                  <w:rFonts w:ascii="Arial" w:hAnsi="Arial" w:cs="Arial"/>
                  <w:sz w:val="20"/>
                  <w:szCs w:val="20"/>
                  <w:lang w:val="en-GB"/>
                </w:rPr>
                <w:t>OP297622.1</w:t>
              </w:r>
            </w:hyperlink>
          </w:p>
        </w:tc>
        <w:tc>
          <w:tcPr>
            <w:tcW w:w="984" w:type="dxa"/>
            <w:shd w:val="clear" w:color="auto" w:fill="FF7E79"/>
          </w:tcPr>
          <w:p w14:paraId="1B3CE92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10,004</w:t>
            </w:r>
          </w:p>
        </w:tc>
        <w:tc>
          <w:tcPr>
            <w:tcW w:w="782" w:type="dxa"/>
            <w:shd w:val="clear" w:color="auto" w:fill="FF7E79"/>
          </w:tcPr>
          <w:p w14:paraId="0AC97FE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44.9</w:t>
            </w:r>
          </w:p>
        </w:tc>
        <w:tc>
          <w:tcPr>
            <w:tcW w:w="639" w:type="dxa"/>
            <w:shd w:val="clear" w:color="auto" w:fill="FF7E79"/>
          </w:tcPr>
          <w:p w14:paraId="6F3D32C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13</w:t>
            </w:r>
          </w:p>
        </w:tc>
        <w:tc>
          <w:tcPr>
            <w:tcW w:w="836" w:type="dxa"/>
            <w:shd w:val="clear" w:color="auto" w:fill="FF7E79"/>
            <w:vAlign w:val="bottom"/>
          </w:tcPr>
          <w:p w14:paraId="19D22FC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1381" w:type="dxa"/>
            <w:shd w:val="clear" w:color="auto" w:fill="FF7E79"/>
          </w:tcPr>
          <w:p w14:paraId="2F7E8D6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13</w:t>
            </w:r>
          </w:p>
        </w:tc>
        <w:tc>
          <w:tcPr>
            <w:tcW w:w="743" w:type="dxa"/>
            <w:shd w:val="clear" w:color="auto" w:fill="FF7E79"/>
            <w:vAlign w:val="bottom"/>
          </w:tcPr>
          <w:p w14:paraId="25045CA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780" w:type="dxa"/>
            <w:shd w:val="clear" w:color="auto" w:fill="FF7E79"/>
            <w:vAlign w:val="bottom"/>
          </w:tcPr>
          <w:p w14:paraId="336416A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r>
      <w:tr w:rsidR="0044551A" w:rsidRPr="00D646AE" w14:paraId="4C3BEA21" w14:textId="77777777" w:rsidTr="003332D8">
        <w:tc>
          <w:tcPr>
            <w:tcW w:w="2864" w:type="dxa"/>
          </w:tcPr>
          <w:p w14:paraId="4F5D95F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lastRenderedPageBreak/>
              <w:t>Vibrio phage VFJ</w:t>
            </w:r>
          </w:p>
        </w:tc>
        <w:tc>
          <w:tcPr>
            <w:tcW w:w="1476" w:type="dxa"/>
            <w:vAlign w:val="center"/>
          </w:tcPr>
          <w:p w14:paraId="544E8D34" w14:textId="77777777" w:rsidR="0044551A" w:rsidRPr="00D646AE" w:rsidRDefault="0044551A" w:rsidP="003332D8">
            <w:pPr>
              <w:tabs>
                <w:tab w:val="left" w:pos="1134"/>
              </w:tabs>
              <w:rPr>
                <w:rFonts w:ascii="Arial" w:hAnsi="Arial" w:cs="Arial"/>
                <w:sz w:val="20"/>
                <w:szCs w:val="20"/>
                <w:lang w:val="en-GB"/>
              </w:rPr>
            </w:pPr>
            <w:hyperlink r:id="rId71" w:tgtFrame="lnk5CP9JUFT013" w:tooltip="Show report for NC_021562.1" w:history="1">
              <w:r w:rsidRPr="00D646AE">
                <w:rPr>
                  <w:rFonts w:ascii="Arial" w:hAnsi="Arial" w:cs="Arial"/>
                  <w:sz w:val="20"/>
                  <w:szCs w:val="20"/>
                  <w:lang w:val="en-GB"/>
                </w:rPr>
                <w:t>NC_021562.1</w:t>
              </w:r>
            </w:hyperlink>
          </w:p>
        </w:tc>
        <w:tc>
          <w:tcPr>
            <w:tcW w:w="984" w:type="dxa"/>
          </w:tcPr>
          <w:p w14:paraId="648BDC6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8555</w:t>
            </w:r>
          </w:p>
        </w:tc>
        <w:tc>
          <w:tcPr>
            <w:tcW w:w="782" w:type="dxa"/>
          </w:tcPr>
          <w:p w14:paraId="649262E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44.3</w:t>
            </w:r>
          </w:p>
        </w:tc>
        <w:tc>
          <w:tcPr>
            <w:tcW w:w="639" w:type="dxa"/>
          </w:tcPr>
          <w:p w14:paraId="5EEA41A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12</w:t>
            </w:r>
          </w:p>
        </w:tc>
        <w:tc>
          <w:tcPr>
            <w:tcW w:w="836" w:type="dxa"/>
            <w:vAlign w:val="bottom"/>
          </w:tcPr>
          <w:p w14:paraId="5BE6049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23.6</w:t>
            </w:r>
          </w:p>
        </w:tc>
        <w:tc>
          <w:tcPr>
            <w:tcW w:w="1381" w:type="dxa"/>
          </w:tcPr>
          <w:p w14:paraId="224B6CB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w:t>
            </w:r>
          </w:p>
        </w:tc>
        <w:tc>
          <w:tcPr>
            <w:tcW w:w="743" w:type="dxa"/>
            <w:vAlign w:val="bottom"/>
          </w:tcPr>
          <w:p w14:paraId="4296DAC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62.8</w:t>
            </w:r>
          </w:p>
        </w:tc>
        <w:tc>
          <w:tcPr>
            <w:tcW w:w="780" w:type="dxa"/>
            <w:vAlign w:val="bottom"/>
          </w:tcPr>
          <w:p w14:paraId="30551CB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34.2</w:t>
            </w:r>
          </w:p>
        </w:tc>
      </w:tr>
      <w:tr w:rsidR="0044551A" w:rsidRPr="00D646AE" w14:paraId="6607C4DD" w14:textId="77777777" w:rsidTr="003332D8">
        <w:tc>
          <w:tcPr>
            <w:tcW w:w="2864" w:type="dxa"/>
          </w:tcPr>
          <w:p w14:paraId="3191D6A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Shewanella phage Dolos</w:t>
            </w:r>
          </w:p>
        </w:tc>
        <w:tc>
          <w:tcPr>
            <w:tcW w:w="1476" w:type="dxa"/>
            <w:vAlign w:val="center"/>
          </w:tcPr>
          <w:p w14:paraId="42E5406D" w14:textId="77777777" w:rsidR="0044551A" w:rsidRPr="00D646AE" w:rsidRDefault="0044551A" w:rsidP="003332D8">
            <w:pPr>
              <w:tabs>
                <w:tab w:val="left" w:pos="1134"/>
              </w:tabs>
              <w:rPr>
                <w:rFonts w:ascii="Arial" w:hAnsi="Arial" w:cs="Arial"/>
                <w:sz w:val="20"/>
                <w:szCs w:val="20"/>
                <w:lang w:val="en-GB"/>
              </w:rPr>
            </w:pPr>
            <w:hyperlink r:id="rId72" w:tgtFrame="lnk5CAU5VD6016" w:tooltip="Show report for OP867012.1" w:history="1">
              <w:r w:rsidRPr="00D646AE">
                <w:rPr>
                  <w:rFonts w:ascii="Arial" w:hAnsi="Arial" w:cs="Arial"/>
                  <w:sz w:val="20"/>
                  <w:szCs w:val="20"/>
                  <w:lang w:val="en-GB"/>
                </w:rPr>
                <w:t>OP867012.1</w:t>
              </w:r>
            </w:hyperlink>
          </w:p>
        </w:tc>
        <w:tc>
          <w:tcPr>
            <w:tcW w:w="984" w:type="dxa"/>
          </w:tcPr>
          <w:p w14:paraId="6FE57B6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6761</w:t>
            </w:r>
          </w:p>
        </w:tc>
        <w:tc>
          <w:tcPr>
            <w:tcW w:w="782" w:type="dxa"/>
          </w:tcPr>
          <w:p w14:paraId="51BCD8A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51.4</w:t>
            </w:r>
          </w:p>
        </w:tc>
        <w:tc>
          <w:tcPr>
            <w:tcW w:w="639" w:type="dxa"/>
          </w:tcPr>
          <w:p w14:paraId="54D0EA7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12</w:t>
            </w:r>
          </w:p>
        </w:tc>
        <w:tc>
          <w:tcPr>
            <w:tcW w:w="836" w:type="dxa"/>
            <w:vAlign w:val="bottom"/>
          </w:tcPr>
          <w:p w14:paraId="6DBFC8F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10.3</w:t>
            </w:r>
          </w:p>
        </w:tc>
        <w:tc>
          <w:tcPr>
            <w:tcW w:w="1381" w:type="dxa"/>
          </w:tcPr>
          <w:p w14:paraId="718DC7F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3" w:type="dxa"/>
            <w:vAlign w:val="bottom"/>
          </w:tcPr>
          <w:p w14:paraId="673CD13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4.6</w:t>
            </w:r>
          </w:p>
        </w:tc>
        <w:tc>
          <w:tcPr>
            <w:tcW w:w="780" w:type="dxa"/>
            <w:vAlign w:val="bottom"/>
          </w:tcPr>
          <w:p w14:paraId="2332919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50629226" w14:textId="77777777" w:rsidTr="003332D8">
        <w:tc>
          <w:tcPr>
            <w:tcW w:w="2864" w:type="dxa"/>
          </w:tcPr>
          <w:p w14:paraId="531833E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Vibrio phage pre-CTX</w:t>
            </w:r>
          </w:p>
        </w:tc>
        <w:tc>
          <w:tcPr>
            <w:tcW w:w="1476" w:type="dxa"/>
            <w:vAlign w:val="center"/>
          </w:tcPr>
          <w:p w14:paraId="628C8BD8" w14:textId="77777777" w:rsidR="0044551A" w:rsidRPr="00D646AE" w:rsidRDefault="0044551A" w:rsidP="003332D8">
            <w:pPr>
              <w:tabs>
                <w:tab w:val="left" w:pos="1134"/>
              </w:tabs>
              <w:rPr>
                <w:rFonts w:ascii="Arial" w:hAnsi="Arial" w:cs="Arial"/>
                <w:sz w:val="20"/>
                <w:szCs w:val="20"/>
                <w:lang w:val="en-GB"/>
              </w:rPr>
            </w:pPr>
            <w:hyperlink r:id="rId73" w:tgtFrame="lnk5CAU5VD6016" w:tooltip="Show report for KP972569.1" w:history="1">
              <w:r w:rsidRPr="00D646AE">
                <w:rPr>
                  <w:rFonts w:ascii="Arial" w:hAnsi="Arial" w:cs="Arial"/>
                  <w:sz w:val="20"/>
                  <w:szCs w:val="20"/>
                  <w:lang w:val="en-GB"/>
                </w:rPr>
                <w:t>KP972569.1</w:t>
              </w:r>
            </w:hyperlink>
          </w:p>
        </w:tc>
        <w:tc>
          <w:tcPr>
            <w:tcW w:w="984" w:type="dxa"/>
          </w:tcPr>
          <w:p w14:paraId="44DDD6A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6722</w:t>
            </w:r>
          </w:p>
        </w:tc>
        <w:tc>
          <w:tcPr>
            <w:tcW w:w="782" w:type="dxa"/>
          </w:tcPr>
          <w:p w14:paraId="0D7FAD5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47.1</w:t>
            </w:r>
          </w:p>
        </w:tc>
        <w:tc>
          <w:tcPr>
            <w:tcW w:w="639" w:type="dxa"/>
          </w:tcPr>
          <w:p w14:paraId="7628B33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6" w:type="dxa"/>
            <w:vAlign w:val="bottom"/>
          </w:tcPr>
          <w:p w14:paraId="126F7CE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10.8</w:t>
            </w:r>
          </w:p>
        </w:tc>
        <w:tc>
          <w:tcPr>
            <w:tcW w:w="1381" w:type="dxa"/>
          </w:tcPr>
          <w:p w14:paraId="5A17679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3" w:type="dxa"/>
            <w:vAlign w:val="bottom"/>
          </w:tcPr>
          <w:p w14:paraId="4EEDABC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780" w:type="dxa"/>
            <w:vAlign w:val="bottom"/>
          </w:tcPr>
          <w:p w14:paraId="0EE3B34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56516C38" w14:textId="77777777" w:rsidTr="003332D8">
        <w:tc>
          <w:tcPr>
            <w:tcW w:w="2864" w:type="dxa"/>
          </w:tcPr>
          <w:p w14:paraId="708D9B5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Vibrio phage Vf12</w:t>
            </w:r>
          </w:p>
        </w:tc>
        <w:tc>
          <w:tcPr>
            <w:tcW w:w="1476" w:type="dxa"/>
            <w:vAlign w:val="center"/>
          </w:tcPr>
          <w:p w14:paraId="038D22CA" w14:textId="77777777" w:rsidR="0044551A" w:rsidRPr="00D646AE" w:rsidRDefault="0044551A" w:rsidP="003332D8">
            <w:pPr>
              <w:tabs>
                <w:tab w:val="left" w:pos="1134"/>
              </w:tabs>
              <w:rPr>
                <w:rFonts w:ascii="Arial" w:hAnsi="Arial" w:cs="Arial"/>
                <w:sz w:val="20"/>
                <w:szCs w:val="20"/>
                <w:lang w:val="en-GB"/>
              </w:rPr>
            </w:pPr>
            <w:hyperlink r:id="rId74" w:tgtFrame="lnk5CP9JUFT013" w:tooltip="Show report for NC_005949.1" w:history="1">
              <w:r w:rsidRPr="00D646AE">
                <w:rPr>
                  <w:rFonts w:ascii="Arial" w:hAnsi="Arial" w:cs="Arial"/>
                  <w:sz w:val="20"/>
                  <w:szCs w:val="20"/>
                  <w:lang w:val="en-GB"/>
                </w:rPr>
                <w:t>NC_005949.1</w:t>
              </w:r>
            </w:hyperlink>
          </w:p>
        </w:tc>
        <w:tc>
          <w:tcPr>
            <w:tcW w:w="984" w:type="dxa"/>
          </w:tcPr>
          <w:p w14:paraId="587C4C4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7965</w:t>
            </w:r>
          </w:p>
        </w:tc>
        <w:tc>
          <w:tcPr>
            <w:tcW w:w="782" w:type="dxa"/>
          </w:tcPr>
          <w:p w14:paraId="33869EF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45.7</w:t>
            </w:r>
          </w:p>
        </w:tc>
        <w:tc>
          <w:tcPr>
            <w:tcW w:w="639" w:type="dxa"/>
          </w:tcPr>
          <w:p w14:paraId="4E8DA13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6" w:type="dxa"/>
            <w:vAlign w:val="bottom"/>
          </w:tcPr>
          <w:p w14:paraId="2A6F280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1381" w:type="dxa"/>
          </w:tcPr>
          <w:p w14:paraId="05606FD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w:t>
            </w:r>
          </w:p>
        </w:tc>
        <w:tc>
          <w:tcPr>
            <w:tcW w:w="743" w:type="dxa"/>
            <w:vAlign w:val="bottom"/>
          </w:tcPr>
          <w:p w14:paraId="5FAF3AE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780" w:type="dxa"/>
            <w:vAlign w:val="bottom"/>
          </w:tcPr>
          <w:p w14:paraId="6073D22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4BC15ADF" w14:textId="77777777" w:rsidTr="003332D8">
        <w:tc>
          <w:tcPr>
            <w:tcW w:w="2864" w:type="dxa"/>
          </w:tcPr>
          <w:p w14:paraId="0CB1829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Vibrio phage K04M1_VK04M1</w:t>
            </w:r>
          </w:p>
        </w:tc>
        <w:tc>
          <w:tcPr>
            <w:tcW w:w="1476" w:type="dxa"/>
            <w:vAlign w:val="center"/>
          </w:tcPr>
          <w:p w14:paraId="10EB2044" w14:textId="77777777" w:rsidR="0044551A" w:rsidRPr="00D646AE" w:rsidRDefault="0044551A" w:rsidP="003332D8">
            <w:pPr>
              <w:tabs>
                <w:tab w:val="left" w:pos="1134"/>
              </w:tabs>
              <w:rPr>
                <w:rFonts w:ascii="Arial" w:hAnsi="Arial" w:cs="Arial"/>
                <w:sz w:val="20"/>
                <w:szCs w:val="20"/>
                <w:lang w:val="en-GB"/>
              </w:rPr>
            </w:pPr>
            <w:hyperlink r:id="rId75" w:tgtFrame="lnk5CP9JUFT013" w:tooltip="Show report for CP017895.1" w:history="1">
              <w:r w:rsidRPr="00D646AE">
                <w:rPr>
                  <w:rFonts w:ascii="Arial" w:hAnsi="Arial" w:cs="Arial"/>
                  <w:sz w:val="20"/>
                  <w:szCs w:val="20"/>
                  <w:lang w:val="en-GB"/>
                </w:rPr>
                <w:t>CP017895.1</w:t>
              </w:r>
            </w:hyperlink>
          </w:p>
        </w:tc>
        <w:tc>
          <w:tcPr>
            <w:tcW w:w="984" w:type="dxa"/>
            <w:vAlign w:val="center"/>
          </w:tcPr>
          <w:p w14:paraId="2741828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7079</w:t>
            </w:r>
          </w:p>
        </w:tc>
        <w:tc>
          <w:tcPr>
            <w:tcW w:w="782" w:type="dxa"/>
            <w:vAlign w:val="center"/>
          </w:tcPr>
          <w:p w14:paraId="17396D3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46.1</w:t>
            </w:r>
          </w:p>
        </w:tc>
        <w:tc>
          <w:tcPr>
            <w:tcW w:w="639" w:type="dxa"/>
            <w:vAlign w:val="center"/>
          </w:tcPr>
          <w:p w14:paraId="1120316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11</w:t>
            </w:r>
          </w:p>
        </w:tc>
        <w:tc>
          <w:tcPr>
            <w:tcW w:w="836" w:type="dxa"/>
            <w:vAlign w:val="center"/>
          </w:tcPr>
          <w:p w14:paraId="1B13DC0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7.8</w:t>
            </w:r>
          </w:p>
        </w:tc>
        <w:tc>
          <w:tcPr>
            <w:tcW w:w="1381" w:type="dxa"/>
            <w:vAlign w:val="center"/>
          </w:tcPr>
          <w:p w14:paraId="63ED382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3" w:type="dxa"/>
            <w:vAlign w:val="center"/>
          </w:tcPr>
          <w:p w14:paraId="1E8F5BA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780" w:type="dxa"/>
            <w:vAlign w:val="center"/>
          </w:tcPr>
          <w:p w14:paraId="7CBBCD5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bl>
    <w:p w14:paraId="53C7F5F3" w14:textId="77777777" w:rsidR="0044551A" w:rsidRPr="00D646AE" w:rsidRDefault="0044551A" w:rsidP="0044551A">
      <w:pPr>
        <w:tabs>
          <w:tab w:val="left" w:pos="1134"/>
        </w:tabs>
        <w:rPr>
          <w:rFonts w:ascii="Arial" w:hAnsi="Arial" w:cs="Arial"/>
          <w:b/>
          <w:sz w:val="20"/>
          <w:szCs w:val="20"/>
          <w:lang w:val="en-GB"/>
        </w:rPr>
      </w:pPr>
      <w:r w:rsidRPr="00D646AE">
        <w:rPr>
          <w:rFonts w:ascii="Arial" w:hAnsi="Arial" w:cs="Arial"/>
          <w:noProof/>
          <w:lang w:val="en-GB"/>
        </w:rPr>
        <w:t xml:space="preserve"> </w:t>
      </w:r>
    </w:p>
    <w:p w14:paraId="39335C6B"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Figure 2. </w:t>
      </w:r>
      <w:r w:rsidRPr="00D646AE">
        <w:rPr>
          <w:rFonts w:ascii="Arial" w:hAnsi="Arial" w:cs="Arial"/>
          <w:bCs/>
          <w:sz w:val="20"/>
          <w:szCs w:val="20"/>
          <w:lang w:val="en-GB"/>
        </w:rPr>
        <w:t xml:space="preserve">Phylogenetic relationships of members of new genera </w:t>
      </w:r>
      <w:r w:rsidRPr="00D646AE">
        <w:rPr>
          <w:rFonts w:ascii="Arial" w:hAnsi="Arial" w:cs="Arial"/>
          <w:bCs/>
          <w:i/>
          <w:iCs/>
          <w:sz w:val="20"/>
          <w:szCs w:val="20"/>
          <w:lang w:val="en-GB"/>
        </w:rPr>
        <w:t>Serpentivirus</w:t>
      </w:r>
      <w:r w:rsidRPr="00D646AE">
        <w:rPr>
          <w:rFonts w:ascii="Arial" w:hAnsi="Arial" w:cs="Arial"/>
          <w:bCs/>
          <w:sz w:val="20"/>
          <w:szCs w:val="20"/>
          <w:lang w:val="en-GB"/>
        </w:rPr>
        <w:t xml:space="preserve"> (dark green), </w:t>
      </w:r>
      <w:r w:rsidRPr="00D646AE">
        <w:rPr>
          <w:rFonts w:ascii="Arial" w:hAnsi="Arial" w:cs="Arial"/>
          <w:bCs/>
          <w:i/>
          <w:iCs/>
          <w:sz w:val="20"/>
          <w:szCs w:val="20"/>
          <w:lang w:val="en-GB"/>
        </w:rPr>
        <w:t xml:space="preserve">Scytalavirus </w:t>
      </w:r>
      <w:r w:rsidRPr="00D646AE">
        <w:rPr>
          <w:rFonts w:ascii="Arial" w:hAnsi="Arial" w:cs="Arial"/>
          <w:bCs/>
          <w:sz w:val="20"/>
          <w:szCs w:val="20"/>
          <w:lang w:val="en-GB"/>
        </w:rPr>
        <w:t xml:space="preserve">(blue), </w:t>
      </w:r>
      <w:r w:rsidRPr="00D646AE">
        <w:rPr>
          <w:rFonts w:ascii="Arial" w:hAnsi="Arial" w:cs="Arial"/>
          <w:bCs/>
          <w:i/>
          <w:iCs/>
          <w:sz w:val="20"/>
          <w:szCs w:val="20"/>
          <w:lang w:val="en-GB"/>
        </w:rPr>
        <w:t xml:space="preserve">Senectutivirus </w:t>
      </w:r>
      <w:r w:rsidRPr="00D646AE">
        <w:rPr>
          <w:rFonts w:ascii="Arial" w:hAnsi="Arial" w:cs="Arial"/>
          <w:bCs/>
          <w:sz w:val="20"/>
          <w:szCs w:val="20"/>
          <w:lang w:val="en-GB"/>
        </w:rPr>
        <w:t>(light green)</w:t>
      </w:r>
      <w:r w:rsidRPr="00D646AE">
        <w:rPr>
          <w:rFonts w:ascii="Arial" w:hAnsi="Arial" w:cs="Arial"/>
          <w:bCs/>
          <w:i/>
          <w:iCs/>
          <w:sz w:val="20"/>
          <w:szCs w:val="20"/>
          <w:lang w:val="en-GB"/>
        </w:rPr>
        <w:t>,</w:t>
      </w:r>
      <w:r w:rsidRPr="00D646AE">
        <w:rPr>
          <w:rFonts w:ascii="Arial" w:hAnsi="Arial" w:cs="Arial"/>
          <w:bCs/>
          <w:sz w:val="20"/>
          <w:szCs w:val="20"/>
          <w:lang w:val="en-GB"/>
        </w:rPr>
        <w:t xml:space="preserve"> </w:t>
      </w:r>
      <w:r w:rsidRPr="00D646AE">
        <w:rPr>
          <w:rFonts w:ascii="Arial" w:hAnsi="Arial" w:cs="Arial"/>
          <w:bCs/>
          <w:i/>
          <w:iCs/>
          <w:sz w:val="20"/>
          <w:szCs w:val="20"/>
          <w:lang w:val="en-GB"/>
        </w:rPr>
        <w:t xml:space="preserve">Femenvirus </w:t>
      </w:r>
      <w:r w:rsidRPr="00D646AE">
        <w:rPr>
          <w:rFonts w:ascii="Arial" w:hAnsi="Arial" w:cs="Arial"/>
          <w:bCs/>
          <w:sz w:val="20"/>
          <w:szCs w:val="20"/>
          <w:lang w:val="en-GB"/>
        </w:rPr>
        <w:t xml:space="preserve">(light blue) and </w:t>
      </w:r>
      <w:r w:rsidRPr="00D646AE">
        <w:rPr>
          <w:rFonts w:ascii="Arial" w:hAnsi="Arial" w:cs="Arial"/>
          <w:bCs/>
          <w:i/>
          <w:iCs/>
          <w:sz w:val="20"/>
          <w:szCs w:val="20"/>
          <w:lang w:val="en-GB"/>
        </w:rPr>
        <w:t xml:space="preserve">Vittavirus </w:t>
      </w:r>
      <w:r w:rsidRPr="00D646AE">
        <w:rPr>
          <w:rFonts w:ascii="Arial" w:hAnsi="Arial" w:cs="Arial"/>
          <w:bCs/>
          <w:sz w:val="20"/>
          <w:szCs w:val="20"/>
          <w:lang w:val="en-GB"/>
        </w:rPr>
        <w:t xml:space="preserve">(light red) based on amino-acid sequence of assembly protein (A) and major coat protein (B). </w:t>
      </w:r>
    </w:p>
    <w:p w14:paraId="026D595B" w14:textId="77777777" w:rsidR="0044551A" w:rsidRPr="00D646AE" w:rsidRDefault="0044551A" w:rsidP="0044551A">
      <w:pPr>
        <w:tabs>
          <w:tab w:val="left" w:pos="1134"/>
        </w:tabs>
        <w:rPr>
          <w:rFonts w:ascii="Arial" w:hAnsi="Arial" w:cs="Arial"/>
          <w:b/>
          <w:sz w:val="22"/>
          <w:szCs w:val="22"/>
          <w:lang w:val="en-GB"/>
        </w:rPr>
      </w:pPr>
    </w:p>
    <w:p w14:paraId="38099B6D" w14:textId="77777777" w:rsidR="0044551A" w:rsidRPr="00D646AE" w:rsidRDefault="0044551A" w:rsidP="0044551A">
      <w:pPr>
        <w:tabs>
          <w:tab w:val="left" w:pos="1134"/>
        </w:tabs>
        <w:rPr>
          <w:rFonts w:ascii="Arial" w:hAnsi="Arial" w:cs="Arial"/>
          <w:lang w:val="en-GB"/>
        </w:rPr>
      </w:pPr>
      <w:r w:rsidRPr="00D646AE">
        <w:rPr>
          <w:rFonts w:ascii="Arial" w:hAnsi="Arial" w:cs="Arial"/>
          <w:b/>
          <w:noProof/>
          <w:sz w:val="22"/>
          <w:szCs w:val="22"/>
          <w:lang w:val="en-GB"/>
        </w:rPr>
        <w:drawing>
          <wp:anchor distT="0" distB="0" distL="114300" distR="114300" simplePos="0" relativeHeight="251660288" behindDoc="0" locked="0" layoutInCell="1" allowOverlap="1" wp14:anchorId="64F18A9A" wp14:editId="6D0F68F5">
            <wp:simplePos x="0" y="0"/>
            <wp:positionH relativeFrom="column">
              <wp:posOffset>0</wp:posOffset>
            </wp:positionH>
            <wp:positionV relativeFrom="paragraph">
              <wp:posOffset>1658911</wp:posOffset>
            </wp:positionV>
            <wp:extent cx="4721860" cy="1745615"/>
            <wp:effectExtent l="0" t="0" r="2540" b="0"/>
            <wp:wrapNone/>
            <wp:docPr id="1911465314" name="Picture 9" descr="A diagram of a gene sequ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465314" name="Picture 9" descr="A diagram of a gene sequence&#10;&#10;AI-generated content may be incorrect."/>
                    <pic:cNvPicPr/>
                  </pic:nvPicPr>
                  <pic:blipFill rotWithShape="1">
                    <a:blip r:embed="rId76" cstate="print">
                      <a:extLst>
                        <a:ext uri="{28A0092B-C50C-407E-A947-70E740481C1C}">
                          <a14:useLocalDpi xmlns:a14="http://schemas.microsoft.com/office/drawing/2010/main" val="0"/>
                        </a:ext>
                      </a:extLst>
                    </a:blip>
                    <a:srcRect l="-1" t="8509" r="-12"/>
                    <a:stretch/>
                  </pic:blipFill>
                  <pic:spPr bwMode="auto">
                    <a:xfrm>
                      <a:off x="0" y="0"/>
                      <a:ext cx="4721860" cy="1745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6AE">
        <w:rPr>
          <w:rFonts w:ascii="Arial" w:hAnsi="Arial" w:cs="Arial"/>
          <w:noProof/>
          <w:lang w:val="en-GB"/>
        </w:rPr>
        <w:drawing>
          <wp:inline distT="0" distB="0" distL="0" distR="0" wp14:anchorId="592F29B2" wp14:editId="033A5ED7">
            <wp:extent cx="4572000" cy="1659921"/>
            <wp:effectExtent l="0" t="0" r="0" b="3810"/>
            <wp:docPr id="1707951718" name="Picture 8" descr="A diagram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51718" name="Picture 8" descr="A diagram of a computer&#10;&#10;AI-generated content may be incorrect."/>
                    <pic:cNvPicPr/>
                  </pic:nvPicPr>
                  <pic:blipFill>
                    <a:blip r:embed="rId77" cstate="print">
                      <a:extLst>
                        <a:ext uri="{28A0092B-C50C-407E-A947-70E740481C1C}">
                          <a14:useLocalDpi xmlns:a14="http://schemas.microsoft.com/office/drawing/2010/main" val="0"/>
                        </a:ext>
                      </a:extLst>
                    </a:blip>
                    <a:stretch>
                      <a:fillRect/>
                    </a:stretch>
                  </pic:blipFill>
                  <pic:spPr>
                    <a:xfrm>
                      <a:off x="0" y="0"/>
                      <a:ext cx="4608755" cy="1673265"/>
                    </a:xfrm>
                    <a:prstGeom prst="rect">
                      <a:avLst/>
                    </a:prstGeom>
                  </pic:spPr>
                </pic:pic>
              </a:graphicData>
            </a:graphic>
          </wp:inline>
        </w:drawing>
      </w:r>
    </w:p>
    <w:p w14:paraId="639C743F" w14:textId="77777777" w:rsidR="0044551A" w:rsidRPr="00D646AE" w:rsidRDefault="0044551A" w:rsidP="0044551A">
      <w:pPr>
        <w:tabs>
          <w:tab w:val="left" w:pos="1134"/>
        </w:tabs>
        <w:rPr>
          <w:rFonts w:ascii="Arial" w:hAnsi="Arial" w:cs="Arial"/>
          <w:b/>
          <w:sz w:val="22"/>
          <w:szCs w:val="22"/>
          <w:lang w:val="en-GB"/>
        </w:rPr>
      </w:pPr>
    </w:p>
    <w:p w14:paraId="042488F4" w14:textId="77777777" w:rsidR="0044551A" w:rsidRPr="00D646AE" w:rsidRDefault="0044551A" w:rsidP="0044551A">
      <w:pPr>
        <w:tabs>
          <w:tab w:val="left" w:pos="1134"/>
        </w:tabs>
        <w:rPr>
          <w:rFonts w:ascii="Arial" w:hAnsi="Arial" w:cs="Arial"/>
          <w:b/>
          <w:sz w:val="22"/>
          <w:szCs w:val="22"/>
          <w:lang w:val="en-GB"/>
        </w:rPr>
      </w:pPr>
    </w:p>
    <w:p w14:paraId="08A6B9FB" w14:textId="77777777" w:rsidR="0044551A" w:rsidRPr="00D646AE" w:rsidRDefault="0044551A" w:rsidP="0044551A">
      <w:pPr>
        <w:tabs>
          <w:tab w:val="left" w:pos="1134"/>
        </w:tabs>
        <w:rPr>
          <w:rFonts w:ascii="Arial" w:hAnsi="Arial" w:cs="Arial"/>
          <w:b/>
          <w:sz w:val="22"/>
          <w:szCs w:val="22"/>
          <w:lang w:val="en-GB"/>
        </w:rPr>
      </w:pPr>
    </w:p>
    <w:p w14:paraId="7F3994A4" w14:textId="77777777" w:rsidR="0044551A" w:rsidRPr="00D646AE" w:rsidRDefault="0044551A" w:rsidP="0044551A">
      <w:pPr>
        <w:tabs>
          <w:tab w:val="left" w:pos="1134"/>
        </w:tabs>
        <w:rPr>
          <w:rFonts w:ascii="Arial" w:hAnsi="Arial" w:cs="Arial"/>
          <w:b/>
          <w:sz w:val="22"/>
          <w:szCs w:val="22"/>
          <w:lang w:val="en-GB"/>
        </w:rPr>
      </w:pPr>
    </w:p>
    <w:p w14:paraId="5F085C33" w14:textId="77777777" w:rsidR="0044551A" w:rsidRPr="00D646AE" w:rsidRDefault="0044551A" w:rsidP="0044551A">
      <w:pPr>
        <w:tabs>
          <w:tab w:val="left" w:pos="1134"/>
        </w:tabs>
        <w:rPr>
          <w:rFonts w:ascii="Arial" w:hAnsi="Arial" w:cs="Arial"/>
          <w:b/>
          <w:sz w:val="22"/>
          <w:szCs w:val="22"/>
          <w:lang w:val="en-GB"/>
        </w:rPr>
      </w:pPr>
    </w:p>
    <w:p w14:paraId="5EC5FDD9" w14:textId="77777777" w:rsidR="0044551A" w:rsidRPr="00D646AE" w:rsidRDefault="0044551A" w:rsidP="0044551A">
      <w:pPr>
        <w:tabs>
          <w:tab w:val="left" w:pos="1134"/>
        </w:tabs>
        <w:rPr>
          <w:rFonts w:ascii="Arial" w:hAnsi="Arial" w:cs="Arial"/>
          <w:b/>
          <w:sz w:val="22"/>
          <w:szCs w:val="22"/>
          <w:lang w:val="en-GB"/>
        </w:rPr>
      </w:pPr>
    </w:p>
    <w:p w14:paraId="6CA84831" w14:textId="77777777" w:rsidR="0044551A" w:rsidRPr="00D646AE" w:rsidRDefault="0044551A" w:rsidP="0044551A">
      <w:pPr>
        <w:tabs>
          <w:tab w:val="left" w:pos="1134"/>
        </w:tabs>
        <w:rPr>
          <w:rFonts w:ascii="Arial" w:hAnsi="Arial" w:cs="Arial"/>
          <w:b/>
          <w:sz w:val="22"/>
          <w:szCs w:val="22"/>
          <w:lang w:val="en-GB"/>
        </w:rPr>
      </w:pPr>
    </w:p>
    <w:p w14:paraId="0EE68241" w14:textId="77777777" w:rsidR="0044551A" w:rsidRPr="00D646AE" w:rsidRDefault="0044551A" w:rsidP="0044551A">
      <w:pPr>
        <w:tabs>
          <w:tab w:val="left" w:pos="1134"/>
        </w:tabs>
        <w:rPr>
          <w:rFonts w:ascii="Arial" w:hAnsi="Arial" w:cs="Arial"/>
          <w:b/>
          <w:sz w:val="22"/>
          <w:szCs w:val="22"/>
          <w:lang w:val="en-GB"/>
        </w:rPr>
      </w:pPr>
    </w:p>
    <w:p w14:paraId="3C1FB43B" w14:textId="77777777" w:rsidR="0044551A" w:rsidRPr="00D646AE" w:rsidRDefault="0044551A" w:rsidP="0044551A">
      <w:pPr>
        <w:tabs>
          <w:tab w:val="left" w:pos="1134"/>
        </w:tabs>
        <w:rPr>
          <w:rFonts w:ascii="Arial" w:hAnsi="Arial" w:cs="Arial"/>
          <w:b/>
          <w:sz w:val="22"/>
          <w:szCs w:val="22"/>
          <w:lang w:val="en-GB"/>
        </w:rPr>
      </w:pPr>
    </w:p>
    <w:p w14:paraId="27521340" w14:textId="77777777" w:rsidR="0044551A" w:rsidRPr="00D646AE" w:rsidRDefault="0044551A" w:rsidP="0044551A">
      <w:pPr>
        <w:tabs>
          <w:tab w:val="left" w:pos="1134"/>
        </w:tabs>
        <w:rPr>
          <w:rFonts w:ascii="Arial" w:hAnsi="Arial" w:cs="Arial"/>
          <w:b/>
          <w:sz w:val="22"/>
          <w:szCs w:val="22"/>
          <w:lang w:val="en-GB"/>
        </w:rPr>
      </w:pPr>
    </w:p>
    <w:p w14:paraId="12B95399" w14:textId="77777777" w:rsidR="0044551A" w:rsidRPr="00D646AE" w:rsidRDefault="0044551A" w:rsidP="0044551A">
      <w:pPr>
        <w:tabs>
          <w:tab w:val="left" w:pos="1134"/>
        </w:tabs>
        <w:rPr>
          <w:rFonts w:ascii="Arial" w:hAnsi="Arial" w:cs="Arial"/>
          <w:b/>
          <w:sz w:val="22"/>
          <w:szCs w:val="22"/>
          <w:lang w:val="en-GB"/>
        </w:rPr>
      </w:pPr>
    </w:p>
    <w:p w14:paraId="6AC8C3C9"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Table 11.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Amentovirus</w:t>
      </w:r>
      <w:r w:rsidRPr="00D646AE">
        <w:rPr>
          <w:rFonts w:ascii="Arial" w:hAnsi="Arial" w:cs="Arial"/>
          <w:bCs/>
          <w:sz w:val="20"/>
          <w:szCs w:val="20"/>
          <w:lang w:val="en-GB"/>
        </w:rPr>
        <w:t xml:space="preserve"> (member of the genus is highlighted in violet) and new species </w:t>
      </w:r>
      <w:r w:rsidRPr="00D646AE">
        <w:rPr>
          <w:rFonts w:ascii="Arial" w:hAnsi="Arial" w:cs="Arial"/>
          <w:bCs/>
          <w:i/>
          <w:iCs/>
          <w:sz w:val="20"/>
          <w:szCs w:val="20"/>
          <w:lang w:val="en-GB"/>
        </w:rPr>
        <w:t>Amentovirus 10, Amentovirus 42 and Amentovirus 39</w:t>
      </w:r>
      <w:r w:rsidRPr="00D646AE">
        <w:rPr>
          <w:rFonts w:ascii="Arial" w:hAnsi="Arial" w:cs="Arial"/>
          <w:bCs/>
          <w:sz w:val="20"/>
          <w:szCs w:val="20"/>
          <w:lang w:val="en-GB"/>
        </w:rPr>
        <w:t xml:space="preserve"> (strain in bold, highlighted in violet) compared with selected most closely related phages</w:t>
      </w:r>
    </w:p>
    <w:tbl>
      <w:tblPr>
        <w:tblpPr w:leftFromText="180" w:rightFromText="180" w:vertAnchor="text" w:horzAnchor="margin" w:tblpXSpec="center" w:tblpY="135"/>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6"/>
        <w:gridCol w:w="1451"/>
        <w:gridCol w:w="984"/>
        <w:gridCol w:w="784"/>
        <w:gridCol w:w="639"/>
        <w:gridCol w:w="840"/>
        <w:gridCol w:w="1383"/>
        <w:gridCol w:w="746"/>
        <w:gridCol w:w="782"/>
      </w:tblGrid>
      <w:tr w:rsidR="0044551A" w:rsidRPr="00D646AE" w14:paraId="2BFB592D" w14:textId="77777777" w:rsidTr="003332D8">
        <w:tc>
          <w:tcPr>
            <w:tcW w:w="2876" w:type="dxa"/>
          </w:tcPr>
          <w:p w14:paraId="330BE07E" w14:textId="77777777" w:rsidR="0044551A" w:rsidRPr="00D646AE" w:rsidRDefault="0044551A" w:rsidP="003332D8">
            <w:pPr>
              <w:tabs>
                <w:tab w:val="left" w:pos="1134"/>
              </w:tabs>
              <w:rPr>
                <w:rFonts w:ascii="Arial" w:hAnsi="Arial" w:cs="Arial"/>
                <w:sz w:val="20"/>
                <w:szCs w:val="20"/>
                <w:lang w:val="en-GB"/>
              </w:rPr>
            </w:pPr>
            <w:bookmarkStart w:id="4" w:name="_Hlk168481089"/>
          </w:p>
        </w:tc>
        <w:tc>
          <w:tcPr>
            <w:tcW w:w="1451" w:type="dxa"/>
          </w:tcPr>
          <w:p w14:paraId="69B01FF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24C6E03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4" w:type="dxa"/>
          </w:tcPr>
          <w:p w14:paraId="7C9421C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59E1996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40" w:type="dxa"/>
          </w:tcPr>
          <w:p w14:paraId="3EC7D06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3" w:type="dxa"/>
          </w:tcPr>
          <w:p w14:paraId="1293B9A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6" w:type="dxa"/>
          </w:tcPr>
          <w:p w14:paraId="4846A75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2" w:type="dxa"/>
          </w:tcPr>
          <w:p w14:paraId="598DB23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7051705F" w14:textId="77777777" w:rsidTr="003332D8">
        <w:tc>
          <w:tcPr>
            <w:tcW w:w="2876" w:type="dxa"/>
            <w:shd w:val="clear" w:color="auto" w:fill="D7C2F0"/>
            <w:vAlign w:val="bottom"/>
          </w:tcPr>
          <w:p w14:paraId="6498E1B9"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Inoviridae sp. isolate ctbh10</w:t>
            </w:r>
          </w:p>
        </w:tc>
        <w:tc>
          <w:tcPr>
            <w:tcW w:w="1451" w:type="dxa"/>
            <w:shd w:val="clear" w:color="auto" w:fill="D7C2F0"/>
            <w:vAlign w:val="center"/>
          </w:tcPr>
          <w:p w14:paraId="58184FE5" w14:textId="77777777" w:rsidR="0044551A" w:rsidRPr="00D646AE" w:rsidRDefault="0044551A" w:rsidP="003332D8">
            <w:pPr>
              <w:tabs>
                <w:tab w:val="left" w:pos="1134"/>
              </w:tabs>
              <w:rPr>
                <w:rFonts w:ascii="Arial" w:hAnsi="Arial" w:cs="Arial"/>
                <w:sz w:val="20"/>
                <w:szCs w:val="20"/>
                <w:lang w:val="en-GB"/>
              </w:rPr>
            </w:pPr>
            <w:hyperlink r:id="rId78" w:tgtFrame="lnk5NSBXT1V013" w:tooltip="Show report for MH593836.1" w:history="1">
              <w:r w:rsidRPr="00D646AE">
                <w:rPr>
                  <w:rFonts w:ascii="Arial" w:hAnsi="Arial" w:cs="Arial"/>
                  <w:sz w:val="20"/>
                  <w:szCs w:val="20"/>
                  <w:lang w:val="en-GB"/>
                </w:rPr>
                <w:t>MH593836.1</w:t>
              </w:r>
            </w:hyperlink>
          </w:p>
        </w:tc>
        <w:tc>
          <w:tcPr>
            <w:tcW w:w="984" w:type="dxa"/>
            <w:shd w:val="clear" w:color="auto" w:fill="D7C2F0"/>
            <w:vAlign w:val="center"/>
          </w:tcPr>
          <w:p w14:paraId="37BDEE4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5166</w:t>
            </w:r>
          </w:p>
        </w:tc>
        <w:tc>
          <w:tcPr>
            <w:tcW w:w="784" w:type="dxa"/>
            <w:shd w:val="clear" w:color="auto" w:fill="D7C2F0"/>
            <w:vAlign w:val="center"/>
          </w:tcPr>
          <w:p w14:paraId="0C6B6E8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37.7</w:t>
            </w:r>
          </w:p>
        </w:tc>
        <w:tc>
          <w:tcPr>
            <w:tcW w:w="639" w:type="dxa"/>
            <w:shd w:val="clear" w:color="auto" w:fill="D7C2F0"/>
            <w:vAlign w:val="center"/>
          </w:tcPr>
          <w:p w14:paraId="107B8B6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w:t>
            </w:r>
          </w:p>
        </w:tc>
        <w:tc>
          <w:tcPr>
            <w:tcW w:w="840" w:type="dxa"/>
            <w:shd w:val="clear" w:color="auto" w:fill="D7C2F0"/>
            <w:vAlign w:val="center"/>
          </w:tcPr>
          <w:p w14:paraId="6EA0CDC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1383" w:type="dxa"/>
            <w:shd w:val="clear" w:color="auto" w:fill="D7C2F0"/>
            <w:vAlign w:val="center"/>
          </w:tcPr>
          <w:p w14:paraId="2A025A4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w:t>
            </w:r>
          </w:p>
        </w:tc>
        <w:tc>
          <w:tcPr>
            <w:tcW w:w="746" w:type="dxa"/>
            <w:shd w:val="clear" w:color="auto" w:fill="D7C2F0"/>
            <w:vAlign w:val="center"/>
          </w:tcPr>
          <w:p w14:paraId="374F191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782" w:type="dxa"/>
            <w:shd w:val="clear" w:color="auto" w:fill="D7C2F0"/>
            <w:vAlign w:val="center"/>
          </w:tcPr>
          <w:p w14:paraId="7083188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r>
      <w:tr w:rsidR="0044551A" w:rsidRPr="00D646AE" w14:paraId="6FE70A60" w14:textId="77777777" w:rsidTr="003332D8">
        <w:tc>
          <w:tcPr>
            <w:tcW w:w="2876" w:type="dxa"/>
            <w:shd w:val="clear" w:color="auto" w:fill="D7C2F0"/>
            <w:vAlign w:val="bottom"/>
          </w:tcPr>
          <w:p w14:paraId="7F50F1A8"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Inoviridae sp. isolate ctcf42</w:t>
            </w:r>
          </w:p>
        </w:tc>
        <w:tc>
          <w:tcPr>
            <w:tcW w:w="1451" w:type="dxa"/>
            <w:shd w:val="clear" w:color="auto" w:fill="D7C2F0"/>
          </w:tcPr>
          <w:p w14:paraId="5F53B1B1" w14:textId="77777777" w:rsidR="0044551A" w:rsidRPr="00D646AE" w:rsidRDefault="0044551A" w:rsidP="003332D8">
            <w:pPr>
              <w:tabs>
                <w:tab w:val="left" w:pos="1134"/>
              </w:tabs>
              <w:rPr>
                <w:rFonts w:ascii="Arial" w:hAnsi="Arial" w:cs="Arial"/>
                <w:sz w:val="20"/>
                <w:szCs w:val="20"/>
                <w:lang w:val="en-GB"/>
              </w:rPr>
            </w:pPr>
            <w:hyperlink r:id="rId79" w:tgtFrame="lnk5NSBXT1V013" w:tooltip="Show report for MH617172.1" w:history="1">
              <w:r w:rsidRPr="00D646AE">
                <w:rPr>
                  <w:rFonts w:ascii="Arial" w:hAnsi="Arial" w:cs="Arial"/>
                  <w:sz w:val="20"/>
                  <w:szCs w:val="20"/>
                  <w:lang w:val="en-GB"/>
                </w:rPr>
                <w:t>MH617172.1</w:t>
              </w:r>
            </w:hyperlink>
          </w:p>
        </w:tc>
        <w:tc>
          <w:tcPr>
            <w:tcW w:w="984" w:type="dxa"/>
            <w:shd w:val="clear" w:color="auto" w:fill="D7C2F0"/>
          </w:tcPr>
          <w:p w14:paraId="28D4B04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4949</w:t>
            </w:r>
          </w:p>
        </w:tc>
        <w:tc>
          <w:tcPr>
            <w:tcW w:w="784" w:type="dxa"/>
            <w:shd w:val="clear" w:color="auto" w:fill="D7C2F0"/>
          </w:tcPr>
          <w:p w14:paraId="027BCA5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37.8</w:t>
            </w:r>
          </w:p>
        </w:tc>
        <w:tc>
          <w:tcPr>
            <w:tcW w:w="639" w:type="dxa"/>
            <w:shd w:val="clear" w:color="auto" w:fill="D7C2F0"/>
          </w:tcPr>
          <w:p w14:paraId="620D718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w:t>
            </w:r>
          </w:p>
        </w:tc>
        <w:tc>
          <w:tcPr>
            <w:tcW w:w="840" w:type="dxa"/>
            <w:shd w:val="clear" w:color="auto" w:fill="D7C2F0"/>
            <w:vAlign w:val="bottom"/>
          </w:tcPr>
          <w:p w14:paraId="38C9E5D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80.7</w:t>
            </w:r>
          </w:p>
        </w:tc>
        <w:tc>
          <w:tcPr>
            <w:tcW w:w="1383" w:type="dxa"/>
            <w:shd w:val="clear" w:color="auto" w:fill="D7C2F0"/>
          </w:tcPr>
          <w:p w14:paraId="3482919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w:t>
            </w:r>
          </w:p>
        </w:tc>
        <w:tc>
          <w:tcPr>
            <w:tcW w:w="746" w:type="dxa"/>
            <w:shd w:val="clear" w:color="auto" w:fill="D7C2F0"/>
            <w:vAlign w:val="bottom"/>
          </w:tcPr>
          <w:p w14:paraId="101821B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95.2</w:t>
            </w:r>
          </w:p>
        </w:tc>
        <w:tc>
          <w:tcPr>
            <w:tcW w:w="782" w:type="dxa"/>
            <w:shd w:val="clear" w:color="auto" w:fill="D7C2F0"/>
            <w:vAlign w:val="bottom"/>
          </w:tcPr>
          <w:p w14:paraId="08D1B3B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r>
      <w:tr w:rsidR="0044551A" w:rsidRPr="00D646AE" w14:paraId="50835700" w14:textId="77777777" w:rsidTr="003332D8">
        <w:tc>
          <w:tcPr>
            <w:tcW w:w="2876" w:type="dxa"/>
            <w:shd w:val="clear" w:color="auto" w:fill="D7C2F0"/>
            <w:vAlign w:val="bottom"/>
          </w:tcPr>
          <w:p w14:paraId="0D8601DC"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Inoviridae sp. isolate ctda39</w:t>
            </w:r>
          </w:p>
        </w:tc>
        <w:tc>
          <w:tcPr>
            <w:tcW w:w="1451" w:type="dxa"/>
            <w:shd w:val="clear" w:color="auto" w:fill="D7C2F0"/>
            <w:vAlign w:val="center"/>
          </w:tcPr>
          <w:p w14:paraId="6902077F" w14:textId="77777777" w:rsidR="0044551A" w:rsidRPr="00D646AE" w:rsidRDefault="0044551A" w:rsidP="003332D8">
            <w:pPr>
              <w:tabs>
                <w:tab w:val="left" w:pos="1134"/>
              </w:tabs>
              <w:rPr>
                <w:rFonts w:ascii="Arial" w:hAnsi="Arial" w:cs="Arial"/>
                <w:sz w:val="20"/>
                <w:szCs w:val="20"/>
                <w:lang w:val="en-GB"/>
              </w:rPr>
            </w:pPr>
            <w:hyperlink r:id="rId80" w:tgtFrame="lnk5NSBXT1V013" w:tooltip="Show report for MH617090.1" w:history="1">
              <w:r w:rsidRPr="00D646AE">
                <w:rPr>
                  <w:rFonts w:ascii="Arial" w:hAnsi="Arial" w:cs="Arial"/>
                  <w:sz w:val="20"/>
                  <w:szCs w:val="20"/>
                  <w:lang w:val="en-GB"/>
                </w:rPr>
                <w:t>MH617090.1</w:t>
              </w:r>
            </w:hyperlink>
          </w:p>
        </w:tc>
        <w:tc>
          <w:tcPr>
            <w:tcW w:w="984" w:type="dxa"/>
            <w:shd w:val="clear" w:color="auto" w:fill="D7C2F0"/>
            <w:vAlign w:val="center"/>
          </w:tcPr>
          <w:p w14:paraId="0DE6844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5096</w:t>
            </w:r>
          </w:p>
        </w:tc>
        <w:tc>
          <w:tcPr>
            <w:tcW w:w="784" w:type="dxa"/>
            <w:shd w:val="clear" w:color="auto" w:fill="D7C2F0"/>
            <w:vAlign w:val="center"/>
          </w:tcPr>
          <w:p w14:paraId="5F6D7C4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37.7</w:t>
            </w:r>
          </w:p>
        </w:tc>
        <w:tc>
          <w:tcPr>
            <w:tcW w:w="639" w:type="dxa"/>
            <w:shd w:val="clear" w:color="auto" w:fill="D7C2F0"/>
            <w:vAlign w:val="center"/>
          </w:tcPr>
          <w:p w14:paraId="0645532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w:t>
            </w:r>
          </w:p>
        </w:tc>
        <w:tc>
          <w:tcPr>
            <w:tcW w:w="840" w:type="dxa"/>
            <w:shd w:val="clear" w:color="auto" w:fill="D7C2F0"/>
            <w:vAlign w:val="center"/>
          </w:tcPr>
          <w:p w14:paraId="2C941B8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70.5</w:t>
            </w:r>
          </w:p>
        </w:tc>
        <w:tc>
          <w:tcPr>
            <w:tcW w:w="1383" w:type="dxa"/>
            <w:shd w:val="clear" w:color="auto" w:fill="D7C2F0"/>
            <w:vAlign w:val="center"/>
          </w:tcPr>
          <w:p w14:paraId="48F1808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w:t>
            </w:r>
          </w:p>
        </w:tc>
        <w:tc>
          <w:tcPr>
            <w:tcW w:w="746" w:type="dxa"/>
            <w:shd w:val="clear" w:color="auto" w:fill="D7C2F0"/>
            <w:vAlign w:val="center"/>
          </w:tcPr>
          <w:p w14:paraId="73DDB85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92.3</w:t>
            </w:r>
          </w:p>
        </w:tc>
        <w:tc>
          <w:tcPr>
            <w:tcW w:w="782" w:type="dxa"/>
            <w:shd w:val="clear" w:color="auto" w:fill="D7C2F0"/>
            <w:vAlign w:val="center"/>
          </w:tcPr>
          <w:p w14:paraId="1BF63CB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r>
      <w:tr w:rsidR="0044551A" w:rsidRPr="00D646AE" w14:paraId="6D7450FC" w14:textId="77777777" w:rsidTr="003332D8">
        <w:tc>
          <w:tcPr>
            <w:tcW w:w="2876" w:type="dxa"/>
            <w:vAlign w:val="bottom"/>
          </w:tcPr>
          <w:p w14:paraId="59AD68C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ctcj20</w:t>
            </w:r>
          </w:p>
        </w:tc>
        <w:tc>
          <w:tcPr>
            <w:tcW w:w="1451" w:type="dxa"/>
          </w:tcPr>
          <w:p w14:paraId="6C996299" w14:textId="77777777" w:rsidR="0044551A" w:rsidRPr="00D646AE" w:rsidRDefault="0044551A" w:rsidP="003332D8">
            <w:pPr>
              <w:tabs>
                <w:tab w:val="left" w:pos="1134"/>
              </w:tabs>
              <w:rPr>
                <w:rFonts w:ascii="Arial" w:hAnsi="Arial" w:cs="Arial"/>
                <w:sz w:val="20"/>
                <w:szCs w:val="20"/>
                <w:lang w:val="en-GB"/>
              </w:rPr>
            </w:pPr>
            <w:hyperlink r:id="rId81" w:tgtFrame="lnk5NS2C2FV016" w:tooltip="Show report for MH617306.1" w:history="1">
              <w:r w:rsidRPr="00D646AE">
                <w:rPr>
                  <w:rFonts w:ascii="Arial" w:hAnsi="Arial" w:cs="Arial"/>
                  <w:sz w:val="20"/>
                  <w:szCs w:val="20"/>
                  <w:lang w:val="en-GB"/>
                </w:rPr>
                <w:t>MH617306.1</w:t>
              </w:r>
            </w:hyperlink>
          </w:p>
        </w:tc>
        <w:tc>
          <w:tcPr>
            <w:tcW w:w="984" w:type="dxa"/>
          </w:tcPr>
          <w:p w14:paraId="53686C4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6009</w:t>
            </w:r>
          </w:p>
        </w:tc>
        <w:tc>
          <w:tcPr>
            <w:tcW w:w="784" w:type="dxa"/>
          </w:tcPr>
          <w:p w14:paraId="680F0B2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38.8</w:t>
            </w:r>
          </w:p>
        </w:tc>
        <w:tc>
          <w:tcPr>
            <w:tcW w:w="639" w:type="dxa"/>
          </w:tcPr>
          <w:p w14:paraId="242BC0D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40" w:type="dxa"/>
            <w:vAlign w:val="bottom"/>
          </w:tcPr>
          <w:p w14:paraId="3D90F01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1.7</w:t>
            </w:r>
          </w:p>
        </w:tc>
        <w:tc>
          <w:tcPr>
            <w:tcW w:w="1383" w:type="dxa"/>
          </w:tcPr>
          <w:p w14:paraId="7C58485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6" w:type="dxa"/>
            <w:vAlign w:val="bottom"/>
          </w:tcPr>
          <w:p w14:paraId="61DD5B6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92.3</w:t>
            </w:r>
          </w:p>
        </w:tc>
        <w:tc>
          <w:tcPr>
            <w:tcW w:w="782" w:type="dxa"/>
            <w:vAlign w:val="bottom"/>
          </w:tcPr>
          <w:p w14:paraId="0409224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07E83F99" w14:textId="77777777" w:rsidTr="003332D8">
        <w:tc>
          <w:tcPr>
            <w:tcW w:w="2876" w:type="dxa"/>
            <w:vAlign w:val="bottom"/>
          </w:tcPr>
          <w:p w14:paraId="2253BBE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Escherichia virus M13</w:t>
            </w:r>
          </w:p>
        </w:tc>
        <w:tc>
          <w:tcPr>
            <w:tcW w:w="1451" w:type="dxa"/>
          </w:tcPr>
          <w:p w14:paraId="015D27A0" w14:textId="77777777" w:rsidR="0044551A" w:rsidRPr="00D646AE" w:rsidRDefault="0044551A" w:rsidP="003332D8">
            <w:pPr>
              <w:tabs>
                <w:tab w:val="left" w:pos="1134"/>
              </w:tabs>
              <w:rPr>
                <w:rFonts w:ascii="Arial" w:hAnsi="Arial" w:cs="Arial"/>
                <w:sz w:val="20"/>
                <w:szCs w:val="20"/>
                <w:lang w:val="en-GB"/>
              </w:rPr>
            </w:pPr>
            <w:hyperlink r:id="rId82" w:history="1">
              <w:r w:rsidRPr="00D646AE">
                <w:rPr>
                  <w:rFonts w:ascii="Arial" w:hAnsi="Arial" w:cs="Arial"/>
                  <w:sz w:val="20"/>
                  <w:szCs w:val="20"/>
                  <w:lang w:val="en-GB"/>
                </w:rPr>
                <w:t>NC_003287</w:t>
              </w:r>
            </w:hyperlink>
          </w:p>
        </w:tc>
        <w:tc>
          <w:tcPr>
            <w:tcW w:w="984" w:type="dxa"/>
          </w:tcPr>
          <w:p w14:paraId="6DC5E54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6407</w:t>
            </w:r>
          </w:p>
        </w:tc>
        <w:tc>
          <w:tcPr>
            <w:tcW w:w="784" w:type="dxa"/>
          </w:tcPr>
          <w:p w14:paraId="5BF927C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40.7</w:t>
            </w:r>
          </w:p>
        </w:tc>
        <w:tc>
          <w:tcPr>
            <w:tcW w:w="639" w:type="dxa"/>
          </w:tcPr>
          <w:p w14:paraId="007742E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40" w:type="dxa"/>
            <w:vAlign w:val="bottom"/>
          </w:tcPr>
          <w:p w14:paraId="7A4F44D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0.8</w:t>
            </w:r>
          </w:p>
        </w:tc>
        <w:tc>
          <w:tcPr>
            <w:tcW w:w="1383" w:type="dxa"/>
          </w:tcPr>
          <w:p w14:paraId="4E1064D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6" w:type="dxa"/>
            <w:vAlign w:val="bottom"/>
          </w:tcPr>
          <w:p w14:paraId="65F959C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25.6</w:t>
            </w:r>
          </w:p>
        </w:tc>
        <w:tc>
          <w:tcPr>
            <w:tcW w:w="782" w:type="dxa"/>
            <w:vAlign w:val="bottom"/>
          </w:tcPr>
          <w:p w14:paraId="29F71B8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bookmarkEnd w:id="4"/>
    </w:tbl>
    <w:p w14:paraId="73DC887A" w14:textId="77777777" w:rsidR="0044551A" w:rsidRPr="00D646AE" w:rsidRDefault="0044551A" w:rsidP="0044551A">
      <w:pPr>
        <w:tabs>
          <w:tab w:val="left" w:pos="1134"/>
        </w:tabs>
        <w:jc w:val="both"/>
        <w:rPr>
          <w:rFonts w:ascii="Arial" w:hAnsi="Arial" w:cs="Arial"/>
          <w:b/>
          <w:sz w:val="20"/>
          <w:szCs w:val="20"/>
          <w:lang w:val="en-GB"/>
        </w:rPr>
      </w:pPr>
    </w:p>
    <w:p w14:paraId="6E6C9D7D"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Table 12.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Fasceasvirus </w:t>
      </w:r>
      <w:r w:rsidRPr="00D646AE">
        <w:rPr>
          <w:rFonts w:ascii="Arial" w:hAnsi="Arial" w:cs="Arial"/>
          <w:bCs/>
          <w:sz w:val="20"/>
          <w:szCs w:val="20"/>
          <w:lang w:val="en-GB"/>
        </w:rPr>
        <w:t xml:space="preserve">(member of the genus is highlighted in green) and new species </w:t>
      </w:r>
      <w:r w:rsidRPr="00D646AE">
        <w:rPr>
          <w:rFonts w:ascii="Arial" w:hAnsi="Arial" w:cs="Arial"/>
          <w:bCs/>
          <w:i/>
          <w:iCs/>
          <w:sz w:val="20"/>
          <w:szCs w:val="20"/>
          <w:lang w:val="en-GB"/>
        </w:rPr>
        <w:t xml:space="preserve">Fasceasvirus 1, Fasceasvirus 25 </w:t>
      </w:r>
      <w:r w:rsidRPr="00D646AE">
        <w:rPr>
          <w:rFonts w:ascii="Arial" w:hAnsi="Arial" w:cs="Arial"/>
          <w:bCs/>
          <w:sz w:val="20"/>
          <w:szCs w:val="20"/>
          <w:lang w:val="en-GB"/>
        </w:rPr>
        <w:t>and</w:t>
      </w:r>
      <w:r w:rsidRPr="00D646AE">
        <w:rPr>
          <w:rFonts w:ascii="Arial" w:hAnsi="Arial" w:cs="Arial"/>
          <w:bCs/>
          <w:i/>
          <w:iCs/>
          <w:sz w:val="20"/>
          <w:szCs w:val="20"/>
          <w:lang w:val="en-GB"/>
        </w:rPr>
        <w:t xml:space="preserve"> Fasceasvirus 39</w:t>
      </w:r>
      <w:r w:rsidRPr="00D646AE">
        <w:rPr>
          <w:rFonts w:ascii="Arial" w:hAnsi="Arial" w:cs="Arial"/>
          <w:bCs/>
          <w:sz w:val="20"/>
          <w:szCs w:val="20"/>
          <w:lang w:val="en-GB"/>
        </w:rPr>
        <w:t xml:space="preserve"> (strain in bold, highlighted in green) compared with selected most closely related phages</w:t>
      </w:r>
    </w:p>
    <w:tbl>
      <w:tblPr>
        <w:tblpPr w:leftFromText="180" w:rightFromText="180" w:vertAnchor="text" w:horzAnchor="margin" w:tblpXSpec="center" w:tblpY="197"/>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43A02662" w14:textId="77777777" w:rsidTr="003332D8">
        <w:tc>
          <w:tcPr>
            <w:tcW w:w="2837" w:type="dxa"/>
          </w:tcPr>
          <w:p w14:paraId="57E2B746" w14:textId="77777777" w:rsidR="0044551A" w:rsidRPr="00D646AE" w:rsidRDefault="0044551A" w:rsidP="003332D8">
            <w:pPr>
              <w:tabs>
                <w:tab w:val="left" w:pos="1134"/>
              </w:tabs>
              <w:rPr>
                <w:rFonts w:ascii="Arial" w:hAnsi="Arial" w:cs="Arial"/>
                <w:sz w:val="20"/>
                <w:szCs w:val="20"/>
                <w:lang w:val="en-GB"/>
              </w:rPr>
            </w:pPr>
            <w:bookmarkStart w:id="5" w:name="_Hlk168481137"/>
          </w:p>
        </w:tc>
        <w:tc>
          <w:tcPr>
            <w:tcW w:w="1503" w:type="dxa"/>
          </w:tcPr>
          <w:p w14:paraId="2F9DE3C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5739147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43D3607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1F288E6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71EB985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764172F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47E5452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4199C82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337665CC" w14:textId="77777777" w:rsidTr="003332D8">
        <w:tc>
          <w:tcPr>
            <w:tcW w:w="2837" w:type="dxa"/>
            <w:shd w:val="clear" w:color="auto" w:fill="8FFFC4"/>
          </w:tcPr>
          <w:p w14:paraId="71ED4980" w14:textId="77777777" w:rsidR="0044551A" w:rsidRPr="00D646AE" w:rsidRDefault="0044551A" w:rsidP="003332D8">
            <w:pPr>
              <w:tabs>
                <w:tab w:val="left" w:pos="1134"/>
              </w:tabs>
              <w:rPr>
                <w:rFonts w:ascii="Arial" w:hAnsi="Arial" w:cs="Arial"/>
                <w:b/>
                <w:bCs/>
                <w:color w:val="000000" w:themeColor="text1"/>
                <w:sz w:val="20"/>
                <w:szCs w:val="20"/>
                <w:lang w:val="en-GB"/>
              </w:rPr>
            </w:pPr>
            <w:r w:rsidRPr="00D646AE">
              <w:rPr>
                <w:rFonts w:ascii="Arial" w:hAnsi="Arial" w:cs="Arial"/>
                <w:b/>
                <w:bCs/>
                <w:color w:val="000000" w:themeColor="text1"/>
                <w:sz w:val="20"/>
                <w:szCs w:val="20"/>
                <w:lang w:val="en-GB"/>
              </w:rPr>
              <w:t>Inoviridae sp. isolate ctcf1</w:t>
            </w:r>
          </w:p>
        </w:tc>
        <w:tc>
          <w:tcPr>
            <w:tcW w:w="1503" w:type="dxa"/>
            <w:shd w:val="clear" w:color="auto" w:fill="8FFFC4"/>
          </w:tcPr>
          <w:p w14:paraId="3729B3C7" w14:textId="77777777" w:rsidR="0044551A" w:rsidRPr="00D646AE" w:rsidRDefault="0044551A" w:rsidP="003332D8">
            <w:pPr>
              <w:tabs>
                <w:tab w:val="left" w:pos="1134"/>
              </w:tabs>
              <w:rPr>
                <w:rFonts w:ascii="Arial" w:hAnsi="Arial" w:cs="Arial"/>
                <w:color w:val="000000" w:themeColor="text1"/>
                <w:sz w:val="20"/>
                <w:szCs w:val="20"/>
                <w:lang w:val="en-GB"/>
              </w:rPr>
            </w:pPr>
            <w:hyperlink r:id="rId83" w:history="1">
              <w:r w:rsidRPr="00D646AE">
                <w:rPr>
                  <w:rFonts w:ascii="Arial" w:hAnsi="Arial" w:cs="Arial"/>
                  <w:color w:val="000000" w:themeColor="text1"/>
                  <w:sz w:val="20"/>
                  <w:szCs w:val="20"/>
                  <w:lang w:val="en-GB"/>
                </w:rPr>
                <w:t>MH616765.1</w:t>
              </w:r>
            </w:hyperlink>
          </w:p>
        </w:tc>
        <w:tc>
          <w:tcPr>
            <w:tcW w:w="984" w:type="dxa"/>
            <w:shd w:val="clear" w:color="auto" w:fill="8FFFC4"/>
          </w:tcPr>
          <w:p w14:paraId="55E2B1EF"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5826</w:t>
            </w:r>
          </w:p>
        </w:tc>
        <w:tc>
          <w:tcPr>
            <w:tcW w:w="782" w:type="dxa"/>
            <w:shd w:val="clear" w:color="auto" w:fill="8FFFC4"/>
          </w:tcPr>
          <w:p w14:paraId="74D0F317"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39.5</w:t>
            </w:r>
          </w:p>
        </w:tc>
        <w:tc>
          <w:tcPr>
            <w:tcW w:w="639" w:type="dxa"/>
            <w:shd w:val="clear" w:color="auto" w:fill="8FFFC4"/>
          </w:tcPr>
          <w:p w14:paraId="0F0AAE52"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6</w:t>
            </w:r>
          </w:p>
        </w:tc>
        <w:tc>
          <w:tcPr>
            <w:tcW w:w="837" w:type="dxa"/>
            <w:shd w:val="clear" w:color="auto" w:fill="8FFFC4"/>
            <w:vAlign w:val="bottom"/>
          </w:tcPr>
          <w:p w14:paraId="27CE4819"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100</w:t>
            </w:r>
          </w:p>
        </w:tc>
        <w:tc>
          <w:tcPr>
            <w:tcW w:w="1381" w:type="dxa"/>
            <w:shd w:val="clear" w:color="auto" w:fill="8FFFC4"/>
          </w:tcPr>
          <w:p w14:paraId="2FB0A56C"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6</w:t>
            </w:r>
          </w:p>
        </w:tc>
        <w:tc>
          <w:tcPr>
            <w:tcW w:w="742" w:type="dxa"/>
            <w:shd w:val="clear" w:color="auto" w:fill="8FFFC4"/>
            <w:vAlign w:val="bottom"/>
          </w:tcPr>
          <w:p w14:paraId="26C6FEDF"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100</w:t>
            </w:r>
          </w:p>
        </w:tc>
        <w:tc>
          <w:tcPr>
            <w:tcW w:w="780" w:type="dxa"/>
            <w:shd w:val="clear" w:color="auto" w:fill="8FFFC4"/>
            <w:vAlign w:val="bottom"/>
          </w:tcPr>
          <w:p w14:paraId="3B2C744C"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100</w:t>
            </w:r>
          </w:p>
        </w:tc>
      </w:tr>
      <w:tr w:rsidR="0044551A" w:rsidRPr="00D646AE" w14:paraId="499B965D" w14:textId="77777777" w:rsidTr="003332D8">
        <w:tc>
          <w:tcPr>
            <w:tcW w:w="2837" w:type="dxa"/>
            <w:shd w:val="clear" w:color="auto" w:fill="8FFFC4"/>
          </w:tcPr>
          <w:p w14:paraId="602C02F2" w14:textId="77777777" w:rsidR="0044551A" w:rsidRPr="00D646AE" w:rsidRDefault="0044551A" w:rsidP="003332D8">
            <w:pPr>
              <w:tabs>
                <w:tab w:val="left" w:pos="1134"/>
              </w:tabs>
              <w:rPr>
                <w:rFonts w:ascii="Arial" w:hAnsi="Arial" w:cs="Arial"/>
                <w:b/>
                <w:bCs/>
                <w:color w:val="000000" w:themeColor="text1"/>
                <w:sz w:val="20"/>
                <w:szCs w:val="20"/>
                <w:lang w:val="en-GB"/>
              </w:rPr>
            </w:pPr>
            <w:r w:rsidRPr="00D646AE">
              <w:rPr>
                <w:rFonts w:ascii="Arial" w:hAnsi="Arial" w:cs="Arial"/>
                <w:b/>
                <w:bCs/>
                <w:color w:val="000000" w:themeColor="text1"/>
                <w:sz w:val="20"/>
                <w:szCs w:val="20"/>
                <w:lang w:val="en-GB"/>
              </w:rPr>
              <w:lastRenderedPageBreak/>
              <w:t>Inoviridae sp. isolate  ctjd25</w:t>
            </w:r>
          </w:p>
        </w:tc>
        <w:tc>
          <w:tcPr>
            <w:tcW w:w="1503" w:type="dxa"/>
            <w:shd w:val="clear" w:color="auto" w:fill="8FFFC4"/>
            <w:vAlign w:val="center"/>
          </w:tcPr>
          <w:p w14:paraId="1379F4D4" w14:textId="77777777" w:rsidR="0044551A" w:rsidRPr="00D646AE" w:rsidRDefault="0044551A" w:rsidP="003332D8">
            <w:pPr>
              <w:tabs>
                <w:tab w:val="left" w:pos="1134"/>
              </w:tabs>
              <w:rPr>
                <w:rFonts w:ascii="Arial" w:hAnsi="Arial" w:cs="Arial"/>
                <w:color w:val="000000" w:themeColor="text1"/>
                <w:sz w:val="20"/>
                <w:szCs w:val="20"/>
                <w:lang w:val="en-GB"/>
              </w:rPr>
            </w:pPr>
            <w:hyperlink r:id="rId84" w:history="1">
              <w:r w:rsidRPr="00D646AE">
                <w:rPr>
                  <w:rFonts w:ascii="Arial" w:hAnsi="Arial" w:cs="Arial"/>
                  <w:color w:val="000000" w:themeColor="text1"/>
                  <w:sz w:val="20"/>
                  <w:szCs w:val="20"/>
                  <w:lang w:val="en-GB"/>
                </w:rPr>
                <w:t>MH617190.1</w:t>
              </w:r>
            </w:hyperlink>
          </w:p>
        </w:tc>
        <w:tc>
          <w:tcPr>
            <w:tcW w:w="984" w:type="dxa"/>
            <w:shd w:val="clear" w:color="auto" w:fill="8FFFC4"/>
            <w:vAlign w:val="center"/>
          </w:tcPr>
          <w:p w14:paraId="48B2269B"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5705</w:t>
            </w:r>
          </w:p>
        </w:tc>
        <w:tc>
          <w:tcPr>
            <w:tcW w:w="782" w:type="dxa"/>
            <w:shd w:val="clear" w:color="auto" w:fill="8FFFC4"/>
            <w:vAlign w:val="center"/>
          </w:tcPr>
          <w:p w14:paraId="757FEDFC"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40.8</w:t>
            </w:r>
          </w:p>
        </w:tc>
        <w:tc>
          <w:tcPr>
            <w:tcW w:w="639" w:type="dxa"/>
            <w:shd w:val="clear" w:color="auto" w:fill="8FFFC4"/>
            <w:vAlign w:val="center"/>
          </w:tcPr>
          <w:p w14:paraId="47D9C90B"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6</w:t>
            </w:r>
          </w:p>
        </w:tc>
        <w:tc>
          <w:tcPr>
            <w:tcW w:w="837" w:type="dxa"/>
            <w:shd w:val="clear" w:color="auto" w:fill="8FFFC4"/>
            <w:vAlign w:val="center"/>
          </w:tcPr>
          <w:p w14:paraId="09028570"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63.4</w:t>
            </w:r>
          </w:p>
        </w:tc>
        <w:tc>
          <w:tcPr>
            <w:tcW w:w="1381" w:type="dxa"/>
            <w:shd w:val="clear" w:color="auto" w:fill="8FFFC4"/>
            <w:vAlign w:val="center"/>
          </w:tcPr>
          <w:p w14:paraId="40C5D661"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5</w:t>
            </w:r>
          </w:p>
        </w:tc>
        <w:tc>
          <w:tcPr>
            <w:tcW w:w="742" w:type="dxa"/>
            <w:shd w:val="clear" w:color="auto" w:fill="8FFFC4"/>
            <w:vAlign w:val="center"/>
          </w:tcPr>
          <w:p w14:paraId="00BE2607"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89.9</w:t>
            </w:r>
          </w:p>
        </w:tc>
        <w:tc>
          <w:tcPr>
            <w:tcW w:w="780" w:type="dxa"/>
            <w:shd w:val="clear" w:color="auto" w:fill="8FFFC4"/>
            <w:vAlign w:val="center"/>
          </w:tcPr>
          <w:p w14:paraId="19C58568"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55.6</w:t>
            </w:r>
          </w:p>
        </w:tc>
      </w:tr>
      <w:tr w:rsidR="0044551A" w:rsidRPr="00D646AE" w14:paraId="3ED589D2" w14:textId="77777777" w:rsidTr="003332D8">
        <w:tc>
          <w:tcPr>
            <w:tcW w:w="2837" w:type="dxa"/>
            <w:shd w:val="clear" w:color="auto" w:fill="8FFFC4"/>
          </w:tcPr>
          <w:p w14:paraId="70E439DF" w14:textId="77777777" w:rsidR="0044551A" w:rsidRPr="00D646AE" w:rsidRDefault="0044551A" w:rsidP="003332D8">
            <w:pPr>
              <w:tabs>
                <w:tab w:val="left" w:pos="1134"/>
              </w:tabs>
              <w:rPr>
                <w:rFonts w:ascii="Arial" w:hAnsi="Arial" w:cs="Arial"/>
                <w:b/>
                <w:bCs/>
                <w:color w:val="000000" w:themeColor="text1"/>
                <w:sz w:val="20"/>
                <w:szCs w:val="20"/>
                <w:lang w:val="en-GB"/>
              </w:rPr>
            </w:pPr>
            <w:r w:rsidRPr="00D646AE">
              <w:rPr>
                <w:rFonts w:ascii="Arial" w:hAnsi="Arial" w:cs="Arial"/>
                <w:b/>
                <w:bCs/>
                <w:color w:val="000000" w:themeColor="text1"/>
                <w:sz w:val="20"/>
                <w:szCs w:val="20"/>
                <w:lang w:val="en-GB"/>
              </w:rPr>
              <w:t>Inoviridae sp. isolate  ctgd30</w:t>
            </w:r>
          </w:p>
        </w:tc>
        <w:tc>
          <w:tcPr>
            <w:tcW w:w="1503" w:type="dxa"/>
            <w:shd w:val="clear" w:color="auto" w:fill="8FFFC4"/>
            <w:vAlign w:val="center"/>
          </w:tcPr>
          <w:p w14:paraId="7E8D1E7D" w14:textId="77777777" w:rsidR="0044551A" w:rsidRPr="00D646AE" w:rsidRDefault="0044551A" w:rsidP="003332D8">
            <w:pPr>
              <w:tabs>
                <w:tab w:val="left" w:pos="1134"/>
              </w:tabs>
              <w:rPr>
                <w:rFonts w:ascii="Arial" w:hAnsi="Arial" w:cs="Arial"/>
                <w:color w:val="000000" w:themeColor="text1"/>
                <w:sz w:val="20"/>
                <w:szCs w:val="20"/>
                <w:lang w:val="en-GB"/>
              </w:rPr>
            </w:pPr>
            <w:hyperlink r:id="rId85" w:history="1">
              <w:r w:rsidRPr="00D646AE">
                <w:rPr>
                  <w:rFonts w:ascii="Arial" w:hAnsi="Arial" w:cs="Arial"/>
                  <w:color w:val="000000" w:themeColor="text1"/>
                  <w:sz w:val="20"/>
                  <w:szCs w:val="20"/>
                  <w:lang w:val="en-GB"/>
                </w:rPr>
                <w:t>MH616730.1</w:t>
              </w:r>
            </w:hyperlink>
          </w:p>
        </w:tc>
        <w:tc>
          <w:tcPr>
            <w:tcW w:w="984" w:type="dxa"/>
            <w:shd w:val="clear" w:color="auto" w:fill="8FFFC4"/>
            <w:vAlign w:val="center"/>
          </w:tcPr>
          <w:p w14:paraId="06D792A1"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5370</w:t>
            </w:r>
          </w:p>
        </w:tc>
        <w:tc>
          <w:tcPr>
            <w:tcW w:w="782" w:type="dxa"/>
            <w:shd w:val="clear" w:color="auto" w:fill="8FFFC4"/>
            <w:vAlign w:val="center"/>
          </w:tcPr>
          <w:p w14:paraId="1720EFA6"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40.6</w:t>
            </w:r>
          </w:p>
        </w:tc>
        <w:tc>
          <w:tcPr>
            <w:tcW w:w="639" w:type="dxa"/>
            <w:shd w:val="clear" w:color="auto" w:fill="8FFFC4"/>
            <w:vAlign w:val="center"/>
          </w:tcPr>
          <w:p w14:paraId="65967FE1"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8</w:t>
            </w:r>
          </w:p>
        </w:tc>
        <w:tc>
          <w:tcPr>
            <w:tcW w:w="837" w:type="dxa"/>
            <w:shd w:val="clear" w:color="auto" w:fill="8FFFC4"/>
            <w:vAlign w:val="center"/>
          </w:tcPr>
          <w:p w14:paraId="59B4CD01"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34.7</w:t>
            </w:r>
          </w:p>
        </w:tc>
        <w:tc>
          <w:tcPr>
            <w:tcW w:w="1381" w:type="dxa"/>
            <w:shd w:val="clear" w:color="auto" w:fill="8FFFC4"/>
            <w:vAlign w:val="center"/>
          </w:tcPr>
          <w:p w14:paraId="08297948"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4</w:t>
            </w:r>
          </w:p>
        </w:tc>
        <w:tc>
          <w:tcPr>
            <w:tcW w:w="742" w:type="dxa"/>
            <w:shd w:val="clear" w:color="auto" w:fill="8FFFC4"/>
            <w:vAlign w:val="center"/>
          </w:tcPr>
          <w:p w14:paraId="3A1E716F"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70.0</w:t>
            </w:r>
          </w:p>
        </w:tc>
        <w:tc>
          <w:tcPr>
            <w:tcW w:w="780" w:type="dxa"/>
            <w:shd w:val="clear" w:color="auto" w:fill="8FFFC4"/>
            <w:vAlign w:val="center"/>
          </w:tcPr>
          <w:p w14:paraId="3CF28498"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78.8</w:t>
            </w:r>
          </w:p>
        </w:tc>
      </w:tr>
      <w:tr w:rsidR="0044551A" w:rsidRPr="00D646AE" w14:paraId="208C8412" w14:textId="77777777" w:rsidTr="003332D8">
        <w:tc>
          <w:tcPr>
            <w:tcW w:w="2837" w:type="dxa"/>
          </w:tcPr>
          <w:p w14:paraId="21150586"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Inoviridae sp. isolate ctbf24</w:t>
            </w:r>
          </w:p>
        </w:tc>
        <w:tc>
          <w:tcPr>
            <w:tcW w:w="1503" w:type="dxa"/>
          </w:tcPr>
          <w:p w14:paraId="3E819D0D" w14:textId="77777777" w:rsidR="0044551A" w:rsidRPr="00D646AE" w:rsidRDefault="0044551A" w:rsidP="003332D8">
            <w:pPr>
              <w:tabs>
                <w:tab w:val="left" w:pos="1134"/>
              </w:tabs>
              <w:rPr>
                <w:rFonts w:ascii="Arial" w:hAnsi="Arial" w:cs="Arial"/>
                <w:color w:val="000000" w:themeColor="text1"/>
                <w:sz w:val="20"/>
                <w:szCs w:val="20"/>
                <w:lang w:val="en-GB"/>
              </w:rPr>
            </w:pPr>
            <w:hyperlink r:id="rId86" w:history="1">
              <w:r w:rsidRPr="00D646AE">
                <w:rPr>
                  <w:rFonts w:ascii="Arial" w:hAnsi="Arial" w:cs="Arial"/>
                  <w:color w:val="000000" w:themeColor="text1"/>
                  <w:sz w:val="20"/>
                  <w:szCs w:val="20"/>
                  <w:lang w:val="en-GB"/>
                </w:rPr>
                <w:t>MH617675.1</w:t>
              </w:r>
            </w:hyperlink>
          </w:p>
        </w:tc>
        <w:tc>
          <w:tcPr>
            <w:tcW w:w="984" w:type="dxa"/>
          </w:tcPr>
          <w:p w14:paraId="0D72DE7B"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5913</w:t>
            </w:r>
          </w:p>
        </w:tc>
        <w:tc>
          <w:tcPr>
            <w:tcW w:w="782" w:type="dxa"/>
          </w:tcPr>
          <w:p w14:paraId="0ACDD799"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35.6</w:t>
            </w:r>
          </w:p>
        </w:tc>
        <w:tc>
          <w:tcPr>
            <w:tcW w:w="639" w:type="dxa"/>
          </w:tcPr>
          <w:p w14:paraId="15D4C3EE"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7</w:t>
            </w:r>
          </w:p>
        </w:tc>
        <w:tc>
          <w:tcPr>
            <w:tcW w:w="837" w:type="dxa"/>
            <w:vAlign w:val="bottom"/>
          </w:tcPr>
          <w:p w14:paraId="1E6D2F8B"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1.8</w:t>
            </w:r>
          </w:p>
        </w:tc>
        <w:tc>
          <w:tcPr>
            <w:tcW w:w="1381" w:type="dxa"/>
          </w:tcPr>
          <w:p w14:paraId="5DC5B62B"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3</w:t>
            </w:r>
          </w:p>
        </w:tc>
        <w:tc>
          <w:tcPr>
            <w:tcW w:w="742" w:type="dxa"/>
            <w:vAlign w:val="bottom"/>
          </w:tcPr>
          <w:p w14:paraId="04EA8530"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17.3</w:t>
            </w:r>
          </w:p>
        </w:tc>
        <w:tc>
          <w:tcPr>
            <w:tcW w:w="780" w:type="dxa"/>
            <w:vAlign w:val="bottom"/>
          </w:tcPr>
          <w:p w14:paraId="340435B1"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0</w:t>
            </w:r>
          </w:p>
        </w:tc>
      </w:tr>
      <w:tr w:rsidR="0044551A" w:rsidRPr="00D646AE" w14:paraId="73BC4E89" w14:textId="77777777" w:rsidTr="003332D8">
        <w:tc>
          <w:tcPr>
            <w:tcW w:w="2837" w:type="dxa"/>
          </w:tcPr>
          <w:p w14:paraId="49B365EE"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Inoviridae sp. isolate ctci24</w:t>
            </w:r>
          </w:p>
        </w:tc>
        <w:tc>
          <w:tcPr>
            <w:tcW w:w="1503" w:type="dxa"/>
          </w:tcPr>
          <w:p w14:paraId="025A2891" w14:textId="77777777" w:rsidR="0044551A" w:rsidRPr="00D646AE" w:rsidRDefault="0044551A" w:rsidP="003332D8">
            <w:pPr>
              <w:tabs>
                <w:tab w:val="left" w:pos="1134"/>
              </w:tabs>
              <w:rPr>
                <w:rFonts w:ascii="Arial" w:hAnsi="Arial" w:cs="Arial"/>
                <w:color w:val="000000" w:themeColor="text1"/>
                <w:sz w:val="20"/>
                <w:szCs w:val="20"/>
                <w:lang w:val="en-GB"/>
              </w:rPr>
            </w:pPr>
            <w:hyperlink r:id="rId87" w:history="1">
              <w:r w:rsidRPr="00D646AE">
                <w:rPr>
                  <w:rFonts w:ascii="Arial" w:hAnsi="Arial" w:cs="Arial"/>
                  <w:color w:val="000000" w:themeColor="text1"/>
                  <w:sz w:val="20"/>
                  <w:szCs w:val="20"/>
                  <w:lang w:val="en-GB"/>
                </w:rPr>
                <w:t>MH617072.1</w:t>
              </w:r>
            </w:hyperlink>
          </w:p>
        </w:tc>
        <w:tc>
          <w:tcPr>
            <w:tcW w:w="984" w:type="dxa"/>
          </w:tcPr>
          <w:p w14:paraId="57D2F2A1"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5723</w:t>
            </w:r>
          </w:p>
        </w:tc>
        <w:tc>
          <w:tcPr>
            <w:tcW w:w="782" w:type="dxa"/>
          </w:tcPr>
          <w:p w14:paraId="52B2EDEB"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40</w:t>
            </w:r>
          </w:p>
        </w:tc>
        <w:tc>
          <w:tcPr>
            <w:tcW w:w="639" w:type="dxa"/>
          </w:tcPr>
          <w:p w14:paraId="355E42A3"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8</w:t>
            </w:r>
          </w:p>
        </w:tc>
        <w:tc>
          <w:tcPr>
            <w:tcW w:w="837" w:type="dxa"/>
            <w:vAlign w:val="bottom"/>
          </w:tcPr>
          <w:p w14:paraId="7C2F4120"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3.2</w:t>
            </w:r>
          </w:p>
        </w:tc>
        <w:tc>
          <w:tcPr>
            <w:tcW w:w="1381" w:type="dxa"/>
          </w:tcPr>
          <w:p w14:paraId="3BE267A1"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4</w:t>
            </w:r>
          </w:p>
        </w:tc>
        <w:tc>
          <w:tcPr>
            <w:tcW w:w="742" w:type="dxa"/>
            <w:vAlign w:val="bottom"/>
          </w:tcPr>
          <w:p w14:paraId="77AE60D4"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27.3</w:t>
            </w:r>
          </w:p>
        </w:tc>
        <w:tc>
          <w:tcPr>
            <w:tcW w:w="780" w:type="dxa"/>
            <w:vAlign w:val="bottom"/>
          </w:tcPr>
          <w:p w14:paraId="77C5A0F2"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0</w:t>
            </w:r>
          </w:p>
        </w:tc>
      </w:tr>
      <w:tr w:rsidR="0044551A" w:rsidRPr="00D646AE" w14:paraId="769BA8A0" w14:textId="77777777" w:rsidTr="003332D8">
        <w:tc>
          <w:tcPr>
            <w:tcW w:w="2837" w:type="dxa"/>
            <w:vAlign w:val="bottom"/>
          </w:tcPr>
          <w:p w14:paraId="1A1DC9E5"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Enterobacteria phage Ike</w:t>
            </w:r>
          </w:p>
        </w:tc>
        <w:tc>
          <w:tcPr>
            <w:tcW w:w="1503" w:type="dxa"/>
            <w:vAlign w:val="bottom"/>
          </w:tcPr>
          <w:p w14:paraId="03D70DDE" w14:textId="77777777" w:rsidR="0044551A" w:rsidRPr="00D646AE" w:rsidRDefault="0044551A" w:rsidP="003332D8">
            <w:pPr>
              <w:tabs>
                <w:tab w:val="left" w:pos="1134"/>
              </w:tabs>
              <w:rPr>
                <w:rFonts w:ascii="Arial" w:hAnsi="Arial" w:cs="Arial"/>
                <w:color w:val="000000" w:themeColor="text1"/>
                <w:sz w:val="20"/>
                <w:szCs w:val="20"/>
                <w:lang w:val="en-GB"/>
              </w:rPr>
            </w:pPr>
            <w:hyperlink r:id="rId88" w:history="1">
              <w:r w:rsidRPr="00D646AE">
                <w:rPr>
                  <w:rFonts w:ascii="Arial" w:hAnsi="Arial" w:cs="Arial"/>
                  <w:color w:val="000000" w:themeColor="text1"/>
                  <w:sz w:val="20"/>
                  <w:szCs w:val="20"/>
                  <w:lang w:val="en-GB"/>
                </w:rPr>
                <w:t>NC_002014</w:t>
              </w:r>
            </w:hyperlink>
          </w:p>
        </w:tc>
        <w:tc>
          <w:tcPr>
            <w:tcW w:w="984" w:type="dxa"/>
          </w:tcPr>
          <w:p w14:paraId="6C3BAF8C"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6883</w:t>
            </w:r>
          </w:p>
        </w:tc>
        <w:tc>
          <w:tcPr>
            <w:tcW w:w="782" w:type="dxa"/>
          </w:tcPr>
          <w:p w14:paraId="48CA8D03"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40.5</w:t>
            </w:r>
          </w:p>
        </w:tc>
        <w:tc>
          <w:tcPr>
            <w:tcW w:w="639" w:type="dxa"/>
          </w:tcPr>
          <w:p w14:paraId="1D908F5F"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10</w:t>
            </w:r>
          </w:p>
        </w:tc>
        <w:tc>
          <w:tcPr>
            <w:tcW w:w="837" w:type="dxa"/>
            <w:vAlign w:val="bottom"/>
          </w:tcPr>
          <w:p w14:paraId="4DD8FCD6"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0.8</w:t>
            </w:r>
          </w:p>
        </w:tc>
        <w:tc>
          <w:tcPr>
            <w:tcW w:w="1381" w:type="dxa"/>
          </w:tcPr>
          <w:p w14:paraId="186888F8"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w:t>
            </w:r>
          </w:p>
        </w:tc>
        <w:tc>
          <w:tcPr>
            <w:tcW w:w="742" w:type="dxa"/>
            <w:vAlign w:val="bottom"/>
          </w:tcPr>
          <w:p w14:paraId="7D5B42CB"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3.1</w:t>
            </w:r>
          </w:p>
        </w:tc>
        <w:tc>
          <w:tcPr>
            <w:tcW w:w="780" w:type="dxa"/>
            <w:vAlign w:val="bottom"/>
          </w:tcPr>
          <w:p w14:paraId="311E687F"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0</w:t>
            </w:r>
          </w:p>
        </w:tc>
      </w:tr>
      <w:bookmarkEnd w:id="5"/>
    </w:tbl>
    <w:p w14:paraId="4CA0EFD2" w14:textId="77777777" w:rsidR="0044551A" w:rsidRPr="00D646AE" w:rsidRDefault="0044551A" w:rsidP="0044551A">
      <w:pPr>
        <w:tabs>
          <w:tab w:val="left" w:pos="1134"/>
        </w:tabs>
        <w:rPr>
          <w:rFonts w:ascii="Arial" w:hAnsi="Arial" w:cs="Arial"/>
          <w:b/>
          <w:sz w:val="22"/>
          <w:szCs w:val="22"/>
          <w:lang w:val="en-GB"/>
        </w:rPr>
      </w:pPr>
    </w:p>
    <w:p w14:paraId="551D2221" w14:textId="77777777" w:rsidR="0044551A" w:rsidRPr="00D646AE" w:rsidRDefault="0044551A" w:rsidP="0044551A">
      <w:pPr>
        <w:tabs>
          <w:tab w:val="left" w:pos="1134"/>
        </w:tabs>
        <w:rPr>
          <w:rFonts w:ascii="Arial" w:hAnsi="Arial" w:cs="Arial"/>
          <w:bCs/>
          <w:sz w:val="20"/>
          <w:szCs w:val="20"/>
          <w:lang w:val="en-GB"/>
        </w:rPr>
      </w:pPr>
      <w:r w:rsidRPr="00D646AE">
        <w:rPr>
          <w:rFonts w:ascii="Arial" w:hAnsi="Arial" w:cs="Arial"/>
          <w:b/>
          <w:sz w:val="20"/>
          <w:szCs w:val="20"/>
          <w:lang w:val="en-GB"/>
        </w:rPr>
        <w:t xml:space="preserve">Table 13.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Adiligaturavirus </w:t>
      </w:r>
      <w:r w:rsidRPr="00D646AE">
        <w:rPr>
          <w:rFonts w:ascii="Arial" w:hAnsi="Arial" w:cs="Arial"/>
          <w:bCs/>
          <w:sz w:val="20"/>
          <w:szCs w:val="20"/>
          <w:lang w:val="en-GB"/>
        </w:rPr>
        <w:t xml:space="preserve">(member of the genus is highlighted in yellow-green) and new species </w:t>
      </w:r>
      <w:r w:rsidRPr="00D646AE">
        <w:rPr>
          <w:rFonts w:ascii="Arial" w:hAnsi="Arial" w:cs="Arial"/>
          <w:bCs/>
          <w:i/>
          <w:iCs/>
          <w:sz w:val="20"/>
          <w:szCs w:val="20"/>
          <w:lang w:val="en-GB"/>
        </w:rPr>
        <w:t>Adiligaturavirus 24</w:t>
      </w:r>
      <w:r w:rsidRPr="00D646AE">
        <w:rPr>
          <w:rFonts w:ascii="Arial" w:hAnsi="Arial" w:cs="Arial"/>
          <w:bCs/>
          <w:sz w:val="20"/>
          <w:szCs w:val="20"/>
          <w:lang w:val="en-GB"/>
        </w:rPr>
        <w:t xml:space="preserve"> (strain in bold, highlighted in yellow-green) compared with selected most closely related phages</w:t>
      </w:r>
    </w:p>
    <w:tbl>
      <w:tblPr>
        <w:tblpPr w:leftFromText="180" w:rightFromText="180" w:vertAnchor="text" w:horzAnchor="margin" w:tblpXSpec="center" w:tblpY="114"/>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726ACFFE" w14:textId="77777777" w:rsidTr="003332D8">
        <w:tc>
          <w:tcPr>
            <w:tcW w:w="2837" w:type="dxa"/>
          </w:tcPr>
          <w:p w14:paraId="59B339D5" w14:textId="77777777" w:rsidR="0044551A" w:rsidRPr="00D646AE" w:rsidRDefault="0044551A" w:rsidP="003332D8">
            <w:pPr>
              <w:tabs>
                <w:tab w:val="left" w:pos="1134"/>
              </w:tabs>
              <w:rPr>
                <w:rFonts w:ascii="Arial" w:hAnsi="Arial" w:cs="Arial"/>
                <w:sz w:val="20"/>
                <w:szCs w:val="20"/>
                <w:lang w:val="en-GB"/>
              </w:rPr>
            </w:pPr>
            <w:bookmarkStart w:id="6" w:name="_Hlk168481149"/>
          </w:p>
        </w:tc>
        <w:tc>
          <w:tcPr>
            <w:tcW w:w="1503" w:type="dxa"/>
          </w:tcPr>
          <w:p w14:paraId="4BBE852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6707352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1A8E3EE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5E0F1C4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04BD724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72D6633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25A80E4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3B381AD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089B2D09" w14:textId="77777777" w:rsidTr="003332D8">
        <w:tc>
          <w:tcPr>
            <w:tcW w:w="2837" w:type="dxa"/>
            <w:shd w:val="clear" w:color="auto" w:fill="ECFD73"/>
          </w:tcPr>
          <w:p w14:paraId="06BA4953" w14:textId="77777777" w:rsidR="0044551A" w:rsidRPr="00D646AE" w:rsidRDefault="0044551A" w:rsidP="003332D8">
            <w:pPr>
              <w:tabs>
                <w:tab w:val="left" w:pos="1134"/>
              </w:tabs>
              <w:rPr>
                <w:rFonts w:ascii="Arial" w:hAnsi="Arial" w:cs="Arial"/>
                <w:b/>
                <w:bCs/>
                <w:color w:val="000000" w:themeColor="text1"/>
                <w:sz w:val="20"/>
                <w:szCs w:val="20"/>
                <w:lang w:val="en-GB"/>
              </w:rPr>
            </w:pPr>
            <w:r w:rsidRPr="00D646AE">
              <w:rPr>
                <w:rFonts w:ascii="Arial" w:hAnsi="Arial" w:cs="Arial"/>
                <w:b/>
                <w:bCs/>
                <w:color w:val="000000" w:themeColor="text1"/>
                <w:sz w:val="20"/>
                <w:szCs w:val="20"/>
                <w:lang w:val="en-GB"/>
              </w:rPr>
              <w:t>Inoviridae sp. isolate ctbf24</w:t>
            </w:r>
          </w:p>
        </w:tc>
        <w:tc>
          <w:tcPr>
            <w:tcW w:w="1503" w:type="dxa"/>
            <w:shd w:val="clear" w:color="auto" w:fill="ECFD73"/>
            <w:vAlign w:val="center"/>
          </w:tcPr>
          <w:p w14:paraId="339BA6FB" w14:textId="77777777" w:rsidR="0044551A" w:rsidRPr="00D646AE" w:rsidRDefault="0044551A" w:rsidP="003332D8">
            <w:pPr>
              <w:tabs>
                <w:tab w:val="left" w:pos="1134"/>
              </w:tabs>
              <w:rPr>
                <w:rFonts w:ascii="Arial" w:hAnsi="Arial" w:cs="Arial"/>
                <w:color w:val="000000" w:themeColor="text1"/>
                <w:sz w:val="20"/>
                <w:szCs w:val="20"/>
                <w:lang w:val="en-GB"/>
              </w:rPr>
            </w:pPr>
            <w:hyperlink r:id="rId89" w:history="1">
              <w:r w:rsidRPr="00D646AE">
                <w:rPr>
                  <w:rFonts w:ascii="Arial" w:hAnsi="Arial" w:cs="Arial"/>
                  <w:color w:val="000000" w:themeColor="text1"/>
                  <w:sz w:val="20"/>
                  <w:szCs w:val="20"/>
                  <w:lang w:val="en-GB"/>
                </w:rPr>
                <w:t>MH617675.1</w:t>
              </w:r>
            </w:hyperlink>
          </w:p>
        </w:tc>
        <w:tc>
          <w:tcPr>
            <w:tcW w:w="984" w:type="dxa"/>
            <w:shd w:val="clear" w:color="auto" w:fill="ECFD73"/>
            <w:vAlign w:val="center"/>
          </w:tcPr>
          <w:p w14:paraId="7561BD01"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5913</w:t>
            </w:r>
          </w:p>
        </w:tc>
        <w:tc>
          <w:tcPr>
            <w:tcW w:w="782" w:type="dxa"/>
            <w:shd w:val="clear" w:color="auto" w:fill="ECFD73"/>
            <w:vAlign w:val="center"/>
          </w:tcPr>
          <w:p w14:paraId="419CB6B1"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35.6</w:t>
            </w:r>
          </w:p>
        </w:tc>
        <w:tc>
          <w:tcPr>
            <w:tcW w:w="639" w:type="dxa"/>
            <w:shd w:val="clear" w:color="auto" w:fill="ECFD73"/>
            <w:vAlign w:val="center"/>
          </w:tcPr>
          <w:p w14:paraId="34196A5C"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7</w:t>
            </w:r>
          </w:p>
        </w:tc>
        <w:tc>
          <w:tcPr>
            <w:tcW w:w="837" w:type="dxa"/>
            <w:shd w:val="clear" w:color="auto" w:fill="ECFD73"/>
            <w:vAlign w:val="center"/>
          </w:tcPr>
          <w:p w14:paraId="4E121EE4"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100</w:t>
            </w:r>
          </w:p>
        </w:tc>
        <w:tc>
          <w:tcPr>
            <w:tcW w:w="1381" w:type="dxa"/>
            <w:shd w:val="clear" w:color="auto" w:fill="ECFD73"/>
            <w:vAlign w:val="center"/>
          </w:tcPr>
          <w:p w14:paraId="2837F802"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7</w:t>
            </w:r>
          </w:p>
        </w:tc>
        <w:tc>
          <w:tcPr>
            <w:tcW w:w="742" w:type="dxa"/>
            <w:shd w:val="clear" w:color="auto" w:fill="ECFD73"/>
            <w:vAlign w:val="center"/>
          </w:tcPr>
          <w:p w14:paraId="06321CC7"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100</w:t>
            </w:r>
          </w:p>
        </w:tc>
        <w:tc>
          <w:tcPr>
            <w:tcW w:w="780" w:type="dxa"/>
            <w:shd w:val="clear" w:color="auto" w:fill="ECFD73"/>
            <w:vAlign w:val="center"/>
          </w:tcPr>
          <w:p w14:paraId="4B86ACAC"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100</w:t>
            </w:r>
          </w:p>
        </w:tc>
      </w:tr>
      <w:tr w:rsidR="0044551A" w:rsidRPr="00D646AE" w14:paraId="673BFA67" w14:textId="77777777" w:rsidTr="003332D8">
        <w:tc>
          <w:tcPr>
            <w:tcW w:w="2837" w:type="dxa"/>
          </w:tcPr>
          <w:p w14:paraId="441B70FC"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Inoviridae sp. isolate ctce6</w:t>
            </w:r>
          </w:p>
        </w:tc>
        <w:tc>
          <w:tcPr>
            <w:tcW w:w="1503" w:type="dxa"/>
          </w:tcPr>
          <w:p w14:paraId="6BCA4EA8" w14:textId="77777777" w:rsidR="0044551A" w:rsidRPr="00D646AE" w:rsidRDefault="0044551A" w:rsidP="003332D8">
            <w:pPr>
              <w:tabs>
                <w:tab w:val="left" w:pos="1134"/>
              </w:tabs>
              <w:rPr>
                <w:rFonts w:ascii="Arial" w:hAnsi="Arial" w:cs="Arial"/>
                <w:color w:val="000000" w:themeColor="text1"/>
                <w:sz w:val="20"/>
                <w:szCs w:val="20"/>
                <w:lang w:val="en-GB"/>
              </w:rPr>
            </w:pPr>
            <w:hyperlink r:id="rId90" w:tgtFrame="lnk5P3HHNZB013" w:tooltip="Show report for MH617507.1" w:history="1">
              <w:r w:rsidRPr="00D646AE">
                <w:rPr>
                  <w:rFonts w:ascii="Arial" w:hAnsi="Arial" w:cs="Arial"/>
                  <w:color w:val="000000" w:themeColor="text1"/>
                  <w:sz w:val="20"/>
                  <w:szCs w:val="20"/>
                  <w:lang w:val="en-GB"/>
                </w:rPr>
                <w:t>MH617507.1</w:t>
              </w:r>
            </w:hyperlink>
          </w:p>
        </w:tc>
        <w:tc>
          <w:tcPr>
            <w:tcW w:w="984" w:type="dxa"/>
          </w:tcPr>
          <w:p w14:paraId="4B387E70"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6275</w:t>
            </w:r>
          </w:p>
        </w:tc>
        <w:tc>
          <w:tcPr>
            <w:tcW w:w="782" w:type="dxa"/>
          </w:tcPr>
          <w:p w14:paraId="51576ED2"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35.2</w:t>
            </w:r>
          </w:p>
        </w:tc>
        <w:tc>
          <w:tcPr>
            <w:tcW w:w="639" w:type="dxa"/>
          </w:tcPr>
          <w:p w14:paraId="224349DB"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6</w:t>
            </w:r>
          </w:p>
        </w:tc>
        <w:tc>
          <w:tcPr>
            <w:tcW w:w="837" w:type="dxa"/>
            <w:vAlign w:val="bottom"/>
          </w:tcPr>
          <w:p w14:paraId="0A7508B0"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12.5</w:t>
            </w:r>
          </w:p>
        </w:tc>
        <w:tc>
          <w:tcPr>
            <w:tcW w:w="1381" w:type="dxa"/>
          </w:tcPr>
          <w:p w14:paraId="46DB0F45"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4</w:t>
            </w:r>
          </w:p>
        </w:tc>
        <w:tc>
          <w:tcPr>
            <w:tcW w:w="742" w:type="dxa"/>
            <w:vAlign w:val="bottom"/>
          </w:tcPr>
          <w:p w14:paraId="5CE5A0E8"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28.4</w:t>
            </w:r>
          </w:p>
        </w:tc>
        <w:tc>
          <w:tcPr>
            <w:tcW w:w="780" w:type="dxa"/>
            <w:vAlign w:val="bottom"/>
          </w:tcPr>
          <w:p w14:paraId="705AD220"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18.6</w:t>
            </w:r>
          </w:p>
        </w:tc>
      </w:tr>
      <w:tr w:rsidR="0044551A" w:rsidRPr="00D646AE" w14:paraId="6F12C83B" w14:textId="77777777" w:rsidTr="003332D8">
        <w:tc>
          <w:tcPr>
            <w:tcW w:w="2837" w:type="dxa"/>
          </w:tcPr>
          <w:p w14:paraId="0302271A"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Inoviridae sp. isolate ctgd30</w:t>
            </w:r>
          </w:p>
        </w:tc>
        <w:tc>
          <w:tcPr>
            <w:tcW w:w="1503" w:type="dxa"/>
          </w:tcPr>
          <w:p w14:paraId="04A2B038" w14:textId="77777777" w:rsidR="0044551A" w:rsidRPr="00D646AE" w:rsidRDefault="0044551A" w:rsidP="003332D8">
            <w:pPr>
              <w:tabs>
                <w:tab w:val="left" w:pos="1134"/>
              </w:tabs>
              <w:rPr>
                <w:rFonts w:ascii="Arial" w:hAnsi="Arial" w:cs="Arial"/>
                <w:color w:val="000000" w:themeColor="text1"/>
                <w:sz w:val="20"/>
                <w:szCs w:val="20"/>
                <w:lang w:val="en-GB"/>
              </w:rPr>
            </w:pPr>
            <w:hyperlink r:id="rId91" w:tgtFrame="lnk5P3HHNZB013" w:tooltip="Show report for MH616730.1" w:history="1">
              <w:r w:rsidRPr="00D646AE">
                <w:rPr>
                  <w:rFonts w:ascii="Arial" w:hAnsi="Arial" w:cs="Arial"/>
                  <w:color w:val="000000" w:themeColor="text1"/>
                  <w:sz w:val="20"/>
                  <w:szCs w:val="20"/>
                  <w:lang w:val="en-GB"/>
                </w:rPr>
                <w:t>MH616730.1</w:t>
              </w:r>
            </w:hyperlink>
          </w:p>
        </w:tc>
        <w:tc>
          <w:tcPr>
            <w:tcW w:w="984" w:type="dxa"/>
          </w:tcPr>
          <w:p w14:paraId="704F086B"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5370</w:t>
            </w:r>
          </w:p>
        </w:tc>
        <w:tc>
          <w:tcPr>
            <w:tcW w:w="782" w:type="dxa"/>
          </w:tcPr>
          <w:p w14:paraId="2302EAEC"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40.6</w:t>
            </w:r>
          </w:p>
        </w:tc>
        <w:tc>
          <w:tcPr>
            <w:tcW w:w="639" w:type="dxa"/>
          </w:tcPr>
          <w:p w14:paraId="41FB263E"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8</w:t>
            </w:r>
          </w:p>
        </w:tc>
        <w:tc>
          <w:tcPr>
            <w:tcW w:w="837" w:type="dxa"/>
            <w:vAlign w:val="bottom"/>
          </w:tcPr>
          <w:p w14:paraId="5AF6EF70"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10.0</w:t>
            </w:r>
          </w:p>
        </w:tc>
        <w:tc>
          <w:tcPr>
            <w:tcW w:w="1381" w:type="dxa"/>
          </w:tcPr>
          <w:p w14:paraId="4E4C9080"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5</w:t>
            </w:r>
          </w:p>
        </w:tc>
        <w:tc>
          <w:tcPr>
            <w:tcW w:w="742" w:type="dxa"/>
            <w:vAlign w:val="bottom"/>
          </w:tcPr>
          <w:p w14:paraId="6A505F28"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14.9</w:t>
            </w:r>
          </w:p>
        </w:tc>
        <w:tc>
          <w:tcPr>
            <w:tcW w:w="780" w:type="dxa"/>
            <w:vAlign w:val="bottom"/>
          </w:tcPr>
          <w:p w14:paraId="285F6783"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0</w:t>
            </w:r>
          </w:p>
        </w:tc>
      </w:tr>
      <w:tr w:rsidR="0044551A" w:rsidRPr="00D646AE" w14:paraId="281F8096" w14:textId="77777777" w:rsidTr="003332D8">
        <w:tc>
          <w:tcPr>
            <w:tcW w:w="2837" w:type="dxa"/>
          </w:tcPr>
          <w:p w14:paraId="3E986FC0"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Inoviridae sp. isolate ctcg21</w:t>
            </w:r>
          </w:p>
        </w:tc>
        <w:tc>
          <w:tcPr>
            <w:tcW w:w="1503" w:type="dxa"/>
          </w:tcPr>
          <w:p w14:paraId="7903FD60" w14:textId="77777777" w:rsidR="0044551A" w:rsidRPr="00D646AE" w:rsidRDefault="0044551A" w:rsidP="003332D8">
            <w:pPr>
              <w:tabs>
                <w:tab w:val="left" w:pos="1134"/>
              </w:tabs>
              <w:rPr>
                <w:rFonts w:ascii="Arial" w:hAnsi="Arial" w:cs="Arial"/>
                <w:color w:val="000000" w:themeColor="text1"/>
                <w:sz w:val="20"/>
                <w:szCs w:val="20"/>
                <w:lang w:val="en-GB"/>
              </w:rPr>
            </w:pPr>
            <w:hyperlink r:id="rId92" w:tgtFrame="lnk5P3HHNZB013" w:tooltip="Show report for MH617060.1" w:history="1">
              <w:r w:rsidRPr="00D646AE">
                <w:rPr>
                  <w:rFonts w:ascii="Arial" w:hAnsi="Arial" w:cs="Arial"/>
                  <w:color w:val="000000" w:themeColor="text1"/>
                  <w:sz w:val="20"/>
                  <w:szCs w:val="20"/>
                  <w:lang w:val="en-GB"/>
                </w:rPr>
                <w:t>MH617060.1</w:t>
              </w:r>
            </w:hyperlink>
          </w:p>
        </w:tc>
        <w:tc>
          <w:tcPr>
            <w:tcW w:w="984" w:type="dxa"/>
          </w:tcPr>
          <w:p w14:paraId="291C49E8"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5991</w:t>
            </w:r>
          </w:p>
        </w:tc>
        <w:tc>
          <w:tcPr>
            <w:tcW w:w="782" w:type="dxa"/>
          </w:tcPr>
          <w:p w14:paraId="3D4C10D7"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36.9</w:t>
            </w:r>
          </w:p>
        </w:tc>
        <w:tc>
          <w:tcPr>
            <w:tcW w:w="639" w:type="dxa"/>
          </w:tcPr>
          <w:p w14:paraId="2A2ECD7E"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7</w:t>
            </w:r>
          </w:p>
        </w:tc>
        <w:tc>
          <w:tcPr>
            <w:tcW w:w="837" w:type="dxa"/>
            <w:vAlign w:val="bottom"/>
          </w:tcPr>
          <w:p w14:paraId="608E15E4"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10.4</w:t>
            </w:r>
          </w:p>
        </w:tc>
        <w:tc>
          <w:tcPr>
            <w:tcW w:w="1381" w:type="dxa"/>
          </w:tcPr>
          <w:p w14:paraId="45EAB1BB"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5</w:t>
            </w:r>
          </w:p>
        </w:tc>
        <w:tc>
          <w:tcPr>
            <w:tcW w:w="742" w:type="dxa"/>
            <w:vAlign w:val="bottom"/>
          </w:tcPr>
          <w:p w14:paraId="57B12DF8"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18.7</w:t>
            </w:r>
          </w:p>
        </w:tc>
        <w:tc>
          <w:tcPr>
            <w:tcW w:w="780" w:type="dxa"/>
            <w:vAlign w:val="bottom"/>
          </w:tcPr>
          <w:p w14:paraId="433D7788"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18.9</w:t>
            </w:r>
          </w:p>
        </w:tc>
      </w:tr>
      <w:tr w:rsidR="0044551A" w:rsidRPr="00D646AE" w14:paraId="3F0127E5" w14:textId="77777777" w:rsidTr="003332D8">
        <w:tc>
          <w:tcPr>
            <w:tcW w:w="2837" w:type="dxa"/>
            <w:vAlign w:val="bottom"/>
          </w:tcPr>
          <w:p w14:paraId="5B94CEB6"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sz w:val="20"/>
                <w:szCs w:val="20"/>
                <w:lang w:val="en-GB"/>
              </w:rPr>
              <w:t>Escherichia virus M13</w:t>
            </w:r>
          </w:p>
        </w:tc>
        <w:tc>
          <w:tcPr>
            <w:tcW w:w="1503" w:type="dxa"/>
            <w:vAlign w:val="bottom"/>
          </w:tcPr>
          <w:p w14:paraId="76CAFC3F" w14:textId="77777777" w:rsidR="0044551A" w:rsidRPr="00D646AE" w:rsidRDefault="0044551A" w:rsidP="003332D8">
            <w:pPr>
              <w:tabs>
                <w:tab w:val="left" w:pos="1134"/>
              </w:tabs>
              <w:rPr>
                <w:rFonts w:ascii="Arial" w:hAnsi="Arial" w:cs="Arial"/>
                <w:color w:val="000000" w:themeColor="text1"/>
                <w:sz w:val="20"/>
                <w:szCs w:val="20"/>
                <w:lang w:val="en-GB"/>
              </w:rPr>
            </w:pPr>
            <w:hyperlink r:id="rId93" w:history="1">
              <w:r w:rsidRPr="00D646AE">
                <w:rPr>
                  <w:rFonts w:ascii="Arial" w:hAnsi="Arial" w:cs="Arial"/>
                  <w:color w:val="000000" w:themeColor="text1"/>
                  <w:sz w:val="20"/>
                  <w:szCs w:val="20"/>
                  <w:lang w:val="en-GB"/>
                </w:rPr>
                <w:t>NC_003287</w:t>
              </w:r>
            </w:hyperlink>
          </w:p>
        </w:tc>
        <w:tc>
          <w:tcPr>
            <w:tcW w:w="984" w:type="dxa"/>
          </w:tcPr>
          <w:p w14:paraId="643BFECF"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sz w:val="20"/>
                <w:szCs w:val="20"/>
                <w:lang w:val="en-GB"/>
              </w:rPr>
              <w:t>6407</w:t>
            </w:r>
          </w:p>
        </w:tc>
        <w:tc>
          <w:tcPr>
            <w:tcW w:w="782" w:type="dxa"/>
          </w:tcPr>
          <w:p w14:paraId="6CAB4A33"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sz w:val="20"/>
                <w:szCs w:val="20"/>
                <w:lang w:val="en-GB"/>
              </w:rPr>
              <w:t>40.7</w:t>
            </w:r>
          </w:p>
        </w:tc>
        <w:tc>
          <w:tcPr>
            <w:tcW w:w="639" w:type="dxa"/>
          </w:tcPr>
          <w:p w14:paraId="024A822A"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sz w:val="20"/>
                <w:szCs w:val="20"/>
                <w:lang w:val="en-GB"/>
              </w:rPr>
              <w:t>10</w:t>
            </w:r>
          </w:p>
        </w:tc>
        <w:tc>
          <w:tcPr>
            <w:tcW w:w="837" w:type="dxa"/>
            <w:vAlign w:val="bottom"/>
          </w:tcPr>
          <w:p w14:paraId="7F702DA4"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7.0</w:t>
            </w:r>
          </w:p>
        </w:tc>
        <w:tc>
          <w:tcPr>
            <w:tcW w:w="1381" w:type="dxa"/>
          </w:tcPr>
          <w:p w14:paraId="0D93E91D"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w:t>
            </w:r>
          </w:p>
        </w:tc>
        <w:tc>
          <w:tcPr>
            <w:tcW w:w="742" w:type="dxa"/>
            <w:vAlign w:val="bottom"/>
          </w:tcPr>
          <w:p w14:paraId="7E62C3BD"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5.0</w:t>
            </w:r>
          </w:p>
        </w:tc>
        <w:tc>
          <w:tcPr>
            <w:tcW w:w="780" w:type="dxa"/>
            <w:vAlign w:val="bottom"/>
          </w:tcPr>
          <w:p w14:paraId="2DFC316F"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0</w:t>
            </w:r>
          </w:p>
        </w:tc>
      </w:tr>
      <w:bookmarkEnd w:id="6"/>
    </w:tbl>
    <w:p w14:paraId="2A645B5A" w14:textId="77777777" w:rsidR="0044551A" w:rsidRDefault="0044551A" w:rsidP="0044551A">
      <w:pPr>
        <w:tabs>
          <w:tab w:val="left" w:pos="1134"/>
        </w:tabs>
        <w:jc w:val="both"/>
        <w:rPr>
          <w:rFonts w:ascii="Arial" w:hAnsi="Arial" w:cs="Arial"/>
          <w:b/>
          <w:sz w:val="22"/>
          <w:szCs w:val="22"/>
          <w:lang w:val="en-GB"/>
        </w:rPr>
      </w:pPr>
    </w:p>
    <w:p w14:paraId="67115965" w14:textId="77777777" w:rsidR="0044551A" w:rsidRDefault="0044551A" w:rsidP="0044551A">
      <w:pPr>
        <w:tabs>
          <w:tab w:val="left" w:pos="1134"/>
        </w:tabs>
        <w:jc w:val="both"/>
        <w:rPr>
          <w:rFonts w:ascii="Arial" w:hAnsi="Arial" w:cs="Arial"/>
          <w:b/>
          <w:sz w:val="22"/>
          <w:szCs w:val="22"/>
          <w:lang w:val="en-GB"/>
        </w:rPr>
      </w:pPr>
    </w:p>
    <w:p w14:paraId="1F9F5F65" w14:textId="77777777" w:rsidR="0044551A" w:rsidRDefault="0044551A" w:rsidP="0044551A">
      <w:pPr>
        <w:tabs>
          <w:tab w:val="left" w:pos="1134"/>
        </w:tabs>
        <w:jc w:val="both"/>
        <w:rPr>
          <w:rFonts w:ascii="Arial" w:hAnsi="Arial" w:cs="Arial"/>
          <w:b/>
          <w:sz w:val="22"/>
          <w:szCs w:val="22"/>
          <w:lang w:val="en-GB"/>
        </w:rPr>
      </w:pPr>
    </w:p>
    <w:p w14:paraId="401B6827" w14:textId="77777777" w:rsidR="0044551A" w:rsidRDefault="0044551A" w:rsidP="0044551A">
      <w:pPr>
        <w:tabs>
          <w:tab w:val="left" w:pos="1134"/>
        </w:tabs>
        <w:jc w:val="both"/>
        <w:rPr>
          <w:rFonts w:ascii="Arial" w:hAnsi="Arial" w:cs="Arial"/>
          <w:b/>
          <w:sz w:val="22"/>
          <w:szCs w:val="22"/>
          <w:lang w:val="en-GB"/>
        </w:rPr>
      </w:pPr>
    </w:p>
    <w:p w14:paraId="76777E6D" w14:textId="77777777" w:rsidR="0044551A" w:rsidRDefault="0044551A" w:rsidP="0044551A">
      <w:pPr>
        <w:tabs>
          <w:tab w:val="left" w:pos="1134"/>
        </w:tabs>
        <w:jc w:val="both"/>
        <w:rPr>
          <w:rFonts w:ascii="Arial" w:hAnsi="Arial" w:cs="Arial"/>
          <w:b/>
          <w:sz w:val="22"/>
          <w:szCs w:val="22"/>
          <w:lang w:val="en-GB"/>
        </w:rPr>
      </w:pPr>
    </w:p>
    <w:p w14:paraId="613A08C4" w14:textId="77777777" w:rsidR="0044551A" w:rsidRDefault="0044551A" w:rsidP="0044551A">
      <w:pPr>
        <w:tabs>
          <w:tab w:val="left" w:pos="1134"/>
        </w:tabs>
        <w:jc w:val="both"/>
        <w:rPr>
          <w:rFonts w:ascii="Arial" w:hAnsi="Arial" w:cs="Arial"/>
          <w:b/>
          <w:sz w:val="22"/>
          <w:szCs w:val="22"/>
          <w:lang w:val="en-GB"/>
        </w:rPr>
      </w:pPr>
    </w:p>
    <w:p w14:paraId="0A6F3A12" w14:textId="77777777" w:rsidR="0044551A" w:rsidRDefault="0044551A" w:rsidP="0044551A">
      <w:pPr>
        <w:tabs>
          <w:tab w:val="left" w:pos="1134"/>
        </w:tabs>
        <w:jc w:val="both"/>
        <w:rPr>
          <w:rFonts w:ascii="Arial" w:hAnsi="Arial" w:cs="Arial"/>
          <w:b/>
          <w:sz w:val="22"/>
          <w:szCs w:val="22"/>
          <w:lang w:val="en-GB"/>
        </w:rPr>
      </w:pPr>
    </w:p>
    <w:p w14:paraId="68138979" w14:textId="77777777" w:rsidR="0044551A" w:rsidRDefault="0044551A" w:rsidP="0044551A">
      <w:pPr>
        <w:tabs>
          <w:tab w:val="left" w:pos="1134"/>
        </w:tabs>
        <w:jc w:val="both"/>
        <w:rPr>
          <w:rFonts w:ascii="Arial" w:hAnsi="Arial" w:cs="Arial"/>
          <w:b/>
          <w:sz w:val="22"/>
          <w:szCs w:val="22"/>
          <w:lang w:val="en-GB"/>
        </w:rPr>
      </w:pPr>
    </w:p>
    <w:p w14:paraId="508DC4FE" w14:textId="77777777" w:rsidR="0044551A" w:rsidRPr="00D646AE" w:rsidRDefault="0044551A" w:rsidP="0044551A">
      <w:pPr>
        <w:tabs>
          <w:tab w:val="left" w:pos="1134"/>
        </w:tabs>
        <w:jc w:val="both"/>
        <w:rPr>
          <w:rFonts w:ascii="Arial" w:hAnsi="Arial" w:cs="Arial"/>
          <w:b/>
          <w:sz w:val="22"/>
          <w:szCs w:val="22"/>
          <w:lang w:val="en-GB"/>
        </w:rPr>
      </w:pPr>
    </w:p>
    <w:p w14:paraId="69CB1C89"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Table 14.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Antiavirus </w:t>
      </w:r>
      <w:r w:rsidRPr="00D646AE">
        <w:rPr>
          <w:rFonts w:ascii="Arial" w:hAnsi="Arial" w:cs="Arial"/>
          <w:bCs/>
          <w:sz w:val="20"/>
          <w:szCs w:val="20"/>
          <w:lang w:val="en-GB"/>
        </w:rPr>
        <w:t xml:space="preserve">(member of the genus is highlighted in gray) and new species </w:t>
      </w:r>
      <w:r w:rsidRPr="00D646AE">
        <w:rPr>
          <w:rFonts w:ascii="Arial" w:hAnsi="Arial" w:cs="Arial"/>
          <w:bCs/>
          <w:i/>
          <w:iCs/>
          <w:sz w:val="20"/>
          <w:szCs w:val="20"/>
          <w:lang w:val="en-GB"/>
        </w:rPr>
        <w:t>Antiavirus</w:t>
      </w:r>
      <w:r w:rsidRPr="00D646AE">
        <w:rPr>
          <w:rFonts w:ascii="Arial" w:hAnsi="Arial" w:cs="Arial"/>
          <w:bCs/>
          <w:sz w:val="20"/>
          <w:szCs w:val="20"/>
          <w:lang w:val="en-GB"/>
        </w:rPr>
        <w:t xml:space="preserve"> 20 (strain in bold, highlighted in gray) compared with selected most closely related phages</w:t>
      </w:r>
    </w:p>
    <w:tbl>
      <w:tblPr>
        <w:tblpPr w:leftFromText="180" w:rightFromText="180" w:vertAnchor="text" w:horzAnchor="margin" w:tblpXSpec="center" w:tblpY="20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0456646B" w14:textId="77777777" w:rsidTr="003332D8">
        <w:tc>
          <w:tcPr>
            <w:tcW w:w="2837" w:type="dxa"/>
          </w:tcPr>
          <w:p w14:paraId="3012B2ED" w14:textId="77777777" w:rsidR="0044551A" w:rsidRPr="00D646AE" w:rsidRDefault="0044551A" w:rsidP="003332D8">
            <w:pPr>
              <w:tabs>
                <w:tab w:val="left" w:pos="1134"/>
              </w:tabs>
              <w:rPr>
                <w:rFonts w:ascii="Arial" w:hAnsi="Arial" w:cs="Arial"/>
                <w:sz w:val="20"/>
                <w:szCs w:val="20"/>
                <w:lang w:val="en-GB"/>
              </w:rPr>
            </w:pPr>
          </w:p>
        </w:tc>
        <w:tc>
          <w:tcPr>
            <w:tcW w:w="1503" w:type="dxa"/>
          </w:tcPr>
          <w:p w14:paraId="5866EAF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7F4FE5E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3733E4A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5CD6A4F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3183859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1DA83D2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5A3FF35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6266299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221948D7" w14:textId="77777777" w:rsidTr="003332D8">
        <w:tc>
          <w:tcPr>
            <w:tcW w:w="2837" w:type="dxa"/>
            <w:shd w:val="clear" w:color="auto" w:fill="D6D6D6"/>
          </w:tcPr>
          <w:p w14:paraId="01571931" w14:textId="77777777" w:rsidR="0044551A" w:rsidRPr="00D646AE" w:rsidRDefault="0044551A" w:rsidP="003332D8">
            <w:pPr>
              <w:tabs>
                <w:tab w:val="left" w:pos="1134"/>
              </w:tabs>
              <w:rPr>
                <w:rFonts w:ascii="Arial" w:hAnsi="Arial" w:cs="Arial"/>
                <w:b/>
                <w:bCs/>
                <w:color w:val="000000" w:themeColor="text1"/>
                <w:sz w:val="20"/>
                <w:szCs w:val="20"/>
                <w:lang w:val="en-GB"/>
              </w:rPr>
            </w:pPr>
            <w:r w:rsidRPr="00D646AE">
              <w:rPr>
                <w:rFonts w:ascii="Arial" w:hAnsi="Arial" w:cs="Arial"/>
                <w:b/>
                <w:bCs/>
                <w:color w:val="000000" w:themeColor="text1"/>
                <w:sz w:val="20"/>
                <w:szCs w:val="20"/>
                <w:lang w:val="en-GB"/>
              </w:rPr>
              <w:t>Inoviridae sp. isolate ctcj20</w:t>
            </w:r>
          </w:p>
        </w:tc>
        <w:tc>
          <w:tcPr>
            <w:tcW w:w="1503" w:type="dxa"/>
            <w:shd w:val="clear" w:color="auto" w:fill="D6D6D6"/>
          </w:tcPr>
          <w:p w14:paraId="056E28BF" w14:textId="77777777" w:rsidR="0044551A" w:rsidRPr="00D646AE" w:rsidRDefault="0044551A" w:rsidP="003332D8">
            <w:pPr>
              <w:tabs>
                <w:tab w:val="left" w:pos="1134"/>
              </w:tabs>
              <w:rPr>
                <w:rFonts w:ascii="Arial" w:hAnsi="Arial" w:cs="Arial"/>
                <w:color w:val="000000" w:themeColor="text1"/>
                <w:sz w:val="20"/>
                <w:szCs w:val="20"/>
                <w:lang w:val="en-GB"/>
              </w:rPr>
            </w:pPr>
            <w:hyperlink r:id="rId94" w:tgtFrame="lnk5PJ51ST8016" w:tooltip="Show report for MH617306.1" w:history="1">
              <w:r w:rsidRPr="00D646AE">
                <w:rPr>
                  <w:rFonts w:ascii="Arial" w:hAnsi="Arial" w:cs="Arial"/>
                  <w:color w:val="000000" w:themeColor="text1"/>
                  <w:sz w:val="20"/>
                  <w:szCs w:val="20"/>
                  <w:lang w:val="en-GB"/>
                </w:rPr>
                <w:t>MH617306.1</w:t>
              </w:r>
            </w:hyperlink>
          </w:p>
        </w:tc>
        <w:tc>
          <w:tcPr>
            <w:tcW w:w="984" w:type="dxa"/>
            <w:shd w:val="clear" w:color="auto" w:fill="D6D6D6"/>
          </w:tcPr>
          <w:p w14:paraId="6E1DE6DA"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6009</w:t>
            </w:r>
          </w:p>
        </w:tc>
        <w:tc>
          <w:tcPr>
            <w:tcW w:w="782" w:type="dxa"/>
            <w:shd w:val="clear" w:color="auto" w:fill="D6D6D6"/>
          </w:tcPr>
          <w:p w14:paraId="0C2E18C4"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38.8</w:t>
            </w:r>
          </w:p>
        </w:tc>
        <w:tc>
          <w:tcPr>
            <w:tcW w:w="639" w:type="dxa"/>
            <w:shd w:val="clear" w:color="auto" w:fill="D6D6D6"/>
          </w:tcPr>
          <w:p w14:paraId="5F78CA14"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7</w:t>
            </w:r>
          </w:p>
        </w:tc>
        <w:tc>
          <w:tcPr>
            <w:tcW w:w="837" w:type="dxa"/>
            <w:shd w:val="clear" w:color="auto" w:fill="D6D6D6"/>
            <w:vAlign w:val="bottom"/>
          </w:tcPr>
          <w:p w14:paraId="37ED47EB"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100</w:t>
            </w:r>
          </w:p>
        </w:tc>
        <w:tc>
          <w:tcPr>
            <w:tcW w:w="1381" w:type="dxa"/>
            <w:shd w:val="clear" w:color="auto" w:fill="D6D6D6"/>
          </w:tcPr>
          <w:p w14:paraId="24ECD65E"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7</w:t>
            </w:r>
          </w:p>
        </w:tc>
        <w:tc>
          <w:tcPr>
            <w:tcW w:w="742" w:type="dxa"/>
            <w:shd w:val="clear" w:color="auto" w:fill="D6D6D6"/>
            <w:vAlign w:val="bottom"/>
          </w:tcPr>
          <w:p w14:paraId="2CE89F61"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100</w:t>
            </w:r>
          </w:p>
        </w:tc>
        <w:tc>
          <w:tcPr>
            <w:tcW w:w="780" w:type="dxa"/>
            <w:shd w:val="clear" w:color="auto" w:fill="D6D6D6"/>
            <w:vAlign w:val="bottom"/>
          </w:tcPr>
          <w:p w14:paraId="73370DCC"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100</w:t>
            </w:r>
          </w:p>
        </w:tc>
      </w:tr>
      <w:tr w:rsidR="0044551A" w:rsidRPr="00D646AE" w14:paraId="7D193E65" w14:textId="77777777" w:rsidTr="003332D8">
        <w:tc>
          <w:tcPr>
            <w:tcW w:w="2837" w:type="dxa"/>
            <w:vAlign w:val="bottom"/>
          </w:tcPr>
          <w:p w14:paraId="3F0C322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ctci24</w:t>
            </w:r>
          </w:p>
        </w:tc>
        <w:tc>
          <w:tcPr>
            <w:tcW w:w="1503" w:type="dxa"/>
          </w:tcPr>
          <w:p w14:paraId="51ECD809" w14:textId="77777777" w:rsidR="0044551A" w:rsidRPr="00D646AE" w:rsidRDefault="0044551A" w:rsidP="003332D8">
            <w:pPr>
              <w:tabs>
                <w:tab w:val="left" w:pos="1134"/>
              </w:tabs>
              <w:rPr>
                <w:rFonts w:ascii="Arial" w:hAnsi="Arial" w:cs="Arial"/>
                <w:lang w:val="en-GB"/>
              </w:rPr>
            </w:pPr>
            <w:hyperlink r:id="rId95" w:history="1">
              <w:r w:rsidRPr="00D646AE">
                <w:rPr>
                  <w:rFonts w:ascii="Arial" w:hAnsi="Arial" w:cs="Arial"/>
                  <w:color w:val="000000" w:themeColor="text1"/>
                  <w:sz w:val="20"/>
                  <w:szCs w:val="20"/>
                  <w:lang w:val="en-GB"/>
                </w:rPr>
                <w:t>MH617072.1</w:t>
              </w:r>
            </w:hyperlink>
          </w:p>
        </w:tc>
        <w:tc>
          <w:tcPr>
            <w:tcW w:w="984" w:type="dxa"/>
          </w:tcPr>
          <w:p w14:paraId="0628B14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5723</w:t>
            </w:r>
          </w:p>
        </w:tc>
        <w:tc>
          <w:tcPr>
            <w:tcW w:w="782" w:type="dxa"/>
          </w:tcPr>
          <w:p w14:paraId="6224D83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40</w:t>
            </w:r>
          </w:p>
        </w:tc>
        <w:tc>
          <w:tcPr>
            <w:tcW w:w="639" w:type="dxa"/>
          </w:tcPr>
          <w:p w14:paraId="3A887CE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8</w:t>
            </w:r>
          </w:p>
        </w:tc>
        <w:tc>
          <w:tcPr>
            <w:tcW w:w="837" w:type="dxa"/>
            <w:vAlign w:val="bottom"/>
          </w:tcPr>
          <w:p w14:paraId="212C23C7"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31.8</w:t>
            </w:r>
          </w:p>
        </w:tc>
        <w:tc>
          <w:tcPr>
            <w:tcW w:w="1381" w:type="dxa"/>
          </w:tcPr>
          <w:p w14:paraId="356540D1"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6</w:t>
            </w:r>
          </w:p>
        </w:tc>
        <w:tc>
          <w:tcPr>
            <w:tcW w:w="742" w:type="dxa"/>
            <w:vAlign w:val="bottom"/>
          </w:tcPr>
          <w:p w14:paraId="08745C42"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36.1</w:t>
            </w:r>
          </w:p>
        </w:tc>
        <w:tc>
          <w:tcPr>
            <w:tcW w:w="780" w:type="dxa"/>
            <w:vAlign w:val="bottom"/>
          </w:tcPr>
          <w:p w14:paraId="73040AA5"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27.8</w:t>
            </w:r>
          </w:p>
        </w:tc>
      </w:tr>
      <w:tr w:rsidR="0044551A" w:rsidRPr="00D646AE" w14:paraId="7CECAC52" w14:textId="77777777" w:rsidTr="003332D8">
        <w:tc>
          <w:tcPr>
            <w:tcW w:w="2837" w:type="dxa"/>
          </w:tcPr>
          <w:p w14:paraId="4C7B9C9B"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Inoviridae sp. isolate ctcg21</w:t>
            </w:r>
          </w:p>
        </w:tc>
        <w:tc>
          <w:tcPr>
            <w:tcW w:w="1503" w:type="dxa"/>
          </w:tcPr>
          <w:p w14:paraId="3D33C026" w14:textId="77777777" w:rsidR="0044551A" w:rsidRPr="00D646AE" w:rsidRDefault="0044551A" w:rsidP="003332D8">
            <w:pPr>
              <w:tabs>
                <w:tab w:val="left" w:pos="1134"/>
              </w:tabs>
              <w:rPr>
                <w:rFonts w:ascii="Arial" w:hAnsi="Arial" w:cs="Arial"/>
                <w:color w:val="000000" w:themeColor="text1"/>
                <w:sz w:val="20"/>
                <w:szCs w:val="20"/>
                <w:lang w:val="en-GB"/>
              </w:rPr>
            </w:pPr>
            <w:hyperlink r:id="rId96" w:history="1">
              <w:r w:rsidRPr="00D646AE">
                <w:rPr>
                  <w:rFonts w:ascii="Arial" w:hAnsi="Arial" w:cs="Arial"/>
                  <w:color w:val="000000" w:themeColor="text1"/>
                  <w:sz w:val="20"/>
                  <w:szCs w:val="20"/>
                  <w:lang w:val="en-GB"/>
                </w:rPr>
                <w:t>MH617060.1</w:t>
              </w:r>
            </w:hyperlink>
          </w:p>
        </w:tc>
        <w:tc>
          <w:tcPr>
            <w:tcW w:w="984" w:type="dxa"/>
          </w:tcPr>
          <w:p w14:paraId="055F437B"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5991</w:t>
            </w:r>
          </w:p>
        </w:tc>
        <w:tc>
          <w:tcPr>
            <w:tcW w:w="782" w:type="dxa"/>
          </w:tcPr>
          <w:p w14:paraId="32AC78B6"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sz w:val="20"/>
                <w:szCs w:val="20"/>
                <w:lang w:val="en-GB"/>
              </w:rPr>
              <w:t>36.9</w:t>
            </w:r>
          </w:p>
        </w:tc>
        <w:tc>
          <w:tcPr>
            <w:tcW w:w="639" w:type="dxa"/>
          </w:tcPr>
          <w:p w14:paraId="1D9FAC58"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sz w:val="20"/>
                <w:szCs w:val="20"/>
                <w:lang w:val="en-GB"/>
              </w:rPr>
              <w:t>7</w:t>
            </w:r>
          </w:p>
        </w:tc>
        <w:tc>
          <w:tcPr>
            <w:tcW w:w="837" w:type="dxa"/>
            <w:vAlign w:val="bottom"/>
          </w:tcPr>
          <w:p w14:paraId="11A377B9"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10.4</w:t>
            </w:r>
          </w:p>
        </w:tc>
        <w:tc>
          <w:tcPr>
            <w:tcW w:w="1381" w:type="dxa"/>
          </w:tcPr>
          <w:p w14:paraId="4734C02F"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4</w:t>
            </w:r>
          </w:p>
        </w:tc>
        <w:tc>
          <w:tcPr>
            <w:tcW w:w="742" w:type="dxa"/>
            <w:vAlign w:val="bottom"/>
          </w:tcPr>
          <w:p w14:paraId="4DBDABF5"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18.3</w:t>
            </w:r>
          </w:p>
        </w:tc>
        <w:tc>
          <w:tcPr>
            <w:tcW w:w="780" w:type="dxa"/>
            <w:vAlign w:val="bottom"/>
          </w:tcPr>
          <w:p w14:paraId="007AAA87"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27.8</w:t>
            </w:r>
          </w:p>
        </w:tc>
      </w:tr>
      <w:tr w:rsidR="0044551A" w:rsidRPr="00D646AE" w14:paraId="187188B1" w14:textId="77777777" w:rsidTr="003332D8">
        <w:trPr>
          <w:trHeight w:val="131"/>
        </w:trPr>
        <w:tc>
          <w:tcPr>
            <w:tcW w:w="2837" w:type="dxa"/>
          </w:tcPr>
          <w:p w14:paraId="1E9BB73C"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Inoviridae sp. isolate ctjd25</w:t>
            </w:r>
          </w:p>
        </w:tc>
        <w:tc>
          <w:tcPr>
            <w:tcW w:w="1503" w:type="dxa"/>
          </w:tcPr>
          <w:p w14:paraId="56D137F6" w14:textId="77777777" w:rsidR="0044551A" w:rsidRPr="00D646AE" w:rsidRDefault="0044551A" w:rsidP="003332D8">
            <w:pPr>
              <w:tabs>
                <w:tab w:val="left" w:pos="1134"/>
              </w:tabs>
              <w:rPr>
                <w:rFonts w:ascii="Arial" w:hAnsi="Arial" w:cs="Arial"/>
                <w:color w:val="000000" w:themeColor="text1"/>
                <w:sz w:val="20"/>
                <w:szCs w:val="20"/>
                <w:lang w:val="en-GB"/>
              </w:rPr>
            </w:pPr>
            <w:hyperlink r:id="rId97" w:tgtFrame="lnk5B7G1YA4013" w:tooltip="Show report for MH617190.1" w:history="1">
              <w:r w:rsidRPr="00D646AE">
                <w:rPr>
                  <w:rFonts w:ascii="Arial" w:hAnsi="Arial" w:cs="Arial"/>
                  <w:color w:val="000000" w:themeColor="text1"/>
                  <w:sz w:val="20"/>
                  <w:szCs w:val="20"/>
                  <w:lang w:val="en-GB"/>
                </w:rPr>
                <w:t>MH617190.1</w:t>
              </w:r>
            </w:hyperlink>
          </w:p>
        </w:tc>
        <w:tc>
          <w:tcPr>
            <w:tcW w:w="984" w:type="dxa"/>
          </w:tcPr>
          <w:p w14:paraId="335CB6EE"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5913</w:t>
            </w:r>
          </w:p>
        </w:tc>
        <w:tc>
          <w:tcPr>
            <w:tcW w:w="782" w:type="dxa"/>
          </w:tcPr>
          <w:p w14:paraId="06E284C8"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35.6</w:t>
            </w:r>
          </w:p>
        </w:tc>
        <w:tc>
          <w:tcPr>
            <w:tcW w:w="639" w:type="dxa"/>
          </w:tcPr>
          <w:p w14:paraId="3B0CA899"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7</w:t>
            </w:r>
          </w:p>
        </w:tc>
        <w:tc>
          <w:tcPr>
            <w:tcW w:w="837" w:type="dxa"/>
            <w:vAlign w:val="bottom"/>
          </w:tcPr>
          <w:p w14:paraId="6FACDB68"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2.2</w:t>
            </w:r>
          </w:p>
        </w:tc>
        <w:tc>
          <w:tcPr>
            <w:tcW w:w="1381" w:type="dxa"/>
          </w:tcPr>
          <w:p w14:paraId="556A1F37"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3</w:t>
            </w:r>
          </w:p>
        </w:tc>
        <w:tc>
          <w:tcPr>
            <w:tcW w:w="742" w:type="dxa"/>
            <w:vAlign w:val="bottom"/>
          </w:tcPr>
          <w:p w14:paraId="633C5353"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19.3</w:t>
            </w:r>
          </w:p>
        </w:tc>
        <w:tc>
          <w:tcPr>
            <w:tcW w:w="780" w:type="dxa"/>
            <w:vAlign w:val="bottom"/>
          </w:tcPr>
          <w:p w14:paraId="1C5588E5"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0</w:t>
            </w:r>
          </w:p>
        </w:tc>
      </w:tr>
    </w:tbl>
    <w:p w14:paraId="5695BD6D" w14:textId="77777777" w:rsidR="0044551A" w:rsidRPr="00D646AE" w:rsidRDefault="0044551A" w:rsidP="0044551A">
      <w:pPr>
        <w:tabs>
          <w:tab w:val="left" w:pos="1134"/>
        </w:tabs>
        <w:jc w:val="both"/>
        <w:rPr>
          <w:rFonts w:ascii="Arial" w:hAnsi="Arial" w:cs="Arial"/>
          <w:b/>
          <w:sz w:val="20"/>
          <w:szCs w:val="20"/>
          <w:lang w:val="en-GB"/>
        </w:rPr>
      </w:pPr>
    </w:p>
    <w:p w14:paraId="4990D13E"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Table 15.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Aclydivirus</w:t>
      </w:r>
      <w:r w:rsidRPr="00D646AE">
        <w:rPr>
          <w:rFonts w:ascii="Arial" w:hAnsi="Arial" w:cs="Arial"/>
          <w:bCs/>
          <w:sz w:val="20"/>
          <w:szCs w:val="20"/>
          <w:lang w:val="en-GB"/>
        </w:rPr>
        <w:t xml:space="preserve"> (member of the genus is highlighted in red) and new species </w:t>
      </w:r>
      <w:r w:rsidRPr="00D646AE">
        <w:rPr>
          <w:rFonts w:ascii="Arial" w:hAnsi="Arial" w:cs="Arial"/>
          <w:bCs/>
          <w:i/>
          <w:iCs/>
          <w:sz w:val="20"/>
          <w:szCs w:val="20"/>
          <w:lang w:val="en-GB"/>
        </w:rPr>
        <w:t>Aclydivirus 6</w:t>
      </w:r>
      <w:r w:rsidRPr="00D646AE">
        <w:rPr>
          <w:rFonts w:ascii="Arial" w:hAnsi="Arial" w:cs="Arial"/>
          <w:bCs/>
          <w:sz w:val="20"/>
          <w:szCs w:val="20"/>
          <w:lang w:val="en-GB"/>
        </w:rPr>
        <w:t xml:space="preserve"> (strain in bold, highlighted in red) compared with selected most closely related phages</w:t>
      </w:r>
    </w:p>
    <w:tbl>
      <w:tblPr>
        <w:tblpPr w:leftFromText="180" w:rightFromText="180" w:vertAnchor="text" w:horzAnchor="margin" w:tblpXSpec="center" w:tblpY="20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65BD002F" w14:textId="77777777" w:rsidTr="003332D8">
        <w:tc>
          <w:tcPr>
            <w:tcW w:w="2837" w:type="dxa"/>
          </w:tcPr>
          <w:p w14:paraId="53B81EC6" w14:textId="77777777" w:rsidR="0044551A" w:rsidRPr="00D646AE" w:rsidRDefault="0044551A" w:rsidP="003332D8">
            <w:pPr>
              <w:tabs>
                <w:tab w:val="left" w:pos="1134"/>
              </w:tabs>
              <w:rPr>
                <w:rFonts w:ascii="Arial" w:hAnsi="Arial" w:cs="Arial"/>
                <w:sz w:val="20"/>
                <w:szCs w:val="20"/>
                <w:lang w:val="en-GB"/>
              </w:rPr>
            </w:pPr>
          </w:p>
        </w:tc>
        <w:tc>
          <w:tcPr>
            <w:tcW w:w="1503" w:type="dxa"/>
          </w:tcPr>
          <w:p w14:paraId="5981774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56CAE25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40594EB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3D2D7DA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153B1C5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17BBA5F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14DB364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38BDD5B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3C6BFAA0" w14:textId="77777777" w:rsidTr="003332D8">
        <w:tc>
          <w:tcPr>
            <w:tcW w:w="2837" w:type="dxa"/>
            <w:shd w:val="clear" w:color="auto" w:fill="E31400"/>
          </w:tcPr>
          <w:p w14:paraId="1EBCED15" w14:textId="77777777" w:rsidR="0044551A" w:rsidRPr="00D646AE" w:rsidRDefault="0044551A" w:rsidP="003332D8">
            <w:pPr>
              <w:tabs>
                <w:tab w:val="left" w:pos="1134"/>
              </w:tabs>
              <w:rPr>
                <w:rFonts w:ascii="Arial" w:hAnsi="Arial" w:cs="Arial"/>
                <w:b/>
                <w:bCs/>
                <w:color w:val="FFFFFF" w:themeColor="background1"/>
                <w:sz w:val="20"/>
                <w:szCs w:val="20"/>
                <w:lang w:val="en-GB"/>
              </w:rPr>
            </w:pPr>
            <w:r w:rsidRPr="00D646AE">
              <w:rPr>
                <w:rFonts w:ascii="Arial" w:hAnsi="Arial" w:cs="Arial"/>
                <w:b/>
                <w:bCs/>
                <w:color w:val="FFFFFF" w:themeColor="background1"/>
                <w:sz w:val="20"/>
                <w:szCs w:val="20"/>
                <w:lang w:val="en-GB"/>
              </w:rPr>
              <w:t>Inoviridae sp. isolate ctce6</w:t>
            </w:r>
          </w:p>
        </w:tc>
        <w:tc>
          <w:tcPr>
            <w:tcW w:w="1503" w:type="dxa"/>
            <w:shd w:val="clear" w:color="auto" w:fill="E31400"/>
          </w:tcPr>
          <w:p w14:paraId="50E00895" w14:textId="77777777" w:rsidR="0044551A" w:rsidRPr="00D646AE" w:rsidRDefault="0044551A" w:rsidP="003332D8">
            <w:pPr>
              <w:tabs>
                <w:tab w:val="left" w:pos="1134"/>
              </w:tabs>
              <w:rPr>
                <w:rFonts w:ascii="Arial" w:hAnsi="Arial" w:cs="Arial"/>
                <w:color w:val="FFFFFF" w:themeColor="background1"/>
                <w:sz w:val="20"/>
                <w:szCs w:val="20"/>
                <w:lang w:val="en-GB"/>
              </w:rPr>
            </w:pPr>
            <w:hyperlink r:id="rId98" w:tgtFrame="lnk5P3HHNZB013" w:tooltip="Show report for MH617507.1" w:history="1">
              <w:r w:rsidRPr="00D646AE">
                <w:rPr>
                  <w:rFonts w:ascii="Arial" w:hAnsi="Arial" w:cs="Arial"/>
                  <w:color w:val="FFFFFF" w:themeColor="background1"/>
                  <w:sz w:val="20"/>
                  <w:szCs w:val="20"/>
                  <w:lang w:val="en-GB"/>
                </w:rPr>
                <w:t>MH617507.1</w:t>
              </w:r>
            </w:hyperlink>
          </w:p>
        </w:tc>
        <w:tc>
          <w:tcPr>
            <w:tcW w:w="984" w:type="dxa"/>
            <w:shd w:val="clear" w:color="auto" w:fill="E31400"/>
          </w:tcPr>
          <w:p w14:paraId="3DB620AF"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6275</w:t>
            </w:r>
          </w:p>
        </w:tc>
        <w:tc>
          <w:tcPr>
            <w:tcW w:w="782" w:type="dxa"/>
            <w:shd w:val="clear" w:color="auto" w:fill="E31400"/>
          </w:tcPr>
          <w:p w14:paraId="0F10AA46"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35.2</w:t>
            </w:r>
          </w:p>
        </w:tc>
        <w:tc>
          <w:tcPr>
            <w:tcW w:w="639" w:type="dxa"/>
            <w:shd w:val="clear" w:color="auto" w:fill="E31400"/>
          </w:tcPr>
          <w:p w14:paraId="0D610AF6"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6</w:t>
            </w:r>
          </w:p>
        </w:tc>
        <w:tc>
          <w:tcPr>
            <w:tcW w:w="837" w:type="dxa"/>
            <w:shd w:val="clear" w:color="auto" w:fill="E31400"/>
            <w:vAlign w:val="bottom"/>
          </w:tcPr>
          <w:p w14:paraId="5EEE3670"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c>
          <w:tcPr>
            <w:tcW w:w="1381" w:type="dxa"/>
            <w:shd w:val="clear" w:color="auto" w:fill="E31400"/>
          </w:tcPr>
          <w:p w14:paraId="73AB53EE"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6</w:t>
            </w:r>
          </w:p>
        </w:tc>
        <w:tc>
          <w:tcPr>
            <w:tcW w:w="742" w:type="dxa"/>
            <w:shd w:val="clear" w:color="auto" w:fill="E31400"/>
            <w:vAlign w:val="bottom"/>
          </w:tcPr>
          <w:p w14:paraId="0EBFCB39"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c>
          <w:tcPr>
            <w:tcW w:w="780" w:type="dxa"/>
            <w:shd w:val="clear" w:color="auto" w:fill="E31400"/>
            <w:vAlign w:val="bottom"/>
          </w:tcPr>
          <w:p w14:paraId="6EE403A0"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r>
      <w:tr w:rsidR="0044551A" w:rsidRPr="00D646AE" w14:paraId="2982C981" w14:textId="77777777" w:rsidTr="003332D8">
        <w:tc>
          <w:tcPr>
            <w:tcW w:w="2837" w:type="dxa"/>
            <w:vAlign w:val="bottom"/>
          </w:tcPr>
          <w:p w14:paraId="157A9C6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ctfi19</w:t>
            </w:r>
          </w:p>
        </w:tc>
        <w:tc>
          <w:tcPr>
            <w:tcW w:w="1503" w:type="dxa"/>
          </w:tcPr>
          <w:p w14:paraId="1BCDD6F5" w14:textId="77777777" w:rsidR="0044551A" w:rsidRPr="00D646AE" w:rsidRDefault="0044551A" w:rsidP="003332D8">
            <w:pPr>
              <w:tabs>
                <w:tab w:val="left" w:pos="1134"/>
              </w:tabs>
              <w:rPr>
                <w:rFonts w:ascii="Arial" w:hAnsi="Arial" w:cs="Arial"/>
                <w:lang w:val="en-GB"/>
              </w:rPr>
            </w:pPr>
            <w:hyperlink r:id="rId99" w:history="1">
              <w:r w:rsidRPr="00D646AE">
                <w:rPr>
                  <w:rFonts w:ascii="Arial" w:hAnsi="Arial" w:cs="Arial"/>
                  <w:color w:val="000000" w:themeColor="text1"/>
                  <w:sz w:val="20"/>
                  <w:szCs w:val="20"/>
                  <w:lang w:val="en-GB"/>
                </w:rPr>
                <w:t>MH617224.1</w:t>
              </w:r>
            </w:hyperlink>
          </w:p>
        </w:tc>
        <w:tc>
          <w:tcPr>
            <w:tcW w:w="984" w:type="dxa"/>
          </w:tcPr>
          <w:p w14:paraId="42BC44C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6043</w:t>
            </w:r>
          </w:p>
        </w:tc>
        <w:tc>
          <w:tcPr>
            <w:tcW w:w="782" w:type="dxa"/>
          </w:tcPr>
          <w:p w14:paraId="4BA8577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32.7</w:t>
            </w:r>
          </w:p>
        </w:tc>
        <w:tc>
          <w:tcPr>
            <w:tcW w:w="639" w:type="dxa"/>
          </w:tcPr>
          <w:p w14:paraId="14307F1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w:t>
            </w:r>
          </w:p>
        </w:tc>
        <w:tc>
          <w:tcPr>
            <w:tcW w:w="837" w:type="dxa"/>
            <w:vAlign w:val="bottom"/>
          </w:tcPr>
          <w:p w14:paraId="23898AA6"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26.0</w:t>
            </w:r>
          </w:p>
        </w:tc>
        <w:tc>
          <w:tcPr>
            <w:tcW w:w="1381" w:type="dxa"/>
          </w:tcPr>
          <w:p w14:paraId="6E98D998"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3</w:t>
            </w:r>
          </w:p>
        </w:tc>
        <w:tc>
          <w:tcPr>
            <w:tcW w:w="742" w:type="dxa"/>
            <w:vAlign w:val="bottom"/>
          </w:tcPr>
          <w:p w14:paraId="78E08D82"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18.8</w:t>
            </w:r>
          </w:p>
        </w:tc>
        <w:tc>
          <w:tcPr>
            <w:tcW w:w="780" w:type="dxa"/>
            <w:vAlign w:val="bottom"/>
          </w:tcPr>
          <w:p w14:paraId="59A1A6A4"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20.2</w:t>
            </w:r>
          </w:p>
        </w:tc>
      </w:tr>
      <w:tr w:rsidR="0044551A" w:rsidRPr="00D646AE" w14:paraId="096617E2" w14:textId="77777777" w:rsidTr="003332D8">
        <w:tc>
          <w:tcPr>
            <w:tcW w:w="2837" w:type="dxa"/>
          </w:tcPr>
          <w:p w14:paraId="1979313B"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Inoviridae sp. isolate ctcg21</w:t>
            </w:r>
          </w:p>
        </w:tc>
        <w:tc>
          <w:tcPr>
            <w:tcW w:w="1503" w:type="dxa"/>
          </w:tcPr>
          <w:p w14:paraId="59627654" w14:textId="77777777" w:rsidR="0044551A" w:rsidRPr="00D646AE" w:rsidRDefault="0044551A" w:rsidP="003332D8">
            <w:pPr>
              <w:tabs>
                <w:tab w:val="left" w:pos="1134"/>
              </w:tabs>
              <w:rPr>
                <w:rFonts w:ascii="Arial" w:hAnsi="Arial" w:cs="Arial"/>
                <w:color w:val="000000" w:themeColor="text1"/>
                <w:sz w:val="20"/>
                <w:szCs w:val="20"/>
                <w:lang w:val="en-GB"/>
              </w:rPr>
            </w:pPr>
            <w:hyperlink r:id="rId100" w:tgtFrame="lnk5P3HHNZB013" w:tooltip="Show report for MH617060.1" w:history="1">
              <w:r w:rsidRPr="00D646AE">
                <w:rPr>
                  <w:rFonts w:ascii="Arial" w:hAnsi="Arial" w:cs="Arial"/>
                  <w:color w:val="000000" w:themeColor="text1"/>
                  <w:sz w:val="20"/>
                  <w:szCs w:val="20"/>
                  <w:lang w:val="en-GB"/>
                </w:rPr>
                <w:t>MH617060.1</w:t>
              </w:r>
            </w:hyperlink>
          </w:p>
        </w:tc>
        <w:tc>
          <w:tcPr>
            <w:tcW w:w="984" w:type="dxa"/>
          </w:tcPr>
          <w:p w14:paraId="316262D0"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5991</w:t>
            </w:r>
          </w:p>
        </w:tc>
        <w:tc>
          <w:tcPr>
            <w:tcW w:w="782" w:type="dxa"/>
          </w:tcPr>
          <w:p w14:paraId="2675876D"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36.9</w:t>
            </w:r>
          </w:p>
        </w:tc>
        <w:tc>
          <w:tcPr>
            <w:tcW w:w="639" w:type="dxa"/>
          </w:tcPr>
          <w:p w14:paraId="05D92D7A"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7</w:t>
            </w:r>
          </w:p>
        </w:tc>
        <w:tc>
          <w:tcPr>
            <w:tcW w:w="837" w:type="dxa"/>
            <w:vAlign w:val="bottom"/>
          </w:tcPr>
          <w:p w14:paraId="77B262BB"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10.5</w:t>
            </w:r>
          </w:p>
        </w:tc>
        <w:tc>
          <w:tcPr>
            <w:tcW w:w="1381" w:type="dxa"/>
          </w:tcPr>
          <w:p w14:paraId="11828FBB"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4</w:t>
            </w:r>
          </w:p>
        </w:tc>
        <w:tc>
          <w:tcPr>
            <w:tcW w:w="742" w:type="dxa"/>
            <w:vAlign w:val="bottom"/>
          </w:tcPr>
          <w:p w14:paraId="58D0ACB5"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31.5</w:t>
            </w:r>
          </w:p>
        </w:tc>
        <w:tc>
          <w:tcPr>
            <w:tcW w:w="780" w:type="dxa"/>
            <w:vAlign w:val="bottom"/>
          </w:tcPr>
          <w:p w14:paraId="587E894C"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23.1</w:t>
            </w:r>
          </w:p>
        </w:tc>
      </w:tr>
      <w:tr w:rsidR="0044551A" w:rsidRPr="00D646AE" w14:paraId="0072E4C4" w14:textId="77777777" w:rsidTr="003332D8">
        <w:trPr>
          <w:trHeight w:val="131"/>
        </w:trPr>
        <w:tc>
          <w:tcPr>
            <w:tcW w:w="2837" w:type="dxa"/>
          </w:tcPr>
          <w:p w14:paraId="2CAEE277"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Inoviridae sp. isolate ctbf24</w:t>
            </w:r>
          </w:p>
        </w:tc>
        <w:tc>
          <w:tcPr>
            <w:tcW w:w="1503" w:type="dxa"/>
          </w:tcPr>
          <w:p w14:paraId="4C32ACE5" w14:textId="77777777" w:rsidR="0044551A" w:rsidRPr="00D646AE" w:rsidRDefault="0044551A" w:rsidP="003332D8">
            <w:pPr>
              <w:tabs>
                <w:tab w:val="left" w:pos="1134"/>
              </w:tabs>
              <w:rPr>
                <w:rFonts w:ascii="Arial" w:hAnsi="Arial" w:cs="Arial"/>
                <w:color w:val="000000" w:themeColor="text1"/>
                <w:sz w:val="20"/>
                <w:szCs w:val="20"/>
                <w:lang w:val="en-GB"/>
              </w:rPr>
            </w:pPr>
            <w:hyperlink r:id="rId101" w:history="1">
              <w:r w:rsidRPr="00D646AE">
                <w:rPr>
                  <w:rFonts w:ascii="Arial" w:hAnsi="Arial" w:cs="Arial"/>
                  <w:color w:val="000000" w:themeColor="text1"/>
                  <w:sz w:val="20"/>
                  <w:szCs w:val="20"/>
                  <w:lang w:val="en-GB"/>
                </w:rPr>
                <w:t>MH617675.1</w:t>
              </w:r>
            </w:hyperlink>
          </w:p>
        </w:tc>
        <w:tc>
          <w:tcPr>
            <w:tcW w:w="984" w:type="dxa"/>
          </w:tcPr>
          <w:p w14:paraId="4F1FB9D6"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5913</w:t>
            </w:r>
          </w:p>
        </w:tc>
        <w:tc>
          <w:tcPr>
            <w:tcW w:w="782" w:type="dxa"/>
          </w:tcPr>
          <w:p w14:paraId="0F292F1F"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sz w:val="20"/>
                <w:szCs w:val="20"/>
                <w:lang w:val="en-GB"/>
              </w:rPr>
              <w:t>35.6</w:t>
            </w:r>
          </w:p>
        </w:tc>
        <w:tc>
          <w:tcPr>
            <w:tcW w:w="639" w:type="dxa"/>
          </w:tcPr>
          <w:p w14:paraId="3A016CB6"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sz w:val="20"/>
                <w:szCs w:val="20"/>
                <w:lang w:val="en-GB"/>
              </w:rPr>
              <w:t>7</w:t>
            </w:r>
          </w:p>
        </w:tc>
        <w:tc>
          <w:tcPr>
            <w:tcW w:w="837" w:type="dxa"/>
            <w:vAlign w:val="bottom"/>
          </w:tcPr>
          <w:p w14:paraId="63B461A6"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11.0</w:t>
            </w:r>
          </w:p>
        </w:tc>
        <w:tc>
          <w:tcPr>
            <w:tcW w:w="1381" w:type="dxa"/>
          </w:tcPr>
          <w:p w14:paraId="1A130DDA"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4</w:t>
            </w:r>
          </w:p>
        </w:tc>
        <w:tc>
          <w:tcPr>
            <w:tcW w:w="742" w:type="dxa"/>
            <w:vAlign w:val="bottom"/>
          </w:tcPr>
          <w:p w14:paraId="680710ED"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29.6</w:t>
            </w:r>
          </w:p>
        </w:tc>
        <w:tc>
          <w:tcPr>
            <w:tcW w:w="780" w:type="dxa"/>
            <w:vAlign w:val="bottom"/>
          </w:tcPr>
          <w:p w14:paraId="72213ECB"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24.2</w:t>
            </w:r>
          </w:p>
        </w:tc>
      </w:tr>
    </w:tbl>
    <w:p w14:paraId="52BEDFC9" w14:textId="77777777" w:rsidR="0044551A" w:rsidRPr="00D646AE" w:rsidRDefault="0044551A" w:rsidP="0044551A">
      <w:pPr>
        <w:tabs>
          <w:tab w:val="left" w:pos="1134"/>
        </w:tabs>
        <w:jc w:val="both"/>
        <w:rPr>
          <w:rFonts w:ascii="Arial" w:hAnsi="Arial" w:cs="Arial"/>
          <w:b/>
          <w:sz w:val="20"/>
          <w:szCs w:val="20"/>
          <w:lang w:val="en-GB"/>
        </w:rPr>
      </w:pPr>
    </w:p>
    <w:p w14:paraId="7F9BFEC7"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Figure 3. </w:t>
      </w:r>
      <w:r w:rsidRPr="00D646AE">
        <w:rPr>
          <w:rFonts w:ascii="Arial" w:hAnsi="Arial" w:cs="Arial"/>
          <w:bCs/>
          <w:sz w:val="20"/>
          <w:szCs w:val="20"/>
          <w:lang w:val="en-GB"/>
        </w:rPr>
        <w:t xml:space="preserve">Phylogenetic relationships of members of new genera </w:t>
      </w:r>
      <w:r w:rsidRPr="00D646AE">
        <w:rPr>
          <w:rFonts w:ascii="Arial" w:hAnsi="Arial" w:cs="Arial"/>
          <w:bCs/>
          <w:i/>
          <w:iCs/>
          <w:sz w:val="20"/>
          <w:szCs w:val="20"/>
          <w:lang w:val="en-GB"/>
        </w:rPr>
        <w:t>Amentovirus</w:t>
      </w:r>
      <w:r w:rsidRPr="00D646AE">
        <w:rPr>
          <w:rFonts w:ascii="Arial" w:hAnsi="Arial" w:cs="Arial"/>
          <w:bCs/>
          <w:sz w:val="20"/>
          <w:szCs w:val="20"/>
          <w:lang w:val="en-GB"/>
        </w:rPr>
        <w:t xml:space="preserve"> (violet), </w:t>
      </w:r>
      <w:r w:rsidRPr="00D646AE">
        <w:rPr>
          <w:rFonts w:ascii="Arial" w:hAnsi="Arial" w:cs="Arial"/>
          <w:bCs/>
          <w:i/>
          <w:iCs/>
          <w:sz w:val="20"/>
          <w:szCs w:val="20"/>
          <w:lang w:val="en-GB"/>
        </w:rPr>
        <w:t xml:space="preserve">Fasceasvirus </w:t>
      </w:r>
      <w:r w:rsidRPr="00D646AE">
        <w:rPr>
          <w:rFonts w:ascii="Arial" w:hAnsi="Arial" w:cs="Arial"/>
          <w:bCs/>
          <w:sz w:val="20"/>
          <w:szCs w:val="20"/>
          <w:lang w:val="en-GB"/>
        </w:rPr>
        <w:t>(green)</w:t>
      </w:r>
      <w:r w:rsidRPr="00D646AE">
        <w:rPr>
          <w:rFonts w:ascii="Arial" w:hAnsi="Arial" w:cs="Arial"/>
          <w:bCs/>
          <w:i/>
          <w:iCs/>
          <w:sz w:val="20"/>
          <w:szCs w:val="20"/>
          <w:lang w:val="en-GB"/>
        </w:rPr>
        <w:t>,</w:t>
      </w:r>
      <w:r w:rsidRPr="00D646AE">
        <w:rPr>
          <w:rFonts w:ascii="Arial" w:hAnsi="Arial" w:cs="Arial"/>
          <w:bCs/>
          <w:sz w:val="20"/>
          <w:szCs w:val="20"/>
          <w:lang w:val="en-GB"/>
        </w:rPr>
        <w:t xml:space="preserve"> </w:t>
      </w:r>
      <w:r w:rsidRPr="00D646AE">
        <w:rPr>
          <w:rFonts w:ascii="Arial" w:hAnsi="Arial" w:cs="Arial"/>
          <w:bCs/>
          <w:i/>
          <w:iCs/>
          <w:sz w:val="20"/>
          <w:szCs w:val="20"/>
          <w:lang w:val="en-GB"/>
        </w:rPr>
        <w:t xml:space="preserve">Adiligaturavirus </w:t>
      </w:r>
      <w:r w:rsidRPr="00D646AE">
        <w:rPr>
          <w:rFonts w:ascii="Arial" w:hAnsi="Arial" w:cs="Arial"/>
          <w:bCs/>
          <w:sz w:val="20"/>
          <w:szCs w:val="20"/>
          <w:lang w:val="en-GB"/>
        </w:rPr>
        <w:t xml:space="preserve">(yellow green), </w:t>
      </w:r>
      <w:r w:rsidRPr="00D646AE">
        <w:rPr>
          <w:rFonts w:ascii="Arial" w:hAnsi="Arial" w:cs="Arial"/>
          <w:bCs/>
          <w:i/>
          <w:iCs/>
          <w:sz w:val="20"/>
          <w:szCs w:val="20"/>
          <w:lang w:val="en-GB"/>
        </w:rPr>
        <w:t xml:space="preserve">Antiavirus </w:t>
      </w:r>
      <w:r w:rsidRPr="00D646AE">
        <w:rPr>
          <w:rFonts w:ascii="Arial" w:hAnsi="Arial" w:cs="Arial"/>
          <w:bCs/>
          <w:sz w:val="20"/>
          <w:szCs w:val="20"/>
          <w:lang w:val="en-GB"/>
        </w:rPr>
        <w:t xml:space="preserve">(gray), and </w:t>
      </w:r>
      <w:r w:rsidRPr="00D646AE">
        <w:rPr>
          <w:rFonts w:ascii="Arial" w:hAnsi="Arial" w:cs="Arial"/>
          <w:bCs/>
          <w:i/>
          <w:iCs/>
          <w:sz w:val="20"/>
          <w:szCs w:val="20"/>
          <w:lang w:val="en-GB"/>
        </w:rPr>
        <w:t>Aclydivirus</w:t>
      </w:r>
      <w:r w:rsidRPr="00D646AE">
        <w:rPr>
          <w:rFonts w:ascii="Arial" w:hAnsi="Arial" w:cs="Arial"/>
          <w:bCs/>
          <w:sz w:val="20"/>
          <w:szCs w:val="20"/>
          <w:lang w:val="en-GB"/>
        </w:rPr>
        <w:t xml:space="preserve"> (red) based on amino-acid sequence of assembly protein (A) and major coat protein (B). </w:t>
      </w:r>
    </w:p>
    <w:p w14:paraId="1E8A1F04" w14:textId="77777777" w:rsidR="0044551A" w:rsidRPr="00D646AE" w:rsidRDefault="0044551A" w:rsidP="0044551A">
      <w:pPr>
        <w:tabs>
          <w:tab w:val="left" w:pos="1134"/>
        </w:tabs>
        <w:jc w:val="both"/>
        <w:rPr>
          <w:rFonts w:ascii="Arial" w:hAnsi="Arial" w:cs="Arial"/>
          <w:bCs/>
          <w:sz w:val="20"/>
          <w:szCs w:val="20"/>
          <w:lang w:val="en-GB"/>
        </w:rPr>
      </w:pPr>
    </w:p>
    <w:p w14:paraId="33D4A6B5" w14:textId="77777777" w:rsidR="0044551A" w:rsidRPr="00D646AE" w:rsidRDefault="0044551A" w:rsidP="0044551A">
      <w:pPr>
        <w:tabs>
          <w:tab w:val="left" w:pos="1134"/>
        </w:tabs>
        <w:spacing w:after="75"/>
        <w:textAlignment w:val="baseline"/>
        <w:rPr>
          <w:rFonts w:ascii="Arial" w:hAnsi="Arial" w:cs="Arial"/>
          <w:color w:val="555555"/>
          <w:lang w:val="en-GB"/>
        </w:rPr>
      </w:pPr>
      <w:r w:rsidRPr="00D646AE">
        <w:rPr>
          <w:rFonts w:ascii="Arial" w:hAnsi="Arial" w:cs="Arial"/>
          <w:b/>
          <w:noProof/>
          <w:sz w:val="20"/>
          <w:szCs w:val="20"/>
          <w:lang w:val="en-GB"/>
        </w:rPr>
        <w:drawing>
          <wp:inline distT="0" distB="0" distL="0" distR="0" wp14:anchorId="46F38B48" wp14:editId="71551DDE">
            <wp:extent cx="4482059" cy="2077508"/>
            <wp:effectExtent l="0" t="0" r="1270" b="5715"/>
            <wp:docPr id="2101630922" name="Picture 3" descr="A diagram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630922" name="Picture 3" descr="A diagram of a number&#10;&#10;AI-generated content may be incorrect."/>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4506909" cy="2089026"/>
                    </a:xfrm>
                    <a:prstGeom prst="rect">
                      <a:avLst/>
                    </a:prstGeom>
                  </pic:spPr>
                </pic:pic>
              </a:graphicData>
            </a:graphic>
          </wp:inline>
        </w:drawing>
      </w:r>
    </w:p>
    <w:p w14:paraId="000C47D2" w14:textId="77777777" w:rsidR="0044551A" w:rsidRPr="00D646AE" w:rsidRDefault="0044551A" w:rsidP="0044551A">
      <w:pPr>
        <w:tabs>
          <w:tab w:val="left" w:pos="1134"/>
        </w:tabs>
        <w:jc w:val="both"/>
        <w:rPr>
          <w:rFonts w:ascii="Arial" w:hAnsi="Arial" w:cs="Arial"/>
          <w:b/>
          <w:sz w:val="20"/>
          <w:szCs w:val="20"/>
          <w:lang w:val="en-GB"/>
        </w:rPr>
      </w:pPr>
      <w:r w:rsidRPr="00D646AE">
        <w:rPr>
          <w:rFonts w:ascii="Arial" w:hAnsi="Arial" w:cs="Arial"/>
          <w:bCs/>
          <w:i/>
          <w:iCs/>
          <w:noProof/>
          <w:sz w:val="20"/>
          <w:szCs w:val="20"/>
          <w:lang w:val="en-GB"/>
        </w:rPr>
        <w:drawing>
          <wp:inline distT="0" distB="0" distL="0" distR="0" wp14:anchorId="2DDDC1BF" wp14:editId="6967BD97">
            <wp:extent cx="4401084" cy="2259723"/>
            <wp:effectExtent l="0" t="0" r="0" b="1270"/>
            <wp:docPr id="2020719266" name="Picture 4" descr="A diagram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719266" name="Picture 4" descr="A diagram of a number of numbers&#10;&#10;AI-generated content may be incorrect."/>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4428042" cy="2273564"/>
                    </a:xfrm>
                    <a:prstGeom prst="rect">
                      <a:avLst/>
                    </a:prstGeom>
                  </pic:spPr>
                </pic:pic>
              </a:graphicData>
            </a:graphic>
          </wp:inline>
        </w:drawing>
      </w:r>
    </w:p>
    <w:p w14:paraId="722C0380"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Table 16.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Strophivirus </w:t>
      </w:r>
      <w:r w:rsidRPr="00D646AE">
        <w:rPr>
          <w:rFonts w:ascii="Arial" w:hAnsi="Arial" w:cs="Arial"/>
          <w:bCs/>
          <w:sz w:val="20"/>
          <w:szCs w:val="20"/>
          <w:lang w:val="en-GB"/>
        </w:rPr>
        <w:t xml:space="preserve">(member of the genus is highlighted in brown) and new species </w:t>
      </w:r>
      <w:r w:rsidRPr="00D646AE">
        <w:rPr>
          <w:rFonts w:ascii="Arial" w:hAnsi="Arial" w:cs="Arial"/>
          <w:bCs/>
          <w:i/>
          <w:iCs/>
          <w:sz w:val="20"/>
          <w:szCs w:val="20"/>
          <w:lang w:val="en-GB"/>
        </w:rPr>
        <w:t>Strophivirus 33, Strophivirus 31, Strophivirus 32, Strophivirus 36, Strophivirus 37 and Strophivirus 34</w:t>
      </w:r>
      <w:r w:rsidRPr="00D646AE">
        <w:rPr>
          <w:rFonts w:ascii="Arial" w:hAnsi="Arial" w:cs="Arial"/>
          <w:bCs/>
          <w:sz w:val="20"/>
          <w:szCs w:val="20"/>
          <w:lang w:val="en-GB"/>
        </w:rPr>
        <w:t xml:space="preserve"> (strain in bold, highlighted in brown) compared with selected most closely related phages</w:t>
      </w:r>
    </w:p>
    <w:tbl>
      <w:tblPr>
        <w:tblpPr w:leftFromText="180" w:rightFromText="180" w:vertAnchor="text" w:horzAnchor="margin" w:tblpXSpec="center" w:tblpY="11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73B586CC" w14:textId="77777777" w:rsidTr="003332D8">
        <w:tc>
          <w:tcPr>
            <w:tcW w:w="2837" w:type="dxa"/>
          </w:tcPr>
          <w:p w14:paraId="1D8F38E5" w14:textId="77777777" w:rsidR="0044551A" w:rsidRPr="00D646AE" w:rsidRDefault="0044551A" w:rsidP="003332D8">
            <w:pPr>
              <w:tabs>
                <w:tab w:val="left" w:pos="1134"/>
              </w:tabs>
              <w:rPr>
                <w:rFonts w:ascii="Arial" w:hAnsi="Arial" w:cs="Arial"/>
                <w:sz w:val="20"/>
                <w:szCs w:val="20"/>
                <w:lang w:val="en-GB"/>
              </w:rPr>
            </w:pPr>
            <w:bookmarkStart w:id="7" w:name="_Hlk168481347"/>
          </w:p>
        </w:tc>
        <w:tc>
          <w:tcPr>
            <w:tcW w:w="1503" w:type="dxa"/>
          </w:tcPr>
          <w:p w14:paraId="1A865FF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301C581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4A6CC15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49416BD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6DD3C78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709AD33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7EA50BE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1CC604D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4ED3759D" w14:textId="77777777" w:rsidTr="003332D8">
        <w:tc>
          <w:tcPr>
            <w:tcW w:w="2837" w:type="dxa"/>
            <w:shd w:val="clear" w:color="auto" w:fill="945200"/>
          </w:tcPr>
          <w:p w14:paraId="16012B42" w14:textId="77777777" w:rsidR="0044551A" w:rsidRPr="00D646AE" w:rsidRDefault="0044551A" w:rsidP="003332D8">
            <w:pPr>
              <w:tabs>
                <w:tab w:val="left" w:pos="1134"/>
              </w:tabs>
              <w:rPr>
                <w:rFonts w:ascii="Arial" w:hAnsi="Arial" w:cs="Arial"/>
                <w:b/>
                <w:bCs/>
                <w:color w:val="FFFFFF" w:themeColor="background1"/>
                <w:sz w:val="20"/>
                <w:szCs w:val="20"/>
                <w:lang w:val="en-GB"/>
              </w:rPr>
            </w:pPr>
            <w:r w:rsidRPr="00D646AE">
              <w:rPr>
                <w:rFonts w:ascii="Arial" w:hAnsi="Arial" w:cs="Arial"/>
                <w:b/>
                <w:bCs/>
                <w:color w:val="FFFFFF" w:themeColor="background1"/>
                <w:sz w:val="20"/>
                <w:szCs w:val="20"/>
                <w:lang w:val="en-GB"/>
              </w:rPr>
              <w:t>Inoviridae sp. isolate ctdf33</w:t>
            </w:r>
          </w:p>
        </w:tc>
        <w:tc>
          <w:tcPr>
            <w:tcW w:w="1503" w:type="dxa"/>
            <w:shd w:val="clear" w:color="auto" w:fill="945200"/>
            <w:vAlign w:val="center"/>
          </w:tcPr>
          <w:p w14:paraId="45E5533A" w14:textId="77777777" w:rsidR="0044551A" w:rsidRPr="00D646AE" w:rsidRDefault="0044551A" w:rsidP="003332D8">
            <w:pPr>
              <w:tabs>
                <w:tab w:val="left" w:pos="1134"/>
              </w:tabs>
              <w:rPr>
                <w:rFonts w:ascii="Arial" w:hAnsi="Arial" w:cs="Arial"/>
                <w:color w:val="FFFFFF" w:themeColor="background1"/>
                <w:sz w:val="20"/>
                <w:szCs w:val="20"/>
                <w:lang w:val="en-GB"/>
              </w:rPr>
            </w:pPr>
            <w:hyperlink r:id="rId104" w:history="1">
              <w:r w:rsidRPr="00D646AE">
                <w:rPr>
                  <w:rFonts w:ascii="Arial" w:hAnsi="Arial" w:cs="Arial"/>
                  <w:color w:val="FFFFFF" w:themeColor="background1"/>
                  <w:sz w:val="20"/>
                  <w:szCs w:val="20"/>
                  <w:lang w:val="en-GB"/>
                </w:rPr>
                <w:t>MH616872.1</w:t>
              </w:r>
            </w:hyperlink>
          </w:p>
        </w:tc>
        <w:tc>
          <w:tcPr>
            <w:tcW w:w="984" w:type="dxa"/>
            <w:shd w:val="clear" w:color="auto" w:fill="945200"/>
            <w:vAlign w:val="center"/>
          </w:tcPr>
          <w:p w14:paraId="09B6A028"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5181</w:t>
            </w:r>
          </w:p>
        </w:tc>
        <w:tc>
          <w:tcPr>
            <w:tcW w:w="782" w:type="dxa"/>
            <w:shd w:val="clear" w:color="auto" w:fill="945200"/>
            <w:vAlign w:val="center"/>
          </w:tcPr>
          <w:p w14:paraId="3E2AC7F8"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44.5</w:t>
            </w:r>
          </w:p>
        </w:tc>
        <w:tc>
          <w:tcPr>
            <w:tcW w:w="639" w:type="dxa"/>
            <w:shd w:val="clear" w:color="auto" w:fill="945200"/>
            <w:vAlign w:val="center"/>
          </w:tcPr>
          <w:p w14:paraId="0A4639BB"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w:t>
            </w:r>
          </w:p>
        </w:tc>
        <w:tc>
          <w:tcPr>
            <w:tcW w:w="837" w:type="dxa"/>
            <w:shd w:val="clear" w:color="auto" w:fill="945200"/>
            <w:vAlign w:val="center"/>
          </w:tcPr>
          <w:p w14:paraId="43217D18"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c>
          <w:tcPr>
            <w:tcW w:w="1381" w:type="dxa"/>
            <w:shd w:val="clear" w:color="auto" w:fill="945200"/>
            <w:vAlign w:val="center"/>
          </w:tcPr>
          <w:p w14:paraId="76C8EA77"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w:t>
            </w:r>
          </w:p>
        </w:tc>
        <w:tc>
          <w:tcPr>
            <w:tcW w:w="742" w:type="dxa"/>
            <w:shd w:val="clear" w:color="auto" w:fill="945200"/>
            <w:vAlign w:val="center"/>
          </w:tcPr>
          <w:p w14:paraId="14D7D4E3"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c>
          <w:tcPr>
            <w:tcW w:w="780" w:type="dxa"/>
            <w:shd w:val="clear" w:color="auto" w:fill="945200"/>
            <w:vAlign w:val="center"/>
          </w:tcPr>
          <w:p w14:paraId="370ED378"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r>
      <w:tr w:rsidR="0044551A" w:rsidRPr="00D646AE" w14:paraId="3C260DE1" w14:textId="77777777" w:rsidTr="003332D8">
        <w:tc>
          <w:tcPr>
            <w:tcW w:w="2837" w:type="dxa"/>
            <w:shd w:val="clear" w:color="auto" w:fill="945200"/>
          </w:tcPr>
          <w:p w14:paraId="2153EBC4" w14:textId="77777777" w:rsidR="0044551A" w:rsidRPr="00D646AE" w:rsidRDefault="0044551A" w:rsidP="003332D8">
            <w:pPr>
              <w:tabs>
                <w:tab w:val="left" w:pos="1134"/>
              </w:tabs>
              <w:rPr>
                <w:rFonts w:ascii="Arial" w:hAnsi="Arial" w:cs="Arial"/>
                <w:b/>
                <w:bCs/>
                <w:color w:val="FFFFFF" w:themeColor="background1"/>
                <w:sz w:val="20"/>
                <w:szCs w:val="20"/>
                <w:lang w:val="en-GB"/>
              </w:rPr>
            </w:pPr>
            <w:r w:rsidRPr="00D646AE">
              <w:rPr>
                <w:rFonts w:ascii="Arial" w:hAnsi="Arial" w:cs="Arial"/>
                <w:b/>
                <w:bCs/>
                <w:color w:val="FFFFFF" w:themeColor="background1"/>
                <w:sz w:val="20"/>
                <w:szCs w:val="20"/>
                <w:lang w:val="en-GB"/>
              </w:rPr>
              <w:t>Inoviridae sp. isolate ctbh31</w:t>
            </w:r>
          </w:p>
        </w:tc>
        <w:tc>
          <w:tcPr>
            <w:tcW w:w="1503" w:type="dxa"/>
            <w:shd w:val="clear" w:color="auto" w:fill="945200"/>
            <w:vAlign w:val="center"/>
          </w:tcPr>
          <w:p w14:paraId="2B888EFA" w14:textId="77777777" w:rsidR="0044551A" w:rsidRPr="00D646AE" w:rsidRDefault="0044551A" w:rsidP="003332D8">
            <w:pPr>
              <w:tabs>
                <w:tab w:val="left" w:pos="1134"/>
              </w:tabs>
              <w:rPr>
                <w:rFonts w:ascii="Arial" w:hAnsi="Arial" w:cs="Arial"/>
                <w:color w:val="FFFFFF" w:themeColor="background1"/>
                <w:sz w:val="20"/>
                <w:szCs w:val="20"/>
                <w:lang w:val="en-GB"/>
              </w:rPr>
            </w:pPr>
            <w:hyperlink r:id="rId105" w:history="1">
              <w:r w:rsidRPr="00D646AE">
                <w:rPr>
                  <w:rFonts w:ascii="Arial" w:hAnsi="Arial" w:cs="Arial"/>
                  <w:color w:val="FFFFFF" w:themeColor="background1"/>
                  <w:sz w:val="20"/>
                  <w:szCs w:val="20"/>
                  <w:lang w:val="en-GB"/>
                </w:rPr>
                <w:t>MH616838.1</w:t>
              </w:r>
            </w:hyperlink>
          </w:p>
        </w:tc>
        <w:tc>
          <w:tcPr>
            <w:tcW w:w="984" w:type="dxa"/>
            <w:shd w:val="clear" w:color="auto" w:fill="945200"/>
            <w:vAlign w:val="center"/>
          </w:tcPr>
          <w:p w14:paraId="30E1DF51"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5257</w:t>
            </w:r>
          </w:p>
        </w:tc>
        <w:tc>
          <w:tcPr>
            <w:tcW w:w="782" w:type="dxa"/>
            <w:shd w:val="clear" w:color="auto" w:fill="945200"/>
            <w:vAlign w:val="center"/>
          </w:tcPr>
          <w:p w14:paraId="6440FFBD"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43.4</w:t>
            </w:r>
          </w:p>
        </w:tc>
        <w:tc>
          <w:tcPr>
            <w:tcW w:w="639" w:type="dxa"/>
            <w:shd w:val="clear" w:color="auto" w:fill="945200"/>
            <w:vAlign w:val="center"/>
          </w:tcPr>
          <w:p w14:paraId="2C9FE348"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6</w:t>
            </w:r>
          </w:p>
        </w:tc>
        <w:tc>
          <w:tcPr>
            <w:tcW w:w="837" w:type="dxa"/>
            <w:shd w:val="clear" w:color="auto" w:fill="945200"/>
            <w:vAlign w:val="center"/>
          </w:tcPr>
          <w:p w14:paraId="0CDF1109"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51.6</w:t>
            </w:r>
          </w:p>
        </w:tc>
        <w:tc>
          <w:tcPr>
            <w:tcW w:w="1381" w:type="dxa"/>
            <w:shd w:val="clear" w:color="auto" w:fill="945200"/>
            <w:vAlign w:val="center"/>
          </w:tcPr>
          <w:p w14:paraId="649D2B82"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6</w:t>
            </w:r>
          </w:p>
        </w:tc>
        <w:tc>
          <w:tcPr>
            <w:tcW w:w="742" w:type="dxa"/>
            <w:shd w:val="clear" w:color="auto" w:fill="945200"/>
            <w:vAlign w:val="center"/>
          </w:tcPr>
          <w:p w14:paraId="7C9AFEA1"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90.4</w:t>
            </w:r>
          </w:p>
        </w:tc>
        <w:tc>
          <w:tcPr>
            <w:tcW w:w="780" w:type="dxa"/>
            <w:shd w:val="clear" w:color="auto" w:fill="945200"/>
            <w:vAlign w:val="center"/>
          </w:tcPr>
          <w:p w14:paraId="61274F9C"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93</w:t>
            </w:r>
          </w:p>
        </w:tc>
      </w:tr>
      <w:tr w:rsidR="0044551A" w:rsidRPr="00D646AE" w14:paraId="5A134138" w14:textId="77777777" w:rsidTr="003332D8">
        <w:tc>
          <w:tcPr>
            <w:tcW w:w="2837" w:type="dxa"/>
            <w:shd w:val="clear" w:color="auto" w:fill="945200"/>
          </w:tcPr>
          <w:p w14:paraId="1AEF5465" w14:textId="77777777" w:rsidR="0044551A" w:rsidRPr="00D646AE" w:rsidRDefault="0044551A" w:rsidP="003332D8">
            <w:pPr>
              <w:tabs>
                <w:tab w:val="left" w:pos="1134"/>
              </w:tabs>
              <w:rPr>
                <w:rFonts w:ascii="Arial" w:hAnsi="Arial" w:cs="Arial"/>
                <w:b/>
                <w:bCs/>
                <w:color w:val="FFFFFF" w:themeColor="background1"/>
                <w:sz w:val="20"/>
                <w:szCs w:val="20"/>
                <w:lang w:val="en-GB"/>
              </w:rPr>
            </w:pPr>
            <w:r w:rsidRPr="00D646AE">
              <w:rPr>
                <w:rFonts w:ascii="Arial" w:hAnsi="Arial" w:cs="Arial"/>
                <w:b/>
                <w:bCs/>
                <w:color w:val="FFFFFF" w:themeColor="background1"/>
                <w:sz w:val="20"/>
                <w:szCs w:val="20"/>
                <w:lang w:val="en-GB"/>
              </w:rPr>
              <w:t>Inoviridae sp. isolate ctch32</w:t>
            </w:r>
          </w:p>
        </w:tc>
        <w:tc>
          <w:tcPr>
            <w:tcW w:w="1503" w:type="dxa"/>
            <w:shd w:val="clear" w:color="auto" w:fill="945200"/>
            <w:vAlign w:val="center"/>
          </w:tcPr>
          <w:p w14:paraId="6A85707E" w14:textId="77777777" w:rsidR="0044551A" w:rsidRPr="00D646AE" w:rsidRDefault="0044551A" w:rsidP="003332D8">
            <w:pPr>
              <w:tabs>
                <w:tab w:val="left" w:pos="1134"/>
              </w:tabs>
              <w:rPr>
                <w:rFonts w:ascii="Arial" w:hAnsi="Arial" w:cs="Arial"/>
                <w:color w:val="FFFFFF" w:themeColor="background1"/>
                <w:sz w:val="20"/>
                <w:szCs w:val="20"/>
                <w:lang w:val="en-GB"/>
              </w:rPr>
            </w:pPr>
            <w:hyperlink r:id="rId106" w:history="1">
              <w:r w:rsidRPr="00D646AE">
                <w:rPr>
                  <w:rFonts w:ascii="Arial" w:hAnsi="Arial" w:cs="Arial"/>
                  <w:color w:val="FFFFFF" w:themeColor="background1"/>
                  <w:sz w:val="20"/>
                  <w:szCs w:val="20"/>
                  <w:lang w:val="en-GB"/>
                </w:rPr>
                <w:t>MH617618.1</w:t>
              </w:r>
            </w:hyperlink>
          </w:p>
        </w:tc>
        <w:tc>
          <w:tcPr>
            <w:tcW w:w="984" w:type="dxa"/>
            <w:shd w:val="clear" w:color="auto" w:fill="945200"/>
            <w:vAlign w:val="center"/>
          </w:tcPr>
          <w:p w14:paraId="1C398EC2"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5205</w:t>
            </w:r>
          </w:p>
        </w:tc>
        <w:tc>
          <w:tcPr>
            <w:tcW w:w="782" w:type="dxa"/>
            <w:shd w:val="clear" w:color="auto" w:fill="945200"/>
            <w:vAlign w:val="center"/>
          </w:tcPr>
          <w:p w14:paraId="67265B0D"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45.4</w:t>
            </w:r>
          </w:p>
        </w:tc>
        <w:tc>
          <w:tcPr>
            <w:tcW w:w="639" w:type="dxa"/>
            <w:shd w:val="clear" w:color="auto" w:fill="945200"/>
            <w:vAlign w:val="center"/>
          </w:tcPr>
          <w:p w14:paraId="457FF2DD"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7</w:t>
            </w:r>
          </w:p>
        </w:tc>
        <w:tc>
          <w:tcPr>
            <w:tcW w:w="837" w:type="dxa"/>
            <w:shd w:val="clear" w:color="auto" w:fill="945200"/>
            <w:vAlign w:val="center"/>
          </w:tcPr>
          <w:p w14:paraId="5894ECC3"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84.6</w:t>
            </w:r>
          </w:p>
        </w:tc>
        <w:tc>
          <w:tcPr>
            <w:tcW w:w="1381" w:type="dxa"/>
            <w:shd w:val="clear" w:color="auto" w:fill="945200"/>
            <w:vAlign w:val="center"/>
          </w:tcPr>
          <w:p w14:paraId="644BE4EE"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7</w:t>
            </w:r>
          </w:p>
        </w:tc>
        <w:tc>
          <w:tcPr>
            <w:tcW w:w="742" w:type="dxa"/>
            <w:shd w:val="clear" w:color="auto" w:fill="945200"/>
            <w:vAlign w:val="center"/>
          </w:tcPr>
          <w:p w14:paraId="4E9A7479"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98.0</w:t>
            </w:r>
          </w:p>
        </w:tc>
        <w:tc>
          <w:tcPr>
            <w:tcW w:w="780" w:type="dxa"/>
            <w:shd w:val="clear" w:color="auto" w:fill="945200"/>
            <w:vAlign w:val="center"/>
          </w:tcPr>
          <w:p w14:paraId="16732305"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r>
      <w:tr w:rsidR="0044551A" w:rsidRPr="00D646AE" w14:paraId="148D387B" w14:textId="77777777" w:rsidTr="003332D8">
        <w:tc>
          <w:tcPr>
            <w:tcW w:w="2837" w:type="dxa"/>
            <w:shd w:val="clear" w:color="auto" w:fill="945200"/>
          </w:tcPr>
          <w:p w14:paraId="2FB9E958" w14:textId="77777777" w:rsidR="0044551A" w:rsidRPr="00D646AE" w:rsidRDefault="0044551A" w:rsidP="003332D8">
            <w:pPr>
              <w:tabs>
                <w:tab w:val="left" w:pos="1134"/>
              </w:tabs>
              <w:rPr>
                <w:rFonts w:ascii="Arial" w:hAnsi="Arial" w:cs="Arial"/>
                <w:b/>
                <w:bCs/>
                <w:color w:val="FFFFFF" w:themeColor="background1"/>
                <w:sz w:val="20"/>
                <w:szCs w:val="20"/>
                <w:lang w:val="en-GB"/>
              </w:rPr>
            </w:pPr>
            <w:r w:rsidRPr="00D646AE">
              <w:rPr>
                <w:rFonts w:ascii="Arial" w:hAnsi="Arial" w:cs="Arial"/>
                <w:b/>
                <w:bCs/>
                <w:color w:val="FFFFFF" w:themeColor="background1"/>
                <w:sz w:val="20"/>
                <w:szCs w:val="20"/>
                <w:lang w:val="en-GB"/>
              </w:rPr>
              <w:t>Inoviridae sp. isolate ctbi36</w:t>
            </w:r>
          </w:p>
        </w:tc>
        <w:tc>
          <w:tcPr>
            <w:tcW w:w="1503" w:type="dxa"/>
            <w:shd w:val="clear" w:color="auto" w:fill="945200"/>
            <w:vAlign w:val="center"/>
          </w:tcPr>
          <w:p w14:paraId="0A39B34F" w14:textId="77777777" w:rsidR="0044551A" w:rsidRPr="00D646AE" w:rsidRDefault="0044551A" w:rsidP="003332D8">
            <w:pPr>
              <w:tabs>
                <w:tab w:val="left" w:pos="1134"/>
              </w:tabs>
              <w:rPr>
                <w:rFonts w:ascii="Arial" w:hAnsi="Arial" w:cs="Arial"/>
                <w:color w:val="FFFFFF" w:themeColor="background1"/>
                <w:sz w:val="20"/>
                <w:szCs w:val="20"/>
                <w:lang w:val="en-GB"/>
              </w:rPr>
            </w:pPr>
            <w:hyperlink r:id="rId107" w:history="1">
              <w:r w:rsidRPr="00D646AE">
                <w:rPr>
                  <w:rFonts w:ascii="Arial" w:hAnsi="Arial" w:cs="Arial"/>
                  <w:color w:val="FFFFFF" w:themeColor="background1"/>
                  <w:sz w:val="20"/>
                  <w:szCs w:val="20"/>
                  <w:lang w:val="en-GB"/>
                </w:rPr>
                <w:t>MH617298.1</w:t>
              </w:r>
            </w:hyperlink>
          </w:p>
        </w:tc>
        <w:tc>
          <w:tcPr>
            <w:tcW w:w="984" w:type="dxa"/>
            <w:shd w:val="clear" w:color="auto" w:fill="945200"/>
            <w:vAlign w:val="center"/>
          </w:tcPr>
          <w:p w14:paraId="62A0851C"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5178</w:t>
            </w:r>
          </w:p>
        </w:tc>
        <w:tc>
          <w:tcPr>
            <w:tcW w:w="782" w:type="dxa"/>
            <w:shd w:val="clear" w:color="auto" w:fill="945200"/>
            <w:vAlign w:val="center"/>
          </w:tcPr>
          <w:p w14:paraId="431F71D7"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44.3</w:t>
            </w:r>
          </w:p>
        </w:tc>
        <w:tc>
          <w:tcPr>
            <w:tcW w:w="639" w:type="dxa"/>
            <w:shd w:val="clear" w:color="auto" w:fill="945200"/>
            <w:vAlign w:val="center"/>
          </w:tcPr>
          <w:p w14:paraId="285F29D0"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8</w:t>
            </w:r>
          </w:p>
        </w:tc>
        <w:tc>
          <w:tcPr>
            <w:tcW w:w="837" w:type="dxa"/>
            <w:shd w:val="clear" w:color="auto" w:fill="945200"/>
            <w:vAlign w:val="center"/>
          </w:tcPr>
          <w:p w14:paraId="65D3C8D5"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82.4</w:t>
            </w:r>
          </w:p>
        </w:tc>
        <w:tc>
          <w:tcPr>
            <w:tcW w:w="1381" w:type="dxa"/>
            <w:shd w:val="clear" w:color="auto" w:fill="945200"/>
            <w:vAlign w:val="center"/>
          </w:tcPr>
          <w:p w14:paraId="08CC7D08"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8</w:t>
            </w:r>
          </w:p>
        </w:tc>
        <w:tc>
          <w:tcPr>
            <w:tcW w:w="742" w:type="dxa"/>
            <w:shd w:val="clear" w:color="auto" w:fill="945200"/>
            <w:vAlign w:val="center"/>
          </w:tcPr>
          <w:p w14:paraId="27E553BB"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96.7</w:t>
            </w:r>
          </w:p>
        </w:tc>
        <w:tc>
          <w:tcPr>
            <w:tcW w:w="780" w:type="dxa"/>
            <w:shd w:val="clear" w:color="auto" w:fill="945200"/>
            <w:vAlign w:val="center"/>
          </w:tcPr>
          <w:p w14:paraId="23C9ECC6"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r>
      <w:tr w:rsidR="0044551A" w:rsidRPr="00D646AE" w14:paraId="79C6D3AB" w14:textId="77777777" w:rsidTr="003332D8">
        <w:tc>
          <w:tcPr>
            <w:tcW w:w="2837" w:type="dxa"/>
            <w:shd w:val="clear" w:color="auto" w:fill="945200"/>
          </w:tcPr>
          <w:p w14:paraId="08BC8447" w14:textId="77777777" w:rsidR="0044551A" w:rsidRPr="00D646AE" w:rsidRDefault="0044551A" w:rsidP="003332D8">
            <w:pPr>
              <w:tabs>
                <w:tab w:val="left" w:pos="1134"/>
              </w:tabs>
              <w:rPr>
                <w:rFonts w:ascii="Arial" w:hAnsi="Arial" w:cs="Arial"/>
                <w:b/>
                <w:bCs/>
                <w:color w:val="FFFFFF" w:themeColor="background1"/>
                <w:sz w:val="20"/>
                <w:szCs w:val="20"/>
                <w:highlight w:val="red"/>
                <w:lang w:val="en-GB"/>
              </w:rPr>
            </w:pPr>
            <w:r w:rsidRPr="00D646AE">
              <w:rPr>
                <w:rFonts w:ascii="Arial" w:hAnsi="Arial" w:cs="Arial"/>
                <w:b/>
                <w:bCs/>
                <w:color w:val="FFFFFF" w:themeColor="background1"/>
                <w:sz w:val="20"/>
                <w:szCs w:val="20"/>
                <w:lang w:val="en-GB"/>
              </w:rPr>
              <w:t>Inoviridae sp. isolate ctcc37</w:t>
            </w:r>
          </w:p>
        </w:tc>
        <w:tc>
          <w:tcPr>
            <w:tcW w:w="1503" w:type="dxa"/>
            <w:shd w:val="clear" w:color="auto" w:fill="945200"/>
            <w:vAlign w:val="center"/>
          </w:tcPr>
          <w:p w14:paraId="432B571C" w14:textId="77777777" w:rsidR="0044551A" w:rsidRPr="00D646AE" w:rsidRDefault="0044551A" w:rsidP="003332D8">
            <w:pPr>
              <w:tabs>
                <w:tab w:val="left" w:pos="1134"/>
              </w:tabs>
              <w:rPr>
                <w:rFonts w:ascii="Arial" w:hAnsi="Arial" w:cs="Arial"/>
                <w:color w:val="FFFFFF" w:themeColor="background1"/>
                <w:sz w:val="20"/>
                <w:szCs w:val="20"/>
                <w:lang w:val="en-GB"/>
              </w:rPr>
            </w:pPr>
            <w:hyperlink r:id="rId108" w:history="1">
              <w:r w:rsidRPr="00D646AE">
                <w:rPr>
                  <w:rFonts w:ascii="Arial" w:hAnsi="Arial" w:cs="Arial"/>
                  <w:color w:val="FFFFFF" w:themeColor="background1"/>
                  <w:sz w:val="20"/>
                  <w:szCs w:val="20"/>
                  <w:lang w:val="en-GB"/>
                </w:rPr>
                <w:t>MH617717.1</w:t>
              </w:r>
            </w:hyperlink>
          </w:p>
        </w:tc>
        <w:tc>
          <w:tcPr>
            <w:tcW w:w="984" w:type="dxa"/>
            <w:shd w:val="clear" w:color="auto" w:fill="945200"/>
            <w:vAlign w:val="center"/>
          </w:tcPr>
          <w:p w14:paraId="70B9934D"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5180</w:t>
            </w:r>
          </w:p>
        </w:tc>
        <w:tc>
          <w:tcPr>
            <w:tcW w:w="782" w:type="dxa"/>
            <w:shd w:val="clear" w:color="auto" w:fill="945200"/>
            <w:vAlign w:val="center"/>
          </w:tcPr>
          <w:p w14:paraId="1A54F1C7"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44.8</w:t>
            </w:r>
          </w:p>
        </w:tc>
        <w:tc>
          <w:tcPr>
            <w:tcW w:w="639" w:type="dxa"/>
            <w:shd w:val="clear" w:color="auto" w:fill="945200"/>
            <w:vAlign w:val="center"/>
          </w:tcPr>
          <w:p w14:paraId="47CC1C0F"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9</w:t>
            </w:r>
          </w:p>
        </w:tc>
        <w:tc>
          <w:tcPr>
            <w:tcW w:w="837" w:type="dxa"/>
            <w:shd w:val="clear" w:color="auto" w:fill="945200"/>
            <w:vAlign w:val="center"/>
          </w:tcPr>
          <w:p w14:paraId="7C5D5133"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85.0</w:t>
            </w:r>
          </w:p>
        </w:tc>
        <w:tc>
          <w:tcPr>
            <w:tcW w:w="1381" w:type="dxa"/>
            <w:shd w:val="clear" w:color="auto" w:fill="945200"/>
            <w:vAlign w:val="center"/>
          </w:tcPr>
          <w:p w14:paraId="230104FE"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9</w:t>
            </w:r>
          </w:p>
        </w:tc>
        <w:tc>
          <w:tcPr>
            <w:tcW w:w="742" w:type="dxa"/>
            <w:shd w:val="clear" w:color="auto" w:fill="945200"/>
            <w:vAlign w:val="center"/>
          </w:tcPr>
          <w:p w14:paraId="79295AAA"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97.7</w:t>
            </w:r>
          </w:p>
        </w:tc>
        <w:tc>
          <w:tcPr>
            <w:tcW w:w="780" w:type="dxa"/>
            <w:shd w:val="clear" w:color="auto" w:fill="945200"/>
            <w:vAlign w:val="center"/>
          </w:tcPr>
          <w:p w14:paraId="42881628"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97.6</w:t>
            </w:r>
          </w:p>
        </w:tc>
      </w:tr>
      <w:tr w:rsidR="0044551A" w:rsidRPr="00D646AE" w14:paraId="48237FF5" w14:textId="77777777" w:rsidTr="003332D8">
        <w:tc>
          <w:tcPr>
            <w:tcW w:w="2837" w:type="dxa"/>
            <w:shd w:val="clear" w:color="auto" w:fill="945200"/>
          </w:tcPr>
          <w:p w14:paraId="5BB350D7" w14:textId="77777777" w:rsidR="0044551A" w:rsidRPr="00D646AE" w:rsidRDefault="0044551A" w:rsidP="003332D8">
            <w:pPr>
              <w:tabs>
                <w:tab w:val="left" w:pos="1134"/>
              </w:tabs>
              <w:rPr>
                <w:rFonts w:ascii="Arial" w:hAnsi="Arial" w:cs="Arial"/>
                <w:b/>
                <w:bCs/>
                <w:color w:val="FFFFFF" w:themeColor="background1"/>
                <w:sz w:val="20"/>
                <w:szCs w:val="20"/>
                <w:highlight w:val="red"/>
                <w:lang w:val="en-GB"/>
              </w:rPr>
            </w:pPr>
            <w:r w:rsidRPr="00D646AE">
              <w:rPr>
                <w:rFonts w:ascii="Arial" w:hAnsi="Arial" w:cs="Arial"/>
                <w:b/>
                <w:bCs/>
                <w:color w:val="FFFFFF" w:themeColor="background1"/>
                <w:sz w:val="20"/>
                <w:szCs w:val="20"/>
                <w:lang w:val="en-GB"/>
              </w:rPr>
              <w:t>Inoviridae sp. isolate ctcj34</w:t>
            </w:r>
          </w:p>
        </w:tc>
        <w:tc>
          <w:tcPr>
            <w:tcW w:w="1503" w:type="dxa"/>
            <w:shd w:val="clear" w:color="auto" w:fill="945200"/>
            <w:vAlign w:val="center"/>
          </w:tcPr>
          <w:p w14:paraId="09311C8E" w14:textId="77777777" w:rsidR="0044551A" w:rsidRPr="00D646AE" w:rsidRDefault="0044551A" w:rsidP="003332D8">
            <w:pPr>
              <w:tabs>
                <w:tab w:val="left" w:pos="1134"/>
              </w:tabs>
              <w:rPr>
                <w:rFonts w:ascii="Arial" w:hAnsi="Arial" w:cs="Arial"/>
                <w:color w:val="FFFFFF" w:themeColor="background1"/>
                <w:sz w:val="20"/>
                <w:szCs w:val="20"/>
                <w:lang w:val="en-GB"/>
              </w:rPr>
            </w:pPr>
            <w:hyperlink r:id="rId109" w:history="1">
              <w:r w:rsidRPr="00D646AE">
                <w:rPr>
                  <w:rFonts w:ascii="Arial" w:hAnsi="Arial" w:cs="Arial"/>
                  <w:color w:val="FFFFFF" w:themeColor="background1"/>
                  <w:sz w:val="20"/>
                  <w:szCs w:val="20"/>
                  <w:lang w:val="en-GB"/>
                </w:rPr>
                <w:t>MH617011.1</w:t>
              </w:r>
            </w:hyperlink>
          </w:p>
        </w:tc>
        <w:tc>
          <w:tcPr>
            <w:tcW w:w="984" w:type="dxa"/>
            <w:shd w:val="clear" w:color="auto" w:fill="945200"/>
            <w:vAlign w:val="center"/>
          </w:tcPr>
          <w:p w14:paraId="3C211BE6"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5175</w:t>
            </w:r>
          </w:p>
        </w:tc>
        <w:tc>
          <w:tcPr>
            <w:tcW w:w="782" w:type="dxa"/>
            <w:shd w:val="clear" w:color="auto" w:fill="945200"/>
            <w:vAlign w:val="center"/>
          </w:tcPr>
          <w:p w14:paraId="5D3815C1"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44.4</w:t>
            </w:r>
          </w:p>
        </w:tc>
        <w:tc>
          <w:tcPr>
            <w:tcW w:w="639" w:type="dxa"/>
            <w:shd w:val="clear" w:color="auto" w:fill="945200"/>
            <w:vAlign w:val="center"/>
          </w:tcPr>
          <w:p w14:paraId="4BA766BA"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8</w:t>
            </w:r>
          </w:p>
        </w:tc>
        <w:tc>
          <w:tcPr>
            <w:tcW w:w="837" w:type="dxa"/>
            <w:shd w:val="clear" w:color="auto" w:fill="945200"/>
            <w:vAlign w:val="center"/>
          </w:tcPr>
          <w:p w14:paraId="701CD0B3"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84.9</w:t>
            </w:r>
          </w:p>
        </w:tc>
        <w:tc>
          <w:tcPr>
            <w:tcW w:w="1381" w:type="dxa"/>
            <w:shd w:val="clear" w:color="auto" w:fill="945200"/>
            <w:vAlign w:val="center"/>
          </w:tcPr>
          <w:p w14:paraId="1C7F48C8"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8</w:t>
            </w:r>
          </w:p>
        </w:tc>
        <w:tc>
          <w:tcPr>
            <w:tcW w:w="742" w:type="dxa"/>
            <w:shd w:val="clear" w:color="auto" w:fill="945200"/>
            <w:vAlign w:val="center"/>
          </w:tcPr>
          <w:p w14:paraId="5A17EDE8"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97.7</w:t>
            </w:r>
          </w:p>
        </w:tc>
        <w:tc>
          <w:tcPr>
            <w:tcW w:w="780" w:type="dxa"/>
            <w:shd w:val="clear" w:color="auto" w:fill="945200"/>
            <w:vAlign w:val="center"/>
          </w:tcPr>
          <w:p w14:paraId="630EC189"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97.6</w:t>
            </w:r>
          </w:p>
        </w:tc>
      </w:tr>
      <w:tr w:rsidR="0044551A" w:rsidRPr="00D646AE" w14:paraId="10125F85" w14:textId="77777777" w:rsidTr="003332D8">
        <w:tc>
          <w:tcPr>
            <w:tcW w:w="2837" w:type="dxa"/>
          </w:tcPr>
          <w:p w14:paraId="14F0B60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cted44</w:t>
            </w:r>
          </w:p>
        </w:tc>
        <w:tc>
          <w:tcPr>
            <w:tcW w:w="1503" w:type="dxa"/>
            <w:vAlign w:val="center"/>
          </w:tcPr>
          <w:p w14:paraId="71839363" w14:textId="77777777" w:rsidR="0044551A" w:rsidRPr="00D646AE" w:rsidRDefault="0044551A" w:rsidP="003332D8">
            <w:pPr>
              <w:tabs>
                <w:tab w:val="left" w:pos="1134"/>
              </w:tabs>
              <w:rPr>
                <w:rFonts w:ascii="Arial" w:hAnsi="Arial" w:cs="Arial"/>
                <w:sz w:val="20"/>
                <w:szCs w:val="20"/>
                <w:lang w:val="en-GB"/>
              </w:rPr>
            </w:pPr>
            <w:hyperlink r:id="rId110" w:history="1">
              <w:r w:rsidRPr="00D646AE">
                <w:rPr>
                  <w:rFonts w:ascii="Arial" w:hAnsi="Arial" w:cs="Arial"/>
                  <w:sz w:val="20"/>
                  <w:szCs w:val="20"/>
                  <w:lang w:val="en-GB"/>
                </w:rPr>
                <w:t>MH617219.1</w:t>
              </w:r>
            </w:hyperlink>
          </w:p>
        </w:tc>
        <w:tc>
          <w:tcPr>
            <w:tcW w:w="984" w:type="dxa"/>
            <w:vAlign w:val="center"/>
          </w:tcPr>
          <w:p w14:paraId="5FBA384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4926</w:t>
            </w:r>
          </w:p>
        </w:tc>
        <w:tc>
          <w:tcPr>
            <w:tcW w:w="782" w:type="dxa"/>
            <w:vAlign w:val="center"/>
          </w:tcPr>
          <w:p w14:paraId="060E94D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44.7</w:t>
            </w:r>
          </w:p>
        </w:tc>
        <w:tc>
          <w:tcPr>
            <w:tcW w:w="639" w:type="dxa"/>
            <w:vAlign w:val="center"/>
          </w:tcPr>
          <w:p w14:paraId="78712F7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7" w:type="dxa"/>
            <w:vAlign w:val="center"/>
          </w:tcPr>
          <w:p w14:paraId="29377C0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51.0</w:t>
            </w:r>
          </w:p>
        </w:tc>
        <w:tc>
          <w:tcPr>
            <w:tcW w:w="1381" w:type="dxa"/>
            <w:vAlign w:val="center"/>
          </w:tcPr>
          <w:p w14:paraId="509E7D4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742" w:type="dxa"/>
            <w:vAlign w:val="center"/>
          </w:tcPr>
          <w:p w14:paraId="6B39BB8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59.0</w:t>
            </w:r>
          </w:p>
        </w:tc>
        <w:tc>
          <w:tcPr>
            <w:tcW w:w="780" w:type="dxa"/>
            <w:vAlign w:val="center"/>
          </w:tcPr>
          <w:p w14:paraId="20DB171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17.1</w:t>
            </w:r>
          </w:p>
        </w:tc>
      </w:tr>
      <w:tr w:rsidR="0044551A" w:rsidRPr="00D646AE" w14:paraId="6AB09F73" w14:textId="77777777" w:rsidTr="003332D8">
        <w:tc>
          <w:tcPr>
            <w:tcW w:w="2837" w:type="dxa"/>
          </w:tcPr>
          <w:p w14:paraId="2BE73CB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ctcj40</w:t>
            </w:r>
          </w:p>
        </w:tc>
        <w:tc>
          <w:tcPr>
            <w:tcW w:w="1503" w:type="dxa"/>
            <w:vAlign w:val="center"/>
          </w:tcPr>
          <w:p w14:paraId="61104829" w14:textId="77777777" w:rsidR="0044551A" w:rsidRPr="00D646AE" w:rsidRDefault="0044551A" w:rsidP="003332D8">
            <w:pPr>
              <w:tabs>
                <w:tab w:val="left" w:pos="1134"/>
              </w:tabs>
              <w:rPr>
                <w:rFonts w:ascii="Arial" w:hAnsi="Arial" w:cs="Arial"/>
                <w:sz w:val="20"/>
                <w:szCs w:val="20"/>
                <w:lang w:val="en-GB"/>
              </w:rPr>
            </w:pPr>
            <w:hyperlink r:id="rId111" w:history="1">
              <w:r w:rsidRPr="00D646AE">
                <w:rPr>
                  <w:rFonts w:ascii="Arial" w:hAnsi="Arial" w:cs="Arial"/>
                  <w:sz w:val="20"/>
                  <w:szCs w:val="20"/>
                  <w:lang w:val="en-GB"/>
                </w:rPr>
                <w:t>MH617768.1</w:t>
              </w:r>
            </w:hyperlink>
          </w:p>
        </w:tc>
        <w:tc>
          <w:tcPr>
            <w:tcW w:w="984" w:type="dxa"/>
            <w:vAlign w:val="center"/>
          </w:tcPr>
          <w:p w14:paraId="48AD426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5095</w:t>
            </w:r>
          </w:p>
        </w:tc>
        <w:tc>
          <w:tcPr>
            <w:tcW w:w="782" w:type="dxa"/>
            <w:vAlign w:val="center"/>
          </w:tcPr>
          <w:p w14:paraId="39D87C4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44.5</w:t>
            </w:r>
          </w:p>
        </w:tc>
        <w:tc>
          <w:tcPr>
            <w:tcW w:w="639" w:type="dxa"/>
            <w:vAlign w:val="center"/>
          </w:tcPr>
          <w:p w14:paraId="4123642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37" w:type="dxa"/>
            <w:vAlign w:val="center"/>
          </w:tcPr>
          <w:p w14:paraId="05C5781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36.0</w:t>
            </w:r>
          </w:p>
        </w:tc>
        <w:tc>
          <w:tcPr>
            <w:tcW w:w="1381" w:type="dxa"/>
            <w:vAlign w:val="center"/>
          </w:tcPr>
          <w:p w14:paraId="039D015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742" w:type="dxa"/>
            <w:vAlign w:val="center"/>
          </w:tcPr>
          <w:p w14:paraId="3949518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60</w:t>
            </w:r>
          </w:p>
        </w:tc>
        <w:tc>
          <w:tcPr>
            <w:tcW w:w="780" w:type="dxa"/>
            <w:vAlign w:val="center"/>
          </w:tcPr>
          <w:p w14:paraId="4CC9899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36.1</w:t>
            </w:r>
          </w:p>
        </w:tc>
      </w:tr>
      <w:tr w:rsidR="0044551A" w:rsidRPr="00D646AE" w14:paraId="75D5B957" w14:textId="77777777" w:rsidTr="003332D8">
        <w:tc>
          <w:tcPr>
            <w:tcW w:w="2837" w:type="dxa"/>
          </w:tcPr>
          <w:p w14:paraId="14E1FC0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ctda43</w:t>
            </w:r>
          </w:p>
        </w:tc>
        <w:tc>
          <w:tcPr>
            <w:tcW w:w="1503" w:type="dxa"/>
            <w:vAlign w:val="center"/>
          </w:tcPr>
          <w:p w14:paraId="3C8F99E6" w14:textId="77777777" w:rsidR="0044551A" w:rsidRPr="00D646AE" w:rsidRDefault="0044551A" w:rsidP="003332D8">
            <w:pPr>
              <w:tabs>
                <w:tab w:val="left" w:pos="1134"/>
              </w:tabs>
              <w:rPr>
                <w:rFonts w:ascii="Arial" w:hAnsi="Arial" w:cs="Arial"/>
                <w:sz w:val="20"/>
                <w:szCs w:val="20"/>
                <w:lang w:val="en-GB"/>
              </w:rPr>
            </w:pPr>
            <w:hyperlink r:id="rId112" w:history="1">
              <w:r w:rsidRPr="00D646AE">
                <w:rPr>
                  <w:rFonts w:ascii="Arial" w:hAnsi="Arial" w:cs="Arial"/>
                  <w:sz w:val="20"/>
                  <w:szCs w:val="20"/>
                  <w:lang w:val="en-GB"/>
                </w:rPr>
                <w:t>MH617492.1</w:t>
              </w:r>
            </w:hyperlink>
          </w:p>
        </w:tc>
        <w:tc>
          <w:tcPr>
            <w:tcW w:w="984" w:type="dxa"/>
            <w:vAlign w:val="center"/>
          </w:tcPr>
          <w:p w14:paraId="6C0FED3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4948</w:t>
            </w:r>
          </w:p>
        </w:tc>
        <w:tc>
          <w:tcPr>
            <w:tcW w:w="782" w:type="dxa"/>
            <w:vAlign w:val="center"/>
          </w:tcPr>
          <w:p w14:paraId="3A0C169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45.5</w:t>
            </w:r>
          </w:p>
        </w:tc>
        <w:tc>
          <w:tcPr>
            <w:tcW w:w="639" w:type="dxa"/>
            <w:vAlign w:val="center"/>
          </w:tcPr>
          <w:p w14:paraId="7CCBA74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w:t>
            </w:r>
          </w:p>
        </w:tc>
        <w:tc>
          <w:tcPr>
            <w:tcW w:w="837" w:type="dxa"/>
            <w:vAlign w:val="center"/>
          </w:tcPr>
          <w:p w14:paraId="2BDE05E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6.2</w:t>
            </w:r>
          </w:p>
        </w:tc>
        <w:tc>
          <w:tcPr>
            <w:tcW w:w="1381" w:type="dxa"/>
            <w:vAlign w:val="center"/>
          </w:tcPr>
          <w:p w14:paraId="7F95029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2" w:type="dxa"/>
            <w:vAlign w:val="center"/>
          </w:tcPr>
          <w:p w14:paraId="1292853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51.6</w:t>
            </w:r>
          </w:p>
        </w:tc>
        <w:tc>
          <w:tcPr>
            <w:tcW w:w="780" w:type="dxa"/>
            <w:vAlign w:val="center"/>
          </w:tcPr>
          <w:p w14:paraId="1A0CBDB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43.6</w:t>
            </w:r>
          </w:p>
        </w:tc>
      </w:tr>
      <w:tr w:rsidR="0044551A" w:rsidRPr="00D646AE" w14:paraId="0CAC4D29" w14:textId="77777777" w:rsidTr="003332D8">
        <w:tc>
          <w:tcPr>
            <w:tcW w:w="2837" w:type="dxa"/>
          </w:tcPr>
          <w:p w14:paraId="2334257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ctda12</w:t>
            </w:r>
          </w:p>
        </w:tc>
        <w:tc>
          <w:tcPr>
            <w:tcW w:w="1503" w:type="dxa"/>
            <w:vAlign w:val="center"/>
          </w:tcPr>
          <w:p w14:paraId="228EC8A9" w14:textId="77777777" w:rsidR="0044551A" w:rsidRPr="00D646AE" w:rsidRDefault="0044551A" w:rsidP="003332D8">
            <w:pPr>
              <w:tabs>
                <w:tab w:val="left" w:pos="1134"/>
              </w:tabs>
              <w:rPr>
                <w:rFonts w:ascii="Arial" w:hAnsi="Arial" w:cs="Arial"/>
                <w:sz w:val="20"/>
                <w:szCs w:val="20"/>
                <w:lang w:val="en-GB"/>
              </w:rPr>
            </w:pPr>
            <w:hyperlink r:id="rId113" w:history="1">
              <w:r w:rsidRPr="00D646AE">
                <w:rPr>
                  <w:rFonts w:ascii="Arial" w:hAnsi="Arial" w:cs="Arial"/>
                  <w:sz w:val="20"/>
                  <w:szCs w:val="20"/>
                  <w:lang w:val="en-GB"/>
                </w:rPr>
                <w:t>MH617343.1</w:t>
              </w:r>
            </w:hyperlink>
          </w:p>
        </w:tc>
        <w:tc>
          <w:tcPr>
            <w:tcW w:w="984" w:type="dxa"/>
            <w:vAlign w:val="center"/>
          </w:tcPr>
          <w:p w14:paraId="5AB4C13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6346</w:t>
            </w:r>
          </w:p>
        </w:tc>
        <w:tc>
          <w:tcPr>
            <w:tcW w:w="782" w:type="dxa"/>
            <w:vAlign w:val="center"/>
          </w:tcPr>
          <w:p w14:paraId="6365B2F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38</w:t>
            </w:r>
          </w:p>
        </w:tc>
        <w:tc>
          <w:tcPr>
            <w:tcW w:w="639" w:type="dxa"/>
            <w:vAlign w:val="center"/>
          </w:tcPr>
          <w:p w14:paraId="4F90D42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7" w:type="dxa"/>
            <w:vAlign w:val="center"/>
          </w:tcPr>
          <w:p w14:paraId="02289FA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12.7</w:t>
            </w:r>
          </w:p>
        </w:tc>
        <w:tc>
          <w:tcPr>
            <w:tcW w:w="1381" w:type="dxa"/>
            <w:vAlign w:val="center"/>
          </w:tcPr>
          <w:p w14:paraId="6B80E92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2" w:type="dxa"/>
            <w:vAlign w:val="center"/>
          </w:tcPr>
          <w:p w14:paraId="4B7DA58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56.0</w:t>
            </w:r>
          </w:p>
        </w:tc>
        <w:tc>
          <w:tcPr>
            <w:tcW w:w="780" w:type="dxa"/>
            <w:vAlign w:val="center"/>
          </w:tcPr>
          <w:p w14:paraId="2E4448D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52.3</w:t>
            </w:r>
          </w:p>
        </w:tc>
      </w:tr>
      <w:tr w:rsidR="0044551A" w:rsidRPr="00D646AE" w14:paraId="72DF6D0E" w14:textId="77777777" w:rsidTr="003332D8">
        <w:tc>
          <w:tcPr>
            <w:tcW w:w="2837" w:type="dxa"/>
          </w:tcPr>
          <w:p w14:paraId="4918CF9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ctcf41</w:t>
            </w:r>
          </w:p>
        </w:tc>
        <w:tc>
          <w:tcPr>
            <w:tcW w:w="1503" w:type="dxa"/>
            <w:vAlign w:val="center"/>
          </w:tcPr>
          <w:p w14:paraId="57DFFE49" w14:textId="77777777" w:rsidR="0044551A" w:rsidRPr="00D646AE" w:rsidRDefault="0044551A" w:rsidP="003332D8">
            <w:pPr>
              <w:tabs>
                <w:tab w:val="left" w:pos="1134"/>
              </w:tabs>
              <w:rPr>
                <w:rFonts w:ascii="Arial" w:hAnsi="Arial" w:cs="Arial"/>
                <w:sz w:val="20"/>
                <w:szCs w:val="20"/>
                <w:lang w:val="en-GB"/>
              </w:rPr>
            </w:pPr>
            <w:hyperlink r:id="rId114" w:history="1">
              <w:r w:rsidRPr="00D646AE">
                <w:rPr>
                  <w:rFonts w:ascii="Arial" w:hAnsi="Arial" w:cs="Arial"/>
                  <w:sz w:val="20"/>
                  <w:szCs w:val="20"/>
                  <w:lang w:val="en-GB"/>
                </w:rPr>
                <w:t>MH616641.1</w:t>
              </w:r>
            </w:hyperlink>
          </w:p>
        </w:tc>
        <w:tc>
          <w:tcPr>
            <w:tcW w:w="984" w:type="dxa"/>
            <w:vAlign w:val="center"/>
          </w:tcPr>
          <w:p w14:paraId="472B261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5080</w:t>
            </w:r>
          </w:p>
        </w:tc>
        <w:tc>
          <w:tcPr>
            <w:tcW w:w="782" w:type="dxa"/>
            <w:vAlign w:val="center"/>
          </w:tcPr>
          <w:p w14:paraId="5D61059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38</w:t>
            </w:r>
          </w:p>
        </w:tc>
        <w:tc>
          <w:tcPr>
            <w:tcW w:w="639" w:type="dxa"/>
            <w:vAlign w:val="center"/>
          </w:tcPr>
          <w:p w14:paraId="6E20456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w:t>
            </w:r>
          </w:p>
        </w:tc>
        <w:tc>
          <w:tcPr>
            <w:tcW w:w="837" w:type="dxa"/>
            <w:vAlign w:val="center"/>
          </w:tcPr>
          <w:p w14:paraId="6713483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10.1</w:t>
            </w:r>
          </w:p>
        </w:tc>
        <w:tc>
          <w:tcPr>
            <w:tcW w:w="1381" w:type="dxa"/>
            <w:vAlign w:val="center"/>
          </w:tcPr>
          <w:p w14:paraId="69C5A6F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w:t>
            </w:r>
          </w:p>
        </w:tc>
        <w:tc>
          <w:tcPr>
            <w:tcW w:w="742" w:type="dxa"/>
            <w:vAlign w:val="center"/>
          </w:tcPr>
          <w:p w14:paraId="5EA334C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63.8</w:t>
            </w:r>
          </w:p>
        </w:tc>
        <w:tc>
          <w:tcPr>
            <w:tcW w:w="780" w:type="dxa"/>
            <w:vAlign w:val="center"/>
          </w:tcPr>
          <w:p w14:paraId="362CE1C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53.5</w:t>
            </w:r>
          </w:p>
        </w:tc>
      </w:tr>
      <w:tr w:rsidR="0044551A" w:rsidRPr="00D646AE" w14:paraId="6C91CD8A" w14:textId="77777777" w:rsidTr="003332D8">
        <w:tc>
          <w:tcPr>
            <w:tcW w:w="2837" w:type="dxa"/>
          </w:tcPr>
          <w:p w14:paraId="0067AE6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ctbh45</w:t>
            </w:r>
          </w:p>
        </w:tc>
        <w:tc>
          <w:tcPr>
            <w:tcW w:w="1503" w:type="dxa"/>
            <w:vAlign w:val="center"/>
          </w:tcPr>
          <w:p w14:paraId="249A195B" w14:textId="77777777" w:rsidR="0044551A" w:rsidRPr="00D646AE" w:rsidRDefault="0044551A" w:rsidP="003332D8">
            <w:pPr>
              <w:tabs>
                <w:tab w:val="left" w:pos="1134"/>
              </w:tabs>
              <w:rPr>
                <w:rFonts w:ascii="Arial" w:hAnsi="Arial" w:cs="Arial"/>
                <w:sz w:val="20"/>
                <w:szCs w:val="20"/>
                <w:lang w:val="en-GB"/>
              </w:rPr>
            </w:pPr>
            <w:hyperlink r:id="rId115" w:history="1">
              <w:r w:rsidRPr="00D646AE">
                <w:rPr>
                  <w:rFonts w:ascii="Arial" w:hAnsi="Arial" w:cs="Arial"/>
                  <w:sz w:val="20"/>
                  <w:szCs w:val="20"/>
                  <w:lang w:val="en-GB"/>
                </w:rPr>
                <w:t>MH617617.1</w:t>
              </w:r>
            </w:hyperlink>
          </w:p>
        </w:tc>
        <w:tc>
          <w:tcPr>
            <w:tcW w:w="984" w:type="dxa"/>
            <w:vAlign w:val="center"/>
          </w:tcPr>
          <w:p w14:paraId="46CB888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4815</w:t>
            </w:r>
          </w:p>
        </w:tc>
        <w:tc>
          <w:tcPr>
            <w:tcW w:w="782" w:type="dxa"/>
            <w:vAlign w:val="center"/>
          </w:tcPr>
          <w:p w14:paraId="0941B4C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39</w:t>
            </w:r>
          </w:p>
        </w:tc>
        <w:tc>
          <w:tcPr>
            <w:tcW w:w="639" w:type="dxa"/>
            <w:vAlign w:val="center"/>
          </w:tcPr>
          <w:p w14:paraId="38C11B4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7" w:type="dxa"/>
            <w:vAlign w:val="center"/>
          </w:tcPr>
          <w:p w14:paraId="634106C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14.5</w:t>
            </w:r>
          </w:p>
        </w:tc>
        <w:tc>
          <w:tcPr>
            <w:tcW w:w="1381" w:type="dxa"/>
            <w:vAlign w:val="center"/>
          </w:tcPr>
          <w:p w14:paraId="50ACF34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w:t>
            </w:r>
          </w:p>
        </w:tc>
        <w:tc>
          <w:tcPr>
            <w:tcW w:w="742" w:type="dxa"/>
            <w:vAlign w:val="center"/>
          </w:tcPr>
          <w:p w14:paraId="15FDCA7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62.5</w:t>
            </w:r>
          </w:p>
        </w:tc>
        <w:tc>
          <w:tcPr>
            <w:tcW w:w="780" w:type="dxa"/>
            <w:vAlign w:val="center"/>
          </w:tcPr>
          <w:p w14:paraId="444D8270" w14:textId="77777777" w:rsidR="0044551A" w:rsidRPr="00D646AE" w:rsidRDefault="0044551A" w:rsidP="003332D8">
            <w:pPr>
              <w:tabs>
                <w:tab w:val="left" w:pos="1134"/>
              </w:tabs>
              <w:rPr>
                <w:rFonts w:ascii="Arial" w:hAnsi="Arial" w:cs="Arial"/>
                <w:color w:val="000000"/>
                <w:sz w:val="22"/>
                <w:szCs w:val="22"/>
                <w:lang w:val="en-GB"/>
              </w:rPr>
            </w:pPr>
            <w:r w:rsidRPr="00D646AE">
              <w:rPr>
                <w:rFonts w:ascii="Arial" w:hAnsi="Arial" w:cs="Arial"/>
                <w:color w:val="000000"/>
                <w:sz w:val="22"/>
                <w:szCs w:val="22"/>
                <w:lang w:val="en-GB"/>
              </w:rPr>
              <w:t>53.4</w:t>
            </w:r>
          </w:p>
        </w:tc>
      </w:tr>
      <w:tr w:rsidR="0044551A" w:rsidRPr="00D646AE" w14:paraId="22F57F7D" w14:textId="77777777" w:rsidTr="003332D8">
        <w:tc>
          <w:tcPr>
            <w:tcW w:w="2837" w:type="dxa"/>
          </w:tcPr>
          <w:p w14:paraId="3087129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Ralstonia phage RSCq</w:t>
            </w:r>
          </w:p>
        </w:tc>
        <w:tc>
          <w:tcPr>
            <w:tcW w:w="1503" w:type="dxa"/>
            <w:vAlign w:val="center"/>
          </w:tcPr>
          <w:p w14:paraId="48E0A3E3" w14:textId="77777777" w:rsidR="0044551A" w:rsidRPr="00D646AE" w:rsidRDefault="0044551A" w:rsidP="003332D8">
            <w:pPr>
              <w:tabs>
                <w:tab w:val="left" w:pos="1134"/>
              </w:tabs>
              <w:rPr>
                <w:rFonts w:ascii="Arial" w:hAnsi="Arial" w:cs="Arial"/>
                <w:sz w:val="20"/>
                <w:szCs w:val="20"/>
                <w:lang w:val="en-GB"/>
              </w:rPr>
            </w:pPr>
            <w:hyperlink r:id="rId116" w:tgtFrame="lnk5PY170JR016" w:tooltip="Show report for OR088903.1" w:history="1">
              <w:r w:rsidRPr="00D646AE">
                <w:rPr>
                  <w:rFonts w:ascii="Arial" w:hAnsi="Arial" w:cs="Arial"/>
                  <w:sz w:val="20"/>
                  <w:szCs w:val="20"/>
                  <w:lang w:val="en-GB"/>
                </w:rPr>
                <w:t>OR088903.1</w:t>
              </w:r>
            </w:hyperlink>
          </w:p>
        </w:tc>
        <w:tc>
          <w:tcPr>
            <w:tcW w:w="984" w:type="dxa"/>
            <w:vAlign w:val="center"/>
          </w:tcPr>
          <w:p w14:paraId="6CFC196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7480</w:t>
            </w:r>
          </w:p>
        </w:tc>
        <w:tc>
          <w:tcPr>
            <w:tcW w:w="782" w:type="dxa"/>
            <w:vAlign w:val="center"/>
          </w:tcPr>
          <w:p w14:paraId="1E683BE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61.9</w:t>
            </w:r>
          </w:p>
        </w:tc>
        <w:tc>
          <w:tcPr>
            <w:tcW w:w="639" w:type="dxa"/>
            <w:vAlign w:val="center"/>
          </w:tcPr>
          <w:p w14:paraId="1FCE9D2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11</w:t>
            </w:r>
          </w:p>
        </w:tc>
        <w:tc>
          <w:tcPr>
            <w:tcW w:w="837" w:type="dxa"/>
            <w:vAlign w:val="center"/>
          </w:tcPr>
          <w:p w14:paraId="5470B12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1" w:type="dxa"/>
            <w:vAlign w:val="center"/>
          </w:tcPr>
          <w:p w14:paraId="0248C49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2" w:type="dxa"/>
            <w:vAlign w:val="center"/>
          </w:tcPr>
          <w:p w14:paraId="3CA9A64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24.8</w:t>
            </w:r>
          </w:p>
        </w:tc>
        <w:tc>
          <w:tcPr>
            <w:tcW w:w="780" w:type="dxa"/>
            <w:vAlign w:val="center"/>
          </w:tcPr>
          <w:p w14:paraId="535C9CB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34FDE7BF" w14:textId="77777777" w:rsidTr="003332D8">
        <w:tc>
          <w:tcPr>
            <w:tcW w:w="2837" w:type="dxa"/>
          </w:tcPr>
          <w:p w14:paraId="3F2891D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Pseudomonas phage Pf3</w:t>
            </w:r>
          </w:p>
        </w:tc>
        <w:tc>
          <w:tcPr>
            <w:tcW w:w="1503" w:type="dxa"/>
          </w:tcPr>
          <w:p w14:paraId="126EA345" w14:textId="77777777" w:rsidR="0044551A" w:rsidRPr="00D646AE" w:rsidRDefault="0044551A" w:rsidP="003332D8">
            <w:pPr>
              <w:tabs>
                <w:tab w:val="left" w:pos="1134"/>
              </w:tabs>
              <w:rPr>
                <w:rFonts w:ascii="Arial" w:hAnsi="Arial" w:cs="Arial"/>
                <w:sz w:val="20"/>
                <w:szCs w:val="20"/>
                <w:lang w:val="en-GB"/>
              </w:rPr>
            </w:pPr>
            <w:hyperlink r:id="rId117" w:history="1">
              <w:r w:rsidRPr="00D646AE">
                <w:rPr>
                  <w:rFonts w:ascii="Arial" w:hAnsi="Arial" w:cs="Arial"/>
                  <w:sz w:val="20"/>
                  <w:szCs w:val="20"/>
                  <w:lang w:val="en-GB"/>
                </w:rPr>
                <w:t>NC_001418</w:t>
              </w:r>
            </w:hyperlink>
          </w:p>
        </w:tc>
        <w:tc>
          <w:tcPr>
            <w:tcW w:w="984" w:type="dxa"/>
          </w:tcPr>
          <w:p w14:paraId="397A453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5833</w:t>
            </w:r>
          </w:p>
        </w:tc>
        <w:tc>
          <w:tcPr>
            <w:tcW w:w="782" w:type="dxa"/>
          </w:tcPr>
          <w:p w14:paraId="22BE1CD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45.4</w:t>
            </w:r>
          </w:p>
        </w:tc>
        <w:tc>
          <w:tcPr>
            <w:tcW w:w="639" w:type="dxa"/>
          </w:tcPr>
          <w:p w14:paraId="7264E6A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37" w:type="dxa"/>
          </w:tcPr>
          <w:p w14:paraId="23F1754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6.3</w:t>
            </w:r>
          </w:p>
        </w:tc>
        <w:tc>
          <w:tcPr>
            <w:tcW w:w="1381" w:type="dxa"/>
          </w:tcPr>
          <w:p w14:paraId="012BF75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2" w:type="dxa"/>
          </w:tcPr>
          <w:p w14:paraId="0EBC64F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64.0</w:t>
            </w:r>
          </w:p>
        </w:tc>
        <w:tc>
          <w:tcPr>
            <w:tcW w:w="780" w:type="dxa"/>
          </w:tcPr>
          <w:p w14:paraId="6C7A904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55.8</w:t>
            </w:r>
          </w:p>
        </w:tc>
      </w:tr>
      <w:bookmarkEnd w:id="7"/>
    </w:tbl>
    <w:p w14:paraId="0BB0547F" w14:textId="77777777" w:rsidR="0044551A" w:rsidRPr="00D646AE" w:rsidRDefault="0044551A" w:rsidP="0044551A">
      <w:pPr>
        <w:tabs>
          <w:tab w:val="left" w:pos="1134"/>
        </w:tabs>
        <w:rPr>
          <w:rFonts w:ascii="Arial" w:hAnsi="Arial" w:cs="Arial"/>
          <w:b/>
          <w:color w:val="0000FF"/>
          <w:sz w:val="20"/>
          <w:szCs w:val="20"/>
          <w:lang w:val="en-GB"/>
        </w:rPr>
      </w:pPr>
    </w:p>
    <w:p w14:paraId="06A631E8"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Table 17.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Maeandervirus </w:t>
      </w:r>
      <w:r w:rsidRPr="00D646AE">
        <w:rPr>
          <w:rFonts w:ascii="Arial" w:hAnsi="Arial" w:cs="Arial"/>
          <w:bCs/>
          <w:sz w:val="20"/>
          <w:szCs w:val="20"/>
          <w:lang w:val="en-GB"/>
        </w:rPr>
        <w:t xml:space="preserve">(member of the genus is highlighted in orange) and new species </w:t>
      </w:r>
      <w:r w:rsidRPr="00D646AE">
        <w:rPr>
          <w:rFonts w:ascii="Arial" w:hAnsi="Arial" w:cs="Arial"/>
          <w:bCs/>
          <w:i/>
          <w:iCs/>
          <w:sz w:val="20"/>
          <w:szCs w:val="20"/>
          <w:lang w:val="en-GB"/>
        </w:rPr>
        <w:t>Maeandervirus 44 and Maeandervirus 40</w:t>
      </w:r>
      <w:r w:rsidRPr="00D646AE">
        <w:rPr>
          <w:rFonts w:ascii="Arial" w:hAnsi="Arial" w:cs="Arial"/>
          <w:bCs/>
          <w:sz w:val="20"/>
          <w:szCs w:val="20"/>
          <w:lang w:val="en-GB"/>
        </w:rPr>
        <w:t xml:space="preserve"> (strain in bold, highlighted in orange) compared with selected most closely related phages</w:t>
      </w:r>
    </w:p>
    <w:tbl>
      <w:tblPr>
        <w:tblpPr w:leftFromText="180" w:rightFromText="180" w:vertAnchor="text" w:horzAnchor="margin" w:tblpXSpec="center" w:tblpY="11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5FD2FE9C" w14:textId="77777777" w:rsidTr="003332D8">
        <w:tc>
          <w:tcPr>
            <w:tcW w:w="2837" w:type="dxa"/>
          </w:tcPr>
          <w:p w14:paraId="30D53360" w14:textId="77777777" w:rsidR="0044551A" w:rsidRPr="00D646AE" w:rsidRDefault="0044551A" w:rsidP="003332D8">
            <w:pPr>
              <w:tabs>
                <w:tab w:val="left" w:pos="1134"/>
              </w:tabs>
              <w:rPr>
                <w:rFonts w:ascii="Arial" w:hAnsi="Arial" w:cs="Arial"/>
                <w:sz w:val="20"/>
                <w:szCs w:val="20"/>
                <w:lang w:val="en-GB"/>
              </w:rPr>
            </w:pPr>
            <w:bookmarkStart w:id="8" w:name="_Hlk168481361"/>
          </w:p>
        </w:tc>
        <w:tc>
          <w:tcPr>
            <w:tcW w:w="1503" w:type="dxa"/>
          </w:tcPr>
          <w:p w14:paraId="7E20B62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47F8CC8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2ECC746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749B315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00C0DC3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01CC8BA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1F15B06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1E1D29A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5C0CD587" w14:textId="77777777" w:rsidTr="003332D8">
        <w:tc>
          <w:tcPr>
            <w:tcW w:w="2837" w:type="dxa"/>
            <w:shd w:val="clear" w:color="auto" w:fill="FF9300"/>
          </w:tcPr>
          <w:p w14:paraId="3C7E8532"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Inoviridae sp. isolate cted44</w:t>
            </w:r>
          </w:p>
        </w:tc>
        <w:tc>
          <w:tcPr>
            <w:tcW w:w="1503" w:type="dxa"/>
            <w:shd w:val="clear" w:color="auto" w:fill="FF9300"/>
            <w:vAlign w:val="center"/>
          </w:tcPr>
          <w:p w14:paraId="5CC89B24" w14:textId="77777777" w:rsidR="0044551A" w:rsidRPr="00D646AE" w:rsidRDefault="0044551A" w:rsidP="003332D8">
            <w:pPr>
              <w:tabs>
                <w:tab w:val="left" w:pos="1134"/>
              </w:tabs>
              <w:rPr>
                <w:rFonts w:ascii="Arial" w:hAnsi="Arial" w:cs="Arial"/>
                <w:sz w:val="20"/>
                <w:szCs w:val="20"/>
                <w:lang w:val="en-GB"/>
              </w:rPr>
            </w:pPr>
            <w:hyperlink r:id="rId118" w:history="1">
              <w:r w:rsidRPr="00D646AE">
                <w:rPr>
                  <w:rFonts w:ascii="Arial" w:hAnsi="Arial" w:cs="Arial"/>
                  <w:sz w:val="20"/>
                  <w:szCs w:val="20"/>
                  <w:lang w:val="en-GB"/>
                </w:rPr>
                <w:t>MH617219.1</w:t>
              </w:r>
            </w:hyperlink>
          </w:p>
        </w:tc>
        <w:tc>
          <w:tcPr>
            <w:tcW w:w="984" w:type="dxa"/>
            <w:shd w:val="clear" w:color="auto" w:fill="FF9300"/>
            <w:vAlign w:val="center"/>
          </w:tcPr>
          <w:p w14:paraId="16F494F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4926</w:t>
            </w:r>
          </w:p>
        </w:tc>
        <w:tc>
          <w:tcPr>
            <w:tcW w:w="782" w:type="dxa"/>
            <w:shd w:val="clear" w:color="auto" w:fill="FF9300"/>
            <w:vAlign w:val="center"/>
          </w:tcPr>
          <w:p w14:paraId="400375E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44.7</w:t>
            </w:r>
          </w:p>
        </w:tc>
        <w:tc>
          <w:tcPr>
            <w:tcW w:w="639" w:type="dxa"/>
            <w:shd w:val="clear" w:color="auto" w:fill="FF9300"/>
            <w:vAlign w:val="center"/>
          </w:tcPr>
          <w:p w14:paraId="5FCE5B1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7" w:type="dxa"/>
            <w:shd w:val="clear" w:color="auto" w:fill="FF9300"/>
            <w:vAlign w:val="center"/>
          </w:tcPr>
          <w:p w14:paraId="0A8A0C4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1381" w:type="dxa"/>
            <w:shd w:val="clear" w:color="auto" w:fill="FF9300"/>
            <w:vAlign w:val="center"/>
          </w:tcPr>
          <w:p w14:paraId="6D04CD3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742" w:type="dxa"/>
            <w:shd w:val="clear" w:color="auto" w:fill="FF9300"/>
            <w:vAlign w:val="center"/>
          </w:tcPr>
          <w:p w14:paraId="6C427CC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780" w:type="dxa"/>
            <w:shd w:val="clear" w:color="auto" w:fill="FF9300"/>
            <w:vAlign w:val="center"/>
          </w:tcPr>
          <w:p w14:paraId="4DB962B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r>
      <w:tr w:rsidR="0044551A" w:rsidRPr="00D646AE" w14:paraId="63B6BE82" w14:textId="77777777" w:rsidTr="003332D8">
        <w:tc>
          <w:tcPr>
            <w:tcW w:w="2837" w:type="dxa"/>
            <w:shd w:val="clear" w:color="auto" w:fill="FF9300"/>
          </w:tcPr>
          <w:p w14:paraId="73688E15"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Inoviridae sp. isolate ctcj40</w:t>
            </w:r>
          </w:p>
        </w:tc>
        <w:tc>
          <w:tcPr>
            <w:tcW w:w="1503" w:type="dxa"/>
            <w:shd w:val="clear" w:color="auto" w:fill="FF9300"/>
            <w:vAlign w:val="center"/>
          </w:tcPr>
          <w:p w14:paraId="0D1FA701" w14:textId="77777777" w:rsidR="0044551A" w:rsidRPr="00D646AE" w:rsidRDefault="0044551A" w:rsidP="003332D8">
            <w:pPr>
              <w:tabs>
                <w:tab w:val="left" w:pos="1134"/>
              </w:tabs>
              <w:rPr>
                <w:rFonts w:ascii="Arial" w:hAnsi="Arial" w:cs="Arial"/>
                <w:sz w:val="20"/>
                <w:szCs w:val="20"/>
                <w:lang w:val="en-GB"/>
              </w:rPr>
            </w:pPr>
            <w:hyperlink r:id="rId119" w:history="1">
              <w:r w:rsidRPr="00D646AE">
                <w:rPr>
                  <w:rFonts w:ascii="Arial" w:hAnsi="Arial" w:cs="Arial"/>
                  <w:sz w:val="20"/>
                  <w:szCs w:val="20"/>
                  <w:lang w:val="en-GB"/>
                </w:rPr>
                <w:t>MH617768.1</w:t>
              </w:r>
            </w:hyperlink>
          </w:p>
        </w:tc>
        <w:tc>
          <w:tcPr>
            <w:tcW w:w="984" w:type="dxa"/>
            <w:shd w:val="clear" w:color="auto" w:fill="FF9300"/>
            <w:vAlign w:val="center"/>
          </w:tcPr>
          <w:p w14:paraId="1256901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5095</w:t>
            </w:r>
          </w:p>
        </w:tc>
        <w:tc>
          <w:tcPr>
            <w:tcW w:w="782" w:type="dxa"/>
            <w:shd w:val="clear" w:color="auto" w:fill="FF9300"/>
            <w:vAlign w:val="center"/>
          </w:tcPr>
          <w:p w14:paraId="1DE22A6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44.5</w:t>
            </w:r>
          </w:p>
        </w:tc>
        <w:tc>
          <w:tcPr>
            <w:tcW w:w="639" w:type="dxa"/>
            <w:shd w:val="clear" w:color="auto" w:fill="FF9300"/>
            <w:vAlign w:val="center"/>
          </w:tcPr>
          <w:p w14:paraId="0880A04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37" w:type="dxa"/>
            <w:shd w:val="clear" w:color="auto" w:fill="FF9300"/>
            <w:vAlign w:val="center"/>
          </w:tcPr>
          <w:p w14:paraId="4991CA3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63.4</w:t>
            </w:r>
          </w:p>
        </w:tc>
        <w:tc>
          <w:tcPr>
            <w:tcW w:w="1381" w:type="dxa"/>
            <w:shd w:val="clear" w:color="auto" w:fill="FF9300"/>
            <w:vAlign w:val="center"/>
          </w:tcPr>
          <w:p w14:paraId="7907749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742" w:type="dxa"/>
            <w:shd w:val="clear" w:color="auto" w:fill="FF9300"/>
            <w:vAlign w:val="center"/>
          </w:tcPr>
          <w:p w14:paraId="2E10080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95.4</w:t>
            </w:r>
          </w:p>
        </w:tc>
        <w:tc>
          <w:tcPr>
            <w:tcW w:w="780" w:type="dxa"/>
            <w:shd w:val="clear" w:color="auto" w:fill="FF9300"/>
            <w:vAlign w:val="center"/>
          </w:tcPr>
          <w:p w14:paraId="3810486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95.5</w:t>
            </w:r>
          </w:p>
        </w:tc>
      </w:tr>
      <w:tr w:rsidR="0044551A" w:rsidRPr="00D646AE" w14:paraId="3CF4DA3D" w14:textId="77777777" w:rsidTr="003332D8">
        <w:tc>
          <w:tcPr>
            <w:tcW w:w="2837" w:type="dxa"/>
          </w:tcPr>
          <w:p w14:paraId="74B75D4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ctda43</w:t>
            </w:r>
          </w:p>
        </w:tc>
        <w:tc>
          <w:tcPr>
            <w:tcW w:w="1503" w:type="dxa"/>
          </w:tcPr>
          <w:p w14:paraId="3983A8F8" w14:textId="77777777" w:rsidR="0044551A" w:rsidRPr="00D646AE" w:rsidRDefault="0044551A" w:rsidP="003332D8">
            <w:pPr>
              <w:tabs>
                <w:tab w:val="left" w:pos="1134"/>
              </w:tabs>
              <w:rPr>
                <w:rFonts w:ascii="Arial" w:hAnsi="Arial" w:cs="Arial"/>
                <w:sz w:val="20"/>
                <w:szCs w:val="20"/>
                <w:lang w:val="en-GB"/>
              </w:rPr>
            </w:pPr>
            <w:hyperlink r:id="rId120" w:history="1">
              <w:r w:rsidRPr="00D646AE">
                <w:rPr>
                  <w:rFonts w:ascii="Arial" w:hAnsi="Arial" w:cs="Arial"/>
                  <w:sz w:val="20"/>
                  <w:szCs w:val="20"/>
                  <w:lang w:val="en-GB"/>
                </w:rPr>
                <w:t>MH617492.1</w:t>
              </w:r>
            </w:hyperlink>
          </w:p>
        </w:tc>
        <w:tc>
          <w:tcPr>
            <w:tcW w:w="984" w:type="dxa"/>
          </w:tcPr>
          <w:p w14:paraId="0AF602F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4948</w:t>
            </w:r>
          </w:p>
        </w:tc>
        <w:tc>
          <w:tcPr>
            <w:tcW w:w="782" w:type="dxa"/>
          </w:tcPr>
          <w:p w14:paraId="1ADBB10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45.5</w:t>
            </w:r>
          </w:p>
        </w:tc>
        <w:tc>
          <w:tcPr>
            <w:tcW w:w="639" w:type="dxa"/>
          </w:tcPr>
          <w:p w14:paraId="7922BBA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w:t>
            </w:r>
          </w:p>
        </w:tc>
        <w:tc>
          <w:tcPr>
            <w:tcW w:w="837" w:type="dxa"/>
          </w:tcPr>
          <w:p w14:paraId="448596F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4.8</w:t>
            </w:r>
          </w:p>
        </w:tc>
        <w:tc>
          <w:tcPr>
            <w:tcW w:w="1381" w:type="dxa"/>
          </w:tcPr>
          <w:p w14:paraId="53FC418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2" w:type="dxa"/>
          </w:tcPr>
          <w:p w14:paraId="0F6B287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48.7</w:t>
            </w:r>
          </w:p>
        </w:tc>
        <w:tc>
          <w:tcPr>
            <w:tcW w:w="780" w:type="dxa"/>
          </w:tcPr>
          <w:p w14:paraId="1CFD500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29.4</w:t>
            </w:r>
          </w:p>
        </w:tc>
      </w:tr>
      <w:tr w:rsidR="0044551A" w:rsidRPr="00D646AE" w14:paraId="3AD28524" w14:textId="77777777" w:rsidTr="003332D8">
        <w:tc>
          <w:tcPr>
            <w:tcW w:w="2837" w:type="dxa"/>
          </w:tcPr>
          <w:p w14:paraId="186535F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ctda12</w:t>
            </w:r>
          </w:p>
        </w:tc>
        <w:tc>
          <w:tcPr>
            <w:tcW w:w="1503" w:type="dxa"/>
          </w:tcPr>
          <w:p w14:paraId="7DD53753" w14:textId="77777777" w:rsidR="0044551A" w:rsidRPr="00D646AE" w:rsidRDefault="0044551A" w:rsidP="003332D8">
            <w:pPr>
              <w:tabs>
                <w:tab w:val="left" w:pos="1134"/>
              </w:tabs>
              <w:rPr>
                <w:rFonts w:ascii="Arial" w:hAnsi="Arial" w:cs="Arial"/>
                <w:sz w:val="20"/>
                <w:szCs w:val="20"/>
                <w:lang w:val="en-GB"/>
              </w:rPr>
            </w:pPr>
            <w:hyperlink r:id="rId121" w:history="1">
              <w:r w:rsidRPr="00D646AE">
                <w:rPr>
                  <w:rFonts w:ascii="Arial" w:hAnsi="Arial" w:cs="Arial"/>
                  <w:sz w:val="20"/>
                  <w:szCs w:val="20"/>
                  <w:lang w:val="en-GB"/>
                </w:rPr>
                <w:t>MH617343.1</w:t>
              </w:r>
            </w:hyperlink>
          </w:p>
        </w:tc>
        <w:tc>
          <w:tcPr>
            <w:tcW w:w="984" w:type="dxa"/>
          </w:tcPr>
          <w:p w14:paraId="77B8542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6346</w:t>
            </w:r>
          </w:p>
        </w:tc>
        <w:tc>
          <w:tcPr>
            <w:tcW w:w="782" w:type="dxa"/>
          </w:tcPr>
          <w:p w14:paraId="75803BE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38</w:t>
            </w:r>
          </w:p>
        </w:tc>
        <w:tc>
          <w:tcPr>
            <w:tcW w:w="639" w:type="dxa"/>
          </w:tcPr>
          <w:p w14:paraId="5386AC2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7" w:type="dxa"/>
          </w:tcPr>
          <w:p w14:paraId="7087975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4.8</w:t>
            </w:r>
          </w:p>
        </w:tc>
        <w:tc>
          <w:tcPr>
            <w:tcW w:w="1381" w:type="dxa"/>
          </w:tcPr>
          <w:p w14:paraId="1CC65E9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2" w:type="dxa"/>
          </w:tcPr>
          <w:p w14:paraId="0126B8B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42.4</w:t>
            </w:r>
          </w:p>
        </w:tc>
        <w:tc>
          <w:tcPr>
            <w:tcW w:w="780" w:type="dxa"/>
          </w:tcPr>
          <w:p w14:paraId="45892EB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50</w:t>
            </w:r>
          </w:p>
        </w:tc>
      </w:tr>
      <w:tr w:rsidR="0044551A" w:rsidRPr="00D646AE" w14:paraId="43A87094" w14:textId="77777777" w:rsidTr="003332D8">
        <w:tc>
          <w:tcPr>
            <w:tcW w:w="2837" w:type="dxa"/>
          </w:tcPr>
          <w:p w14:paraId="394A86C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ctcf41</w:t>
            </w:r>
          </w:p>
        </w:tc>
        <w:tc>
          <w:tcPr>
            <w:tcW w:w="1503" w:type="dxa"/>
          </w:tcPr>
          <w:p w14:paraId="7B214BD1" w14:textId="77777777" w:rsidR="0044551A" w:rsidRPr="00D646AE" w:rsidRDefault="0044551A" w:rsidP="003332D8">
            <w:pPr>
              <w:tabs>
                <w:tab w:val="left" w:pos="1134"/>
              </w:tabs>
              <w:rPr>
                <w:rFonts w:ascii="Arial" w:hAnsi="Arial" w:cs="Arial"/>
                <w:sz w:val="20"/>
                <w:szCs w:val="20"/>
                <w:lang w:val="en-GB"/>
              </w:rPr>
            </w:pPr>
            <w:hyperlink r:id="rId122" w:history="1">
              <w:r w:rsidRPr="00D646AE">
                <w:rPr>
                  <w:rFonts w:ascii="Arial" w:hAnsi="Arial" w:cs="Arial"/>
                  <w:sz w:val="20"/>
                  <w:szCs w:val="20"/>
                  <w:lang w:val="en-GB"/>
                </w:rPr>
                <w:t>MH616641.1</w:t>
              </w:r>
            </w:hyperlink>
          </w:p>
        </w:tc>
        <w:tc>
          <w:tcPr>
            <w:tcW w:w="984" w:type="dxa"/>
          </w:tcPr>
          <w:p w14:paraId="476694B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5080</w:t>
            </w:r>
          </w:p>
        </w:tc>
        <w:tc>
          <w:tcPr>
            <w:tcW w:w="782" w:type="dxa"/>
          </w:tcPr>
          <w:p w14:paraId="45646A8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38</w:t>
            </w:r>
          </w:p>
        </w:tc>
        <w:tc>
          <w:tcPr>
            <w:tcW w:w="639" w:type="dxa"/>
          </w:tcPr>
          <w:p w14:paraId="3857976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w:t>
            </w:r>
          </w:p>
        </w:tc>
        <w:tc>
          <w:tcPr>
            <w:tcW w:w="837" w:type="dxa"/>
          </w:tcPr>
          <w:p w14:paraId="13584CD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6.7</w:t>
            </w:r>
          </w:p>
        </w:tc>
        <w:tc>
          <w:tcPr>
            <w:tcW w:w="1381" w:type="dxa"/>
          </w:tcPr>
          <w:p w14:paraId="3D89C38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w:t>
            </w:r>
          </w:p>
        </w:tc>
        <w:tc>
          <w:tcPr>
            <w:tcW w:w="742" w:type="dxa"/>
          </w:tcPr>
          <w:p w14:paraId="691FEF6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53.3</w:t>
            </w:r>
          </w:p>
        </w:tc>
        <w:tc>
          <w:tcPr>
            <w:tcW w:w="780" w:type="dxa"/>
          </w:tcPr>
          <w:p w14:paraId="09314EC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42.9</w:t>
            </w:r>
          </w:p>
        </w:tc>
      </w:tr>
      <w:tr w:rsidR="0044551A" w:rsidRPr="00D646AE" w14:paraId="5E6BCBB4" w14:textId="77777777" w:rsidTr="003332D8">
        <w:tc>
          <w:tcPr>
            <w:tcW w:w="2837" w:type="dxa"/>
          </w:tcPr>
          <w:p w14:paraId="2FF3A56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ctbh45</w:t>
            </w:r>
          </w:p>
        </w:tc>
        <w:tc>
          <w:tcPr>
            <w:tcW w:w="1503" w:type="dxa"/>
          </w:tcPr>
          <w:p w14:paraId="311D0668" w14:textId="77777777" w:rsidR="0044551A" w:rsidRPr="00D646AE" w:rsidRDefault="0044551A" w:rsidP="003332D8">
            <w:pPr>
              <w:tabs>
                <w:tab w:val="left" w:pos="1134"/>
              </w:tabs>
              <w:rPr>
                <w:rFonts w:ascii="Arial" w:hAnsi="Arial" w:cs="Arial"/>
                <w:sz w:val="20"/>
                <w:szCs w:val="20"/>
                <w:lang w:val="en-GB"/>
              </w:rPr>
            </w:pPr>
            <w:hyperlink r:id="rId123" w:history="1">
              <w:r w:rsidRPr="00D646AE">
                <w:rPr>
                  <w:rFonts w:ascii="Arial" w:hAnsi="Arial" w:cs="Arial"/>
                  <w:sz w:val="20"/>
                  <w:szCs w:val="20"/>
                  <w:lang w:val="en-GB"/>
                </w:rPr>
                <w:t>MH617617.1</w:t>
              </w:r>
            </w:hyperlink>
          </w:p>
        </w:tc>
        <w:tc>
          <w:tcPr>
            <w:tcW w:w="984" w:type="dxa"/>
          </w:tcPr>
          <w:p w14:paraId="418BA12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4815</w:t>
            </w:r>
          </w:p>
        </w:tc>
        <w:tc>
          <w:tcPr>
            <w:tcW w:w="782" w:type="dxa"/>
          </w:tcPr>
          <w:p w14:paraId="24B1C85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39</w:t>
            </w:r>
          </w:p>
        </w:tc>
        <w:tc>
          <w:tcPr>
            <w:tcW w:w="639" w:type="dxa"/>
          </w:tcPr>
          <w:p w14:paraId="5360229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7" w:type="dxa"/>
          </w:tcPr>
          <w:p w14:paraId="2A1B413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6.6</w:t>
            </w:r>
          </w:p>
        </w:tc>
        <w:tc>
          <w:tcPr>
            <w:tcW w:w="1381" w:type="dxa"/>
          </w:tcPr>
          <w:p w14:paraId="72A280D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w:t>
            </w:r>
          </w:p>
        </w:tc>
        <w:tc>
          <w:tcPr>
            <w:tcW w:w="742" w:type="dxa"/>
          </w:tcPr>
          <w:p w14:paraId="5F35EDC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57.0</w:t>
            </w:r>
          </w:p>
        </w:tc>
        <w:tc>
          <w:tcPr>
            <w:tcW w:w="780" w:type="dxa"/>
          </w:tcPr>
          <w:p w14:paraId="32F0E41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36.1</w:t>
            </w:r>
          </w:p>
        </w:tc>
      </w:tr>
      <w:tr w:rsidR="0044551A" w:rsidRPr="00D646AE" w14:paraId="23F1CC68" w14:textId="77777777" w:rsidTr="003332D8">
        <w:tc>
          <w:tcPr>
            <w:tcW w:w="2837" w:type="dxa"/>
          </w:tcPr>
          <w:p w14:paraId="6872A7C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Ralstonia phage RSCq</w:t>
            </w:r>
          </w:p>
        </w:tc>
        <w:tc>
          <w:tcPr>
            <w:tcW w:w="1503" w:type="dxa"/>
          </w:tcPr>
          <w:p w14:paraId="119C8DDD" w14:textId="77777777" w:rsidR="0044551A" w:rsidRPr="00D646AE" w:rsidRDefault="0044551A" w:rsidP="003332D8">
            <w:pPr>
              <w:tabs>
                <w:tab w:val="left" w:pos="1134"/>
              </w:tabs>
              <w:rPr>
                <w:rFonts w:ascii="Arial" w:hAnsi="Arial" w:cs="Arial"/>
                <w:sz w:val="20"/>
                <w:szCs w:val="20"/>
                <w:lang w:val="en-GB"/>
              </w:rPr>
            </w:pPr>
            <w:hyperlink r:id="rId124" w:tgtFrame="lnk5PY170JR016" w:tooltip="Show report for OR088903.1" w:history="1">
              <w:r w:rsidRPr="00D646AE">
                <w:rPr>
                  <w:rFonts w:ascii="Arial" w:hAnsi="Arial" w:cs="Arial"/>
                  <w:sz w:val="20"/>
                  <w:szCs w:val="20"/>
                  <w:lang w:val="en-GB"/>
                </w:rPr>
                <w:t>OR088903.1</w:t>
              </w:r>
            </w:hyperlink>
          </w:p>
        </w:tc>
        <w:tc>
          <w:tcPr>
            <w:tcW w:w="984" w:type="dxa"/>
          </w:tcPr>
          <w:p w14:paraId="3DFB0CB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7480</w:t>
            </w:r>
          </w:p>
        </w:tc>
        <w:tc>
          <w:tcPr>
            <w:tcW w:w="782" w:type="dxa"/>
          </w:tcPr>
          <w:p w14:paraId="6323692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61.9</w:t>
            </w:r>
          </w:p>
        </w:tc>
        <w:tc>
          <w:tcPr>
            <w:tcW w:w="639" w:type="dxa"/>
          </w:tcPr>
          <w:p w14:paraId="6085B82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11</w:t>
            </w:r>
          </w:p>
        </w:tc>
        <w:tc>
          <w:tcPr>
            <w:tcW w:w="837" w:type="dxa"/>
          </w:tcPr>
          <w:p w14:paraId="04F5EEA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1" w:type="dxa"/>
          </w:tcPr>
          <w:p w14:paraId="69D26C7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2" w:type="dxa"/>
          </w:tcPr>
          <w:p w14:paraId="4898EB1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24.5</w:t>
            </w:r>
          </w:p>
        </w:tc>
        <w:tc>
          <w:tcPr>
            <w:tcW w:w="780" w:type="dxa"/>
          </w:tcPr>
          <w:p w14:paraId="2D80094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1D959C85" w14:textId="77777777" w:rsidTr="003332D8">
        <w:tc>
          <w:tcPr>
            <w:tcW w:w="2837" w:type="dxa"/>
          </w:tcPr>
          <w:p w14:paraId="0E3B67C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Pseudomonas phage Pf3</w:t>
            </w:r>
          </w:p>
        </w:tc>
        <w:tc>
          <w:tcPr>
            <w:tcW w:w="1503" w:type="dxa"/>
          </w:tcPr>
          <w:p w14:paraId="180A2241" w14:textId="77777777" w:rsidR="0044551A" w:rsidRPr="00D646AE" w:rsidRDefault="0044551A" w:rsidP="003332D8">
            <w:pPr>
              <w:tabs>
                <w:tab w:val="left" w:pos="1134"/>
              </w:tabs>
              <w:rPr>
                <w:rFonts w:ascii="Arial" w:hAnsi="Arial" w:cs="Arial"/>
                <w:sz w:val="20"/>
                <w:szCs w:val="20"/>
                <w:lang w:val="en-GB"/>
              </w:rPr>
            </w:pPr>
            <w:hyperlink r:id="rId125" w:history="1">
              <w:r w:rsidRPr="00D646AE">
                <w:rPr>
                  <w:rFonts w:ascii="Arial" w:hAnsi="Arial" w:cs="Arial"/>
                  <w:sz w:val="20"/>
                  <w:szCs w:val="20"/>
                  <w:lang w:val="en-GB"/>
                </w:rPr>
                <w:t>NC_001418</w:t>
              </w:r>
            </w:hyperlink>
          </w:p>
        </w:tc>
        <w:tc>
          <w:tcPr>
            <w:tcW w:w="984" w:type="dxa"/>
          </w:tcPr>
          <w:p w14:paraId="57D0D7F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5833</w:t>
            </w:r>
          </w:p>
        </w:tc>
        <w:tc>
          <w:tcPr>
            <w:tcW w:w="782" w:type="dxa"/>
          </w:tcPr>
          <w:p w14:paraId="01FA6CC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45.4</w:t>
            </w:r>
          </w:p>
        </w:tc>
        <w:tc>
          <w:tcPr>
            <w:tcW w:w="639" w:type="dxa"/>
          </w:tcPr>
          <w:p w14:paraId="7F2C221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37" w:type="dxa"/>
          </w:tcPr>
          <w:p w14:paraId="5B260DE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5.5</w:t>
            </w:r>
          </w:p>
        </w:tc>
        <w:tc>
          <w:tcPr>
            <w:tcW w:w="1381" w:type="dxa"/>
          </w:tcPr>
          <w:p w14:paraId="5DF1280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2" w:type="dxa"/>
          </w:tcPr>
          <w:p w14:paraId="0799296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55.8</w:t>
            </w:r>
          </w:p>
        </w:tc>
        <w:tc>
          <w:tcPr>
            <w:tcW w:w="780" w:type="dxa"/>
          </w:tcPr>
          <w:p w14:paraId="19D50E6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bookmarkEnd w:id="8"/>
    </w:tbl>
    <w:p w14:paraId="0FA268C5" w14:textId="77777777" w:rsidR="0044551A" w:rsidRPr="00D646AE" w:rsidRDefault="0044551A" w:rsidP="0044551A">
      <w:pPr>
        <w:tabs>
          <w:tab w:val="left" w:pos="1134"/>
        </w:tabs>
        <w:rPr>
          <w:rFonts w:ascii="Arial" w:hAnsi="Arial" w:cs="Arial"/>
          <w:b/>
          <w:color w:val="0000FF"/>
          <w:sz w:val="22"/>
          <w:szCs w:val="22"/>
          <w:lang w:val="en-GB"/>
        </w:rPr>
      </w:pPr>
    </w:p>
    <w:p w14:paraId="649A07DC"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Table 18.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Semitavirus </w:t>
      </w:r>
      <w:r w:rsidRPr="00D646AE">
        <w:rPr>
          <w:rFonts w:ascii="Arial" w:hAnsi="Arial" w:cs="Arial"/>
          <w:bCs/>
          <w:sz w:val="20"/>
          <w:szCs w:val="20"/>
          <w:lang w:val="en-GB"/>
        </w:rPr>
        <w:t>(member of the genus is highlighted in blue)</w:t>
      </w:r>
      <w:r w:rsidRPr="00D646AE">
        <w:rPr>
          <w:rFonts w:ascii="Arial" w:hAnsi="Arial" w:cs="Arial"/>
          <w:bCs/>
          <w:i/>
          <w:iCs/>
          <w:sz w:val="20"/>
          <w:szCs w:val="20"/>
          <w:lang w:val="en-GB"/>
        </w:rPr>
        <w:t xml:space="preserve"> </w:t>
      </w:r>
      <w:r w:rsidRPr="00D646AE">
        <w:rPr>
          <w:rFonts w:ascii="Arial" w:hAnsi="Arial" w:cs="Arial"/>
          <w:bCs/>
          <w:sz w:val="20"/>
          <w:szCs w:val="20"/>
          <w:lang w:val="en-GB"/>
        </w:rPr>
        <w:t xml:space="preserve">and new species </w:t>
      </w:r>
      <w:r w:rsidRPr="00D646AE">
        <w:rPr>
          <w:rFonts w:ascii="Arial" w:hAnsi="Arial" w:cs="Arial"/>
          <w:bCs/>
          <w:i/>
          <w:iCs/>
          <w:sz w:val="20"/>
          <w:szCs w:val="20"/>
          <w:lang w:val="en-GB"/>
        </w:rPr>
        <w:t xml:space="preserve">Semitavirus 43 </w:t>
      </w:r>
      <w:r w:rsidRPr="00D646AE">
        <w:rPr>
          <w:rFonts w:ascii="Arial" w:hAnsi="Arial" w:cs="Arial"/>
          <w:bCs/>
          <w:sz w:val="20"/>
          <w:szCs w:val="20"/>
          <w:lang w:val="en-GB"/>
        </w:rPr>
        <w:t>(strain in bold, highlighted in blue)</w:t>
      </w:r>
      <w:r w:rsidRPr="00D646AE">
        <w:rPr>
          <w:rFonts w:ascii="Arial" w:hAnsi="Arial" w:cs="Arial"/>
          <w:bCs/>
          <w:i/>
          <w:iCs/>
          <w:sz w:val="20"/>
          <w:szCs w:val="20"/>
          <w:lang w:val="en-GB"/>
        </w:rPr>
        <w:t xml:space="preserve"> </w:t>
      </w:r>
      <w:r w:rsidRPr="00D646AE">
        <w:rPr>
          <w:rFonts w:ascii="Arial" w:hAnsi="Arial" w:cs="Arial"/>
          <w:bCs/>
          <w:sz w:val="20"/>
          <w:szCs w:val="20"/>
          <w:lang w:val="en-GB"/>
        </w:rPr>
        <w:t>compared with selected most closely related phages</w:t>
      </w:r>
    </w:p>
    <w:tbl>
      <w:tblPr>
        <w:tblpPr w:leftFromText="180" w:rightFromText="180" w:vertAnchor="text" w:horzAnchor="margin" w:tblpXSpec="center" w:tblpY="11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3993CCFC" w14:textId="77777777" w:rsidTr="003332D8">
        <w:tc>
          <w:tcPr>
            <w:tcW w:w="2837" w:type="dxa"/>
          </w:tcPr>
          <w:p w14:paraId="042C68E7" w14:textId="77777777" w:rsidR="0044551A" w:rsidRPr="00D646AE" w:rsidRDefault="0044551A" w:rsidP="003332D8">
            <w:pPr>
              <w:tabs>
                <w:tab w:val="left" w:pos="1134"/>
              </w:tabs>
              <w:rPr>
                <w:rFonts w:ascii="Arial" w:hAnsi="Arial" w:cs="Arial"/>
                <w:sz w:val="20"/>
                <w:szCs w:val="20"/>
                <w:lang w:val="en-GB"/>
              </w:rPr>
            </w:pPr>
            <w:bookmarkStart w:id="9" w:name="_Hlk168481385"/>
          </w:p>
        </w:tc>
        <w:tc>
          <w:tcPr>
            <w:tcW w:w="1503" w:type="dxa"/>
          </w:tcPr>
          <w:p w14:paraId="36C1219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2A315B4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4287244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5586C8A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2ECD606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17F7205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7E9F63F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43CA0E4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13E2D773" w14:textId="77777777" w:rsidTr="003332D8">
        <w:tc>
          <w:tcPr>
            <w:tcW w:w="2837" w:type="dxa"/>
            <w:shd w:val="clear" w:color="auto" w:fill="0432FF"/>
          </w:tcPr>
          <w:p w14:paraId="762BA2AE"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Inoviridae sp. isolate ctda43</w:t>
            </w:r>
          </w:p>
        </w:tc>
        <w:tc>
          <w:tcPr>
            <w:tcW w:w="1503" w:type="dxa"/>
            <w:shd w:val="clear" w:color="auto" w:fill="0432FF"/>
            <w:vAlign w:val="center"/>
          </w:tcPr>
          <w:p w14:paraId="030CE3D4" w14:textId="77777777" w:rsidR="0044551A" w:rsidRPr="00D646AE" w:rsidRDefault="0044551A" w:rsidP="003332D8">
            <w:pPr>
              <w:tabs>
                <w:tab w:val="left" w:pos="1134"/>
              </w:tabs>
              <w:rPr>
                <w:rFonts w:ascii="Arial" w:hAnsi="Arial" w:cs="Arial"/>
                <w:sz w:val="20"/>
                <w:szCs w:val="20"/>
                <w:lang w:val="en-GB"/>
              </w:rPr>
            </w:pPr>
            <w:hyperlink r:id="rId126" w:history="1">
              <w:r w:rsidRPr="00D646AE">
                <w:rPr>
                  <w:rFonts w:ascii="Arial" w:hAnsi="Arial" w:cs="Arial"/>
                  <w:sz w:val="20"/>
                  <w:szCs w:val="20"/>
                  <w:lang w:val="en-GB"/>
                </w:rPr>
                <w:t>MH617492.1</w:t>
              </w:r>
            </w:hyperlink>
          </w:p>
        </w:tc>
        <w:tc>
          <w:tcPr>
            <w:tcW w:w="984" w:type="dxa"/>
            <w:shd w:val="clear" w:color="auto" w:fill="0432FF"/>
            <w:vAlign w:val="center"/>
          </w:tcPr>
          <w:p w14:paraId="208CDDC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4948</w:t>
            </w:r>
          </w:p>
        </w:tc>
        <w:tc>
          <w:tcPr>
            <w:tcW w:w="782" w:type="dxa"/>
            <w:shd w:val="clear" w:color="auto" w:fill="0432FF"/>
            <w:vAlign w:val="center"/>
          </w:tcPr>
          <w:p w14:paraId="572624F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45.5</w:t>
            </w:r>
          </w:p>
        </w:tc>
        <w:tc>
          <w:tcPr>
            <w:tcW w:w="639" w:type="dxa"/>
            <w:shd w:val="clear" w:color="auto" w:fill="0432FF"/>
            <w:vAlign w:val="center"/>
          </w:tcPr>
          <w:p w14:paraId="6D65159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w:t>
            </w:r>
          </w:p>
        </w:tc>
        <w:tc>
          <w:tcPr>
            <w:tcW w:w="837" w:type="dxa"/>
            <w:shd w:val="clear" w:color="auto" w:fill="0432FF"/>
            <w:vAlign w:val="center"/>
          </w:tcPr>
          <w:p w14:paraId="59FAE18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1381" w:type="dxa"/>
            <w:shd w:val="clear" w:color="auto" w:fill="0432FF"/>
            <w:vAlign w:val="center"/>
          </w:tcPr>
          <w:p w14:paraId="08A9F7F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w:t>
            </w:r>
          </w:p>
        </w:tc>
        <w:tc>
          <w:tcPr>
            <w:tcW w:w="742" w:type="dxa"/>
            <w:shd w:val="clear" w:color="auto" w:fill="0432FF"/>
            <w:vAlign w:val="center"/>
          </w:tcPr>
          <w:p w14:paraId="7B9B94D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780" w:type="dxa"/>
            <w:shd w:val="clear" w:color="auto" w:fill="0432FF"/>
            <w:vAlign w:val="center"/>
          </w:tcPr>
          <w:p w14:paraId="1AAA574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r>
      <w:tr w:rsidR="0044551A" w:rsidRPr="00D646AE" w14:paraId="5A408792" w14:textId="77777777" w:rsidTr="003332D8">
        <w:tc>
          <w:tcPr>
            <w:tcW w:w="2837" w:type="dxa"/>
          </w:tcPr>
          <w:p w14:paraId="0070010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Pseudomonas phage Pf3</w:t>
            </w:r>
          </w:p>
        </w:tc>
        <w:tc>
          <w:tcPr>
            <w:tcW w:w="1503" w:type="dxa"/>
            <w:vAlign w:val="center"/>
          </w:tcPr>
          <w:p w14:paraId="63E4A131" w14:textId="77777777" w:rsidR="0044551A" w:rsidRPr="00D646AE" w:rsidRDefault="0044551A" w:rsidP="003332D8">
            <w:pPr>
              <w:tabs>
                <w:tab w:val="left" w:pos="1134"/>
              </w:tabs>
              <w:rPr>
                <w:rFonts w:ascii="Arial" w:hAnsi="Arial" w:cs="Arial"/>
                <w:sz w:val="20"/>
                <w:szCs w:val="20"/>
                <w:lang w:val="en-GB"/>
              </w:rPr>
            </w:pPr>
            <w:hyperlink r:id="rId127" w:history="1">
              <w:r w:rsidRPr="00D646AE">
                <w:rPr>
                  <w:rFonts w:ascii="Arial" w:hAnsi="Arial" w:cs="Arial"/>
                  <w:sz w:val="20"/>
                  <w:szCs w:val="20"/>
                  <w:lang w:val="en-GB"/>
                </w:rPr>
                <w:t>NC_001418</w:t>
              </w:r>
            </w:hyperlink>
          </w:p>
        </w:tc>
        <w:tc>
          <w:tcPr>
            <w:tcW w:w="984" w:type="dxa"/>
            <w:vAlign w:val="center"/>
          </w:tcPr>
          <w:p w14:paraId="5508B65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5833</w:t>
            </w:r>
          </w:p>
        </w:tc>
        <w:tc>
          <w:tcPr>
            <w:tcW w:w="782" w:type="dxa"/>
            <w:vAlign w:val="center"/>
          </w:tcPr>
          <w:p w14:paraId="4A48B96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45.4</w:t>
            </w:r>
          </w:p>
        </w:tc>
        <w:tc>
          <w:tcPr>
            <w:tcW w:w="639" w:type="dxa"/>
            <w:vAlign w:val="center"/>
          </w:tcPr>
          <w:p w14:paraId="62FD269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w:t>
            </w:r>
          </w:p>
        </w:tc>
        <w:tc>
          <w:tcPr>
            <w:tcW w:w="837" w:type="dxa"/>
            <w:vAlign w:val="center"/>
          </w:tcPr>
          <w:p w14:paraId="24BE52F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19.9</w:t>
            </w:r>
          </w:p>
        </w:tc>
        <w:tc>
          <w:tcPr>
            <w:tcW w:w="1381" w:type="dxa"/>
            <w:vAlign w:val="center"/>
          </w:tcPr>
          <w:p w14:paraId="3481749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2" w:type="dxa"/>
            <w:vAlign w:val="center"/>
          </w:tcPr>
          <w:p w14:paraId="6563B5A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780" w:type="dxa"/>
            <w:vAlign w:val="center"/>
          </w:tcPr>
          <w:p w14:paraId="3D3CA2D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49.8</w:t>
            </w:r>
          </w:p>
        </w:tc>
      </w:tr>
      <w:tr w:rsidR="0044551A" w:rsidRPr="00D646AE" w14:paraId="3D6DD429" w14:textId="77777777" w:rsidTr="003332D8">
        <w:tc>
          <w:tcPr>
            <w:tcW w:w="2837" w:type="dxa"/>
          </w:tcPr>
          <w:p w14:paraId="789DC7F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ctch32</w:t>
            </w:r>
          </w:p>
        </w:tc>
        <w:tc>
          <w:tcPr>
            <w:tcW w:w="1503" w:type="dxa"/>
            <w:vAlign w:val="center"/>
          </w:tcPr>
          <w:p w14:paraId="580D96CA" w14:textId="77777777" w:rsidR="0044551A" w:rsidRPr="00D646AE" w:rsidRDefault="0044551A" w:rsidP="003332D8">
            <w:pPr>
              <w:tabs>
                <w:tab w:val="left" w:pos="1134"/>
              </w:tabs>
              <w:rPr>
                <w:rFonts w:ascii="Arial" w:hAnsi="Arial" w:cs="Arial"/>
                <w:lang w:val="en-GB"/>
              </w:rPr>
            </w:pPr>
            <w:hyperlink r:id="rId128" w:history="1">
              <w:r w:rsidRPr="00D646AE">
                <w:rPr>
                  <w:rFonts w:ascii="Arial" w:hAnsi="Arial" w:cs="Arial"/>
                  <w:sz w:val="20"/>
                  <w:szCs w:val="20"/>
                  <w:lang w:val="en-GB"/>
                </w:rPr>
                <w:t>MH617618.1</w:t>
              </w:r>
            </w:hyperlink>
          </w:p>
        </w:tc>
        <w:tc>
          <w:tcPr>
            <w:tcW w:w="984" w:type="dxa"/>
            <w:vAlign w:val="center"/>
          </w:tcPr>
          <w:p w14:paraId="1C5E9CA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5205</w:t>
            </w:r>
          </w:p>
        </w:tc>
        <w:tc>
          <w:tcPr>
            <w:tcW w:w="782" w:type="dxa"/>
            <w:vAlign w:val="center"/>
          </w:tcPr>
          <w:p w14:paraId="74AB666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45.4</w:t>
            </w:r>
          </w:p>
        </w:tc>
        <w:tc>
          <w:tcPr>
            <w:tcW w:w="639" w:type="dxa"/>
            <w:vAlign w:val="center"/>
          </w:tcPr>
          <w:p w14:paraId="6E84C48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7" w:type="dxa"/>
            <w:vAlign w:val="center"/>
          </w:tcPr>
          <w:p w14:paraId="7673542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8.5</w:t>
            </w:r>
          </w:p>
        </w:tc>
        <w:tc>
          <w:tcPr>
            <w:tcW w:w="1381" w:type="dxa"/>
            <w:vAlign w:val="center"/>
          </w:tcPr>
          <w:p w14:paraId="4170BE3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2" w:type="dxa"/>
            <w:vAlign w:val="center"/>
          </w:tcPr>
          <w:p w14:paraId="1D3E915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780" w:type="dxa"/>
            <w:vAlign w:val="center"/>
          </w:tcPr>
          <w:p w14:paraId="045B4B8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52.3</w:t>
            </w:r>
          </w:p>
        </w:tc>
      </w:tr>
      <w:tr w:rsidR="0044551A" w:rsidRPr="00D646AE" w14:paraId="58AD730C" w14:textId="77777777" w:rsidTr="003332D8">
        <w:tc>
          <w:tcPr>
            <w:tcW w:w="2837" w:type="dxa"/>
          </w:tcPr>
          <w:p w14:paraId="3970F95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ctbh45</w:t>
            </w:r>
          </w:p>
        </w:tc>
        <w:tc>
          <w:tcPr>
            <w:tcW w:w="1503" w:type="dxa"/>
          </w:tcPr>
          <w:p w14:paraId="3E1B6823" w14:textId="77777777" w:rsidR="0044551A" w:rsidRPr="00D646AE" w:rsidRDefault="0044551A" w:rsidP="003332D8">
            <w:pPr>
              <w:tabs>
                <w:tab w:val="left" w:pos="1134"/>
              </w:tabs>
              <w:rPr>
                <w:rFonts w:ascii="Arial" w:hAnsi="Arial" w:cs="Arial"/>
                <w:sz w:val="20"/>
                <w:szCs w:val="20"/>
                <w:lang w:val="en-GB"/>
              </w:rPr>
            </w:pPr>
            <w:hyperlink r:id="rId129" w:history="1">
              <w:r w:rsidRPr="00D646AE">
                <w:rPr>
                  <w:rFonts w:ascii="Arial" w:hAnsi="Arial" w:cs="Arial"/>
                  <w:sz w:val="20"/>
                  <w:szCs w:val="20"/>
                  <w:lang w:val="en-GB"/>
                </w:rPr>
                <w:t>MH617617.1</w:t>
              </w:r>
            </w:hyperlink>
          </w:p>
        </w:tc>
        <w:tc>
          <w:tcPr>
            <w:tcW w:w="984" w:type="dxa"/>
          </w:tcPr>
          <w:p w14:paraId="3C76CA2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4815</w:t>
            </w:r>
          </w:p>
        </w:tc>
        <w:tc>
          <w:tcPr>
            <w:tcW w:w="782" w:type="dxa"/>
          </w:tcPr>
          <w:p w14:paraId="3435FFE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39</w:t>
            </w:r>
          </w:p>
        </w:tc>
        <w:tc>
          <w:tcPr>
            <w:tcW w:w="639" w:type="dxa"/>
          </w:tcPr>
          <w:p w14:paraId="16A8051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7" w:type="dxa"/>
          </w:tcPr>
          <w:p w14:paraId="46D6E1B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7.0</w:t>
            </w:r>
          </w:p>
        </w:tc>
        <w:tc>
          <w:tcPr>
            <w:tcW w:w="1381" w:type="dxa"/>
          </w:tcPr>
          <w:p w14:paraId="3C9F394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2" w:type="dxa"/>
          </w:tcPr>
          <w:p w14:paraId="4365FB7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780" w:type="dxa"/>
          </w:tcPr>
          <w:p w14:paraId="3A6BE7E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65.9</w:t>
            </w:r>
          </w:p>
        </w:tc>
      </w:tr>
      <w:bookmarkEnd w:id="9"/>
    </w:tbl>
    <w:p w14:paraId="1123682E" w14:textId="77777777" w:rsidR="0044551A" w:rsidRPr="00D646AE" w:rsidRDefault="0044551A" w:rsidP="0044551A">
      <w:pPr>
        <w:tabs>
          <w:tab w:val="left" w:pos="1134"/>
        </w:tabs>
        <w:rPr>
          <w:rFonts w:ascii="Arial" w:hAnsi="Arial" w:cs="Arial"/>
          <w:bCs/>
          <w:sz w:val="22"/>
          <w:szCs w:val="22"/>
          <w:lang w:val="en-GB"/>
        </w:rPr>
      </w:pPr>
    </w:p>
    <w:p w14:paraId="166077DE"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Table 19.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Itinerivirus </w:t>
      </w:r>
      <w:r w:rsidRPr="00D646AE">
        <w:rPr>
          <w:rFonts w:ascii="Arial" w:hAnsi="Arial" w:cs="Arial"/>
          <w:bCs/>
          <w:sz w:val="20"/>
          <w:szCs w:val="20"/>
          <w:lang w:val="en-GB"/>
        </w:rPr>
        <w:t>(member of the genus is highlighted in violet)</w:t>
      </w:r>
      <w:r w:rsidRPr="00D646AE">
        <w:rPr>
          <w:rFonts w:ascii="Arial" w:hAnsi="Arial" w:cs="Arial"/>
          <w:bCs/>
          <w:i/>
          <w:iCs/>
          <w:sz w:val="20"/>
          <w:szCs w:val="20"/>
          <w:lang w:val="en-GB"/>
        </w:rPr>
        <w:t xml:space="preserve"> </w:t>
      </w:r>
      <w:r w:rsidRPr="00D646AE">
        <w:rPr>
          <w:rFonts w:ascii="Arial" w:hAnsi="Arial" w:cs="Arial"/>
          <w:bCs/>
          <w:sz w:val="20"/>
          <w:szCs w:val="20"/>
          <w:lang w:val="en-GB"/>
        </w:rPr>
        <w:t xml:space="preserve">and new species </w:t>
      </w:r>
      <w:r w:rsidRPr="00D646AE">
        <w:rPr>
          <w:rFonts w:ascii="Arial" w:hAnsi="Arial" w:cs="Arial"/>
          <w:bCs/>
          <w:i/>
          <w:iCs/>
          <w:sz w:val="20"/>
          <w:szCs w:val="20"/>
          <w:lang w:val="en-GB"/>
        </w:rPr>
        <w:t xml:space="preserve">Itinerivirus 12 </w:t>
      </w:r>
      <w:r w:rsidRPr="00D646AE">
        <w:rPr>
          <w:rFonts w:ascii="Arial" w:hAnsi="Arial" w:cs="Arial"/>
          <w:bCs/>
          <w:sz w:val="20"/>
          <w:szCs w:val="20"/>
          <w:lang w:val="en-GB"/>
        </w:rPr>
        <w:t>(strain in bold, highlighted in violet) compared with selected most closely related phages</w:t>
      </w:r>
    </w:p>
    <w:tbl>
      <w:tblPr>
        <w:tblpPr w:leftFromText="180" w:rightFromText="180" w:vertAnchor="text" w:horzAnchor="margin" w:tblpXSpec="center" w:tblpY="11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629BDB34" w14:textId="77777777" w:rsidTr="003332D8">
        <w:tc>
          <w:tcPr>
            <w:tcW w:w="2837" w:type="dxa"/>
          </w:tcPr>
          <w:p w14:paraId="0DE33A3F" w14:textId="77777777" w:rsidR="0044551A" w:rsidRPr="00D646AE" w:rsidRDefault="0044551A" w:rsidP="003332D8">
            <w:pPr>
              <w:tabs>
                <w:tab w:val="left" w:pos="1134"/>
              </w:tabs>
              <w:rPr>
                <w:rFonts w:ascii="Arial" w:hAnsi="Arial" w:cs="Arial"/>
                <w:sz w:val="20"/>
                <w:szCs w:val="20"/>
                <w:lang w:val="en-GB"/>
              </w:rPr>
            </w:pPr>
          </w:p>
        </w:tc>
        <w:tc>
          <w:tcPr>
            <w:tcW w:w="1503" w:type="dxa"/>
          </w:tcPr>
          <w:p w14:paraId="613E380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2AF79C9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783FFE7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4A12D7E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4FF09DE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5CE614C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01B83E8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1442D2C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217940BA" w14:textId="77777777" w:rsidTr="003332D8">
        <w:tc>
          <w:tcPr>
            <w:tcW w:w="2837" w:type="dxa"/>
            <w:shd w:val="clear" w:color="auto" w:fill="521B93"/>
          </w:tcPr>
          <w:p w14:paraId="1035475D"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Inoviridae sp. isolate ctda12</w:t>
            </w:r>
          </w:p>
        </w:tc>
        <w:tc>
          <w:tcPr>
            <w:tcW w:w="1503" w:type="dxa"/>
            <w:shd w:val="clear" w:color="auto" w:fill="521B93"/>
            <w:vAlign w:val="center"/>
          </w:tcPr>
          <w:p w14:paraId="66FF7CB8" w14:textId="77777777" w:rsidR="0044551A" w:rsidRPr="00D646AE" w:rsidRDefault="0044551A" w:rsidP="003332D8">
            <w:pPr>
              <w:tabs>
                <w:tab w:val="left" w:pos="1134"/>
              </w:tabs>
              <w:rPr>
                <w:rFonts w:ascii="Arial" w:hAnsi="Arial" w:cs="Arial"/>
                <w:sz w:val="20"/>
                <w:szCs w:val="20"/>
                <w:lang w:val="en-GB"/>
              </w:rPr>
            </w:pPr>
            <w:hyperlink r:id="rId130" w:history="1">
              <w:r w:rsidRPr="00D646AE">
                <w:rPr>
                  <w:rFonts w:ascii="Arial" w:hAnsi="Arial" w:cs="Arial"/>
                  <w:sz w:val="20"/>
                  <w:szCs w:val="20"/>
                  <w:lang w:val="en-GB"/>
                </w:rPr>
                <w:t>MH617343.1</w:t>
              </w:r>
            </w:hyperlink>
          </w:p>
        </w:tc>
        <w:tc>
          <w:tcPr>
            <w:tcW w:w="984" w:type="dxa"/>
            <w:shd w:val="clear" w:color="auto" w:fill="521B93"/>
            <w:vAlign w:val="center"/>
          </w:tcPr>
          <w:p w14:paraId="7260990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6346</w:t>
            </w:r>
          </w:p>
        </w:tc>
        <w:tc>
          <w:tcPr>
            <w:tcW w:w="782" w:type="dxa"/>
            <w:shd w:val="clear" w:color="auto" w:fill="521B93"/>
            <w:vAlign w:val="center"/>
          </w:tcPr>
          <w:p w14:paraId="7EDC6B6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38</w:t>
            </w:r>
          </w:p>
        </w:tc>
        <w:tc>
          <w:tcPr>
            <w:tcW w:w="639" w:type="dxa"/>
            <w:shd w:val="clear" w:color="auto" w:fill="521B93"/>
            <w:vAlign w:val="center"/>
          </w:tcPr>
          <w:p w14:paraId="6910323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7" w:type="dxa"/>
            <w:shd w:val="clear" w:color="auto" w:fill="521B93"/>
            <w:vAlign w:val="center"/>
          </w:tcPr>
          <w:p w14:paraId="2D62666E" w14:textId="77777777" w:rsidR="0044551A" w:rsidRPr="00D646AE" w:rsidRDefault="0044551A" w:rsidP="003332D8">
            <w:pPr>
              <w:tabs>
                <w:tab w:val="left" w:pos="1134"/>
              </w:tabs>
              <w:rPr>
                <w:rFonts w:ascii="Arial" w:hAnsi="Arial" w:cs="Arial"/>
                <w:sz w:val="20"/>
                <w:szCs w:val="20"/>
                <w:lang w:val="en-GB"/>
              </w:rPr>
            </w:pPr>
            <w:r>
              <w:rPr>
                <w:rFonts w:ascii="Arial" w:hAnsi="Arial" w:cs="Arial"/>
                <w:sz w:val="20"/>
                <w:szCs w:val="20"/>
                <w:lang w:val="en-GB"/>
              </w:rPr>
              <w:t>100</w:t>
            </w:r>
          </w:p>
        </w:tc>
        <w:tc>
          <w:tcPr>
            <w:tcW w:w="1381" w:type="dxa"/>
            <w:shd w:val="clear" w:color="auto" w:fill="521B93"/>
            <w:vAlign w:val="center"/>
          </w:tcPr>
          <w:p w14:paraId="330061A1" w14:textId="77777777" w:rsidR="0044551A" w:rsidRPr="00D646AE" w:rsidRDefault="0044551A" w:rsidP="003332D8">
            <w:pPr>
              <w:tabs>
                <w:tab w:val="left" w:pos="1134"/>
              </w:tabs>
              <w:rPr>
                <w:rFonts w:ascii="Arial" w:hAnsi="Arial" w:cs="Arial"/>
                <w:sz w:val="20"/>
                <w:szCs w:val="20"/>
                <w:lang w:val="en-GB"/>
              </w:rPr>
            </w:pPr>
            <w:r>
              <w:rPr>
                <w:rFonts w:ascii="Arial" w:hAnsi="Arial" w:cs="Arial"/>
                <w:sz w:val="20"/>
                <w:szCs w:val="20"/>
                <w:lang w:val="en-GB"/>
              </w:rPr>
              <w:t>7</w:t>
            </w:r>
          </w:p>
        </w:tc>
        <w:tc>
          <w:tcPr>
            <w:tcW w:w="742" w:type="dxa"/>
            <w:shd w:val="clear" w:color="auto" w:fill="521B93"/>
            <w:vAlign w:val="center"/>
          </w:tcPr>
          <w:p w14:paraId="30AE24E5" w14:textId="77777777" w:rsidR="0044551A" w:rsidRPr="00D646AE" w:rsidRDefault="0044551A" w:rsidP="003332D8">
            <w:pPr>
              <w:tabs>
                <w:tab w:val="left" w:pos="1134"/>
              </w:tabs>
              <w:rPr>
                <w:rFonts w:ascii="Arial" w:hAnsi="Arial" w:cs="Arial"/>
                <w:sz w:val="20"/>
                <w:szCs w:val="20"/>
                <w:lang w:val="en-GB"/>
              </w:rPr>
            </w:pPr>
            <w:r>
              <w:rPr>
                <w:rFonts w:ascii="Arial" w:hAnsi="Arial" w:cs="Arial"/>
                <w:sz w:val="20"/>
                <w:szCs w:val="20"/>
                <w:lang w:val="en-GB"/>
              </w:rPr>
              <w:t>100</w:t>
            </w:r>
          </w:p>
        </w:tc>
        <w:tc>
          <w:tcPr>
            <w:tcW w:w="780" w:type="dxa"/>
            <w:shd w:val="clear" w:color="auto" w:fill="521B93"/>
            <w:vAlign w:val="center"/>
          </w:tcPr>
          <w:p w14:paraId="23CA4301" w14:textId="77777777" w:rsidR="0044551A" w:rsidRPr="00D646AE" w:rsidRDefault="0044551A" w:rsidP="003332D8">
            <w:pPr>
              <w:tabs>
                <w:tab w:val="left" w:pos="1134"/>
              </w:tabs>
              <w:rPr>
                <w:rFonts w:ascii="Arial" w:hAnsi="Arial" w:cs="Arial"/>
                <w:sz w:val="20"/>
                <w:szCs w:val="20"/>
                <w:lang w:val="en-GB"/>
              </w:rPr>
            </w:pPr>
            <w:r>
              <w:rPr>
                <w:rFonts w:ascii="Arial" w:hAnsi="Arial" w:cs="Arial"/>
                <w:sz w:val="20"/>
                <w:szCs w:val="20"/>
                <w:lang w:val="en-GB"/>
              </w:rPr>
              <w:t>100</w:t>
            </w:r>
          </w:p>
        </w:tc>
      </w:tr>
      <w:tr w:rsidR="0044551A" w:rsidRPr="00D646AE" w14:paraId="47E23466" w14:textId="77777777" w:rsidTr="003332D8">
        <w:tc>
          <w:tcPr>
            <w:tcW w:w="2837" w:type="dxa"/>
          </w:tcPr>
          <w:p w14:paraId="43B4DE5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ctcf41</w:t>
            </w:r>
          </w:p>
        </w:tc>
        <w:tc>
          <w:tcPr>
            <w:tcW w:w="1503" w:type="dxa"/>
            <w:vAlign w:val="center"/>
          </w:tcPr>
          <w:p w14:paraId="0CC35182" w14:textId="77777777" w:rsidR="0044551A" w:rsidRPr="00D646AE" w:rsidRDefault="0044551A" w:rsidP="003332D8">
            <w:pPr>
              <w:tabs>
                <w:tab w:val="left" w:pos="1134"/>
              </w:tabs>
              <w:rPr>
                <w:rFonts w:ascii="Arial" w:hAnsi="Arial" w:cs="Arial"/>
                <w:sz w:val="20"/>
                <w:szCs w:val="20"/>
                <w:lang w:val="en-GB"/>
              </w:rPr>
            </w:pPr>
            <w:hyperlink r:id="rId131" w:history="1">
              <w:r w:rsidRPr="00D646AE">
                <w:rPr>
                  <w:rFonts w:ascii="Arial" w:hAnsi="Arial" w:cs="Arial"/>
                  <w:sz w:val="20"/>
                  <w:szCs w:val="20"/>
                  <w:lang w:val="en-GB"/>
                </w:rPr>
                <w:t>MH616641.1</w:t>
              </w:r>
            </w:hyperlink>
          </w:p>
        </w:tc>
        <w:tc>
          <w:tcPr>
            <w:tcW w:w="984" w:type="dxa"/>
            <w:vAlign w:val="center"/>
          </w:tcPr>
          <w:p w14:paraId="3C1A92C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5080</w:t>
            </w:r>
          </w:p>
        </w:tc>
        <w:tc>
          <w:tcPr>
            <w:tcW w:w="782" w:type="dxa"/>
            <w:vAlign w:val="center"/>
          </w:tcPr>
          <w:p w14:paraId="627E097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38</w:t>
            </w:r>
          </w:p>
        </w:tc>
        <w:tc>
          <w:tcPr>
            <w:tcW w:w="639" w:type="dxa"/>
            <w:vAlign w:val="center"/>
          </w:tcPr>
          <w:p w14:paraId="183D783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w:t>
            </w:r>
          </w:p>
        </w:tc>
        <w:tc>
          <w:tcPr>
            <w:tcW w:w="837" w:type="dxa"/>
            <w:vAlign w:val="center"/>
          </w:tcPr>
          <w:p w14:paraId="09399DF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5.4</w:t>
            </w:r>
          </w:p>
        </w:tc>
        <w:tc>
          <w:tcPr>
            <w:tcW w:w="1381" w:type="dxa"/>
            <w:vAlign w:val="center"/>
          </w:tcPr>
          <w:p w14:paraId="026EBBB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2" w:type="dxa"/>
            <w:vAlign w:val="center"/>
          </w:tcPr>
          <w:p w14:paraId="6D2530C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53.1</w:t>
            </w:r>
          </w:p>
        </w:tc>
        <w:tc>
          <w:tcPr>
            <w:tcW w:w="780" w:type="dxa"/>
            <w:vAlign w:val="center"/>
          </w:tcPr>
          <w:p w14:paraId="46CD2A7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56.8</w:t>
            </w:r>
          </w:p>
        </w:tc>
      </w:tr>
      <w:tr w:rsidR="0044551A" w:rsidRPr="00D646AE" w14:paraId="312ECBC2" w14:textId="77777777" w:rsidTr="003332D8">
        <w:tc>
          <w:tcPr>
            <w:tcW w:w="2837" w:type="dxa"/>
          </w:tcPr>
          <w:p w14:paraId="4C0116D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ctbh45</w:t>
            </w:r>
          </w:p>
        </w:tc>
        <w:tc>
          <w:tcPr>
            <w:tcW w:w="1503" w:type="dxa"/>
            <w:vAlign w:val="center"/>
          </w:tcPr>
          <w:p w14:paraId="60D69551" w14:textId="77777777" w:rsidR="0044551A" w:rsidRPr="00D646AE" w:rsidRDefault="0044551A" w:rsidP="003332D8">
            <w:pPr>
              <w:tabs>
                <w:tab w:val="left" w:pos="1134"/>
              </w:tabs>
              <w:rPr>
                <w:rFonts w:ascii="Arial" w:hAnsi="Arial" w:cs="Arial"/>
                <w:sz w:val="20"/>
                <w:szCs w:val="20"/>
                <w:lang w:val="en-GB"/>
              </w:rPr>
            </w:pPr>
            <w:hyperlink r:id="rId132" w:history="1">
              <w:r w:rsidRPr="00D646AE">
                <w:rPr>
                  <w:rFonts w:ascii="Arial" w:hAnsi="Arial" w:cs="Arial"/>
                  <w:sz w:val="20"/>
                  <w:szCs w:val="20"/>
                  <w:lang w:val="en-GB"/>
                </w:rPr>
                <w:t>MH617617.1</w:t>
              </w:r>
            </w:hyperlink>
          </w:p>
        </w:tc>
        <w:tc>
          <w:tcPr>
            <w:tcW w:w="984" w:type="dxa"/>
            <w:vAlign w:val="center"/>
          </w:tcPr>
          <w:p w14:paraId="232B226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4815</w:t>
            </w:r>
          </w:p>
        </w:tc>
        <w:tc>
          <w:tcPr>
            <w:tcW w:w="782" w:type="dxa"/>
            <w:vAlign w:val="center"/>
          </w:tcPr>
          <w:p w14:paraId="48D3014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39</w:t>
            </w:r>
          </w:p>
        </w:tc>
        <w:tc>
          <w:tcPr>
            <w:tcW w:w="639" w:type="dxa"/>
            <w:vAlign w:val="center"/>
          </w:tcPr>
          <w:p w14:paraId="61E4444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7" w:type="dxa"/>
            <w:vAlign w:val="center"/>
          </w:tcPr>
          <w:p w14:paraId="0D1B2E1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6.1</w:t>
            </w:r>
          </w:p>
        </w:tc>
        <w:tc>
          <w:tcPr>
            <w:tcW w:w="1381" w:type="dxa"/>
            <w:vAlign w:val="center"/>
          </w:tcPr>
          <w:p w14:paraId="66C3A58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2" w:type="dxa"/>
            <w:vAlign w:val="center"/>
          </w:tcPr>
          <w:p w14:paraId="7AB149C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52.7</w:t>
            </w:r>
          </w:p>
        </w:tc>
        <w:tc>
          <w:tcPr>
            <w:tcW w:w="780" w:type="dxa"/>
            <w:vAlign w:val="center"/>
          </w:tcPr>
          <w:p w14:paraId="7E69856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54.1</w:t>
            </w:r>
          </w:p>
        </w:tc>
      </w:tr>
      <w:tr w:rsidR="0044551A" w:rsidRPr="00D646AE" w14:paraId="32F7274E" w14:textId="77777777" w:rsidTr="003332D8">
        <w:tc>
          <w:tcPr>
            <w:tcW w:w="2837" w:type="dxa"/>
          </w:tcPr>
          <w:p w14:paraId="6B4B8C2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Ralstonia phage RSCq</w:t>
            </w:r>
          </w:p>
        </w:tc>
        <w:tc>
          <w:tcPr>
            <w:tcW w:w="1503" w:type="dxa"/>
            <w:vAlign w:val="center"/>
          </w:tcPr>
          <w:p w14:paraId="4C4C49E6" w14:textId="77777777" w:rsidR="0044551A" w:rsidRPr="00D646AE" w:rsidRDefault="0044551A" w:rsidP="003332D8">
            <w:pPr>
              <w:tabs>
                <w:tab w:val="left" w:pos="1134"/>
              </w:tabs>
              <w:rPr>
                <w:rFonts w:ascii="Arial" w:hAnsi="Arial" w:cs="Arial"/>
                <w:sz w:val="20"/>
                <w:szCs w:val="20"/>
                <w:lang w:val="en-GB"/>
              </w:rPr>
            </w:pPr>
            <w:hyperlink r:id="rId133" w:tgtFrame="lnk5PY170JR016" w:tooltip="Show report for OR088903.1" w:history="1">
              <w:r w:rsidRPr="00D646AE">
                <w:rPr>
                  <w:rFonts w:ascii="Arial" w:hAnsi="Arial" w:cs="Arial"/>
                  <w:sz w:val="20"/>
                  <w:szCs w:val="20"/>
                  <w:lang w:val="en-GB"/>
                </w:rPr>
                <w:t>OR088903.1</w:t>
              </w:r>
            </w:hyperlink>
          </w:p>
        </w:tc>
        <w:tc>
          <w:tcPr>
            <w:tcW w:w="984" w:type="dxa"/>
            <w:vAlign w:val="center"/>
          </w:tcPr>
          <w:p w14:paraId="25BBCA1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7480</w:t>
            </w:r>
          </w:p>
        </w:tc>
        <w:tc>
          <w:tcPr>
            <w:tcW w:w="782" w:type="dxa"/>
            <w:vAlign w:val="center"/>
          </w:tcPr>
          <w:p w14:paraId="3045479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61.9</w:t>
            </w:r>
          </w:p>
        </w:tc>
        <w:tc>
          <w:tcPr>
            <w:tcW w:w="639" w:type="dxa"/>
            <w:vAlign w:val="center"/>
          </w:tcPr>
          <w:p w14:paraId="6CD79D1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11</w:t>
            </w:r>
          </w:p>
        </w:tc>
        <w:tc>
          <w:tcPr>
            <w:tcW w:w="837" w:type="dxa"/>
            <w:vAlign w:val="center"/>
          </w:tcPr>
          <w:p w14:paraId="26B2F25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1" w:type="dxa"/>
            <w:vAlign w:val="center"/>
          </w:tcPr>
          <w:p w14:paraId="3A0701A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2" w:type="dxa"/>
            <w:vAlign w:val="center"/>
          </w:tcPr>
          <w:p w14:paraId="39D6BFD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24.5</w:t>
            </w:r>
          </w:p>
        </w:tc>
        <w:tc>
          <w:tcPr>
            <w:tcW w:w="780" w:type="dxa"/>
            <w:vAlign w:val="center"/>
          </w:tcPr>
          <w:p w14:paraId="7E8AEEC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5F9B3981" w14:textId="77777777" w:rsidTr="003332D8">
        <w:tc>
          <w:tcPr>
            <w:tcW w:w="2837" w:type="dxa"/>
          </w:tcPr>
          <w:p w14:paraId="4EAB9B1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Pseudomonas phage Pf3</w:t>
            </w:r>
          </w:p>
        </w:tc>
        <w:tc>
          <w:tcPr>
            <w:tcW w:w="1503" w:type="dxa"/>
            <w:vAlign w:val="center"/>
          </w:tcPr>
          <w:p w14:paraId="2869FE07" w14:textId="77777777" w:rsidR="0044551A" w:rsidRPr="00D646AE" w:rsidRDefault="0044551A" w:rsidP="003332D8">
            <w:pPr>
              <w:tabs>
                <w:tab w:val="left" w:pos="1134"/>
              </w:tabs>
              <w:rPr>
                <w:rFonts w:ascii="Arial" w:hAnsi="Arial" w:cs="Arial"/>
                <w:sz w:val="20"/>
                <w:szCs w:val="20"/>
                <w:lang w:val="en-GB"/>
              </w:rPr>
            </w:pPr>
            <w:hyperlink r:id="rId134" w:history="1">
              <w:r w:rsidRPr="00D646AE">
                <w:rPr>
                  <w:rFonts w:ascii="Arial" w:hAnsi="Arial" w:cs="Arial"/>
                  <w:sz w:val="20"/>
                  <w:szCs w:val="20"/>
                  <w:lang w:val="en-GB"/>
                </w:rPr>
                <w:t>NC_001418</w:t>
              </w:r>
            </w:hyperlink>
          </w:p>
        </w:tc>
        <w:tc>
          <w:tcPr>
            <w:tcW w:w="984" w:type="dxa"/>
            <w:vAlign w:val="center"/>
          </w:tcPr>
          <w:p w14:paraId="0543144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5833</w:t>
            </w:r>
          </w:p>
        </w:tc>
        <w:tc>
          <w:tcPr>
            <w:tcW w:w="782" w:type="dxa"/>
            <w:vAlign w:val="center"/>
          </w:tcPr>
          <w:p w14:paraId="796CE6E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45.4</w:t>
            </w:r>
          </w:p>
        </w:tc>
        <w:tc>
          <w:tcPr>
            <w:tcW w:w="639" w:type="dxa"/>
            <w:vAlign w:val="center"/>
          </w:tcPr>
          <w:p w14:paraId="61E38F0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37" w:type="dxa"/>
            <w:vAlign w:val="center"/>
          </w:tcPr>
          <w:p w14:paraId="71F2C84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1" w:type="dxa"/>
            <w:vAlign w:val="center"/>
          </w:tcPr>
          <w:p w14:paraId="09FAF3C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2" w:type="dxa"/>
            <w:vAlign w:val="center"/>
          </w:tcPr>
          <w:p w14:paraId="7B6645E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51.6</w:t>
            </w:r>
          </w:p>
        </w:tc>
        <w:tc>
          <w:tcPr>
            <w:tcW w:w="780" w:type="dxa"/>
            <w:vAlign w:val="center"/>
          </w:tcPr>
          <w:p w14:paraId="1D945C0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47.1</w:t>
            </w:r>
          </w:p>
        </w:tc>
      </w:tr>
    </w:tbl>
    <w:p w14:paraId="60F9F635" w14:textId="77777777" w:rsidR="0044551A" w:rsidRPr="00D646AE" w:rsidRDefault="0044551A" w:rsidP="0044551A">
      <w:pPr>
        <w:tabs>
          <w:tab w:val="left" w:pos="1134"/>
        </w:tabs>
        <w:rPr>
          <w:rFonts w:ascii="Arial" w:hAnsi="Arial" w:cs="Arial"/>
          <w:bCs/>
          <w:sz w:val="22"/>
          <w:szCs w:val="22"/>
          <w:lang w:val="en-GB"/>
        </w:rPr>
      </w:pPr>
    </w:p>
    <w:p w14:paraId="7067421E"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Table 20.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Actovirus </w:t>
      </w:r>
      <w:r w:rsidRPr="00D646AE">
        <w:rPr>
          <w:rFonts w:ascii="Arial" w:hAnsi="Arial" w:cs="Arial"/>
          <w:bCs/>
          <w:sz w:val="20"/>
          <w:szCs w:val="20"/>
          <w:lang w:val="en-GB"/>
        </w:rPr>
        <w:t xml:space="preserve">(member of the genus is highlighted in dark green) and two new species </w:t>
      </w:r>
      <w:r w:rsidRPr="00D646AE">
        <w:rPr>
          <w:rFonts w:ascii="Arial" w:hAnsi="Arial" w:cs="Arial"/>
          <w:bCs/>
          <w:i/>
          <w:iCs/>
          <w:sz w:val="20"/>
          <w:szCs w:val="20"/>
          <w:lang w:val="en-GB"/>
        </w:rPr>
        <w:t xml:space="preserve">Actovirus 45 </w:t>
      </w:r>
      <w:r w:rsidRPr="00D646AE">
        <w:rPr>
          <w:rFonts w:ascii="Arial" w:hAnsi="Arial" w:cs="Arial"/>
          <w:bCs/>
          <w:sz w:val="20"/>
          <w:szCs w:val="20"/>
          <w:lang w:val="en-GB"/>
        </w:rPr>
        <w:t xml:space="preserve">and </w:t>
      </w:r>
      <w:r w:rsidRPr="00D646AE">
        <w:rPr>
          <w:rFonts w:ascii="Arial" w:hAnsi="Arial" w:cs="Arial"/>
          <w:bCs/>
          <w:i/>
          <w:iCs/>
          <w:sz w:val="20"/>
          <w:szCs w:val="20"/>
          <w:lang w:val="en-GB"/>
        </w:rPr>
        <w:t>Actovirus 41</w:t>
      </w:r>
      <w:r w:rsidRPr="00D646AE">
        <w:rPr>
          <w:rFonts w:ascii="Arial" w:hAnsi="Arial" w:cs="Arial"/>
          <w:bCs/>
          <w:sz w:val="20"/>
          <w:szCs w:val="20"/>
          <w:lang w:val="en-GB"/>
        </w:rPr>
        <w:t xml:space="preserve"> (strain in bold, highlighted in dark green) compared with selected most closely related phages</w:t>
      </w:r>
    </w:p>
    <w:tbl>
      <w:tblPr>
        <w:tblpPr w:leftFromText="180" w:rightFromText="180" w:vertAnchor="text" w:horzAnchor="margin" w:tblpXSpec="center" w:tblpY="11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653A2801" w14:textId="77777777" w:rsidTr="003332D8">
        <w:tc>
          <w:tcPr>
            <w:tcW w:w="2837" w:type="dxa"/>
          </w:tcPr>
          <w:p w14:paraId="44606432" w14:textId="77777777" w:rsidR="0044551A" w:rsidRPr="00D646AE" w:rsidRDefault="0044551A" w:rsidP="003332D8">
            <w:pPr>
              <w:tabs>
                <w:tab w:val="left" w:pos="1134"/>
              </w:tabs>
              <w:rPr>
                <w:rFonts w:ascii="Arial" w:hAnsi="Arial" w:cs="Arial"/>
                <w:sz w:val="20"/>
                <w:szCs w:val="20"/>
                <w:lang w:val="en-GB"/>
              </w:rPr>
            </w:pPr>
          </w:p>
        </w:tc>
        <w:tc>
          <w:tcPr>
            <w:tcW w:w="1503" w:type="dxa"/>
          </w:tcPr>
          <w:p w14:paraId="40F0B03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6CA46CC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7AEE808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2AC5EB0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05D71F2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28D1DA7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15B6671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119D93C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3C51AB4C" w14:textId="77777777" w:rsidTr="003332D8">
        <w:tc>
          <w:tcPr>
            <w:tcW w:w="2837" w:type="dxa"/>
            <w:shd w:val="clear" w:color="auto" w:fill="385623" w:themeFill="accent6" w:themeFillShade="80"/>
          </w:tcPr>
          <w:p w14:paraId="031DA6DA" w14:textId="77777777" w:rsidR="0044551A" w:rsidRPr="00D646AE" w:rsidRDefault="0044551A" w:rsidP="003332D8">
            <w:pPr>
              <w:tabs>
                <w:tab w:val="left" w:pos="1134"/>
              </w:tabs>
              <w:rPr>
                <w:rFonts w:ascii="Arial" w:hAnsi="Arial" w:cs="Arial"/>
                <w:b/>
                <w:bCs/>
                <w:color w:val="FFFFFF" w:themeColor="background1"/>
                <w:sz w:val="20"/>
                <w:szCs w:val="20"/>
                <w:lang w:val="en-GB"/>
              </w:rPr>
            </w:pPr>
            <w:r w:rsidRPr="00D646AE">
              <w:rPr>
                <w:rFonts w:ascii="Arial" w:hAnsi="Arial" w:cs="Arial"/>
                <w:b/>
                <w:bCs/>
                <w:color w:val="FFFFFF" w:themeColor="background1"/>
                <w:sz w:val="20"/>
                <w:szCs w:val="20"/>
                <w:lang w:val="en-GB"/>
              </w:rPr>
              <w:t>Inoviridae sp. isolate ctbh45</w:t>
            </w:r>
          </w:p>
        </w:tc>
        <w:tc>
          <w:tcPr>
            <w:tcW w:w="1503" w:type="dxa"/>
            <w:shd w:val="clear" w:color="auto" w:fill="385623" w:themeFill="accent6" w:themeFillShade="80"/>
            <w:vAlign w:val="center"/>
          </w:tcPr>
          <w:p w14:paraId="2396AFAC" w14:textId="77777777" w:rsidR="0044551A" w:rsidRPr="00D646AE" w:rsidRDefault="0044551A" w:rsidP="003332D8">
            <w:pPr>
              <w:tabs>
                <w:tab w:val="left" w:pos="1134"/>
              </w:tabs>
              <w:rPr>
                <w:rFonts w:ascii="Arial" w:hAnsi="Arial" w:cs="Arial"/>
                <w:color w:val="FFFFFF" w:themeColor="background1"/>
                <w:sz w:val="20"/>
                <w:szCs w:val="20"/>
                <w:lang w:val="en-GB"/>
              </w:rPr>
            </w:pPr>
            <w:hyperlink r:id="rId135" w:history="1">
              <w:r w:rsidRPr="00D646AE">
                <w:rPr>
                  <w:rFonts w:ascii="Arial" w:hAnsi="Arial" w:cs="Arial"/>
                  <w:color w:val="FFFFFF" w:themeColor="background1"/>
                  <w:sz w:val="20"/>
                  <w:szCs w:val="20"/>
                  <w:lang w:val="en-GB"/>
                </w:rPr>
                <w:t>MH617617.1</w:t>
              </w:r>
            </w:hyperlink>
          </w:p>
        </w:tc>
        <w:tc>
          <w:tcPr>
            <w:tcW w:w="984" w:type="dxa"/>
            <w:shd w:val="clear" w:color="auto" w:fill="385623" w:themeFill="accent6" w:themeFillShade="80"/>
            <w:vAlign w:val="center"/>
          </w:tcPr>
          <w:p w14:paraId="66DE0EFC"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4815</w:t>
            </w:r>
          </w:p>
        </w:tc>
        <w:tc>
          <w:tcPr>
            <w:tcW w:w="782" w:type="dxa"/>
            <w:shd w:val="clear" w:color="auto" w:fill="385623" w:themeFill="accent6" w:themeFillShade="80"/>
            <w:vAlign w:val="center"/>
          </w:tcPr>
          <w:p w14:paraId="6FF1BE8C"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39</w:t>
            </w:r>
          </w:p>
        </w:tc>
        <w:tc>
          <w:tcPr>
            <w:tcW w:w="639" w:type="dxa"/>
            <w:shd w:val="clear" w:color="auto" w:fill="385623" w:themeFill="accent6" w:themeFillShade="80"/>
            <w:vAlign w:val="center"/>
          </w:tcPr>
          <w:p w14:paraId="2827FB5E"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7</w:t>
            </w:r>
          </w:p>
        </w:tc>
        <w:tc>
          <w:tcPr>
            <w:tcW w:w="837" w:type="dxa"/>
            <w:shd w:val="clear" w:color="auto" w:fill="385623" w:themeFill="accent6" w:themeFillShade="80"/>
            <w:vAlign w:val="center"/>
          </w:tcPr>
          <w:p w14:paraId="20E31E64"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c>
          <w:tcPr>
            <w:tcW w:w="1381" w:type="dxa"/>
            <w:shd w:val="clear" w:color="auto" w:fill="385623" w:themeFill="accent6" w:themeFillShade="80"/>
            <w:vAlign w:val="center"/>
          </w:tcPr>
          <w:p w14:paraId="4411A29E"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7</w:t>
            </w:r>
          </w:p>
        </w:tc>
        <w:tc>
          <w:tcPr>
            <w:tcW w:w="742" w:type="dxa"/>
            <w:shd w:val="clear" w:color="auto" w:fill="385623" w:themeFill="accent6" w:themeFillShade="80"/>
            <w:vAlign w:val="center"/>
          </w:tcPr>
          <w:p w14:paraId="73985B64"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100.0</w:t>
            </w:r>
          </w:p>
        </w:tc>
        <w:tc>
          <w:tcPr>
            <w:tcW w:w="780" w:type="dxa"/>
            <w:shd w:val="clear" w:color="auto" w:fill="385623" w:themeFill="accent6" w:themeFillShade="80"/>
            <w:vAlign w:val="center"/>
          </w:tcPr>
          <w:p w14:paraId="36F6FCEC"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r>
      <w:tr w:rsidR="0044551A" w:rsidRPr="00D646AE" w14:paraId="4E1C6524" w14:textId="77777777" w:rsidTr="003332D8">
        <w:tc>
          <w:tcPr>
            <w:tcW w:w="2837" w:type="dxa"/>
            <w:shd w:val="clear" w:color="auto" w:fill="385623" w:themeFill="accent6" w:themeFillShade="80"/>
          </w:tcPr>
          <w:p w14:paraId="242559FA" w14:textId="77777777" w:rsidR="0044551A" w:rsidRPr="00D646AE" w:rsidRDefault="0044551A" w:rsidP="003332D8">
            <w:pPr>
              <w:tabs>
                <w:tab w:val="left" w:pos="1134"/>
              </w:tabs>
              <w:rPr>
                <w:rFonts w:ascii="Arial" w:hAnsi="Arial" w:cs="Arial"/>
                <w:b/>
                <w:bCs/>
                <w:color w:val="FFFFFF" w:themeColor="background1"/>
                <w:sz w:val="20"/>
                <w:szCs w:val="20"/>
                <w:lang w:val="en-GB"/>
              </w:rPr>
            </w:pPr>
            <w:r w:rsidRPr="00D646AE">
              <w:rPr>
                <w:rFonts w:ascii="Arial" w:hAnsi="Arial" w:cs="Arial"/>
                <w:b/>
                <w:bCs/>
                <w:color w:val="FFFFFF" w:themeColor="background1"/>
                <w:sz w:val="20"/>
                <w:szCs w:val="20"/>
                <w:lang w:val="en-GB"/>
              </w:rPr>
              <w:t>Inoviridae sp. isolate ctcf41</w:t>
            </w:r>
          </w:p>
        </w:tc>
        <w:tc>
          <w:tcPr>
            <w:tcW w:w="1503" w:type="dxa"/>
            <w:shd w:val="clear" w:color="auto" w:fill="385623" w:themeFill="accent6" w:themeFillShade="80"/>
            <w:vAlign w:val="center"/>
          </w:tcPr>
          <w:p w14:paraId="47F99DB7" w14:textId="77777777" w:rsidR="0044551A" w:rsidRPr="00D646AE" w:rsidRDefault="0044551A" w:rsidP="003332D8">
            <w:pPr>
              <w:tabs>
                <w:tab w:val="left" w:pos="1134"/>
              </w:tabs>
              <w:rPr>
                <w:rFonts w:ascii="Arial" w:hAnsi="Arial" w:cs="Arial"/>
                <w:color w:val="FFFFFF" w:themeColor="background1"/>
                <w:sz w:val="20"/>
                <w:szCs w:val="20"/>
                <w:lang w:val="en-GB"/>
              </w:rPr>
            </w:pPr>
            <w:hyperlink r:id="rId136" w:history="1">
              <w:r w:rsidRPr="00D646AE">
                <w:rPr>
                  <w:rFonts w:ascii="Arial" w:hAnsi="Arial" w:cs="Arial"/>
                  <w:color w:val="FFFFFF" w:themeColor="background1"/>
                  <w:sz w:val="20"/>
                  <w:szCs w:val="20"/>
                  <w:lang w:val="en-GB"/>
                </w:rPr>
                <w:t>MH616641.1</w:t>
              </w:r>
            </w:hyperlink>
          </w:p>
        </w:tc>
        <w:tc>
          <w:tcPr>
            <w:tcW w:w="984" w:type="dxa"/>
            <w:shd w:val="clear" w:color="auto" w:fill="385623" w:themeFill="accent6" w:themeFillShade="80"/>
            <w:vAlign w:val="center"/>
          </w:tcPr>
          <w:p w14:paraId="4E2463C6"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5080</w:t>
            </w:r>
          </w:p>
        </w:tc>
        <w:tc>
          <w:tcPr>
            <w:tcW w:w="782" w:type="dxa"/>
            <w:shd w:val="clear" w:color="auto" w:fill="385623" w:themeFill="accent6" w:themeFillShade="80"/>
            <w:vAlign w:val="center"/>
          </w:tcPr>
          <w:p w14:paraId="65148B27"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38</w:t>
            </w:r>
          </w:p>
        </w:tc>
        <w:tc>
          <w:tcPr>
            <w:tcW w:w="639" w:type="dxa"/>
            <w:shd w:val="clear" w:color="auto" w:fill="385623" w:themeFill="accent6" w:themeFillShade="80"/>
            <w:vAlign w:val="center"/>
          </w:tcPr>
          <w:p w14:paraId="602B4A68"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7</w:t>
            </w:r>
          </w:p>
        </w:tc>
        <w:tc>
          <w:tcPr>
            <w:tcW w:w="837" w:type="dxa"/>
            <w:shd w:val="clear" w:color="auto" w:fill="385623" w:themeFill="accent6" w:themeFillShade="80"/>
            <w:vAlign w:val="center"/>
          </w:tcPr>
          <w:p w14:paraId="77D25F8E"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53.5</w:t>
            </w:r>
          </w:p>
        </w:tc>
        <w:tc>
          <w:tcPr>
            <w:tcW w:w="1381" w:type="dxa"/>
            <w:shd w:val="clear" w:color="auto" w:fill="385623" w:themeFill="accent6" w:themeFillShade="80"/>
            <w:vAlign w:val="center"/>
          </w:tcPr>
          <w:p w14:paraId="5CA8BA61"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6</w:t>
            </w:r>
          </w:p>
        </w:tc>
        <w:tc>
          <w:tcPr>
            <w:tcW w:w="742" w:type="dxa"/>
            <w:shd w:val="clear" w:color="auto" w:fill="385623" w:themeFill="accent6" w:themeFillShade="80"/>
            <w:vAlign w:val="center"/>
          </w:tcPr>
          <w:p w14:paraId="5002F560"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69.1</w:t>
            </w:r>
          </w:p>
        </w:tc>
        <w:tc>
          <w:tcPr>
            <w:tcW w:w="780" w:type="dxa"/>
            <w:shd w:val="clear" w:color="auto" w:fill="385623" w:themeFill="accent6" w:themeFillShade="80"/>
            <w:vAlign w:val="center"/>
          </w:tcPr>
          <w:p w14:paraId="1C8C516C"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79.4</w:t>
            </w:r>
          </w:p>
        </w:tc>
      </w:tr>
      <w:tr w:rsidR="0044551A" w:rsidRPr="00D646AE" w14:paraId="7F572E3D" w14:textId="77777777" w:rsidTr="003332D8">
        <w:tc>
          <w:tcPr>
            <w:tcW w:w="2837" w:type="dxa"/>
          </w:tcPr>
          <w:p w14:paraId="3260E5C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Pseudomonas phage Pf3</w:t>
            </w:r>
          </w:p>
        </w:tc>
        <w:tc>
          <w:tcPr>
            <w:tcW w:w="1503" w:type="dxa"/>
            <w:vAlign w:val="center"/>
          </w:tcPr>
          <w:p w14:paraId="4A5CCD80" w14:textId="77777777" w:rsidR="0044551A" w:rsidRPr="00D646AE" w:rsidRDefault="0044551A" w:rsidP="003332D8">
            <w:pPr>
              <w:tabs>
                <w:tab w:val="left" w:pos="1134"/>
              </w:tabs>
              <w:rPr>
                <w:rFonts w:ascii="Arial" w:hAnsi="Arial" w:cs="Arial"/>
                <w:sz w:val="20"/>
                <w:szCs w:val="20"/>
                <w:lang w:val="en-GB"/>
              </w:rPr>
            </w:pPr>
            <w:hyperlink r:id="rId137" w:history="1">
              <w:r w:rsidRPr="00D646AE">
                <w:rPr>
                  <w:rFonts w:ascii="Arial" w:hAnsi="Arial" w:cs="Arial"/>
                  <w:sz w:val="20"/>
                  <w:szCs w:val="20"/>
                  <w:lang w:val="en-GB"/>
                </w:rPr>
                <w:t>NC_001418</w:t>
              </w:r>
            </w:hyperlink>
          </w:p>
        </w:tc>
        <w:tc>
          <w:tcPr>
            <w:tcW w:w="984" w:type="dxa"/>
            <w:vAlign w:val="center"/>
          </w:tcPr>
          <w:p w14:paraId="6544942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5833</w:t>
            </w:r>
          </w:p>
        </w:tc>
        <w:tc>
          <w:tcPr>
            <w:tcW w:w="782" w:type="dxa"/>
            <w:vAlign w:val="center"/>
          </w:tcPr>
          <w:p w14:paraId="12F437D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45.4</w:t>
            </w:r>
          </w:p>
        </w:tc>
        <w:tc>
          <w:tcPr>
            <w:tcW w:w="639" w:type="dxa"/>
            <w:vAlign w:val="center"/>
          </w:tcPr>
          <w:p w14:paraId="3E0E27B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37" w:type="dxa"/>
          </w:tcPr>
          <w:p w14:paraId="40175D3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9.3</w:t>
            </w:r>
          </w:p>
        </w:tc>
        <w:tc>
          <w:tcPr>
            <w:tcW w:w="1381" w:type="dxa"/>
            <w:vAlign w:val="center"/>
          </w:tcPr>
          <w:p w14:paraId="5B5F115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w:t>
            </w:r>
          </w:p>
        </w:tc>
        <w:tc>
          <w:tcPr>
            <w:tcW w:w="742" w:type="dxa"/>
            <w:vAlign w:val="center"/>
          </w:tcPr>
          <w:p w14:paraId="6929301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780" w:type="dxa"/>
            <w:vAlign w:val="center"/>
          </w:tcPr>
          <w:p w14:paraId="6C25C08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70.5</w:t>
            </w:r>
          </w:p>
        </w:tc>
      </w:tr>
      <w:tr w:rsidR="0044551A" w:rsidRPr="00D646AE" w14:paraId="190F9626" w14:textId="77777777" w:rsidTr="003332D8">
        <w:tc>
          <w:tcPr>
            <w:tcW w:w="2837" w:type="dxa"/>
          </w:tcPr>
          <w:p w14:paraId="4E95D37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ctcc37</w:t>
            </w:r>
          </w:p>
        </w:tc>
        <w:tc>
          <w:tcPr>
            <w:tcW w:w="1503" w:type="dxa"/>
            <w:vAlign w:val="center"/>
          </w:tcPr>
          <w:p w14:paraId="64DE7F6E" w14:textId="77777777" w:rsidR="0044551A" w:rsidRPr="00D646AE" w:rsidRDefault="0044551A" w:rsidP="003332D8">
            <w:pPr>
              <w:tabs>
                <w:tab w:val="left" w:pos="1134"/>
              </w:tabs>
              <w:rPr>
                <w:rFonts w:ascii="Arial" w:hAnsi="Arial" w:cs="Arial"/>
                <w:sz w:val="20"/>
                <w:szCs w:val="20"/>
                <w:lang w:val="en-GB"/>
              </w:rPr>
            </w:pPr>
            <w:hyperlink r:id="rId138" w:history="1">
              <w:r w:rsidRPr="00D646AE">
                <w:rPr>
                  <w:rFonts w:ascii="Arial" w:hAnsi="Arial" w:cs="Arial"/>
                  <w:sz w:val="20"/>
                  <w:szCs w:val="20"/>
                  <w:lang w:val="en-GB"/>
                </w:rPr>
                <w:t>MH617717.1</w:t>
              </w:r>
            </w:hyperlink>
          </w:p>
        </w:tc>
        <w:tc>
          <w:tcPr>
            <w:tcW w:w="984" w:type="dxa"/>
            <w:vAlign w:val="center"/>
          </w:tcPr>
          <w:p w14:paraId="46CB7AD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5180</w:t>
            </w:r>
          </w:p>
        </w:tc>
        <w:tc>
          <w:tcPr>
            <w:tcW w:w="782" w:type="dxa"/>
            <w:vAlign w:val="center"/>
          </w:tcPr>
          <w:p w14:paraId="0733BEA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44.8</w:t>
            </w:r>
          </w:p>
        </w:tc>
        <w:tc>
          <w:tcPr>
            <w:tcW w:w="639" w:type="dxa"/>
            <w:vAlign w:val="center"/>
          </w:tcPr>
          <w:p w14:paraId="6725E9E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w:t>
            </w:r>
          </w:p>
        </w:tc>
        <w:tc>
          <w:tcPr>
            <w:tcW w:w="837" w:type="dxa"/>
            <w:vAlign w:val="center"/>
          </w:tcPr>
          <w:p w14:paraId="348A351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8.7</w:t>
            </w:r>
          </w:p>
        </w:tc>
        <w:tc>
          <w:tcPr>
            <w:tcW w:w="1381" w:type="dxa"/>
            <w:vAlign w:val="center"/>
          </w:tcPr>
          <w:p w14:paraId="3523200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w:t>
            </w:r>
          </w:p>
        </w:tc>
        <w:tc>
          <w:tcPr>
            <w:tcW w:w="742" w:type="dxa"/>
            <w:vAlign w:val="center"/>
          </w:tcPr>
          <w:p w14:paraId="1F90654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62.8</w:t>
            </w:r>
          </w:p>
        </w:tc>
        <w:tc>
          <w:tcPr>
            <w:tcW w:w="780" w:type="dxa"/>
            <w:vAlign w:val="center"/>
          </w:tcPr>
          <w:p w14:paraId="0189A87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50.1</w:t>
            </w:r>
          </w:p>
        </w:tc>
      </w:tr>
    </w:tbl>
    <w:p w14:paraId="05FFF1E5" w14:textId="77777777" w:rsidR="0044551A" w:rsidRPr="00D646AE" w:rsidRDefault="0044551A" w:rsidP="0044551A">
      <w:pPr>
        <w:tabs>
          <w:tab w:val="left" w:pos="1134"/>
        </w:tabs>
        <w:rPr>
          <w:rFonts w:ascii="Arial" w:hAnsi="Arial" w:cs="Arial"/>
          <w:bCs/>
          <w:sz w:val="22"/>
          <w:szCs w:val="22"/>
          <w:lang w:val="en-GB"/>
        </w:rPr>
      </w:pPr>
    </w:p>
    <w:p w14:paraId="46EFA51C"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lastRenderedPageBreak/>
        <w:t xml:space="preserve">Figure 4. </w:t>
      </w:r>
      <w:r w:rsidRPr="00D646AE">
        <w:rPr>
          <w:rFonts w:ascii="Arial" w:hAnsi="Arial" w:cs="Arial"/>
          <w:bCs/>
          <w:sz w:val="20"/>
          <w:szCs w:val="20"/>
          <w:lang w:val="en-GB"/>
        </w:rPr>
        <w:t xml:space="preserve">Phylogenetic relationships of members of new genera </w:t>
      </w:r>
      <w:r w:rsidRPr="00D646AE">
        <w:rPr>
          <w:rFonts w:ascii="Arial" w:hAnsi="Arial" w:cs="Arial"/>
          <w:bCs/>
          <w:i/>
          <w:iCs/>
          <w:sz w:val="20"/>
          <w:szCs w:val="20"/>
          <w:lang w:val="en-GB"/>
        </w:rPr>
        <w:t xml:space="preserve">Strophivirus </w:t>
      </w:r>
      <w:r w:rsidRPr="00D646AE">
        <w:rPr>
          <w:rFonts w:ascii="Arial" w:hAnsi="Arial" w:cs="Arial"/>
          <w:bCs/>
          <w:sz w:val="20"/>
          <w:szCs w:val="20"/>
          <w:lang w:val="en-GB"/>
        </w:rPr>
        <w:t xml:space="preserve">(brown), </w:t>
      </w:r>
      <w:r w:rsidRPr="00D646AE">
        <w:rPr>
          <w:rFonts w:ascii="Arial" w:hAnsi="Arial" w:cs="Arial"/>
          <w:bCs/>
          <w:i/>
          <w:iCs/>
          <w:sz w:val="20"/>
          <w:szCs w:val="20"/>
          <w:lang w:val="en-GB"/>
        </w:rPr>
        <w:t xml:space="preserve">Maeander </w:t>
      </w:r>
      <w:r w:rsidRPr="00D646AE">
        <w:rPr>
          <w:rFonts w:ascii="Arial" w:hAnsi="Arial" w:cs="Arial"/>
          <w:bCs/>
          <w:sz w:val="20"/>
          <w:szCs w:val="20"/>
          <w:lang w:val="en-GB"/>
        </w:rPr>
        <w:t xml:space="preserve">(orange), </w:t>
      </w:r>
      <w:r w:rsidRPr="00D646AE">
        <w:rPr>
          <w:rFonts w:ascii="Arial" w:hAnsi="Arial" w:cs="Arial"/>
          <w:bCs/>
          <w:i/>
          <w:iCs/>
          <w:sz w:val="20"/>
          <w:szCs w:val="20"/>
          <w:lang w:val="en-GB"/>
        </w:rPr>
        <w:t xml:space="preserve">Semitavirus </w:t>
      </w:r>
      <w:r w:rsidRPr="00D646AE">
        <w:rPr>
          <w:rFonts w:ascii="Arial" w:hAnsi="Arial" w:cs="Arial"/>
          <w:bCs/>
          <w:sz w:val="20"/>
          <w:szCs w:val="20"/>
          <w:lang w:val="en-GB"/>
        </w:rPr>
        <w:t>(blue)</w:t>
      </w:r>
      <w:r w:rsidRPr="00D646AE">
        <w:rPr>
          <w:rFonts w:ascii="Arial" w:hAnsi="Arial" w:cs="Arial"/>
          <w:bCs/>
          <w:i/>
          <w:iCs/>
          <w:sz w:val="20"/>
          <w:szCs w:val="20"/>
          <w:lang w:val="en-GB"/>
        </w:rPr>
        <w:t>,</w:t>
      </w:r>
      <w:r w:rsidRPr="00D646AE">
        <w:rPr>
          <w:rFonts w:ascii="Arial" w:hAnsi="Arial" w:cs="Arial"/>
          <w:bCs/>
          <w:sz w:val="20"/>
          <w:szCs w:val="20"/>
          <w:lang w:val="en-GB"/>
        </w:rPr>
        <w:t xml:space="preserve"> </w:t>
      </w:r>
      <w:r w:rsidRPr="00D646AE">
        <w:rPr>
          <w:rFonts w:ascii="Arial" w:hAnsi="Arial" w:cs="Arial"/>
          <w:bCs/>
          <w:i/>
          <w:iCs/>
          <w:sz w:val="20"/>
          <w:szCs w:val="20"/>
          <w:lang w:val="en-GB"/>
        </w:rPr>
        <w:t xml:space="preserve">Itinerivirus </w:t>
      </w:r>
      <w:r w:rsidRPr="00D646AE">
        <w:rPr>
          <w:rFonts w:ascii="Arial" w:hAnsi="Arial" w:cs="Arial"/>
          <w:bCs/>
          <w:sz w:val="20"/>
          <w:szCs w:val="20"/>
          <w:lang w:val="en-GB"/>
        </w:rPr>
        <w:t xml:space="preserve">(violet), </w:t>
      </w:r>
      <w:r w:rsidRPr="00D646AE">
        <w:rPr>
          <w:rFonts w:ascii="Arial" w:hAnsi="Arial" w:cs="Arial"/>
          <w:bCs/>
          <w:i/>
          <w:iCs/>
          <w:sz w:val="20"/>
          <w:szCs w:val="20"/>
          <w:lang w:val="en-GB"/>
        </w:rPr>
        <w:t xml:space="preserve">Actovirus </w:t>
      </w:r>
      <w:r w:rsidRPr="00D646AE">
        <w:rPr>
          <w:rFonts w:ascii="Arial" w:hAnsi="Arial" w:cs="Arial"/>
          <w:bCs/>
          <w:sz w:val="20"/>
          <w:szCs w:val="20"/>
          <w:lang w:val="en-GB"/>
        </w:rPr>
        <w:t xml:space="preserve">(dark green), and </w:t>
      </w:r>
      <w:r w:rsidRPr="00D646AE">
        <w:rPr>
          <w:rFonts w:ascii="Arial" w:hAnsi="Arial" w:cs="Arial"/>
          <w:bCs/>
          <w:i/>
          <w:iCs/>
          <w:sz w:val="20"/>
          <w:szCs w:val="20"/>
          <w:lang w:val="en-GB"/>
        </w:rPr>
        <w:t xml:space="preserve">Pubesvirus </w:t>
      </w:r>
      <w:r w:rsidRPr="00D646AE">
        <w:rPr>
          <w:rFonts w:ascii="Arial" w:hAnsi="Arial" w:cs="Arial"/>
          <w:bCs/>
          <w:sz w:val="20"/>
          <w:szCs w:val="20"/>
          <w:lang w:val="en-GB"/>
        </w:rPr>
        <w:t>(green)</w:t>
      </w:r>
      <w:r w:rsidRPr="00D646AE">
        <w:rPr>
          <w:rFonts w:ascii="Arial" w:hAnsi="Arial" w:cs="Arial"/>
          <w:bCs/>
          <w:i/>
          <w:iCs/>
          <w:sz w:val="20"/>
          <w:szCs w:val="20"/>
          <w:lang w:val="en-GB"/>
        </w:rPr>
        <w:t xml:space="preserve"> </w:t>
      </w:r>
      <w:r w:rsidRPr="00D646AE">
        <w:rPr>
          <w:rFonts w:ascii="Arial" w:hAnsi="Arial" w:cs="Arial"/>
          <w:bCs/>
          <w:sz w:val="20"/>
          <w:szCs w:val="20"/>
          <w:lang w:val="en-GB"/>
        </w:rPr>
        <w:t xml:space="preserve">based on amino-acid sequence of assembly protein (A) and major coat protein (B). </w:t>
      </w:r>
    </w:p>
    <w:p w14:paraId="729E0D3B" w14:textId="77777777" w:rsidR="0044551A" w:rsidRPr="00D646AE" w:rsidRDefault="0044551A" w:rsidP="0044551A">
      <w:pPr>
        <w:tabs>
          <w:tab w:val="left" w:pos="1134"/>
        </w:tabs>
        <w:spacing w:before="120" w:after="120"/>
        <w:rPr>
          <w:rFonts w:ascii="Arial" w:hAnsi="Arial" w:cs="Arial"/>
          <w:lang w:val="en-GB"/>
        </w:rPr>
      </w:pPr>
      <w:r w:rsidRPr="00D646AE">
        <w:rPr>
          <w:rFonts w:ascii="Arial" w:hAnsi="Arial" w:cs="Arial"/>
          <w:noProof/>
          <w:lang w:val="en-GB"/>
        </w:rPr>
        <w:drawing>
          <wp:inline distT="0" distB="0" distL="0" distR="0" wp14:anchorId="597F8EB5" wp14:editId="4BE14902">
            <wp:extent cx="4272197" cy="2016854"/>
            <wp:effectExtent l="0" t="0" r="0" b="2540"/>
            <wp:docPr id="1058168867" name="Picture 24" descr="A computer screen 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68867" name="Picture 24" descr="A computer screen shot of a diagram&#10;&#10;AI-generated content may be incorrect."/>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4326119" cy="2042310"/>
                    </a:xfrm>
                    <a:prstGeom prst="rect">
                      <a:avLst/>
                    </a:prstGeom>
                  </pic:spPr>
                </pic:pic>
              </a:graphicData>
            </a:graphic>
          </wp:inline>
        </w:drawing>
      </w:r>
    </w:p>
    <w:p w14:paraId="346E81BA" w14:textId="77777777" w:rsidR="0044551A" w:rsidRPr="00D646AE" w:rsidRDefault="0044551A" w:rsidP="0044551A">
      <w:pPr>
        <w:tabs>
          <w:tab w:val="left" w:pos="1134"/>
        </w:tabs>
        <w:spacing w:before="120" w:after="120"/>
        <w:rPr>
          <w:rFonts w:ascii="Arial" w:hAnsi="Arial" w:cs="Arial"/>
          <w:lang w:val="en-GB"/>
        </w:rPr>
      </w:pPr>
      <w:r w:rsidRPr="00D646AE">
        <w:rPr>
          <w:rFonts w:ascii="Arial" w:hAnsi="Arial" w:cs="Arial"/>
          <w:noProof/>
          <w:lang w:val="en-GB"/>
        </w:rPr>
        <w:drawing>
          <wp:inline distT="0" distB="0" distL="0" distR="0" wp14:anchorId="4DFFA4D5" wp14:editId="30829820">
            <wp:extent cx="3740046" cy="1941554"/>
            <wp:effectExtent l="0" t="0" r="0" b="1905"/>
            <wp:docPr id="714552379" name="Picture 25" descr="A computer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52379" name="Picture 25" descr="A computer screen shot of a graph&#10;&#10;AI-generated content may be incorrect."/>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3765798" cy="1954922"/>
                    </a:xfrm>
                    <a:prstGeom prst="rect">
                      <a:avLst/>
                    </a:prstGeom>
                  </pic:spPr>
                </pic:pic>
              </a:graphicData>
            </a:graphic>
          </wp:inline>
        </w:drawing>
      </w:r>
    </w:p>
    <w:p w14:paraId="0E7388A0"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Table 21. </w:t>
      </w:r>
      <w:r w:rsidRPr="00D646AE">
        <w:rPr>
          <w:rFonts w:ascii="Arial" w:hAnsi="Arial" w:cs="Arial"/>
          <w:bCs/>
          <w:sz w:val="20"/>
          <w:szCs w:val="20"/>
          <w:lang w:val="en-GB"/>
        </w:rPr>
        <w:t>New</w:t>
      </w:r>
      <w:r w:rsidRPr="00D646AE">
        <w:rPr>
          <w:rFonts w:ascii="Arial" w:hAnsi="Arial" w:cs="Arial"/>
          <w:b/>
          <w:sz w:val="20"/>
          <w:szCs w:val="20"/>
          <w:lang w:val="en-GB"/>
        </w:rPr>
        <w:t xml:space="preserve"> </w:t>
      </w:r>
      <w:r w:rsidRPr="00D646AE">
        <w:rPr>
          <w:rFonts w:ascii="Arial" w:hAnsi="Arial" w:cs="Arial"/>
          <w:bCs/>
          <w:sz w:val="20"/>
          <w:szCs w:val="20"/>
          <w:lang w:val="en-GB"/>
        </w:rPr>
        <w:t xml:space="preserve">genus </w:t>
      </w:r>
      <w:r w:rsidRPr="00D646AE">
        <w:rPr>
          <w:rFonts w:ascii="Arial" w:hAnsi="Arial" w:cs="Arial"/>
          <w:bCs/>
          <w:i/>
          <w:iCs/>
          <w:sz w:val="20"/>
          <w:szCs w:val="20"/>
          <w:lang w:val="en-GB"/>
        </w:rPr>
        <w:t xml:space="preserve">Aspidivirus </w:t>
      </w:r>
      <w:r w:rsidRPr="00D646AE">
        <w:rPr>
          <w:rFonts w:ascii="Arial" w:hAnsi="Arial" w:cs="Arial"/>
          <w:bCs/>
          <w:sz w:val="20"/>
          <w:szCs w:val="20"/>
          <w:lang w:val="en-GB"/>
        </w:rPr>
        <w:t xml:space="preserve">(member of the genus is highlighted in neon green) and new species </w:t>
      </w:r>
      <w:r w:rsidRPr="00D646AE">
        <w:rPr>
          <w:rFonts w:ascii="Arial" w:hAnsi="Arial" w:cs="Arial"/>
          <w:bCs/>
          <w:i/>
          <w:iCs/>
          <w:sz w:val="20"/>
          <w:szCs w:val="20"/>
          <w:lang w:val="en-GB"/>
        </w:rPr>
        <w:t xml:space="preserve">Aspidivirus 14 </w:t>
      </w:r>
      <w:r w:rsidRPr="00D646AE">
        <w:rPr>
          <w:rFonts w:ascii="Arial" w:hAnsi="Arial" w:cs="Arial"/>
          <w:bCs/>
          <w:sz w:val="20"/>
          <w:szCs w:val="20"/>
          <w:lang w:val="en-GB"/>
        </w:rPr>
        <w:t>(strain in bold, highlighted in neon green) compared with selected most closely related phages</w:t>
      </w:r>
    </w:p>
    <w:tbl>
      <w:tblPr>
        <w:tblpPr w:leftFromText="180" w:rightFromText="180" w:vertAnchor="text" w:horzAnchor="margin" w:tblpXSpec="center" w:tblpY="11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60AB5423" w14:textId="77777777" w:rsidTr="003332D8">
        <w:tc>
          <w:tcPr>
            <w:tcW w:w="2837" w:type="dxa"/>
          </w:tcPr>
          <w:p w14:paraId="014D239E" w14:textId="77777777" w:rsidR="0044551A" w:rsidRPr="00D646AE" w:rsidRDefault="0044551A" w:rsidP="003332D8">
            <w:pPr>
              <w:tabs>
                <w:tab w:val="left" w:pos="1134"/>
              </w:tabs>
              <w:rPr>
                <w:rFonts w:ascii="Arial" w:hAnsi="Arial" w:cs="Arial"/>
                <w:sz w:val="20"/>
                <w:szCs w:val="20"/>
                <w:lang w:val="en-GB"/>
              </w:rPr>
            </w:pPr>
            <w:bookmarkStart w:id="10" w:name="_Hlk168481623"/>
          </w:p>
        </w:tc>
        <w:tc>
          <w:tcPr>
            <w:tcW w:w="1503" w:type="dxa"/>
          </w:tcPr>
          <w:p w14:paraId="075C0E7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71A28E5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043B990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7D6A75A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7831BA1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26BD574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48CA24E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0DF73B5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18E78DA9" w14:textId="77777777" w:rsidTr="003332D8">
        <w:tc>
          <w:tcPr>
            <w:tcW w:w="2837" w:type="dxa"/>
            <w:shd w:val="clear" w:color="auto" w:fill="8EFA00"/>
            <w:vAlign w:val="center"/>
          </w:tcPr>
          <w:p w14:paraId="27C7A805"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Inoviridae sp. isolate ctbf14</w:t>
            </w:r>
          </w:p>
        </w:tc>
        <w:tc>
          <w:tcPr>
            <w:tcW w:w="1503" w:type="dxa"/>
            <w:shd w:val="clear" w:color="auto" w:fill="8EFA00"/>
            <w:vAlign w:val="center"/>
          </w:tcPr>
          <w:p w14:paraId="31859179" w14:textId="77777777" w:rsidR="0044551A" w:rsidRPr="00D646AE" w:rsidRDefault="0044551A" w:rsidP="003332D8">
            <w:pPr>
              <w:tabs>
                <w:tab w:val="left" w:pos="1134"/>
              </w:tabs>
              <w:rPr>
                <w:rFonts w:ascii="Arial" w:hAnsi="Arial" w:cs="Arial"/>
                <w:color w:val="000000" w:themeColor="text1"/>
                <w:sz w:val="20"/>
                <w:szCs w:val="20"/>
                <w:lang w:val="en-GB"/>
              </w:rPr>
            </w:pPr>
            <w:hyperlink r:id="rId141" w:history="1">
              <w:r w:rsidRPr="00D646AE">
                <w:rPr>
                  <w:rFonts w:ascii="Arial" w:hAnsi="Arial" w:cs="Arial"/>
                  <w:color w:val="000000" w:themeColor="text1"/>
                  <w:sz w:val="20"/>
                  <w:szCs w:val="20"/>
                  <w:lang w:val="en-GB"/>
                </w:rPr>
                <w:t>MH617742.1</w:t>
              </w:r>
            </w:hyperlink>
          </w:p>
        </w:tc>
        <w:tc>
          <w:tcPr>
            <w:tcW w:w="984" w:type="dxa"/>
            <w:shd w:val="clear" w:color="auto" w:fill="8EFA00"/>
            <w:vAlign w:val="center"/>
          </w:tcPr>
          <w:p w14:paraId="6C2A97A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6115</w:t>
            </w:r>
          </w:p>
        </w:tc>
        <w:tc>
          <w:tcPr>
            <w:tcW w:w="782" w:type="dxa"/>
            <w:shd w:val="clear" w:color="auto" w:fill="8EFA00"/>
            <w:vAlign w:val="center"/>
          </w:tcPr>
          <w:p w14:paraId="3908296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31.8</w:t>
            </w:r>
          </w:p>
        </w:tc>
        <w:tc>
          <w:tcPr>
            <w:tcW w:w="639" w:type="dxa"/>
            <w:shd w:val="clear" w:color="auto" w:fill="8EFA00"/>
            <w:vAlign w:val="center"/>
          </w:tcPr>
          <w:p w14:paraId="0928F82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37" w:type="dxa"/>
            <w:shd w:val="clear" w:color="auto" w:fill="8EFA00"/>
            <w:vAlign w:val="center"/>
          </w:tcPr>
          <w:p w14:paraId="03C5090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1381" w:type="dxa"/>
            <w:shd w:val="clear" w:color="auto" w:fill="8EFA00"/>
            <w:vAlign w:val="center"/>
          </w:tcPr>
          <w:p w14:paraId="38F7F3A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742" w:type="dxa"/>
            <w:shd w:val="clear" w:color="auto" w:fill="8EFA00"/>
            <w:vAlign w:val="center"/>
          </w:tcPr>
          <w:p w14:paraId="1B4A807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780" w:type="dxa"/>
            <w:shd w:val="clear" w:color="auto" w:fill="8EFA00"/>
            <w:vAlign w:val="center"/>
          </w:tcPr>
          <w:p w14:paraId="1430382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r>
      <w:tr w:rsidR="0044551A" w:rsidRPr="00D646AE" w14:paraId="4C802B86" w14:textId="77777777" w:rsidTr="003332D8">
        <w:tc>
          <w:tcPr>
            <w:tcW w:w="2837" w:type="dxa"/>
            <w:shd w:val="clear" w:color="auto" w:fill="8EFA00"/>
          </w:tcPr>
          <w:p w14:paraId="06323D2D"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Inoviridae sp. isolate ctfi19</w:t>
            </w:r>
          </w:p>
        </w:tc>
        <w:tc>
          <w:tcPr>
            <w:tcW w:w="1503" w:type="dxa"/>
            <w:shd w:val="clear" w:color="auto" w:fill="8EFA00"/>
          </w:tcPr>
          <w:p w14:paraId="5061A457" w14:textId="77777777" w:rsidR="0044551A" w:rsidRPr="00D646AE" w:rsidRDefault="0044551A" w:rsidP="003332D8">
            <w:pPr>
              <w:tabs>
                <w:tab w:val="left" w:pos="1134"/>
              </w:tabs>
              <w:rPr>
                <w:rFonts w:ascii="Arial" w:hAnsi="Arial" w:cs="Arial"/>
                <w:color w:val="000000" w:themeColor="text1"/>
                <w:sz w:val="20"/>
                <w:szCs w:val="20"/>
                <w:lang w:val="en-GB"/>
              </w:rPr>
            </w:pPr>
            <w:hyperlink r:id="rId142" w:history="1">
              <w:r w:rsidRPr="00D646AE">
                <w:rPr>
                  <w:rFonts w:ascii="Arial" w:hAnsi="Arial" w:cs="Arial"/>
                  <w:color w:val="000000" w:themeColor="text1"/>
                  <w:sz w:val="20"/>
                  <w:szCs w:val="20"/>
                  <w:lang w:val="en-GB"/>
                </w:rPr>
                <w:t>MH617224.1</w:t>
              </w:r>
            </w:hyperlink>
          </w:p>
        </w:tc>
        <w:tc>
          <w:tcPr>
            <w:tcW w:w="984" w:type="dxa"/>
            <w:shd w:val="clear" w:color="auto" w:fill="8EFA00"/>
          </w:tcPr>
          <w:p w14:paraId="4CEA71E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6043</w:t>
            </w:r>
          </w:p>
        </w:tc>
        <w:tc>
          <w:tcPr>
            <w:tcW w:w="782" w:type="dxa"/>
            <w:shd w:val="clear" w:color="auto" w:fill="8EFA00"/>
          </w:tcPr>
          <w:p w14:paraId="59206BA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32.7</w:t>
            </w:r>
          </w:p>
        </w:tc>
        <w:tc>
          <w:tcPr>
            <w:tcW w:w="639" w:type="dxa"/>
            <w:shd w:val="clear" w:color="auto" w:fill="8EFA00"/>
          </w:tcPr>
          <w:p w14:paraId="4BCEE37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w:t>
            </w:r>
          </w:p>
        </w:tc>
        <w:tc>
          <w:tcPr>
            <w:tcW w:w="837" w:type="dxa"/>
            <w:shd w:val="clear" w:color="auto" w:fill="8EFA00"/>
          </w:tcPr>
          <w:p w14:paraId="5AF971D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49.6</w:t>
            </w:r>
          </w:p>
        </w:tc>
        <w:tc>
          <w:tcPr>
            <w:tcW w:w="1381" w:type="dxa"/>
            <w:shd w:val="clear" w:color="auto" w:fill="8EFA00"/>
          </w:tcPr>
          <w:p w14:paraId="2E906F7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w:t>
            </w:r>
          </w:p>
        </w:tc>
        <w:tc>
          <w:tcPr>
            <w:tcW w:w="742" w:type="dxa"/>
            <w:shd w:val="clear" w:color="auto" w:fill="8EFA00"/>
          </w:tcPr>
          <w:p w14:paraId="7610EA7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84.6</w:t>
            </w:r>
          </w:p>
        </w:tc>
        <w:tc>
          <w:tcPr>
            <w:tcW w:w="780" w:type="dxa"/>
            <w:shd w:val="clear" w:color="auto" w:fill="8EFA00"/>
          </w:tcPr>
          <w:p w14:paraId="01FFC6F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76.9</w:t>
            </w:r>
          </w:p>
        </w:tc>
      </w:tr>
      <w:tr w:rsidR="0044551A" w:rsidRPr="00D646AE" w14:paraId="5E5B4E9C" w14:textId="77777777" w:rsidTr="003332D8">
        <w:tc>
          <w:tcPr>
            <w:tcW w:w="2837" w:type="dxa"/>
          </w:tcPr>
          <w:p w14:paraId="6C1285F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ctba17</w:t>
            </w:r>
          </w:p>
        </w:tc>
        <w:tc>
          <w:tcPr>
            <w:tcW w:w="1503" w:type="dxa"/>
          </w:tcPr>
          <w:p w14:paraId="1DA9BD0E" w14:textId="77777777" w:rsidR="0044551A" w:rsidRPr="00D646AE" w:rsidRDefault="0044551A" w:rsidP="003332D8">
            <w:pPr>
              <w:tabs>
                <w:tab w:val="left" w:pos="1134"/>
              </w:tabs>
              <w:rPr>
                <w:rFonts w:ascii="Arial" w:hAnsi="Arial" w:cs="Arial"/>
                <w:color w:val="000000" w:themeColor="text1"/>
                <w:sz w:val="20"/>
                <w:szCs w:val="20"/>
                <w:lang w:val="en-GB"/>
              </w:rPr>
            </w:pPr>
            <w:hyperlink r:id="rId143" w:history="1">
              <w:r w:rsidRPr="00D646AE">
                <w:rPr>
                  <w:rFonts w:ascii="Arial" w:hAnsi="Arial" w:cs="Arial"/>
                  <w:color w:val="000000" w:themeColor="text1"/>
                  <w:sz w:val="20"/>
                  <w:szCs w:val="20"/>
                  <w:lang w:val="en-GB"/>
                </w:rPr>
                <w:t>MH617467.1</w:t>
              </w:r>
            </w:hyperlink>
          </w:p>
        </w:tc>
        <w:tc>
          <w:tcPr>
            <w:tcW w:w="984" w:type="dxa"/>
          </w:tcPr>
          <w:p w14:paraId="13C68CA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6062</w:t>
            </w:r>
          </w:p>
        </w:tc>
        <w:tc>
          <w:tcPr>
            <w:tcW w:w="782" w:type="dxa"/>
          </w:tcPr>
          <w:p w14:paraId="430E3F2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35.1</w:t>
            </w:r>
          </w:p>
        </w:tc>
        <w:tc>
          <w:tcPr>
            <w:tcW w:w="639" w:type="dxa"/>
          </w:tcPr>
          <w:p w14:paraId="1499914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w:t>
            </w:r>
          </w:p>
        </w:tc>
        <w:tc>
          <w:tcPr>
            <w:tcW w:w="837" w:type="dxa"/>
          </w:tcPr>
          <w:p w14:paraId="626685D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48.8</w:t>
            </w:r>
          </w:p>
        </w:tc>
        <w:tc>
          <w:tcPr>
            <w:tcW w:w="1381" w:type="dxa"/>
          </w:tcPr>
          <w:p w14:paraId="122A56E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w:t>
            </w:r>
          </w:p>
        </w:tc>
        <w:tc>
          <w:tcPr>
            <w:tcW w:w="742" w:type="dxa"/>
          </w:tcPr>
          <w:p w14:paraId="7D550A7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43.1</w:t>
            </w:r>
          </w:p>
        </w:tc>
        <w:tc>
          <w:tcPr>
            <w:tcW w:w="780" w:type="dxa"/>
          </w:tcPr>
          <w:p w14:paraId="4280B2E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59.5</w:t>
            </w:r>
          </w:p>
        </w:tc>
      </w:tr>
      <w:tr w:rsidR="0044551A" w:rsidRPr="00D646AE" w14:paraId="057E3307" w14:textId="77777777" w:rsidTr="003332D8">
        <w:tc>
          <w:tcPr>
            <w:tcW w:w="2837" w:type="dxa"/>
          </w:tcPr>
          <w:p w14:paraId="6FE38D9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ctcg5</w:t>
            </w:r>
          </w:p>
        </w:tc>
        <w:tc>
          <w:tcPr>
            <w:tcW w:w="1503" w:type="dxa"/>
          </w:tcPr>
          <w:p w14:paraId="07BBA84F" w14:textId="77777777" w:rsidR="0044551A" w:rsidRPr="00D646AE" w:rsidRDefault="0044551A" w:rsidP="003332D8">
            <w:pPr>
              <w:tabs>
                <w:tab w:val="left" w:pos="1134"/>
              </w:tabs>
              <w:rPr>
                <w:rFonts w:ascii="Arial" w:hAnsi="Arial" w:cs="Arial"/>
                <w:color w:val="000000" w:themeColor="text1"/>
                <w:sz w:val="20"/>
                <w:szCs w:val="20"/>
                <w:lang w:val="en-GB"/>
              </w:rPr>
            </w:pPr>
            <w:hyperlink r:id="rId144" w:history="1">
              <w:r w:rsidRPr="00D646AE">
                <w:rPr>
                  <w:rFonts w:ascii="Arial" w:hAnsi="Arial" w:cs="Arial"/>
                  <w:color w:val="000000" w:themeColor="text1"/>
                  <w:sz w:val="20"/>
                  <w:szCs w:val="20"/>
                  <w:lang w:val="en-GB"/>
                </w:rPr>
                <w:t>MH617262.1</w:t>
              </w:r>
            </w:hyperlink>
          </w:p>
        </w:tc>
        <w:tc>
          <w:tcPr>
            <w:tcW w:w="984" w:type="dxa"/>
          </w:tcPr>
          <w:p w14:paraId="4534991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6789</w:t>
            </w:r>
          </w:p>
        </w:tc>
        <w:tc>
          <w:tcPr>
            <w:tcW w:w="782" w:type="dxa"/>
          </w:tcPr>
          <w:p w14:paraId="0DE10E2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35.6</w:t>
            </w:r>
          </w:p>
        </w:tc>
        <w:tc>
          <w:tcPr>
            <w:tcW w:w="639" w:type="dxa"/>
          </w:tcPr>
          <w:p w14:paraId="0DE7992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7" w:type="dxa"/>
          </w:tcPr>
          <w:p w14:paraId="08EB112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1.5</w:t>
            </w:r>
          </w:p>
        </w:tc>
        <w:tc>
          <w:tcPr>
            <w:tcW w:w="1381" w:type="dxa"/>
          </w:tcPr>
          <w:p w14:paraId="3CFD266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2" w:type="dxa"/>
          </w:tcPr>
          <w:p w14:paraId="56B6600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26.1</w:t>
            </w:r>
          </w:p>
        </w:tc>
        <w:tc>
          <w:tcPr>
            <w:tcW w:w="780" w:type="dxa"/>
          </w:tcPr>
          <w:p w14:paraId="2D8FECD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06A8746C" w14:textId="77777777" w:rsidTr="003332D8">
        <w:tc>
          <w:tcPr>
            <w:tcW w:w="2837" w:type="dxa"/>
          </w:tcPr>
          <w:p w14:paraId="5578402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ctge7</w:t>
            </w:r>
          </w:p>
        </w:tc>
        <w:tc>
          <w:tcPr>
            <w:tcW w:w="1503" w:type="dxa"/>
          </w:tcPr>
          <w:p w14:paraId="0140E864" w14:textId="77777777" w:rsidR="0044551A" w:rsidRPr="00D646AE" w:rsidRDefault="0044551A" w:rsidP="003332D8">
            <w:pPr>
              <w:tabs>
                <w:tab w:val="left" w:pos="1134"/>
              </w:tabs>
              <w:rPr>
                <w:rFonts w:ascii="Arial" w:hAnsi="Arial" w:cs="Arial"/>
                <w:color w:val="000000" w:themeColor="text1"/>
                <w:sz w:val="20"/>
                <w:szCs w:val="20"/>
                <w:lang w:val="en-GB"/>
              </w:rPr>
            </w:pPr>
            <w:hyperlink r:id="rId145" w:history="1">
              <w:r w:rsidRPr="00D646AE">
                <w:rPr>
                  <w:rFonts w:ascii="Arial" w:hAnsi="Arial" w:cs="Arial"/>
                  <w:color w:val="000000" w:themeColor="text1"/>
                  <w:sz w:val="20"/>
                  <w:szCs w:val="20"/>
                  <w:lang w:val="en-GB"/>
                </w:rPr>
                <w:t>MH616675.1</w:t>
              </w:r>
            </w:hyperlink>
          </w:p>
        </w:tc>
        <w:tc>
          <w:tcPr>
            <w:tcW w:w="984" w:type="dxa"/>
          </w:tcPr>
          <w:p w14:paraId="321FF2D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7265</w:t>
            </w:r>
          </w:p>
        </w:tc>
        <w:tc>
          <w:tcPr>
            <w:tcW w:w="782" w:type="dxa"/>
          </w:tcPr>
          <w:p w14:paraId="0EB4B40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37.3</w:t>
            </w:r>
          </w:p>
        </w:tc>
        <w:tc>
          <w:tcPr>
            <w:tcW w:w="639" w:type="dxa"/>
          </w:tcPr>
          <w:p w14:paraId="456BF25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7" w:type="dxa"/>
          </w:tcPr>
          <w:p w14:paraId="593C916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1.5</w:t>
            </w:r>
          </w:p>
        </w:tc>
        <w:tc>
          <w:tcPr>
            <w:tcW w:w="1381" w:type="dxa"/>
          </w:tcPr>
          <w:p w14:paraId="03A277B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2" w:type="dxa"/>
          </w:tcPr>
          <w:p w14:paraId="0AD70E1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30.6</w:t>
            </w:r>
          </w:p>
        </w:tc>
        <w:tc>
          <w:tcPr>
            <w:tcW w:w="780" w:type="dxa"/>
          </w:tcPr>
          <w:p w14:paraId="7743FF5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6D2C84F1" w14:textId="77777777" w:rsidTr="003332D8">
        <w:tc>
          <w:tcPr>
            <w:tcW w:w="2837" w:type="dxa"/>
          </w:tcPr>
          <w:p w14:paraId="0786FA6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Enterobacteria phage M13</w:t>
            </w:r>
          </w:p>
        </w:tc>
        <w:tc>
          <w:tcPr>
            <w:tcW w:w="1503" w:type="dxa"/>
            <w:vAlign w:val="bottom"/>
          </w:tcPr>
          <w:p w14:paraId="6041DAFF" w14:textId="77777777" w:rsidR="0044551A" w:rsidRPr="00D646AE" w:rsidRDefault="0044551A" w:rsidP="003332D8">
            <w:pPr>
              <w:tabs>
                <w:tab w:val="left" w:pos="1134"/>
              </w:tabs>
              <w:rPr>
                <w:rFonts w:ascii="Arial" w:hAnsi="Arial" w:cs="Arial"/>
                <w:color w:val="000000" w:themeColor="text1"/>
                <w:sz w:val="20"/>
                <w:szCs w:val="20"/>
                <w:lang w:val="en-GB"/>
              </w:rPr>
            </w:pPr>
            <w:hyperlink r:id="rId146" w:history="1">
              <w:r w:rsidRPr="00D646AE">
                <w:rPr>
                  <w:rFonts w:ascii="Arial" w:hAnsi="Arial" w:cs="Arial"/>
                  <w:color w:val="000000" w:themeColor="text1"/>
                  <w:sz w:val="20"/>
                  <w:szCs w:val="20"/>
                  <w:lang w:val="en-GB"/>
                </w:rPr>
                <w:t>NC_003287</w:t>
              </w:r>
            </w:hyperlink>
          </w:p>
        </w:tc>
        <w:tc>
          <w:tcPr>
            <w:tcW w:w="984" w:type="dxa"/>
          </w:tcPr>
          <w:p w14:paraId="597B59B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6407</w:t>
            </w:r>
          </w:p>
        </w:tc>
        <w:tc>
          <w:tcPr>
            <w:tcW w:w="782" w:type="dxa"/>
          </w:tcPr>
          <w:p w14:paraId="6C2D2BE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40.7</w:t>
            </w:r>
          </w:p>
        </w:tc>
        <w:tc>
          <w:tcPr>
            <w:tcW w:w="639" w:type="dxa"/>
          </w:tcPr>
          <w:p w14:paraId="1BFA0AC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37" w:type="dxa"/>
            <w:vAlign w:val="bottom"/>
          </w:tcPr>
          <w:p w14:paraId="627BF6E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1" w:type="dxa"/>
          </w:tcPr>
          <w:p w14:paraId="48BC568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w:t>
            </w:r>
          </w:p>
        </w:tc>
        <w:tc>
          <w:tcPr>
            <w:tcW w:w="742" w:type="dxa"/>
          </w:tcPr>
          <w:p w14:paraId="7C5186D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780" w:type="dxa"/>
          </w:tcPr>
          <w:p w14:paraId="5EAEA63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53FEC575" w14:textId="77777777" w:rsidTr="003332D8">
        <w:tc>
          <w:tcPr>
            <w:tcW w:w="2837" w:type="dxa"/>
            <w:vAlign w:val="bottom"/>
          </w:tcPr>
          <w:p w14:paraId="5FF50B6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Enterobacteria phage Ike</w:t>
            </w:r>
          </w:p>
        </w:tc>
        <w:tc>
          <w:tcPr>
            <w:tcW w:w="1503" w:type="dxa"/>
            <w:vAlign w:val="bottom"/>
          </w:tcPr>
          <w:p w14:paraId="56C295ED" w14:textId="77777777" w:rsidR="0044551A" w:rsidRPr="00D646AE" w:rsidRDefault="0044551A" w:rsidP="003332D8">
            <w:pPr>
              <w:tabs>
                <w:tab w:val="left" w:pos="1134"/>
              </w:tabs>
              <w:rPr>
                <w:rFonts w:ascii="Arial" w:hAnsi="Arial" w:cs="Arial"/>
                <w:color w:val="000000" w:themeColor="text1"/>
                <w:sz w:val="20"/>
                <w:szCs w:val="20"/>
                <w:lang w:val="en-GB"/>
              </w:rPr>
            </w:pPr>
            <w:hyperlink r:id="rId147" w:history="1">
              <w:r w:rsidRPr="00D646AE">
                <w:rPr>
                  <w:rFonts w:ascii="Arial" w:hAnsi="Arial" w:cs="Arial"/>
                  <w:color w:val="000000" w:themeColor="text1"/>
                  <w:sz w:val="20"/>
                  <w:szCs w:val="20"/>
                  <w:lang w:val="en-GB"/>
                </w:rPr>
                <w:t>NC_002014</w:t>
              </w:r>
            </w:hyperlink>
          </w:p>
        </w:tc>
        <w:tc>
          <w:tcPr>
            <w:tcW w:w="984" w:type="dxa"/>
          </w:tcPr>
          <w:p w14:paraId="01FE917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6883</w:t>
            </w:r>
          </w:p>
        </w:tc>
        <w:tc>
          <w:tcPr>
            <w:tcW w:w="782" w:type="dxa"/>
          </w:tcPr>
          <w:p w14:paraId="1E1E8EE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40.5</w:t>
            </w:r>
          </w:p>
        </w:tc>
        <w:tc>
          <w:tcPr>
            <w:tcW w:w="639" w:type="dxa"/>
            <w:vAlign w:val="bottom"/>
          </w:tcPr>
          <w:p w14:paraId="155D924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37" w:type="dxa"/>
          </w:tcPr>
          <w:p w14:paraId="41C2AF6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1" w:type="dxa"/>
          </w:tcPr>
          <w:p w14:paraId="64CEC51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w:t>
            </w:r>
          </w:p>
        </w:tc>
        <w:tc>
          <w:tcPr>
            <w:tcW w:w="742" w:type="dxa"/>
          </w:tcPr>
          <w:p w14:paraId="6B6B438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2.8</w:t>
            </w:r>
          </w:p>
        </w:tc>
        <w:tc>
          <w:tcPr>
            <w:tcW w:w="780" w:type="dxa"/>
          </w:tcPr>
          <w:p w14:paraId="0D0A021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bookmarkEnd w:id="10"/>
    </w:tbl>
    <w:p w14:paraId="6FE9ED92" w14:textId="77777777" w:rsidR="0044551A" w:rsidRPr="00D646AE" w:rsidRDefault="0044551A" w:rsidP="0044551A">
      <w:pPr>
        <w:tabs>
          <w:tab w:val="left" w:pos="1134"/>
        </w:tabs>
        <w:rPr>
          <w:rFonts w:ascii="Arial" w:hAnsi="Arial" w:cs="Arial"/>
          <w:b/>
          <w:sz w:val="22"/>
          <w:szCs w:val="22"/>
          <w:lang w:val="en-GB"/>
        </w:rPr>
      </w:pPr>
    </w:p>
    <w:p w14:paraId="7C4BF298"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Table 22.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Galbavirus </w:t>
      </w:r>
      <w:r w:rsidRPr="00D646AE">
        <w:rPr>
          <w:rFonts w:ascii="Arial" w:hAnsi="Arial" w:cs="Arial"/>
          <w:bCs/>
          <w:sz w:val="20"/>
          <w:szCs w:val="20"/>
          <w:lang w:val="en-GB"/>
        </w:rPr>
        <w:t xml:space="preserve">(member of the genus is highlighted in neon pink) and new species </w:t>
      </w:r>
      <w:r w:rsidRPr="00D646AE">
        <w:rPr>
          <w:rFonts w:ascii="Arial" w:hAnsi="Arial" w:cs="Arial"/>
          <w:bCs/>
          <w:i/>
          <w:iCs/>
          <w:sz w:val="20"/>
          <w:szCs w:val="20"/>
          <w:lang w:val="en-GB"/>
        </w:rPr>
        <w:t xml:space="preserve">Galbavirus 17 </w:t>
      </w:r>
      <w:r w:rsidRPr="00D646AE">
        <w:rPr>
          <w:rFonts w:ascii="Arial" w:hAnsi="Arial" w:cs="Arial"/>
          <w:bCs/>
          <w:sz w:val="20"/>
          <w:szCs w:val="20"/>
          <w:lang w:val="en-GB"/>
        </w:rPr>
        <w:t>(strain in bold, highlighted in neon pink) compared with selected most closely related phages</w:t>
      </w:r>
    </w:p>
    <w:tbl>
      <w:tblPr>
        <w:tblpPr w:leftFromText="180" w:rightFromText="180" w:vertAnchor="text" w:horzAnchor="margin" w:tblpXSpec="center" w:tblpY="11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7AE903E9" w14:textId="77777777" w:rsidTr="003332D8">
        <w:tc>
          <w:tcPr>
            <w:tcW w:w="2837" w:type="dxa"/>
          </w:tcPr>
          <w:p w14:paraId="08A6BB77" w14:textId="77777777" w:rsidR="0044551A" w:rsidRPr="00D646AE" w:rsidRDefault="0044551A" w:rsidP="003332D8">
            <w:pPr>
              <w:tabs>
                <w:tab w:val="left" w:pos="1134"/>
              </w:tabs>
              <w:rPr>
                <w:rFonts w:ascii="Arial" w:hAnsi="Arial" w:cs="Arial"/>
                <w:sz w:val="20"/>
                <w:szCs w:val="20"/>
                <w:lang w:val="en-GB"/>
              </w:rPr>
            </w:pPr>
            <w:bookmarkStart w:id="11" w:name="_Hlk168481700"/>
          </w:p>
        </w:tc>
        <w:tc>
          <w:tcPr>
            <w:tcW w:w="1503" w:type="dxa"/>
          </w:tcPr>
          <w:p w14:paraId="7F727CA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6624E3E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304777C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40CAA78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398962D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66A0F36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47A6531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52CF6F2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5A1B0D8D" w14:textId="77777777" w:rsidTr="003332D8">
        <w:tc>
          <w:tcPr>
            <w:tcW w:w="2837" w:type="dxa"/>
            <w:shd w:val="clear" w:color="auto" w:fill="FF40FF"/>
            <w:vAlign w:val="center"/>
          </w:tcPr>
          <w:p w14:paraId="5847F76E" w14:textId="77777777" w:rsidR="0044551A" w:rsidRPr="00D646AE" w:rsidRDefault="0044551A" w:rsidP="003332D8">
            <w:pPr>
              <w:tabs>
                <w:tab w:val="left" w:pos="1134"/>
              </w:tabs>
              <w:rPr>
                <w:rFonts w:ascii="Arial" w:hAnsi="Arial" w:cs="Arial"/>
                <w:b/>
                <w:bCs/>
                <w:color w:val="FFFFFF" w:themeColor="background1"/>
                <w:sz w:val="20"/>
                <w:szCs w:val="20"/>
                <w:lang w:val="en-GB"/>
              </w:rPr>
            </w:pPr>
            <w:r w:rsidRPr="00D646AE">
              <w:rPr>
                <w:rFonts w:ascii="Arial" w:hAnsi="Arial" w:cs="Arial"/>
                <w:b/>
                <w:bCs/>
                <w:color w:val="FFFFFF" w:themeColor="background1"/>
                <w:sz w:val="20"/>
                <w:szCs w:val="20"/>
                <w:lang w:val="en-GB"/>
              </w:rPr>
              <w:t>Inoviridae sp. isolate ctba17</w:t>
            </w:r>
          </w:p>
        </w:tc>
        <w:tc>
          <w:tcPr>
            <w:tcW w:w="1503" w:type="dxa"/>
            <w:shd w:val="clear" w:color="auto" w:fill="FF40FF"/>
            <w:vAlign w:val="center"/>
          </w:tcPr>
          <w:p w14:paraId="5BEC257B" w14:textId="77777777" w:rsidR="0044551A" w:rsidRPr="00D646AE" w:rsidRDefault="0044551A" w:rsidP="003332D8">
            <w:pPr>
              <w:tabs>
                <w:tab w:val="left" w:pos="1134"/>
              </w:tabs>
              <w:rPr>
                <w:rFonts w:ascii="Arial" w:hAnsi="Arial" w:cs="Arial"/>
                <w:sz w:val="20"/>
                <w:szCs w:val="20"/>
                <w:lang w:val="en-GB"/>
              </w:rPr>
            </w:pPr>
            <w:hyperlink r:id="rId148" w:history="1">
              <w:r w:rsidRPr="00D646AE">
                <w:rPr>
                  <w:rFonts w:ascii="Arial" w:hAnsi="Arial" w:cs="Arial"/>
                  <w:color w:val="FFFFFF" w:themeColor="background1"/>
                  <w:sz w:val="20"/>
                  <w:szCs w:val="20"/>
                  <w:lang w:val="en-GB"/>
                </w:rPr>
                <w:t>MH617467.1</w:t>
              </w:r>
            </w:hyperlink>
          </w:p>
        </w:tc>
        <w:tc>
          <w:tcPr>
            <w:tcW w:w="984" w:type="dxa"/>
            <w:shd w:val="clear" w:color="auto" w:fill="FF40FF"/>
            <w:vAlign w:val="center"/>
          </w:tcPr>
          <w:p w14:paraId="0D66B674"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6062</w:t>
            </w:r>
          </w:p>
        </w:tc>
        <w:tc>
          <w:tcPr>
            <w:tcW w:w="782" w:type="dxa"/>
            <w:shd w:val="clear" w:color="auto" w:fill="FF40FF"/>
            <w:vAlign w:val="center"/>
          </w:tcPr>
          <w:p w14:paraId="387240A8"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35.1</w:t>
            </w:r>
          </w:p>
        </w:tc>
        <w:tc>
          <w:tcPr>
            <w:tcW w:w="639" w:type="dxa"/>
            <w:shd w:val="clear" w:color="auto" w:fill="FF40FF"/>
            <w:vAlign w:val="center"/>
          </w:tcPr>
          <w:p w14:paraId="12272F92"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9</w:t>
            </w:r>
          </w:p>
        </w:tc>
        <w:tc>
          <w:tcPr>
            <w:tcW w:w="837" w:type="dxa"/>
            <w:shd w:val="clear" w:color="auto" w:fill="FF40FF"/>
            <w:vAlign w:val="center"/>
          </w:tcPr>
          <w:p w14:paraId="0458B2E8"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c>
          <w:tcPr>
            <w:tcW w:w="1381" w:type="dxa"/>
            <w:shd w:val="clear" w:color="auto" w:fill="FF40FF"/>
            <w:vAlign w:val="center"/>
          </w:tcPr>
          <w:p w14:paraId="59D430F7"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9</w:t>
            </w:r>
          </w:p>
        </w:tc>
        <w:tc>
          <w:tcPr>
            <w:tcW w:w="742" w:type="dxa"/>
            <w:shd w:val="clear" w:color="auto" w:fill="FF40FF"/>
            <w:vAlign w:val="center"/>
          </w:tcPr>
          <w:p w14:paraId="3C6766E5"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c>
          <w:tcPr>
            <w:tcW w:w="780" w:type="dxa"/>
            <w:shd w:val="clear" w:color="auto" w:fill="FF40FF"/>
            <w:vAlign w:val="center"/>
          </w:tcPr>
          <w:p w14:paraId="65E33FFF"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r>
      <w:tr w:rsidR="0044551A" w:rsidRPr="00D646AE" w14:paraId="7A574436" w14:textId="77777777" w:rsidTr="003332D8">
        <w:tc>
          <w:tcPr>
            <w:tcW w:w="2837" w:type="dxa"/>
          </w:tcPr>
          <w:p w14:paraId="5AE3B3F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ctbf14</w:t>
            </w:r>
          </w:p>
        </w:tc>
        <w:tc>
          <w:tcPr>
            <w:tcW w:w="1503" w:type="dxa"/>
          </w:tcPr>
          <w:p w14:paraId="6C7CBB9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MH617742.1</w:t>
            </w:r>
          </w:p>
        </w:tc>
        <w:tc>
          <w:tcPr>
            <w:tcW w:w="984" w:type="dxa"/>
          </w:tcPr>
          <w:p w14:paraId="0836538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6115</w:t>
            </w:r>
          </w:p>
        </w:tc>
        <w:tc>
          <w:tcPr>
            <w:tcW w:w="782" w:type="dxa"/>
          </w:tcPr>
          <w:p w14:paraId="272FEFB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31.8</w:t>
            </w:r>
          </w:p>
        </w:tc>
        <w:tc>
          <w:tcPr>
            <w:tcW w:w="639" w:type="dxa"/>
          </w:tcPr>
          <w:p w14:paraId="750BE86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37" w:type="dxa"/>
          </w:tcPr>
          <w:p w14:paraId="64DF24E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48.8</w:t>
            </w:r>
          </w:p>
        </w:tc>
        <w:tc>
          <w:tcPr>
            <w:tcW w:w="1381" w:type="dxa"/>
          </w:tcPr>
          <w:p w14:paraId="5F97DDB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w:t>
            </w:r>
          </w:p>
        </w:tc>
        <w:tc>
          <w:tcPr>
            <w:tcW w:w="742" w:type="dxa"/>
          </w:tcPr>
          <w:p w14:paraId="602215A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43.1</w:t>
            </w:r>
          </w:p>
        </w:tc>
        <w:tc>
          <w:tcPr>
            <w:tcW w:w="780" w:type="dxa"/>
          </w:tcPr>
          <w:p w14:paraId="16A6069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59.5</w:t>
            </w:r>
          </w:p>
        </w:tc>
      </w:tr>
      <w:tr w:rsidR="0044551A" w:rsidRPr="00D646AE" w14:paraId="7732F209" w14:textId="77777777" w:rsidTr="003332D8">
        <w:tc>
          <w:tcPr>
            <w:tcW w:w="2837" w:type="dxa"/>
          </w:tcPr>
          <w:p w14:paraId="00E0D3C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Enterobacteria phage M13</w:t>
            </w:r>
          </w:p>
        </w:tc>
        <w:tc>
          <w:tcPr>
            <w:tcW w:w="1503" w:type="dxa"/>
            <w:vAlign w:val="bottom"/>
          </w:tcPr>
          <w:p w14:paraId="4C28BB54" w14:textId="77777777" w:rsidR="0044551A" w:rsidRPr="00D646AE" w:rsidRDefault="0044551A" w:rsidP="003332D8">
            <w:pPr>
              <w:tabs>
                <w:tab w:val="left" w:pos="1134"/>
              </w:tabs>
              <w:rPr>
                <w:rFonts w:ascii="Arial" w:hAnsi="Arial" w:cs="Arial"/>
                <w:sz w:val="20"/>
                <w:szCs w:val="20"/>
                <w:lang w:val="en-GB"/>
              </w:rPr>
            </w:pPr>
            <w:hyperlink r:id="rId149" w:history="1">
              <w:r w:rsidRPr="00D646AE">
                <w:rPr>
                  <w:rFonts w:ascii="Arial" w:hAnsi="Arial" w:cs="Arial"/>
                  <w:sz w:val="20"/>
                  <w:szCs w:val="20"/>
                  <w:lang w:val="en-GB"/>
                </w:rPr>
                <w:t>NC_003287</w:t>
              </w:r>
            </w:hyperlink>
          </w:p>
        </w:tc>
        <w:tc>
          <w:tcPr>
            <w:tcW w:w="984" w:type="dxa"/>
          </w:tcPr>
          <w:p w14:paraId="51A7570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6407</w:t>
            </w:r>
          </w:p>
        </w:tc>
        <w:tc>
          <w:tcPr>
            <w:tcW w:w="782" w:type="dxa"/>
          </w:tcPr>
          <w:p w14:paraId="1BC2F18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40.7</w:t>
            </w:r>
          </w:p>
        </w:tc>
        <w:tc>
          <w:tcPr>
            <w:tcW w:w="639" w:type="dxa"/>
          </w:tcPr>
          <w:p w14:paraId="20B97CA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37" w:type="dxa"/>
            <w:vAlign w:val="bottom"/>
          </w:tcPr>
          <w:p w14:paraId="06F0B32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1" w:type="dxa"/>
          </w:tcPr>
          <w:p w14:paraId="5B15520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2" w:type="dxa"/>
          </w:tcPr>
          <w:p w14:paraId="5BF9C51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3.1</w:t>
            </w:r>
          </w:p>
        </w:tc>
        <w:tc>
          <w:tcPr>
            <w:tcW w:w="780" w:type="dxa"/>
          </w:tcPr>
          <w:p w14:paraId="180AF3A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097B3F7B" w14:textId="77777777" w:rsidTr="003332D8">
        <w:tc>
          <w:tcPr>
            <w:tcW w:w="2837" w:type="dxa"/>
            <w:vAlign w:val="bottom"/>
          </w:tcPr>
          <w:p w14:paraId="787C3A5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Enterobacteria phage Ike</w:t>
            </w:r>
          </w:p>
        </w:tc>
        <w:tc>
          <w:tcPr>
            <w:tcW w:w="1503" w:type="dxa"/>
            <w:vAlign w:val="bottom"/>
          </w:tcPr>
          <w:p w14:paraId="50D69A7B" w14:textId="77777777" w:rsidR="0044551A" w:rsidRPr="00D646AE" w:rsidRDefault="0044551A" w:rsidP="003332D8">
            <w:pPr>
              <w:tabs>
                <w:tab w:val="left" w:pos="1134"/>
              </w:tabs>
              <w:rPr>
                <w:rFonts w:ascii="Arial" w:hAnsi="Arial" w:cs="Arial"/>
                <w:sz w:val="20"/>
                <w:szCs w:val="20"/>
                <w:lang w:val="en-GB"/>
              </w:rPr>
            </w:pPr>
            <w:hyperlink r:id="rId150" w:history="1">
              <w:r w:rsidRPr="00D646AE">
                <w:rPr>
                  <w:rFonts w:ascii="Arial" w:hAnsi="Arial" w:cs="Arial"/>
                  <w:sz w:val="20"/>
                  <w:szCs w:val="20"/>
                  <w:lang w:val="en-GB"/>
                </w:rPr>
                <w:t>NC_002014</w:t>
              </w:r>
            </w:hyperlink>
          </w:p>
        </w:tc>
        <w:tc>
          <w:tcPr>
            <w:tcW w:w="984" w:type="dxa"/>
          </w:tcPr>
          <w:p w14:paraId="53F1452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6883</w:t>
            </w:r>
          </w:p>
        </w:tc>
        <w:tc>
          <w:tcPr>
            <w:tcW w:w="782" w:type="dxa"/>
          </w:tcPr>
          <w:p w14:paraId="69F725F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40.5</w:t>
            </w:r>
          </w:p>
        </w:tc>
        <w:tc>
          <w:tcPr>
            <w:tcW w:w="639" w:type="dxa"/>
            <w:vAlign w:val="bottom"/>
          </w:tcPr>
          <w:p w14:paraId="49792A8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37" w:type="dxa"/>
          </w:tcPr>
          <w:p w14:paraId="48628D0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1" w:type="dxa"/>
          </w:tcPr>
          <w:p w14:paraId="07C8767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2" w:type="dxa"/>
          </w:tcPr>
          <w:p w14:paraId="3076A7C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7.5</w:t>
            </w:r>
          </w:p>
        </w:tc>
        <w:tc>
          <w:tcPr>
            <w:tcW w:w="780" w:type="dxa"/>
          </w:tcPr>
          <w:p w14:paraId="530F354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bookmarkEnd w:id="11"/>
    </w:tbl>
    <w:p w14:paraId="583F19FD" w14:textId="77777777" w:rsidR="0044551A" w:rsidRPr="00D646AE" w:rsidRDefault="0044551A" w:rsidP="0044551A">
      <w:pPr>
        <w:tabs>
          <w:tab w:val="left" w:pos="1134"/>
        </w:tabs>
        <w:jc w:val="both"/>
        <w:rPr>
          <w:rFonts w:ascii="Arial" w:hAnsi="Arial" w:cs="Arial"/>
          <w:b/>
          <w:sz w:val="20"/>
          <w:szCs w:val="20"/>
          <w:lang w:val="en-GB"/>
        </w:rPr>
      </w:pPr>
    </w:p>
    <w:p w14:paraId="07D4E39E"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Figure 5. </w:t>
      </w:r>
      <w:r w:rsidRPr="00D646AE">
        <w:rPr>
          <w:rFonts w:ascii="Arial" w:hAnsi="Arial" w:cs="Arial"/>
          <w:bCs/>
          <w:sz w:val="20"/>
          <w:szCs w:val="20"/>
          <w:lang w:val="en-GB"/>
        </w:rPr>
        <w:t xml:space="preserve">Phylogenetic relationships of members of new genera </w:t>
      </w:r>
      <w:r w:rsidRPr="00D646AE">
        <w:rPr>
          <w:rFonts w:ascii="Arial" w:hAnsi="Arial" w:cs="Arial"/>
          <w:bCs/>
          <w:i/>
          <w:iCs/>
          <w:sz w:val="20"/>
          <w:szCs w:val="20"/>
          <w:lang w:val="en-GB"/>
        </w:rPr>
        <w:t xml:space="preserve">Aspidivirus </w:t>
      </w:r>
      <w:r w:rsidRPr="00D646AE">
        <w:rPr>
          <w:rFonts w:ascii="Arial" w:hAnsi="Arial" w:cs="Arial"/>
          <w:bCs/>
          <w:sz w:val="20"/>
          <w:szCs w:val="20"/>
          <w:lang w:val="en-GB"/>
        </w:rPr>
        <w:t xml:space="preserve">(neon green) and </w:t>
      </w:r>
      <w:r w:rsidRPr="00D646AE">
        <w:rPr>
          <w:rFonts w:ascii="Arial" w:hAnsi="Arial" w:cs="Arial"/>
          <w:bCs/>
          <w:i/>
          <w:iCs/>
          <w:sz w:val="20"/>
          <w:szCs w:val="20"/>
          <w:lang w:val="en-GB"/>
        </w:rPr>
        <w:t xml:space="preserve">Galbavirus </w:t>
      </w:r>
      <w:r w:rsidRPr="00D646AE">
        <w:rPr>
          <w:rFonts w:ascii="Arial" w:hAnsi="Arial" w:cs="Arial"/>
          <w:bCs/>
          <w:sz w:val="20"/>
          <w:szCs w:val="20"/>
          <w:lang w:val="en-GB"/>
        </w:rPr>
        <w:t>(neon pink)</w:t>
      </w:r>
      <w:r w:rsidRPr="00D646AE">
        <w:rPr>
          <w:rFonts w:ascii="Arial" w:hAnsi="Arial" w:cs="Arial"/>
          <w:bCs/>
          <w:i/>
          <w:iCs/>
          <w:sz w:val="20"/>
          <w:szCs w:val="20"/>
          <w:lang w:val="en-GB"/>
        </w:rPr>
        <w:t xml:space="preserve"> </w:t>
      </w:r>
      <w:r w:rsidRPr="00D646AE">
        <w:rPr>
          <w:rFonts w:ascii="Arial" w:hAnsi="Arial" w:cs="Arial"/>
          <w:bCs/>
          <w:sz w:val="20"/>
          <w:szCs w:val="20"/>
          <w:lang w:val="en-GB"/>
        </w:rPr>
        <w:t xml:space="preserve">based on amino-acid sequence of assembly protein (A) and major coat protein (B). </w:t>
      </w:r>
    </w:p>
    <w:p w14:paraId="0D2CDCAC" w14:textId="77777777" w:rsidR="0044551A" w:rsidRPr="00D646AE" w:rsidRDefault="0044551A" w:rsidP="0044551A">
      <w:pPr>
        <w:tabs>
          <w:tab w:val="left" w:pos="1134"/>
        </w:tabs>
        <w:spacing w:before="120" w:after="120"/>
        <w:rPr>
          <w:rFonts w:ascii="Arial" w:hAnsi="Arial" w:cs="Arial"/>
          <w:lang w:val="en-GB"/>
        </w:rPr>
      </w:pPr>
      <w:r w:rsidRPr="00D646AE">
        <w:rPr>
          <w:rFonts w:ascii="Arial" w:hAnsi="Arial" w:cs="Arial"/>
          <w:noProof/>
          <w:lang w:val="en-GB"/>
        </w:rPr>
        <w:drawing>
          <wp:inline distT="0" distB="0" distL="0" distR="0" wp14:anchorId="788766CD" wp14:editId="1D12D021">
            <wp:extent cx="5317611" cy="1572426"/>
            <wp:effectExtent l="0" t="0" r="3810" b="2540"/>
            <wp:docPr id="1953895083" name="Picture 15" descr="A diagram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895083" name="Picture 15" descr="A diagram of a number&#10;&#10;AI-generated content may be incorrect."/>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510058" cy="1629333"/>
                    </a:xfrm>
                    <a:prstGeom prst="rect">
                      <a:avLst/>
                    </a:prstGeom>
                  </pic:spPr>
                </pic:pic>
              </a:graphicData>
            </a:graphic>
          </wp:inline>
        </w:drawing>
      </w:r>
    </w:p>
    <w:p w14:paraId="0D1A75C6" w14:textId="77777777" w:rsidR="0044551A" w:rsidRDefault="0044551A" w:rsidP="0044551A">
      <w:pPr>
        <w:tabs>
          <w:tab w:val="left" w:pos="1134"/>
        </w:tabs>
        <w:spacing w:before="120" w:after="120"/>
        <w:rPr>
          <w:rFonts w:ascii="Arial" w:hAnsi="Arial" w:cs="Arial"/>
          <w:lang w:val="en-GB"/>
        </w:rPr>
      </w:pPr>
      <w:r w:rsidRPr="00D646AE">
        <w:rPr>
          <w:rFonts w:ascii="Arial" w:hAnsi="Arial" w:cs="Arial"/>
          <w:noProof/>
          <w:lang w:val="en-GB"/>
        </w:rPr>
        <w:drawing>
          <wp:inline distT="0" distB="0" distL="0" distR="0" wp14:anchorId="2971728C" wp14:editId="75C746EB">
            <wp:extent cx="5131371" cy="1606609"/>
            <wp:effectExtent l="0" t="0" r="0" b="0"/>
            <wp:docPr id="1560076935" name="Picture 46" descr="A diagram of a number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076935" name="Picture 46" descr="A diagram of a number of cells&#10;&#10;AI-generated content may be incorrect."/>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251976" cy="1644370"/>
                    </a:xfrm>
                    <a:prstGeom prst="rect">
                      <a:avLst/>
                    </a:prstGeom>
                  </pic:spPr>
                </pic:pic>
              </a:graphicData>
            </a:graphic>
          </wp:inline>
        </w:drawing>
      </w:r>
    </w:p>
    <w:p w14:paraId="4B24E4C0" w14:textId="77777777" w:rsidR="0044551A" w:rsidRDefault="0044551A" w:rsidP="0044551A">
      <w:pPr>
        <w:tabs>
          <w:tab w:val="left" w:pos="1134"/>
        </w:tabs>
        <w:spacing w:before="120" w:after="120"/>
        <w:rPr>
          <w:rFonts w:ascii="Arial" w:hAnsi="Arial" w:cs="Arial"/>
          <w:lang w:val="en-GB"/>
        </w:rPr>
      </w:pPr>
    </w:p>
    <w:p w14:paraId="61687FF3" w14:textId="77777777" w:rsidR="0044551A" w:rsidRDefault="0044551A" w:rsidP="0044551A">
      <w:pPr>
        <w:tabs>
          <w:tab w:val="left" w:pos="1134"/>
        </w:tabs>
        <w:spacing w:before="120" w:after="120"/>
        <w:rPr>
          <w:rFonts w:ascii="Arial" w:hAnsi="Arial" w:cs="Arial"/>
          <w:lang w:val="en-GB"/>
        </w:rPr>
      </w:pPr>
    </w:p>
    <w:p w14:paraId="01018431" w14:textId="77777777" w:rsidR="0044551A" w:rsidRPr="00D646AE" w:rsidRDefault="0044551A" w:rsidP="0044551A">
      <w:pPr>
        <w:tabs>
          <w:tab w:val="left" w:pos="1134"/>
        </w:tabs>
        <w:spacing w:before="120" w:after="120"/>
        <w:rPr>
          <w:rFonts w:ascii="Arial" w:hAnsi="Arial" w:cs="Arial"/>
          <w:lang w:val="en-GB"/>
        </w:rPr>
      </w:pPr>
    </w:p>
    <w:p w14:paraId="32390965" w14:textId="77777777" w:rsidR="0044551A" w:rsidRPr="00D646AE" w:rsidRDefault="0044551A" w:rsidP="0044551A">
      <w:pPr>
        <w:tabs>
          <w:tab w:val="left" w:pos="1134"/>
        </w:tabs>
        <w:rPr>
          <w:rFonts w:ascii="Arial" w:hAnsi="Arial" w:cs="Arial"/>
          <w:bCs/>
          <w:sz w:val="20"/>
          <w:szCs w:val="20"/>
          <w:lang w:val="en-GB"/>
        </w:rPr>
      </w:pPr>
      <w:r w:rsidRPr="00D646AE">
        <w:rPr>
          <w:rFonts w:ascii="Arial" w:hAnsi="Arial" w:cs="Arial"/>
          <w:b/>
          <w:sz w:val="20"/>
          <w:szCs w:val="20"/>
          <w:lang w:val="en-GB"/>
        </w:rPr>
        <w:t xml:space="preserve">Table 23. </w:t>
      </w:r>
      <w:r w:rsidRPr="00D646AE">
        <w:rPr>
          <w:rFonts w:ascii="Arial" w:hAnsi="Arial" w:cs="Arial"/>
          <w:bCs/>
          <w:sz w:val="20"/>
          <w:szCs w:val="20"/>
          <w:lang w:val="en-GB"/>
        </w:rPr>
        <w:t xml:space="preserve">New species </w:t>
      </w:r>
      <w:r w:rsidRPr="00D646AE">
        <w:rPr>
          <w:rFonts w:ascii="Arial" w:hAnsi="Arial" w:cs="Arial"/>
          <w:bCs/>
          <w:i/>
          <w:iCs/>
          <w:sz w:val="20"/>
          <w:szCs w:val="20"/>
          <w:lang w:val="en-GB"/>
        </w:rPr>
        <w:t>Reticulivirus 11</w:t>
      </w:r>
      <w:r w:rsidRPr="00D646AE">
        <w:rPr>
          <w:rFonts w:ascii="Arial" w:hAnsi="Arial" w:cs="Arial"/>
          <w:bCs/>
          <w:sz w:val="20"/>
          <w:szCs w:val="20"/>
          <w:lang w:val="en-GB"/>
        </w:rPr>
        <w:t xml:space="preserve"> (strain in bold, highlighted in yellow) and the new genus </w:t>
      </w:r>
      <w:r w:rsidRPr="00D646AE">
        <w:rPr>
          <w:rFonts w:ascii="Arial" w:hAnsi="Arial" w:cs="Arial"/>
          <w:bCs/>
          <w:i/>
          <w:iCs/>
          <w:sz w:val="20"/>
          <w:szCs w:val="20"/>
          <w:lang w:val="en-GB"/>
        </w:rPr>
        <w:t>Reticulivirus</w:t>
      </w:r>
      <w:r w:rsidRPr="00D646AE">
        <w:rPr>
          <w:rFonts w:ascii="Arial" w:hAnsi="Arial" w:cs="Arial"/>
          <w:bCs/>
          <w:sz w:val="20"/>
          <w:szCs w:val="20"/>
          <w:lang w:val="en-GB"/>
        </w:rPr>
        <w:t xml:space="preserve"> (member of the genus is highlighted in yellow) compared with selected most closely related phages</w:t>
      </w:r>
    </w:p>
    <w:tbl>
      <w:tblPr>
        <w:tblpPr w:leftFromText="180" w:rightFromText="180" w:vertAnchor="text" w:horzAnchor="margin" w:tblpXSpec="center" w:tblpY="11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49089792" w14:textId="77777777" w:rsidTr="003332D8">
        <w:tc>
          <w:tcPr>
            <w:tcW w:w="2837" w:type="dxa"/>
          </w:tcPr>
          <w:p w14:paraId="512A2702" w14:textId="77777777" w:rsidR="0044551A" w:rsidRPr="00D646AE" w:rsidRDefault="0044551A" w:rsidP="003332D8">
            <w:pPr>
              <w:tabs>
                <w:tab w:val="left" w:pos="1134"/>
              </w:tabs>
              <w:rPr>
                <w:rFonts w:ascii="Arial" w:hAnsi="Arial" w:cs="Arial"/>
                <w:sz w:val="20"/>
                <w:szCs w:val="20"/>
                <w:lang w:val="en-GB"/>
              </w:rPr>
            </w:pPr>
            <w:bookmarkStart w:id="12" w:name="_Hlk168481750"/>
          </w:p>
        </w:tc>
        <w:tc>
          <w:tcPr>
            <w:tcW w:w="1503" w:type="dxa"/>
          </w:tcPr>
          <w:p w14:paraId="5927495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5336377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61FAE9C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71E6984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366CF61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0D28EA6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75B45CE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235D300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41EA9A8E" w14:textId="77777777" w:rsidTr="003332D8">
        <w:tc>
          <w:tcPr>
            <w:tcW w:w="2837" w:type="dxa"/>
            <w:shd w:val="clear" w:color="auto" w:fill="FFFC00"/>
            <w:vAlign w:val="center"/>
          </w:tcPr>
          <w:p w14:paraId="69AB8EC2"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Inoviridae sp. isolate ctcb11</w:t>
            </w:r>
          </w:p>
        </w:tc>
        <w:tc>
          <w:tcPr>
            <w:tcW w:w="1503" w:type="dxa"/>
            <w:shd w:val="clear" w:color="auto" w:fill="FFFC00"/>
            <w:vAlign w:val="center"/>
          </w:tcPr>
          <w:p w14:paraId="759096B1" w14:textId="77777777" w:rsidR="0044551A" w:rsidRPr="00D646AE" w:rsidRDefault="0044551A" w:rsidP="003332D8">
            <w:pPr>
              <w:tabs>
                <w:tab w:val="left" w:pos="1134"/>
              </w:tabs>
              <w:rPr>
                <w:rFonts w:ascii="Arial" w:hAnsi="Arial" w:cs="Arial"/>
                <w:sz w:val="20"/>
                <w:szCs w:val="20"/>
                <w:lang w:val="en-GB"/>
              </w:rPr>
            </w:pPr>
            <w:hyperlink r:id="rId153" w:history="1">
              <w:r w:rsidRPr="00D646AE">
                <w:rPr>
                  <w:rFonts w:ascii="Arial" w:hAnsi="Arial" w:cs="Arial"/>
                  <w:sz w:val="20"/>
                  <w:szCs w:val="20"/>
                  <w:lang w:val="en-GB"/>
                </w:rPr>
                <w:t>MH617645.1</w:t>
              </w:r>
            </w:hyperlink>
          </w:p>
        </w:tc>
        <w:tc>
          <w:tcPr>
            <w:tcW w:w="984" w:type="dxa"/>
            <w:shd w:val="clear" w:color="auto" w:fill="FFFC00"/>
            <w:vAlign w:val="center"/>
          </w:tcPr>
          <w:p w14:paraId="46F20BE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6372</w:t>
            </w:r>
          </w:p>
        </w:tc>
        <w:tc>
          <w:tcPr>
            <w:tcW w:w="782" w:type="dxa"/>
            <w:shd w:val="clear" w:color="auto" w:fill="FFFC00"/>
            <w:vAlign w:val="center"/>
          </w:tcPr>
          <w:p w14:paraId="4EC02DE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38.2</w:t>
            </w:r>
          </w:p>
        </w:tc>
        <w:tc>
          <w:tcPr>
            <w:tcW w:w="639" w:type="dxa"/>
            <w:shd w:val="clear" w:color="auto" w:fill="FFFC00"/>
            <w:vAlign w:val="center"/>
          </w:tcPr>
          <w:p w14:paraId="3DAD061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w:t>
            </w:r>
          </w:p>
        </w:tc>
        <w:tc>
          <w:tcPr>
            <w:tcW w:w="837" w:type="dxa"/>
            <w:shd w:val="clear" w:color="auto" w:fill="FFFC00"/>
            <w:vAlign w:val="center"/>
          </w:tcPr>
          <w:p w14:paraId="31CEF1F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1381" w:type="dxa"/>
            <w:shd w:val="clear" w:color="auto" w:fill="FFFC00"/>
            <w:vAlign w:val="center"/>
          </w:tcPr>
          <w:p w14:paraId="6B25CCF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w:t>
            </w:r>
          </w:p>
        </w:tc>
        <w:tc>
          <w:tcPr>
            <w:tcW w:w="742" w:type="dxa"/>
            <w:shd w:val="clear" w:color="auto" w:fill="FFFC00"/>
            <w:vAlign w:val="center"/>
          </w:tcPr>
          <w:p w14:paraId="24346AE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780" w:type="dxa"/>
            <w:shd w:val="clear" w:color="auto" w:fill="FFFC00"/>
            <w:vAlign w:val="center"/>
          </w:tcPr>
          <w:p w14:paraId="09F61E0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r>
      <w:tr w:rsidR="0044551A" w:rsidRPr="00D646AE" w14:paraId="480659D7" w14:textId="77777777" w:rsidTr="003332D8">
        <w:tc>
          <w:tcPr>
            <w:tcW w:w="2837" w:type="dxa"/>
          </w:tcPr>
          <w:p w14:paraId="6038134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Shewanella phage Dolos</w:t>
            </w:r>
          </w:p>
        </w:tc>
        <w:tc>
          <w:tcPr>
            <w:tcW w:w="1503" w:type="dxa"/>
            <w:vAlign w:val="center"/>
          </w:tcPr>
          <w:p w14:paraId="62484E87" w14:textId="77777777" w:rsidR="0044551A" w:rsidRPr="00D646AE" w:rsidRDefault="0044551A" w:rsidP="003332D8">
            <w:pPr>
              <w:tabs>
                <w:tab w:val="left" w:pos="1134"/>
              </w:tabs>
              <w:rPr>
                <w:rFonts w:ascii="Arial" w:hAnsi="Arial" w:cs="Arial"/>
                <w:sz w:val="20"/>
                <w:szCs w:val="20"/>
                <w:lang w:val="en-GB"/>
              </w:rPr>
            </w:pPr>
            <w:hyperlink r:id="rId154" w:tgtFrame="lnk5CAU5VD6016" w:tooltip="Show report for OP867012.1" w:history="1">
              <w:r w:rsidRPr="00D646AE">
                <w:rPr>
                  <w:rFonts w:ascii="Arial" w:hAnsi="Arial" w:cs="Arial"/>
                  <w:sz w:val="20"/>
                  <w:szCs w:val="20"/>
                  <w:lang w:val="en-GB"/>
                </w:rPr>
                <w:t>OP867012.1</w:t>
              </w:r>
            </w:hyperlink>
          </w:p>
        </w:tc>
        <w:tc>
          <w:tcPr>
            <w:tcW w:w="984" w:type="dxa"/>
          </w:tcPr>
          <w:p w14:paraId="0AF972A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8146</w:t>
            </w:r>
          </w:p>
        </w:tc>
        <w:tc>
          <w:tcPr>
            <w:tcW w:w="782" w:type="dxa"/>
          </w:tcPr>
          <w:p w14:paraId="1EB1245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38.4</w:t>
            </w:r>
          </w:p>
        </w:tc>
        <w:tc>
          <w:tcPr>
            <w:tcW w:w="639" w:type="dxa"/>
          </w:tcPr>
          <w:p w14:paraId="0CCB56F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12</w:t>
            </w:r>
          </w:p>
        </w:tc>
        <w:tc>
          <w:tcPr>
            <w:tcW w:w="837" w:type="dxa"/>
          </w:tcPr>
          <w:p w14:paraId="6FD3771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2.0</w:t>
            </w:r>
          </w:p>
        </w:tc>
        <w:tc>
          <w:tcPr>
            <w:tcW w:w="1381" w:type="dxa"/>
          </w:tcPr>
          <w:p w14:paraId="1E8CFD9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2" w:type="dxa"/>
          </w:tcPr>
          <w:p w14:paraId="21E90E9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32.1</w:t>
            </w:r>
          </w:p>
        </w:tc>
        <w:tc>
          <w:tcPr>
            <w:tcW w:w="780" w:type="dxa"/>
          </w:tcPr>
          <w:p w14:paraId="04E1084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24.6</w:t>
            </w:r>
          </w:p>
        </w:tc>
      </w:tr>
      <w:tr w:rsidR="0044551A" w:rsidRPr="00D646AE" w14:paraId="4FC47489" w14:textId="77777777" w:rsidTr="003332D8">
        <w:tc>
          <w:tcPr>
            <w:tcW w:w="2837" w:type="dxa"/>
          </w:tcPr>
          <w:p w14:paraId="36B157B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ctca11</w:t>
            </w:r>
          </w:p>
        </w:tc>
        <w:tc>
          <w:tcPr>
            <w:tcW w:w="1503" w:type="dxa"/>
          </w:tcPr>
          <w:p w14:paraId="4C7F9DD7" w14:textId="77777777" w:rsidR="0044551A" w:rsidRPr="00D646AE" w:rsidRDefault="0044551A" w:rsidP="003332D8">
            <w:pPr>
              <w:tabs>
                <w:tab w:val="left" w:pos="1134"/>
              </w:tabs>
              <w:rPr>
                <w:rFonts w:ascii="Arial" w:hAnsi="Arial" w:cs="Arial"/>
                <w:sz w:val="20"/>
                <w:szCs w:val="20"/>
                <w:lang w:val="en-GB"/>
              </w:rPr>
            </w:pPr>
            <w:hyperlink r:id="rId155" w:history="1">
              <w:r w:rsidRPr="00D646AE">
                <w:rPr>
                  <w:rFonts w:ascii="Arial" w:hAnsi="Arial" w:cs="Arial"/>
                  <w:sz w:val="20"/>
                  <w:szCs w:val="20"/>
                  <w:lang w:val="en-GB"/>
                </w:rPr>
                <w:t>MH617673.1</w:t>
              </w:r>
            </w:hyperlink>
          </w:p>
        </w:tc>
        <w:tc>
          <w:tcPr>
            <w:tcW w:w="984" w:type="dxa"/>
          </w:tcPr>
          <w:p w14:paraId="56D7131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6136</w:t>
            </w:r>
          </w:p>
        </w:tc>
        <w:tc>
          <w:tcPr>
            <w:tcW w:w="782" w:type="dxa"/>
          </w:tcPr>
          <w:p w14:paraId="1403B52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33.8</w:t>
            </w:r>
          </w:p>
        </w:tc>
        <w:tc>
          <w:tcPr>
            <w:tcW w:w="639" w:type="dxa"/>
          </w:tcPr>
          <w:p w14:paraId="6D49F05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7" w:type="dxa"/>
          </w:tcPr>
          <w:p w14:paraId="4896ED0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1.4</w:t>
            </w:r>
          </w:p>
        </w:tc>
        <w:tc>
          <w:tcPr>
            <w:tcW w:w="1381" w:type="dxa"/>
          </w:tcPr>
          <w:p w14:paraId="6110569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2" w:type="dxa"/>
          </w:tcPr>
          <w:p w14:paraId="4AD70DB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29.4</w:t>
            </w:r>
          </w:p>
        </w:tc>
        <w:tc>
          <w:tcPr>
            <w:tcW w:w="780" w:type="dxa"/>
          </w:tcPr>
          <w:p w14:paraId="3736E38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27.8</w:t>
            </w:r>
          </w:p>
        </w:tc>
      </w:tr>
      <w:bookmarkEnd w:id="12"/>
    </w:tbl>
    <w:p w14:paraId="3EB77D38" w14:textId="77777777" w:rsidR="0044551A" w:rsidRPr="00D646AE" w:rsidRDefault="0044551A" w:rsidP="0044551A">
      <w:pPr>
        <w:tabs>
          <w:tab w:val="left" w:pos="1134"/>
        </w:tabs>
        <w:rPr>
          <w:rFonts w:ascii="Arial" w:hAnsi="Arial" w:cs="Arial"/>
          <w:b/>
          <w:color w:val="0000FF"/>
          <w:sz w:val="22"/>
          <w:szCs w:val="22"/>
          <w:lang w:val="en-GB"/>
        </w:rPr>
      </w:pPr>
    </w:p>
    <w:p w14:paraId="204B91D5"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Figure 6. </w:t>
      </w:r>
      <w:r w:rsidRPr="00D646AE">
        <w:rPr>
          <w:rFonts w:ascii="Arial" w:hAnsi="Arial" w:cs="Arial"/>
          <w:bCs/>
          <w:sz w:val="20"/>
          <w:szCs w:val="20"/>
          <w:lang w:val="en-GB"/>
        </w:rPr>
        <w:t xml:space="preserve">Phylogenetic relationships of members of new genus </w:t>
      </w:r>
      <w:r w:rsidRPr="00D646AE">
        <w:rPr>
          <w:rFonts w:ascii="Arial" w:hAnsi="Arial" w:cs="Arial"/>
          <w:bCs/>
          <w:i/>
          <w:iCs/>
          <w:sz w:val="20"/>
          <w:szCs w:val="20"/>
          <w:lang w:val="en-GB"/>
        </w:rPr>
        <w:t>Reticulivirus</w:t>
      </w:r>
      <w:r w:rsidRPr="00D646AE">
        <w:rPr>
          <w:rFonts w:ascii="Arial" w:hAnsi="Arial" w:cs="Arial"/>
          <w:bCs/>
          <w:i/>
          <w:iCs/>
          <w:sz w:val="22"/>
          <w:szCs w:val="22"/>
          <w:lang w:val="en-GB"/>
        </w:rPr>
        <w:t xml:space="preserve"> </w:t>
      </w:r>
      <w:r w:rsidRPr="00D646AE">
        <w:rPr>
          <w:rFonts w:ascii="Arial" w:hAnsi="Arial" w:cs="Arial"/>
          <w:bCs/>
          <w:sz w:val="20"/>
          <w:szCs w:val="20"/>
          <w:lang w:val="en-GB"/>
        </w:rPr>
        <w:t>(yellow)</w:t>
      </w:r>
      <w:r w:rsidRPr="00D646AE">
        <w:rPr>
          <w:rFonts w:ascii="Arial" w:hAnsi="Arial" w:cs="Arial"/>
          <w:bCs/>
          <w:i/>
          <w:iCs/>
          <w:sz w:val="20"/>
          <w:szCs w:val="20"/>
          <w:lang w:val="en-GB"/>
        </w:rPr>
        <w:t xml:space="preserve"> </w:t>
      </w:r>
      <w:r w:rsidRPr="00D646AE">
        <w:rPr>
          <w:rFonts w:ascii="Arial" w:hAnsi="Arial" w:cs="Arial"/>
          <w:bCs/>
          <w:sz w:val="20"/>
          <w:szCs w:val="20"/>
          <w:lang w:val="en-GB"/>
        </w:rPr>
        <w:t xml:space="preserve">and other related viruses, based on amino-acid sequence of assembly protein (A) and major coat protein (B). </w:t>
      </w:r>
    </w:p>
    <w:p w14:paraId="0E264C9B" w14:textId="77777777" w:rsidR="0044551A" w:rsidRPr="00D646AE" w:rsidRDefault="0044551A" w:rsidP="0044551A">
      <w:pPr>
        <w:tabs>
          <w:tab w:val="left" w:pos="1134"/>
        </w:tabs>
        <w:rPr>
          <w:rFonts w:ascii="Arial" w:hAnsi="Arial" w:cs="Arial"/>
          <w:b/>
          <w:color w:val="0000FF"/>
          <w:sz w:val="22"/>
          <w:szCs w:val="22"/>
          <w:lang w:val="en-GB"/>
        </w:rPr>
      </w:pPr>
    </w:p>
    <w:p w14:paraId="6E55A0EF" w14:textId="77777777" w:rsidR="0044551A" w:rsidRPr="00D646AE" w:rsidRDefault="0044551A" w:rsidP="0044551A">
      <w:pPr>
        <w:tabs>
          <w:tab w:val="left" w:pos="1134"/>
        </w:tabs>
        <w:rPr>
          <w:rFonts w:ascii="Arial" w:hAnsi="Arial" w:cs="Arial"/>
          <w:b/>
          <w:color w:val="0000FF"/>
          <w:sz w:val="22"/>
          <w:szCs w:val="22"/>
          <w:lang w:val="en-GB"/>
        </w:rPr>
      </w:pPr>
      <w:r w:rsidRPr="00D646AE">
        <w:rPr>
          <w:rFonts w:ascii="Arial" w:hAnsi="Arial" w:cs="Arial"/>
          <w:b/>
          <w:noProof/>
          <w:sz w:val="22"/>
          <w:szCs w:val="22"/>
          <w:lang w:val="en-GB"/>
        </w:rPr>
        <w:drawing>
          <wp:anchor distT="0" distB="0" distL="114300" distR="114300" simplePos="0" relativeHeight="251661312" behindDoc="1" locked="0" layoutInCell="1" allowOverlap="1" wp14:anchorId="500D256A" wp14:editId="78F8A9C4">
            <wp:simplePos x="0" y="0"/>
            <wp:positionH relativeFrom="column">
              <wp:posOffset>239282</wp:posOffset>
            </wp:positionH>
            <wp:positionV relativeFrom="paragraph">
              <wp:posOffset>29257</wp:posOffset>
            </wp:positionV>
            <wp:extent cx="4520128" cy="2247544"/>
            <wp:effectExtent l="0" t="0" r="1270" b="635"/>
            <wp:wrapNone/>
            <wp:docPr id="1214955049"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55049" name="Picture 2" descr="A screenshot of a computer&#10;&#10;AI-generated content may be incorrect."/>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4520128" cy="2247544"/>
                    </a:xfrm>
                    <a:prstGeom prst="rect">
                      <a:avLst/>
                    </a:prstGeom>
                  </pic:spPr>
                </pic:pic>
              </a:graphicData>
            </a:graphic>
            <wp14:sizeRelH relativeFrom="page">
              <wp14:pctWidth>0</wp14:pctWidth>
            </wp14:sizeRelH>
            <wp14:sizeRelV relativeFrom="page">
              <wp14:pctHeight>0</wp14:pctHeight>
            </wp14:sizeRelV>
          </wp:anchor>
        </w:drawing>
      </w:r>
    </w:p>
    <w:p w14:paraId="660BEDBA" w14:textId="77777777" w:rsidR="0044551A" w:rsidRPr="00D646AE" w:rsidRDefault="0044551A" w:rsidP="0044551A">
      <w:pPr>
        <w:tabs>
          <w:tab w:val="left" w:pos="1134"/>
        </w:tabs>
        <w:rPr>
          <w:rFonts w:ascii="Arial" w:hAnsi="Arial" w:cs="Arial"/>
          <w:b/>
          <w:color w:val="0000FF"/>
          <w:sz w:val="22"/>
          <w:szCs w:val="22"/>
          <w:lang w:val="en-GB"/>
        </w:rPr>
      </w:pPr>
    </w:p>
    <w:p w14:paraId="72ABF0FA" w14:textId="77777777" w:rsidR="0044551A" w:rsidRPr="00D646AE" w:rsidRDefault="0044551A" w:rsidP="0044551A">
      <w:pPr>
        <w:tabs>
          <w:tab w:val="left" w:pos="1134"/>
        </w:tabs>
        <w:rPr>
          <w:rFonts w:ascii="Arial" w:hAnsi="Arial" w:cs="Arial"/>
          <w:b/>
          <w:color w:val="0000FF"/>
          <w:sz w:val="22"/>
          <w:szCs w:val="22"/>
          <w:lang w:val="en-GB"/>
        </w:rPr>
      </w:pPr>
    </w:p>
    <w:p w14:paraId="4948A30D" w14:textId="77777777" w:rsidR="0044551A" w:rsidRPr="00D646AE" w:rsidRDefault="0044551A" w:rsidP="0044551A">
      <w:pPr>
        <w:tabs>
          <w:tab w:val="left" w:pos="1134"/>
        </w:tabs>
        <w:rPr>
          <w:rFonts w:ascii="Arial" w:hAnsi="Arial" w:cs="Arial"/>
          <w:b/>
          <w:color w:val="0000FF"/>
          <w:sz w:val="22"/>
          <w:szCs w:val="22"/>
          <w:lang w:val="en-GB"/>
        </w:rPr>
      </w:pPr>
    </w:p>
    <w:p w14:paraId="02A409DC" w14:textId="77777777" w:rsidR="0044551A" w:rsidRPr="00D646AE" w:rsidRDefault="0044551A" w:rsidP="0044551A">
      <w:pPr>
        <w:tabs>
          <w:tab w:val="left" w:pos="1134"/>
        </w:tabs>
        <w:rPr>
          <w:rFonts w:ascii="Arial" w:hAnsi="Arial" w:cs="Arial"/>
          <w:b/>
          <w:color w:val="0000FF"/>
          <w:sz w:val="22"/>
          <w:szCs w:val="22"/>
          <w:lang w:val="en-GB"/>
        </w:rPr>
      </w:pPr>
    </w:p>
    <w:p w14:paraId="6A1AF21E" w14:textId="77777777" w:rsidR="0044551A" w:rsidRPr="00D646AE" w:rsidRDefault="0044551A" w:rsidP="0044551A">
      <w:pPr>
        <w:tabs>
          <w:tab w:val="left" w:pos="1134"/>
        </w:tabs>
        <w:rPr>
          <w:rFonts w:ascii="Arial" w:hAnsi="Arial" w:cs="Arial"/>
          <w:b/>
          <w:color w:val="0000FF"/>
          <w:sz w:val="22"/>
          <w:szCs w:val="22"/>
          <w:lang w:val="en-GB"/>
        </w:rPr>
      </w:pPr>
    </w:p>
    <w:p w14:paraId="26C767C2" w14:textId="77777777" w:rsidR="0044551A" w:rsidRPr="00D646AE" w:rsidRDefault="0044551A" w:rsidP="0044551A">
      <w:pPr>
        <w:tabs>
          <w:tab w:val="left" w:pos="1134"/>
        </w:tabs>
        <w:rPr>
          <w:rFonts w:ascii="Arial" w:hAnsi="Arial" w:cs="Arial"/>
          <w:b/>
          <w:color w:val="0000FF"/>
          <w:sz w:val="22"/>
          <w:szCs w:val="22"/>
          <w:lang w:val="en-GB"/>
        </w:rPr>
      </w:pPr>
    </w:p>
    <w:p w14:paraId="4AE43573" w14:textId="77777777" w:rsidR="0044551A" w:rsidRPr="00D646AE" w:rsidRDefault="0044551A" w:rsidP="0044551A">
      <w:pPr>
        <w:tabs>
          <w:tab w:val="left" w:pos="1134"/>
        </w:tabs>
        <w:rPr>
          <w:rFonts w:ascii="Arial" w:hAnsi="Arial" w:cs="Arial"/>
          <w:b/>
          <w:color w:val="0000FF"/>
          <w:sz w:val="22"/>
          <w:szCs w:val="22"/>
          <w:lang w:val="en-GB"/>
        </w:rPr>
      </w:pPr>
    </w:p>
    <w:p w14:paraId="2FE34A8E" w14:textId="77777777" w:rsidR="0044551A" w:rsidRPr="00D646AE" w:rsidRDefault="0044551A" w:rsidP="0044551A">
      <w:pPr>
        <w:tabs>
          <w:tab w:val="left" w:pos="1134"/>
        </w:tabs>
        <w:rPr>
          <w:rFonts w:ascii="Arial" w:hAnsi="Arial" w:cs="Arial"/>
          <w:b/>
          <w:color w:val="0000FF"/>
          <w:sz w:val="22"/>
          <w:szCs w:val="22"/>
          <w:lang w:val="en-GB"/>
        </w:rPr>
      </w:pPr>
    </w:p>
    <w:p w14:paraId="3DAFF1E4" w14:textId="77777777" w:rsidR="0044551A" w:rsidRPr="00D646AE" w:rsidRDefault="0044551A" w:rsidP="0044551A">
      <w:pPr>
        <w:tabs>
          <w:tab w:val="left" w:pos="1134"/>
        </w:tabs>
        <w:rPr>
          <w:rFonts w:ascii="Arial" w:hAnsi="Arial" w:cs="Arial"/>
          <w:b/>
          <w:color w:val="0000FF"/>
          <w:sz w:val="22"/>
          <w:szCs w:val="22"/>
          <w:lang w:val="en-GB"/>
        </w:rPr>
      </w:pPr>
    </w:p>
    <w:p w14:paraId="21DF9C89" w14:textId="77777777" w:rsidR="0044551A" w:rsidRPr="00D646AE" w:rsidRDefault="0044551A" w:rsidP="0044551A">
      <w:pPr>
        <w:tabs>
          <w:tab w:val="left" w:pos="1134"/>
        </w:tabs>
        <w:rPr>
          <w:rFonts w:ascii="Arial" w:hAnsi="Arial" w:cs="Arial"/>
          <w:b/>
          <w:color w:val="0000FF"/>
          <w:sz w:val="22"/>
          <w:szCs w:val="22"/>
          <w:lang w:val="en-GB"/>
        </w:rPr>
      </w:pPr>
    </w:p>
    <w:p w14:paraId="1A84EC0B" w14:textId="77777777" w:rsidR="0044551A" w:rsidRPr="00D646AE" w:rsidRDefault="0044551A" w:rsidP="0044551A">
      <w:pPr>
        <w:tabs>
          <w:tab w:val="left" w:pos="1134"/>
        </w:tabs>
        <w:rPr>
          <w:rFonts w:ascii="Arial" w:hAnsi="Arial" w:cs="Arial"/>
          <w:b/>
          <w:color w:val="0000FF"/>
          <w:sz w:val="22"/>
          <w:szCs w:val="22"/>
          <w:lang w:val="en-GB"/>
        </w:rPr>
      </w:pPr>
    </w:p>
    <w:p w14:paraId="78602547" w14:textId="77777777" w:rsidR="0044551A" w:rsidRPr="00D646AE" w:rsidRDefault="0044551A" w:rsidP="0044551A">
      <w:pPr>
        <w:tabs>
          <w:tab w:val="left" w:pos="1134"/>
        </w:tabs>
        <w:rPr>
          <w:rFonts w:ascii="Arial" w:hAnsi="Arial" w:cs="Arial"/>
          <w:b/>
          <w:color w:val="0000FF"/>
          <w:sz w:val="22"/>
          <w:szCs w:val="22"/>
          <w:lang w:val="en-GB"/>
        </w:rPr>
      </w:pPr>
    </w:p>
    <w:p w14:paraId="1B831958" w14:textId="77777777" w:rsidR="0044551A" w:rsidRPr="00D646AE" w:rsidRDefault="0044551A" w:rsidP="0044551A">
      <w:pPr>
        <w:tabs>
          <w:tab w:val="left" w:pos="1134"/>
        </w:tabs>
        <w:rPr>
          <w:rFonts w:ascii="Arial" w:hAnsi="Arial" w:cs="Arial"/>
          <w:b/>
          <w:color w:val="0000FF"/>
          <w:sz w:val="22"/>
          <w:szCs w:val="22"/>
          <w:lang w:val="en-GB"/>
        </w:rPr>
      </w:pPr>
    </w:p>
    <w:p w14:paraId="0F7004E3" w14:textId="77777777" w:rsidR="0044551A" w:rsidRPr="00D646AE" w:rsidRDefault="0044551A" w:rsidP="0044551A">
      <w:pPr>
        <w:tabs>
          <w:tab w:val="left" w:pos="1134"/>
        </w:tabs>
        <w:rPr>
          <w:rFonts w:ascii="Arial" w:hAnsi="Arial" w:cs="Arial"/>
          <w:bCs/>
          <w:sz w:val="20"/>
          <w:szCs w:val="20"/>
          <w:lang w:val="en-GB"/>
        </w:rPr>
      </w:pPr>
      <w:r w:rsidRPr="00D646AE">
        <w:rPr>
          <w:rFonts w:ascii="Arial" w:hAnsi="Arial" w:cs="Arial"/>
          <w:b/>
          <w:sz w:val="20"/>
          <w:szCs w:val="20"/>
          <w:lang w:val="en-GB"/>
        </w:rPr>
        <w:t xml:space="preserve">Table 24. </w:t>
      </w:r>
      <w:r w:rsidRPr="00D646AE">
        <w:rPr>
          <w:rFonts w:ascii="Arial" w:hAnsi="Arial" w:cs="Arial"/>
          <w:bCs/>
          <w:sz w:val="20"/>
          <w:szCs w:val="20"/>
          <w:lang w:val="en-GB"/>
        </w:rPr>
        <w:t>New genus</w:t>
      </w:r>
      <w:r w:rsidRPr="00D646AE">
        <w:rPr>
          <w:rFonts w:ascii="Arial" w:hAnsi="Arial" w:cs="Arial"/>
          <w:bCs/>
          <w:i/>
          <w:iCs/>
          <w:sz w:val="20"/>
          <w:szCs w:val="20"/>
          <w:lang w:val="en-GB"/>
        </w:rPr>
        <w:t xml:space="preserve"> Pubesvirus </w:t>
      </w:r>
      <w:r w:rsidRPr="00D646AE">
        <w:rPr>
          <w:rFonts w:ascii="Arial" w:hAnsi="Arial" w:cs="Arial"/>
          <w:bCs/>
          <w:sz w:val="20"/>
          <w:szCs w:val="20"/>
          <w:lang w:val="en-GB"/>
        </w:rPr>
        <w:t xml:space="preserve">(member of the genus is highlighted in </w:t>
      </w:r>
      <w:r>
        <w:rPr>
          <w:rFonts w:ascii="Arial" w:hAnsi="Arial" w:cs="Arial"/>
          <w:bCs/>
          <w:sz w:val="20"/>
          <w:szCs w:val="20"/>
          <w:lang w:val="en-GB"/>
        </w:rPr>
        <w:t xml:space="preserve">dark </w:t>
      </w:r>
      <w:r w:rsidRPr="00D646AE">
        <w:rPr>
          <w:rFonts w:ascii="Arial" w:hAnsi="Arial" w:cs="Arial"/>
          <w:bCs/>
          <w:sz w:val="20"/>
          <w:szCs w:val="20"/>
          <w:lang w:val="en-GB"/>
        </w:rPr>
        <w:t xml:space="preserve">gray) and new species  </w:t>
      </w:r>
      <w:r w:rsidRPr="00D646AE">
        <w:rPr>
          <w:rFonts w:ascii="Arial" w:hAnsi="Arial" w:cs="Arial"/>
          <w:bCs/>
          <w:i/>
          <w:iCs/>
          <w:sz w:val="20"/>
          <w:szCs w:val="20"/>
          <w:lang w:val="en-GB"/>
        </w:rPr>
        <w:t>Pubesvirus 29</w:t>
      </w:r>
      <w:r w:rsidRPr="00D646AE">
        <w:rPr>
          <w:rFonts w:ascii="Arial" w:hAnsi="Arial" w:cs="Arial"/>
          <w:bCs/>
          <w:sz w:val="20"/>
          <w:szCs w:val="20"/>
          <w:lang w:val="en-GB"/>
        </w:rPr>
        <w:t xml:space="preserve"> (strain in bold, highlighted in </w:t>
      </w:r>
      <w:r>
        <w:rPr>
          <w:rFonts w:ascii="Arial" w:hAnsi="Arial" w:cs="Arial"/>
          <w:bCs/>
          <w:sz w:val="20"/>
          <w:szCs w:val="20"/>
          <w:lang w:val="en-GB"/>
        </w:rPr>
        <w:t xml:space="preserve">dark </w:t>
      </w:r>
      <w:r w:rsidRPr="00D646AE">
        <w:rPr>
          <w:rFonts w:ascii="Arial" w:hAnsi="Arial" w:cs="Arial"/>
          <w:bCs/>
          <w:sz w:val="20"/>
          <w:szCs w:val="20"/>
          <w:lang w:val="en-GB"/>
        </w:rPr>
        <w:t>gray) compared with selected most closely related phages</w:t>
      </w:r>
    </w:p>
    <w:tbl>
      <w:tblPr>
        <w:tblpPr w:leftFromText="180" w:rightFromText="180" w:vertAnchor="text" w:horzAnchor="margin" w:tblpXSpec="center" w:tblpY="11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67601E9D" w14:textId="77777777" w:rsidTr="003332D8">
        <w:tc>
          <w:tcPr>
            <w:tcW w:w="2837" w:type="dxa"/>
          </w:tcPr>
          <w:p w14:paraId="5778299E" w14:textId="77777777" w:rsidR="0044551A" w:rsidRPr="00D646AE" w:rsidRDefault="0044551A" w:rsidP="003332D8">
            <w:pPr>
              <w:tabs>
                <w:tab w:val="left" w:pos="1134"/>
              </w:tabs>
              <w:rPr>
                <w:rFonts w:ascii="Arial" w:hAnsi="Arial" w:cs="Arial"/>
                <w:sz w:val="20"/>
                <w:szCs w:val="20"/>
                <w:lang w:val="en-GB"/>
              </w:rPr>
            </w:pPr>
            <w:bookmarkStart w:id="13" w:name="_Hlk168481779"/>
          </w:p>
        </w:tc>
        <w:tc>
          <w:tcPr>
            <w:tcW w:w="1503" w:type="dxa"/>
          </w:tcPr>
          <w:p w14:paraId="37E1723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5EE8277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0B3FA90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2444110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624D850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52F4DDF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16F5369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583AEB4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5C920FA6" w14:textId="77777777" w:rsidTr="003332D8">
        <w:tc>
          <w:tcPr>
            <w:tcW w:w="2837" w:type="dxa"/>
            <w:shd w:val="clear" w:color="auto" w:fill="797979"/>
            <w:vAlign w:val="center"/>
          </w:tcPr>
          <w:p w14:paraId="6D834C7E" w14:textId="77777777" w:rsidR="0044551A" w:rsidRPr="00D646AE" w:rsidRDefault="0044551A" w:rsidP="003332D8">
            <w:pPr>
              <w:tabs>
                <w:tab w:val="left" w:pos="1134"/>
              </w:tabs>
              <w:rPr>
                <w:rFonts w:ascii="Arial" w:hAnsi="Arial" w:cs="Arial"/>
                <w:b/>
                <w:bCs/>
                <w:color w:val="FFFFFF" w:themeColor="background1"/>
                <w:sz w:val="20"/>
                <w:szCs w:val="20"/>
                <w:lang w:val="en-GB"/>
              </w:rPr>
            </w:pPr>
            <w:r w:rsidRPr="00D646AE">
              <w:rPr>
                <w:rFonts w:ascii="Arial" w:hAnsi="Arial" w:cs="Arial"/>
                <w:b/>
                <w:bCs/>
                <w:color w:val="FFFFFF" w:themeColor="background1"/>
                <w:sz w:val="20"/>
                <w:szCs w:val="20"/>
                <w:lang w:val="en-GB"/>
              </w:rPr>
              <w:t>Inoviridae sp. isolate ctba29</w:t>
            </w:r>
          </w:p>
        </w:tc>
        <w:tc>
          <w:tcPr>
            <w:tcW w:w="1503" w:type="dxa"/>
            <w:shd w:val="clear" w:color="auto" w:fill="797979"/>
            <w:vAlign w:val="center"/>
          </w:tcPr>
          <w:p w14:paraId="611A6759" w14:textId="77777777" w:rsidR="0044551A" w:rsidRPr="00D646AE" w:rsidRDefault="0044551A" w:rsidP="003332D8">
            <w:pPr>
              <w:tabs>
                <w:tab w:val="left" w:pos="1134"/>
              </w:tabs>
              <w:rPr>
                <w:rFonts w:ascii="Arial" w:hAnsi="Arial" w:cs="Arial"/>
                <w:color w:val="FFFFFF" w:themeColor="background1"/>
                <w:sz w:val="20"/>
                <w:szCs w:val="20"/>
                <w:lang w:val="en-GB"/>
              </w:rPr>
            </w:pPr>
            <w:hyperlink r:id="rId157" w:history="1">
              <w:r w:rsidRPr="00D646AE">
                <w:rPr>
                  <w:rFonts w:ascii="Arial" w:hAnsi="Arial" w:cs="Arial"/>
                  <w:color w:val="FFFFFF" w:themeColor="background1"/>
                  <w:sz w:val="20"/>
                  <w:szCs w:val="20"/>
                  <w:lang w:val="en-GB"/>
                </w:rPr>
                <w:t>MH616818.1</w:t>
              </w:r>
            </w:hyperlink>
          </w:p>
        </w:tc>
        <w:tc>
          <w:tcPr>
            <w:tcW w:w="984" w:type="dxa"/>
            <w:shd w:val="clear" w:color="auto" w:fill="797979"/>
            <w:vAlign w:val="center"/>
          </w:tcPr>
          <w:p w14:paraId="4CFB989F"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5419</w:t>
            </w:r>
          </w:p>
        </w:tc>
        <w:tc>
          <w:tcPr>
            <w:tcW w:w="782" w:type="dxa"/>
            <w:shd w:val="clear" w:color="auto" w:fill="797979"/>
            <w:vAlign w:val="center"/>
          </w:tcPr>
          <w:p w14:paraId="6B1AFD0D"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36.2</w:t>
            </w:r>
          </w:p>
        </w:tc>
        <w:tc>
          <w:tcPr>
            <w:tcW w:w="639" w:type="dxa"/>
            <w:shd w:val="clear" w:color="auto" w:fill="797979"/>
            <w:vAlign w:val="center"/>
          </w:tcPr>
          <w:p w14:paraId="056ACE24"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5</w:t>
            </w:r>
          </w:p>
        </w:tc>
        <w:tc>
          <w:tcPr>
            <w:tcW w:w="837" w:type="dxa"/>
            <w:shd w:val="clear" w:color="auto" w:fill="797979"/>
            <w:vAlign w:val="center"/>
          </w:tcPr>
          <w:p w14:paraId="6D72FCA3"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c>
          <w:tcPr>
            <w:tcW w:w="1381" w:type="dxa"/>
            <w:shd w:val="clear" w:color="auto" w:fill="797979"/>
            <w:vAlign w:val="center"/>
          </w:tcPr>
          <w:p w14:paraId="6F52F6F1"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5</w:t>
            </w:r>
          </w:p>
        </w:tc>
        <w:tc>
          <w:tcPr>
            <w:tcW w:w="742" w:type="dxa"/>
            <w:shd w:val="clear" w:color="auto" w:fill="797979"/>
            <w:vAlign w:val="center"/>
          </w:tcPr>
          <w:p w14:paraId="5CD873F6"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c>
          <w:tcPr>
            <w:tcW w:w="780" w:type="dxa"/>
            <w:shd w:val="clear" w:color="auto" w:fill="797979"/>
            <w:vAlign w:val="center"/>
          </w:tcPr>
          <w:p w14:paraId="76E57A4F"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r>
      <w:tr w:rsidR="0044551A" w:rsidRPr="00D646AE" w14:paraId="28B0C477" w14:textId="77777777" w:rsidTr="003332D8">
        <w:tc>
          <w:tcPr>
            <w:tcW w:w="2837" w:type="dxa"/>
          </w:tcPr>
          <w:p w14:paraId="6A6F435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Inoviridae sp. isolate ctce6</w:t>
            </w:r>
          </w:p>
        </w:tc>
        <w:tc>
          <w:tcPr>
            <w:tcW w:w="1503" w:type="dxa"/>
          </w:tcPr>
          <w:p w14:paraId="49768FD5" w14:textId="77777777" w:rsidR="0044551A" w:rsidRPr="00D646AE" w:rsidRDefault="0044551A" w:rsidP="003332D8">
            <w:pPr>
              <w:tabs>
                <w:tab w:val="left" w:pos="1134"/>
              </w:tabs>
              <w:rPr>
                <w:rFonts w:ascii="Arial" w:hAnsi="Arial" w:cs="Arial"/>
                <w:lang w:val="en-GB"/>
              </w:rPr>
            </w:pPr>
            <w:hyperlink r:id="rId158" w:tgtFrame="lnk5P3HHNZB013" w:tooltip="Show report for MH617507.1" w:history="1">
              <w:r w:rsidRPr="00D646AE">
                <w:rPr>
                  <w:rFonts w:ascii="Arial" w:hAnsi="Arial" w:cs="Arial"/>
                  <w:color w:val="000000" w:themeColor="text1"/>
                  <w:sz w:val="20"/>
                  <w:szCs w:val="20"/>
                  <w:lang w:val="en-GB"/>
                </w:rPr>
                <w:t>MH617507.1</w:t>
              </w:r>
            </w:hyperlink>
          </w:p>
        </w:tc>
        <w:tc>
          <w:tcPr>
            <w:tcW w:w="984" w:type="dxa"/>
          </w:tcPr>
          <w:p w14:paraId="6478BF8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6275</w:t>
            </w:r>
          </w:p>
        </w:tc>
        <w:tc>
          <w:tcPr>
            <w:tcW w:w="782" w:type="dxa"/>
          </w:tcPr>
          <w:p w14:paraId="0759C15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35.2</w:t>
            </w:r>
          </w:p>
        </w:tc>
        <w:tc>
          <w:tcPr>
            <w:tcW w:w="639" w:type="dxa"/>
          </w:tcPr>
          <w:p w14:paraId="195B122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6</w:t>
            </w:r>
          </w:p>
        </w:tc>
        <w:tc>
          <w:tcPr>
            <w:tcW w:w="837" w:type="dxa"/>
          </w:tcPr>
          <w:p w14:paraId="55D3489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1.4</w:t>
            </w:r>
          </w:p>
        </w:tc>
        <w:tc>
          <w:tcPr>
            <w:tcW w:w="1381" w:type="dxa"/>
          </w:tcPr>
          <w:p w14:paraId="2593AE9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w:t>
            </w:r>
          </w:p>
        </w:tc>
        <w:tc>
          <w:tcPr>
            <w:tcW w:w="742" w:type="dxa"/>
          </w:tcPr>
          <w:p w14:paraId="2D9D3DA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15.9</w:t>
            </w:r>
          </w:p>
        </w:tc>
        <w:tc>
          <w:tcPr>
            <w:tcW w:w="780" w:type="dxa"/>
          </w:tcPr>
          <w:p w14:paraId="045414D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22.7</w:t>
            </w:r>
          </w:p>
        </w:tc>
      </w:tr>
      <w:tr w:rsidR="0044551A" w:rsidRPr="00D646AE" w14:paraId="51151527" w14:textId="77777777" w:rsidTr="003332D8">
        <w:tc>
          <w:tcPr>
            <w:tcW w:w="2837" w:type="dxa"/>
          </w:tcPr>
          <w:p w14:paraId="206DD7D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ctbd37</w:t>
            </w:r>
          </w:p>
        </w:tc>
        <w:tc>
          <w:tcPr>
            <w:tcW w:w="1503" w:type="dxa"/>
          </w:tcPr>
          <w:p w14:paraId="30FDCE9C" w14:textId="77777777" w:rsidR="0044551A" w:rsidRPr="00D646AE" w:rsidRDefault="0044551A" w:rsidP="003332D8">
            <w:pPr>
              <w:tabs>
                <w:tab w:val="left" w:pos="1134"/>
              </w:tabs>
              <w:rPr>
                <w:rFonts w:ascii="Arial" w:hAnsi="Arial" w:cs="Arial"/>
                <w:sz w:val="20"/>
                <w:szCs w:val="20"/>
                <w:lang w:val="en-GB"/>
              </w:rPr>
            </w:pPr>
            <w:hyperlink r:id="rId159" w:history="1">
              <w:r w:rsidRPr="00D646AE">
                <w:rPr>
                  <w:rFonts w:ascii="Arial" w:hAnsi="Arial" w:cs="Arial"/>
                  <w:sz w:val="20"/>
                  <w:szCs w:val="20"/>
                  <w:lang w:val="en-GB"/>
                </w:rPr>
                <w:t>MH617622.1</w:t>
              </w:r>
            </w:hyperlink>
          </w:p>
        </w:tc>
        <w:tc>
          <w:tcPr>
            <w:tcW w:w="984" w:type="dxa"/>
          </w:tcPr>
          <w:p w14:paraId="13EC146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5821</w:t>
            </w:r>
          </w:p>
        </w:tc>
        <w:tc>
          <w:tcPr>
            <w:tcW w:w="782" w:type="dxa"/>
          </w:tcPr>
          <w:p w14:paraId="62D7BC8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37.5</w:t>
            </w:r>
          </w:p>
        </w:tc>
        <w:tc>
          <w:tcPr>
            <w:tcW w:w="639" w:type="dxa"/>
          </w:tcPr>
          <w:p w14:paraId="0968BD0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w:t>
            </w:r>
          </w:p>
        </w:tc>
        <w:tc>
          <w:tcPr>
            <w:tcW w:w="837" w:type="dxa"/>
          </w:tcPr>
          <w:p w14:paraId="122930B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1" w:type="dxa"/>
          </w:tcPr>
          <w:p w14:paraId="513E3DD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w:t>
            </w:r>
          </w:p>
        </w:tc>
        <w:tc>
          <w:tcPr>
            <w:tcW w:w="742" w:type="dxa"/>
          </w:tcPr>
          <w:p w14:paraId="5BD7096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39.8</w:t>
            </w:r>
          </w:p>
        </w:tc>
        <w:tc>
          <w:tcPr>
            <w:tcW w:w="780" w:type="dxa"/>
          </w:tcPr>
          <w:p w14:paraId="63911D1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54.6</w:t>
            </w:r>
          </w:p>
        </w:tc>
      </w:tr>
      <w:tr w:rsidR="0044551A" w:rsidRPr="00D646AE" w14:paraId="3492179B" w14:textId="77777777" w:rsidTr="003332D8">
        <w:tc>
          <w:tcPr>
            <w:tcW w:w="2837" w:type="dxa"/>
          </w:tcPr>
          <w:p w14:paraId="30D95C4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Vibrio phage VP24-2_Ke</w:t>
            </w:r>
          </w:p>
        </w:tc>
        <w:tc>
          <w:tcPr>
            <w:tcW w:w="1503" w:type="dxa"/>
          </w:tcPr>
          <w:p w14:paraId="1DB6B55D" w14:textId="77777777" w:rsidR="0044551A" w:rsidRPr="00D646AE" w:rsidRDefault="0044551A" w:rsidP="003332D8">
            <w:pPr>
              <w:tabs>
                <w:tab w:val="left" w:pos="1134"/>
              </w:tabs>
              <w:rPr>
                <w:rFonts w:ascii="Arial" w:hAnsi="Arial" w:cs="Arial"/>
                <w:sz w:val="20"/>
                <w:szCs w:val="20"/>
                <w:lang w:val="en-GB"/>
              </w:rPr>
            </w:pPr>
            <w:hyperlink r:id="rId160" w:tgtFrame="lnk5SP10KPG016" w:tooltip="Show report for NC_073750.1" w:history="1">
              <w:r w:rsidRPr="00D646AE">
                <w:rPr>
                  <w:rFonts w:ascii="Arial" w:hAnsi="Arial" w:cs="Arial"/>
                  <w:sz w:val="20"/>
                  <w:szCs w:val="20"/>
                  <w:lang w:val="en-GB"/>
                </w:rPr>
                <w:t>NC_073750.1</w:t>
              </w:r>
            </w:hyperlink>
          </w:p>
        </w:tc>
        <w:tc>
          <w:tcPr>
            <w:tcW w:w="984" w:type="dxa"/>
          </w:tcPr>
          <w:p w14:paraId="05587DE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7180</w:t>
            </w:r>
          </w:p>
        </w:tc>
        <w:tc>
          <w:tcPr>
            <w:tcW w:w="782" w:type="dxa"/>
          </w:tcPr>
          <w:p w14:paraId="2EE243C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42.5</w:t>
            </w:r>
          </w:p>
        </w:tc>
        <w:tc>
          <w:tcPr>
            <w:tcW w:w="639" w:type="dxa"/>
          </w:tcPr>
          <w:p w14:paraId="394F331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13</w:t>
            </w:r>
          </w:p>
        </w:tc>
        <w:tc>
          <w:tcPr>
            <w:tcW w:w="837" w:type="dxa"/>
          </w:tcPr>
          <w:p w14:paraId="2E67AE4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1" w:type="dxa"/>
          </w:tcPr>
          <w:p w14:paraId="5A94D69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w:t>
            </w:r>
          </w:p>
        </w:tc>
        <w:tc>
          <w:tcPr>
            <w:tcW w:w="742" w:type="dxa"/>
          </w:tcPr>
          <w:p w14:paraId="1AF95D0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35.6</w:t>
            </w:r>
          </w:p>
        </w:tc>
        <w:tc>
          <w:tcPr>
            <w:tcW w:w="780" w:type="dxa"/>
          </w:tcPr>
          <w:p w14:paraId="6B72F79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52.3</w:t>
            </w:r>
          </w:p>
        </w:tc>
      </w:tr>
      <w:bookmarkEnd w:id="13"/>
    </w:tbl>
    <w:p w14:paraId="63A05991" w14:textId="77777777" w:rsidR="0044551A" w:rsidRPr="00D646AE" w:rsidRDefault="0044551A" w:rsidP="0044551A">
      <w:pPr>
        <w:tabs>
          <w:tab w:val="left" w:pos="1134"/>
        </w:tabs>
        <w:jc w:val="both"/>
        <w:rPr>
          <w:rFonts w:ascii="Arial" w:hAnsi="Arial" w:cs="Arial"/>
          <w:b/>
          <w:sz w:val="20"/>
          <w:szCs w:val="20"/>
          <w:lang w:val="en-GB"/>
        </w:rPr>
      </w:pPr>
    </w:p>
    <w:p w14:paraId="1998FBBA"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Table 25.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Prolivirus </w:t>
      </w:r>
      <w:r w:rsidRPr="00D646AE">
        <w:rPr>
          <w:rFonts w:ascii="Arial" w:hAnsi="Arial" w:cs="Arial"/>
          <w:bCs/>
          <w:sz w:val="20"/>
          <w:szCs w:val="20"/>
          <w:lang w:val="en-GB"/>
        </w:rPr>
        <w:t>(member of the genus is highlighted in olive green)</w:t>
      </w:r>
      <w:r w:rsidRPr="00D646AE">
        <w:rPr>
          <w:rFonts w:ascii="Arial" w:hAnsi="Arial" w:cs="Arial"/>
          <w:bCs/>
          <w:i/>
          <w:iCs/>
          <w:sz w:val="20"/>
          <w:szCs w:val="20"/>
          <w:lang w:val="en-GB"/>
        </w:rPr>
        <w:t xml:space="preserve"> </w:t>
      </w:r>
      <w:r w:rsidRPr="00D646AE">
        <w:rPr>
          <w:rFonts w:ascii="Arial" w:hAnsi="Arial" w:cs="Arial"/>
          <w:bCs/>
          <w:sz w:val="20"/>
          <w:szCs w:val="20"/>
          <w:lang w:val="en-GB"/>
        </w:rPr>
        <w:t>and</w:t>
      </w:r>
      <w:r w:rsidRPr="00D646AE">
        <w:rPr>
          <w:rFonts w:ascii="Arial" w:hAnsi="Arial" w:cs="Arial"/>
          <w:bCs/>
          <w:i/>
          <w:iCs/>
          <w:sz w:val="20"/>
          <w:szCs w:val="20"/>
          <w:lang w:val="en-GB"/>
        </w:rPr>
        <w:t xml:space="preserve"> </w:t>
      </w:r>
      <w:r w:rsidRPr="00D646AE">
        <w:rPr>
          <w:rFonts w:ascii="Arial" w:hAnsi="Arial" w:cs="Arial"/>
          <w:bCs/>
          <w:sz w:val="20"/>
          <w:szCs w:val="20"/>
          <w:lang w:val="en-GB"/>
        </w:rPr>
        <w:t xml:space="preserve">new species </w:t>
      </w:r>
      <w:r w:rsidRPr="00D646AE">
        <w:rPr>
          <w:rFonts w:ascii="Arial" w:hAnsi="Arial" w:cs="Arial"/>
          <w:bCs/>
          <w:i/>
          <w:iCs/>
          <w:sz w:val="20"/>
          <w:szCs w:val="20"/>
          <w:lang w:val="en-GB"/>
        </w:rPr>
        <w:t>Prolivirus 37</w:t>
      </w:r>
      <w:r w:rsidRPr="00D646AE">
        <w:rPr>
          <w:rFonts w:ascii="Arial" w:hAnsi="Arial" w:cs="Arial"/>
          <w:bCs/>
          <w:sz w:val="20"/>
          <w:szCs w:val="20"/>
          <w:lang w:val="en-GB"/>
        </w:rPr>
        <w:t xml:space="preserve"> (strain in bold, highlighted in olive green) compared with selected most closely related phages</w:t>
      </w:r>
    </w:p>
    <w:tbl>
      <w:tblPr>
        <w:tblpPr w:leftFromText="180" w:rightFromText="180" w:vertAnchor="text" w:horzAnchor="margin" w:tblpXSpec="center" w:tblpY="11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3A20DA78" w14:textId="77777777" w:rsidTr="003332D8">
        <w:tc>
          <w:tcPr>
            <w:tcW w:w="2837" w:type="dxa"/>
          </w:tcPr>
          <w:p w14:paraId="1CFDBF34" w14:textId="77777777" w:rsidR="0044551A" w:rsidRPr="00D646AE" w:rsidRDefault="0044551A" w:rsidP="003332D8">
            <w:pPr>
              <w:tabs>
                <w:tab w:val="left" w:pos="1134"/>
              </w:tabs>
              <w:rPr>
                <w:rFonts w:ascii="Arial" w:hAnsi="Arial" w:cs="Arial"/>
                <w:sz w:val="20"/>
                <w:szCs w:val="20"/>
                <w:lang w:val="en-GB"/>
              </w:rPr>
            </w:pPr>
            <w:bookmarkStart w:id="14" w:name="_Hlk168481931"/>
          </w:p>
        </w:tc>
        <w:tc>
          <w:tcPr>
            <w:tcW w:w="1503" w:type="dxa"/>
          </w:tcPr>
          <w:p w14:paraId="4D9CDCF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15D50C7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294B7E2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5032967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3FC37BA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496C358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574F215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11BDD1A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480D2138" w14:textId="77777777" w:rsidTr="003332D8">
        <w:tc>
          <w:tcPr>
            <w:tcW w:w="2837" w:type="dxa"/>
            <w:shd w:val="clear" w:color="auto" w:fill="929000"/>
            <w:vAlign w:val="center"/>
          </w:tcPr>
          <w:p w14:paraId="196A0F87" w14:textId="77777777" w:rsidR="0044551A" w:rsidRPr="00D646AE" w:rsidRDefault="0044551A" w:rsidP="003332D8">
            <w:pPr>
              <w:tabs>
                <w:tab w:val="left" w:pos="1134"/>
              </w:tabs>
              <w:rPr>
                <w:rFonts w:ascii="Arial" w:hAnsi="Arial" w:cs="Arial"/>
                <w:b/>
                <w:bCs/>
                <w:color w:val="FFFFFF" w:themeColor="background1"/>
                <w:sz w:val="20"/>
                <w:szCs w:val="20"/>
                <w:lang w:val="en-GB"/>
              </w:rPr>
            </w:pPr>
            <w:r w:rsidRPr="00D646AE">
              <w:rPr>
                <w:rFonts w:ascii="Arial" w:hAnsi="Arial" w:cs="Arial"/>
                <w:b/>
                <w:bCs/>
                <w:color w:val="FFFFFF" w:themeColor="background1"/>
                <w:sz w:val="20"/>
                <w:szCs w:val="20"/>
                <w:lang w:val="en-GB"/>
              </w:rPr>
              <w:t>Inoviridae sp. isolate ctbd37</w:t>
            </w:r>
          </w:p>
        </w:tc>
        <w:tc>
          <w:tcPr>
            <w:tcW w:w="1503" w:type="dxa"/>
            <w:shd w:val="clear" w:color="auto" w:fill="929000"/>
            <w:vAlign w:val="center"/>
          </w:tcPr>
          <w:p w14:paraId="14E27108" w14:textId="77777777" w:rsidR="0044551A" w:rsidRPr="00D646AE" w:rsidRDefault="0044551A" w:rsidP="003332D8">
            <w:pPr>
              <w:tabs>
                <w:tab w:val="left" w:pos="1134"/>
              </w:tabs>
              <w:rPr>
                <w:rFonts w:ascii="Arial" w:hAnsi="Arial" w:cs="Arial"/>
                <w:color w:val="FFFFFF" w:themeColor="background1"/>
                <w:sz w:val="20"/>
                <w:szCs w:val="20"/>
                <w:lang w:val="en-GB"/>
              </w:rPr>
            </w:pPr>
            <w:hyperlink r:id="rId161" w:history="1">
              <w:r w:rsidRPr="00D646AE">
                <w:rPr>
                  <w:rFonts w:ascii="Arial" w:hAnsi="Arial" w:cs="Arial"/>
                  <w:color w:val="FFFFFF" w:themeColor="background1"/>
                  <w:sz w:val="20"/>
                  <w:szCs w:val="20"/>
                  <w:lang w:val="en-GB"/>
                </w:rPr>
                <w:t>MH617622.1</w:t>
              </w:r>
            </w:hyperlink>
          </w:p>
        </w:tc>
        <w:tc>
          <w:tcPr>
            <w:tcW w:w="984" w:type="dxa"/>
            <w:shd w:val="clear" w:color="auto" w:fill="929000"/>
            <w:vAlign w:val="center"/>
          </w:tcPr>
          <w:p w14:paraId="4E170238"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5821</w:t>
            </w:r>
          </w:p>
        </w:tc>
        <w:tc>
          <w:tcPr>
            <w:tcW w:w="782" w:type="dxa"/>
            <w:shd w:val="clear" w:color="auto" w:fill="929000"/>
            <w:vAlign w:val="center"/>
          </w:tcPr>
          <w:p w14:paraId="63BCEEAA"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37.5</w:t>
            </w:r>
          </w:p>
        </w:tc>
        <w:tc>
          <w:tcPr>
            <w:tcW w:w="639" w:type="dxa"/>
            <w:shd w:val="clear" w:color="auto" w:fill="929000"/>
            <w:vAlign w:val="center"/>
          </w:tcPr>
          <w:p w14:paraId="621CE52B"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5</w:t>
            </w:r>
          </w:p>
        </w:tc>
        <w:tc>
          <w:tcPr>
            <w:tcW w:w="837" w:type="dxa"/>
            <w:shd w:val="clear" w:color="auto" w:fill="929000"/>
            <w:vAlign w:val="center"/>
          </w:tcPr>
          <w:p w14:paraId="099094AA"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c>
          <w:tcPr>
            <w:tcW w:w="1381" w:type="dxa"/>
            <w:shd w:val="clear" w:color="auto" w:fill="929000"/>
            <w:vAlign w:val="center"/>
          </w:tcPr>
          <w:p w14:paraId="0AA402C5"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5</w:t>
            </w:r>
          </w:p>
        </w:tc>
        <w:tc>
          <w:tcPr>
            <w:tcW w:w="742" w:type="dxa"/>
            <w:shd w:val="clear" w:color="auto" w:fill="929000"/>
            <w:vAlign w:val="center"/>
          </w:tcPr>
          <w:p w14:paraId="510AFE35"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c>
          <w:tcPr>
            <w:tcW w:w="780" w:type="dxa"/>
            <w:shd w:val="clear" w:color="auto" w:fill="929000"/>
            <w:vAlign w:val="center"/>
          </w:tcPr>
          <w:p w14:paraId="2DC70B66"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r>
      <w:tr w:rsidR="0044551A" w:rsidRPr="00D646AE" w14:paraId="4E712FDD" w14:textId="77777777" w:rsidTr="003332D8">
        <w:tc>
          <w:tcPr>
            <w:tcW w:w="2837" w:type="dxa"/>
          </w:tcPr>
          <w:p w14:paraId="3AC0410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ctii000</w:t>
            </w:r>
          </w:p>
        </w:tc>
        <w:tc>
          <w:tcPr>
            <w:tcW w:w="1503" w:type="dxa"/>
          </w:tcPr>
          <w:p w14:paraId="7C8B81A8" w14:textId="77777777" w:rsidR="0044551A" w:rsidRPr="00D646AE" w:rsidRDefault="0044551A" w:rsidP="003332D8">
            <w:pPr>
              <w:tabs>
                <w:tab w:val="left" w:pos="1134"/>
              </w:tabs>
              <w:rPr>
                <w:rFonts w:ascii="Arial" w:hAnsi="Arial" w:cs="Arial"/>
                <w:sz w:val="20"/>
                <w:szCs w:val="20"/>
                <w:lang w:val="en-GB"/>
              </w:rPr>
            </w:pPr>
            <w:hyperlink r:id="rId162" w:history="1">
              <w:r w:rsidRPr="00D646AE">
                <w:rPr>
                  <w:rFonts w:ascii="Arial" w:hAnsi="Arial" w:cs="Arial"/>
                  <w:sz w:val="20"/>
                  <w:szCs w:val="20"/>
                  <w:lang w:val="en-GB"/>
                </w:rPr>
                <w:t>MH649021.1</w:t>
              </w:r>
            </w:hyperlink>
          </w:p>
        </w:tc>
        <w:tc>
          <w:tcPr>
            <w:tcW w:w="984" w:type="dxa"/>
          </w:tcPr>
          <w:p w14:paraId="0EF9FB4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7006</w:t>
            </w:r>
          </w:p>
        </w:tc>
        <w:tc>
          <w:tcPr>
            <w:tcW w:w="782" w:type="dxa"/>
          </w:tcPr>
          <w:p w14:paraId="27288B6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40.3</w:t>
            </w:r>
          </w:p>
        </w:tc>
        <w:tc>
          <w:tcPr>
            <w:tcW w:w="639" w:type="dxa"/>
          </w:tcPr>
          <w:p w14:paraId="597907B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12</w:t>
            </w:r>
          </w:p>
        </w:tc>
        <w:tc>
          <w:tcPr>
            <w:tcW w:w="837" w:type="dxa"/>
          </w:tcPr>
          <w:p w14:paraId="132A101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52.5</w:t>
            </w:r>
          </w:p>
        </w:tc>
        <w:tc>
          <w:tcPr>
            <w:tcW w:w="1381" w:type="dxa"/>
          </w:tcPr>
          <w:p w14:paraId="4FB8DC1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w:t>
            </w:r>
          </w:p>
        </w:tc>
        <w:tc>
          <w:tcPr>
            <w:tcW w:w="742" w:type="dxa"/>
          </w:tcPr>
          <w:p w14:paraId="01E010A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30.3</w:t>
            </w:r>
          </w:p>
        </w:tc>
        <w:tc>
          <w:tcPr>
            <w:tcW w:w="780" w:type="dxa"/>
          </w:tcPr>
          <w:p w14:paraId="0BEAEC2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65.9</w:t>
            </w:r>
          </w:p>
        </w:tc>
      </w:tr>
      <w:tr w:rsidR="0044551A" w:rsidRPr="00D646AE" w14:paraId="5C7FF5CC" w14:textId="77777777" w:rsidTr="003332D8">
        <w:tc>
          <w:tcPr>
            <w:tcW w:w="2837" w:type="dxa"/>
          </w:tcPr>
          <w:p w14:paraId="67461082"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Inoviridae sp. isolate ctcb147</w:t>
            </w:r>
          </w:p>
        </w:tc>
        <w:tc>
          <w:tcPr>
            <w:tcW w:w="1503" w:type="dxa"/>
          </w:tcPr>
          <w:p w14:paraId="05F436FA" w14:textId="77777777" w:rsidR="0044551A" w:rsidRPr="00D646AE" w:rsidRDefault="0044551A" w:rsidP="003332D8">
            <w:pPr>
              <w:tabs>
                <w:tab w:val="left" w:pos="1134"/>
              </w:tabs>
              <w:rPr>
                <w:rFonts w:ascii="Arial" w:hAnsi="Arial" w:cs="Arial"/>
                <w:color w:val="000000" w:themeColor="text1"/>
                <w:lang w:val="en-GB"/>
              </w:rPr>
            </w:pPr>
            <w:hyperlink r:id="rId163" w:history="1">
              <w:r w:rsidRPr="00D646AE">
                <w:rPr>
                  <w:rFonts w:ascii="Arial" w:hAnsi="Arial" w:cs="Arial"/>
                  <w:color w:val="000000" w:themeColor="text1"/>
                  <w:sz w:val="20"/>
                  <w:szCs w:val="20"/>
                  <w:lang w:val="en-GB"/>
                </w:rPr>
                <w:t>MH649151.1</w:t>
              </w:r>
            </w:hyperlink>
          </w:p>
        </w:tc>
        <w:tc>
          <w:tcPr>
            <w:tcW w:w="984" w:type="dxa"/>
          </w:tcPr>
          <w:p w14:paraId="04EDCFF1"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5999</w:t>
            </w:r>
          </w:p>
        </w:tc>
        <w:tc>
          <w:tcPr>
            <w:tcW w:w="782" w:type="dxa"/>
          </w:tcPr>
          <w:p w14:paraId="324F1017"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36.7</w:t>
            </w:r>
          </w:p>
        </w:tc>
        <w:tc>
          <w:tcPr>
            <w:tcW w:w="639" w:type="dxa"/>
          </w:tcPr>
          <w:p w14:paraId="1E291D65"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7</w:t>
            </w:r>
          </w:p>
        </w:tc>
        <w:tc>
          <w:tcPr>
            <w:tcW w:w="837" w:type="dxa"/>
          </w:tcPr>
          <w:p w14:paraId="2A5979C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30.0</w:t>
            </w:r>
          </w:p>
        </w:tc>
        <w:tc>
          <w:tcPr>
            <w:tcW w:w="1381" w:type="dxa"/>
          </w:tcPr>
          <w:p w14:paraId="45A1386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2" w:type="dxa"/>
          </w:tcPr>
          <w:p w14:paraId="54FCDBD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4.5</w:t>
            </w:r>
          </w:p>
        </w:tc>
        <w:tc>
          <w:tcPr>
            <w:tcW w:w="780" w:type="dxa"/>
          </w:tcPr>
          <w:p w14:paraId="0389E76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587DF4A8" w14:textId="77777777" w:rsidTr="003332D8">
        <w:tc>
          <w:tcPr>
            <w:tcW w:w="2837" w:type="dxa"/>
          </w:tcPr>
          <w:p w14:paraId="34056B9A"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sz w:val="20"/>
                <w:szCs w:val="20"/>
                <w:lang w:val="en-GB"/>
              </w:rPr>
              <w:t>Vibrio phage VP24-2_Ke</w:t>
            </w:r>
          </w:p>
        </w:tc>
        <w:tc>
          <w:tcPr>
            <w:tcW w:w="1503" w:type="dxa"/>
          </w:tcPr>
          <w:p w14:paraId="4EFDBA47" w14:textId="77777777" w:rsidR="0044551A" w:rsidRPr="00D646AE" w:rsidRDefault="0044551A" w:rsidP="003332D8">
            <w:pPr>
              <w:tabs>
                <w:tab w:val="left" w:pos="1134"/>
              </w:tabs>
              <w:rPr>
                <w:rFonts w:ascii="Arial" w:hAnsi="Arial" w:cs="Arial"/>
                <w:color w:val="000000" w:themeColor="text1"/>
                <w:lang w:val="en-GB"/>
              </w:rPr>
            </w:pPr>
            <w:hyperlink r:id="rId164" w:tgtFrame="lnk5SP10KPG016" w:tooltip="Show report for NC_073750.1" w:history="1">
              <w:r w:rsidRPr="00D646AE">
                <w:rPr>
                  <w:rFonts w:ascii="Arial" w:hAnsi="Arial" w:cs="Arial"/>
                  <w:sz w:val="20"/>
                  <w:szCs w:val="20"/>
                  <w:lang w:val="en-GB"/>
                </w:rPr>
                <w:t>NC_073750.1</w:t>
              </w:r>
            </w:hyperlink>
          </w:p>
        </w:tc>
        <w:tc>
          <w:tcPr>
            <w:tcW w:w="984" w:type="dxa"/>
          </w:tcPr>
          <w:p w14:paraId="76E00CA2"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sz w:val="20"/>
                <w:szCs w:val="20"/>
                <w:lang w:val="en-GB"/>
              </w:rPr>
              <w:t>7180</w:t>
            </w:r>
          </w:p>
        </w:tc>
        <w:tc>
          <w:tcPr>
            <w:tcW w:w="782" w:type="dxa"/>
          </w:tcPr>
          <w:p w14:paraId="0C5190B3"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sz w:val="20"/>
                <w:szCs w:val="20"/>
                <w:lang w:val="en-GB"/>
              </w:rPr>
              <w:t>42.5</w:t>
            </w:r>
          </w:p>
        </w:tc>
        <w:tc>
          <w:tcPr>
            <w:tcW w:w="639" w:type="dxa"/>
          </w:tcPr>
          <w:p w14:paraId="3028E198"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sz w:val="20"/>
                <w:szCs w:val="20"/>
                <w:lang w:val="en-GB"/>
              </w:rPr>
              <w:t>13</w:t>
            </w:r>
          </w:p>
        </w:tc>
        <w:tc>
          <w:tcPr>
            <w:tcW w:w="837" w:type="dxa"/>
          </w:tcPr>
          <w:p w14:paraId="2B63516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1" w:type="dxa"/>
          </w:tcPr>
          <w:p w14:paraId="1C366CF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w:t>
            </w:r>
          </w:p>
        </w:tc>
        <w:tc>
          <w:tcPr>
            <w:tcW w:w="742" w:type="dxa"/>
          </w:tcPr>
          <w:p w14:paraId="6EFF922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31.0</w:t>
            </w:r>
          </w:p>
        </w:tc>
        <w:tc>
          <w:tcPr>
            <w:tcW w:w="780" w:type="dxa"/>
          </w:tcPr>
          <w:p w14:paraId="5D95D7A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56.8</w:t>
            </w:r>
          </w:p>
        </w:tc>
      </w:tr>
      <w:bookmarkEnd w:id="14"/>
    </w:tbl>
    <w:p w14:paraId="731FC192" w14:textId="77777777" w:rsidR="0044551A" w:rsidRPr="00D646AE" w:rsidRDefault="0044551A" w:rsidP="0044551A">
      <w:pPr>
        <w:tabs>
          <w:tab w:val="left" w:pos="1134"/>
        </w:tabs>
        <w:rPr>
          <w:rFonts w:ascii="Arial" w:hAnsi="Arial" w:cs="Arial"/>
          <w:b/>
          <w:sz w:val="22"/>
          <w:szCs w:val="22"/>
          <w:lang w:val="en-GB"/>
        </w:rPr>
      </w:pPr>
    </w:p>
    <w:p w14:paraId="2451F780"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Table 26.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Plantarivirus </w:t>
      </w:r>
      <w:r w:rsidRPr="00D646AE">
        <w:rPr>
          <w:rFonts w:ascii="Arial" w:hAnsi="Arial" w:cs="Arial"/>
          <w:bCs/>
          <w:sz w:val="20"/>
          <w:szCs w:val="20"/>
          <w:lang w:val="en-GB"/>
        </w:rPr>
        <w:t xml:space="preserve">(member of the genus is highlighted in brown) and new species and </w:t>
      </w:r>
      <w:r w:rsidRPr="00D646AE">
        <w:rPr>
          <w:rFonts w:ascii="Arial" w:hAnsi="Arial" w:cs="Arial"/>
          <w:bCs/>
          <w:i/>
          <w:iCs/>
          <w:sz w:val="20"/>
          <w:szCs w:val="20"/>
          <w:lang w:val="en-GB"/>
        </w:rPr>
        <w:t>Plantarivirus 147</w:t>
      </w:r>
      <w:r w:rsidRPr="00D646AE">
        <w:rPr>
          <w:rFonts w:ascii="Arial" w:hAnsi="Arial" w:cs="Arial"/>
          <w:bCs/>
          <w:sz w:val="20"/>
          <w:szCs w:val="20"/>
          <w:lang w:val="en-GB"/>
        </w:rPr>
        <w:t xml:space="preserve"> (strain in bold, highlighted in brown) compared with selected most closely related phages</w:t>
      </w:r>
    </w:p>
    <w:tbl>
      <w:tblPr>
        <w:tblpPr w:leftFromText="180" w:rightFromText="180" w:vertAnchor="text" w:horzAnchor="margin" w:tblpXSpec="center" w:tblpY="11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3937EE31" w14:textId="77777777" w:rsidTr="003332D8">
        <w:tc>
          <w:tcPr>
            <w:tcW w:w="2837" w:type="dxa"/>
          </w:tcPr>
          <w:p w14:paraId="7790ADE8" w14:textId="77777777" w:rsidR="0044551A" w:rsidRPr="00D646AE" w:rsidRDefault="0044551A" w:rsidP="003332D8">
            <w:pPr>
              <w:tabs>
                <w:tab w:val="left" w:pos="1134"/>
              </w:tabs>
              <w:rPr>
                <w:rFonts w:ascii="Arial" w:hAnsi="Arial" w:cs="Arial"/>
                <w:sz w:val="20"/>
                <w:szCs w:val="20"/>
                <w:lang w:val="en-GB"/>
              </w:rPr>
            </w:pPr>
          </w:p>
        </w:tc>
        <w:tc>
          <w:tcPr>
            <w:tcW w:w="1503" w:type="dxa"/>
          </w:tcPr>
          <w:p w14:paraId="046C974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54F3DA7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2A106A4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52CB2E3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57B7F14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46B11F9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1414DC8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7F5D4BF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1B80F362" w14:textId="77777777" w:rsidTr="003332D8">
        <w:tc>
          <w:tcPr>
            <w:tcW w:w="2837" w:type="dxa"/>
            <w:shd w:val="clear" w:color="auto" w:fill="945200"/>
            <w:vAlign w:val="center"/>
          </w:tcPr>
          <w:p w14:paraId="31B98EC4" w14:textId="77777777" w:rsidR="0044551A" w:rsidRPr="00D646AE" w:rsidRDefault="0044551A" w:rsidP="003332D8">
            <w:pPr>
              <w:tabs>
                <w:tab w:val="left" w:pos="1134"/>
              </w:tabs>
              <w:rPr>
                <w:rFonts w:ascii="Arial" w:hAnsi="Arial" w:cs="Arial"/>
                <w:b/>
                <w:bCs/>
                <w:color w:val="FFFFFF" w:themeColor="background1"/>
                <w:sz w:val="20"/>
                <w:szCs w:val="20"/>
                <w:lang w:val="en-GB"/>
              </w:rPr>
            </w:pPr>
            <w:r w:rsidRPr="00D646AE">
              <w:rPr>
                <w:rFonts w:ascii="Arial" w:hAnsi="Arial" w:cs="Arial"/>
                <w:b/>
                <w:bCs/>
                <w:color w:val="FFFFFF" w:themeColor="background1"/>
                <w:sz w:val="20"/>
                <w:szCs w:val="20"/>
                <w:lang w:val="en-GB"/>
              </w:rPr>
              <w:t>Inoviridae sp. isolate ctcb147</w:t>
            </w:r>
          </w:p>
        </w:tc>
        <w:tc>
          <w:tcPr>
            <w:tcW w:w="1503" w:type="dxa"/>
            <w:shd w:val="clear" w:color="auto" w:fill="945200"/>
            <w:vAlign w:val="center"/>
          </w:tcPr>
          <w:p w14:paraId="36A6BB30" w14:textId="77777777" w:rsidR="0044551A" w:rsidRPr="00D646AE" w:rsidRDefault="0044551A" w:rsidP="003332D8">
            <w:pPr>
              <w:tabs>
                <w:tab w:val="left" w:pos="1134"/>
              </w:tabs>
              <w:rPr>
                <w:rFonts w:ascii="Arial" w:hAnsi="Arial" w:cs="Arial"/>
                <w:color w:val="FFFFFF" w:themeColor="background1"/>
                <w:sz w:val="20"/>
                <w:szCs w:val="20"/>
                <w:lang w:val="en-GB"/>
              </w:rPr>
            </w:pPr>
            <w:hyperlink r:id="rId165" w:history="1">
              <w:r w:rsidRPr="00D646AE">
                <w:rPr>
                  <w:rFonts w:ascii="Arial" w:hAnsi="Arial" w:cs="Arial"/>
                  <w:color w:val="FFFFFF" w:themeColor="background1"/>
                  <w:sz w:val="20"/>
                  <w:szCs w:val="20"/>
                  <w:lang w:val="en-GB"/>
                </w:rPr>
                <w:t>MH649151.1</w:t>
              </w:r>
            </w:hyperlink>
          </w:p>
        </w:tc>
        <w:tc>
          <w:tcPr>
            <w:tcW w:w="984" w:type="dxa"/>
            <w:shd w:val="clear" w:color="auto" w:fill="945200"/>
            <w:vAlign w:val="center"/>
          </w:tcPr>
          <w:p w14:paraId="3567ECF1"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5999</w:t>
            </w:r>
          </w:p>
        </w:tc>
        <w:tc>
          <w:tcPr>
            <w:tcW w:w="782" w:type="dxa"/>
            <w:shd w:val="clear" w:color="auto" w:fill="945200"/>
            <w:vAlign w:val="center"/>
          </w:tcPr>
          <w:p w14:paraId="6EF99E7B"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36.7</w:t>
            </w:r>
          </w:p>
        </w:tc>
        <w:tc>
          <w:tcPr>
            <w:tcW w:w="639" w:type="dxa"/>
            <w:shd w:val="clear" w:color="auto" w:fill="945200"/>
            <w:vAlign w:val="center"/>
          </w:tcPr>
          <w:p w14:paraId="7941D914"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7</w:t>
            </w:r>
          </w:p>
        </w:tc>
        <w:tc>
          <w:tcPr>
            <w:tcW w:w="837" w:type="dxa"/>
            <w:shd w:val="clear" w:color="auto" w:fill="945200"/>
            <w:vAlign w:val="center"/>
          </w:tcPr>
          <w:p w14:paraId="6E31D2F8"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c>
          <w:tcPr>
            <w:tcW w:w="1381" w:type="dxa"/>
            <w:shd w:val="clear" w:color="auto" w:fill="945200"/>
            <w:vAlign w:val="center"/>
          </w:tcPr>
          <w:p w14:paraId="087753EE"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7</w:t>
            </w:r>
          </w:p>
        </w:tc>
        <w:tc>
          <w:tcPr>
            <w:tcW w:w="742" w:type="dxa"/>
            <w:shd w:val="clear" w:color="auto" w:fill="945200"/>
            <w:vAlign w:val="center"/>
          </w:tcPr>
          <w:p w14:paraId="64DB9139"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c>
          <w:tcPr>
            <w:tcW w:w="780" w:type="dxa"/>
            <w:shd w:val="clear" w:color="auto" w:fill="945200"/>
            <w:vAlign w:val="center"/>
          </w:tcPr>
          <w:p w14:paraId="565F27A6"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r>
      <w:tr w:rsidR="0044551A" w:rsidRPr="00D646AE" w14:paraId="73A448F5" w14:textId="77777777" w:rsidTr="003332D8">
        <w:tc>
          <w:tcPr>
            <w:tcW w:w="2837" w:type="dxa"/>
          </w:tcPr>
          <w:p w14:paraId="3D05B58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ctbd37</w:t>
            </w:r>
          </w:p>
        </w:tc>
        <w:tc>
          <w:tcPr>
            <w:tcW w:w="1503" w:type="dxa"/>
          </w:tcPr>
          <w:p w14:paraId="1F125F27" w14:textId="77777777" w:rsidR="0044551A" w:rsidRPr="00D646AE" w:rsidRDefault="0044551A" w:rsidP="003332D8">
            <w:pPr>
              <w:tabs>
                <w:tab w:val="left" w:pos="1134"/>
              </w:tabs>
              <w:rPr>
                <w:rFonts w:ascii="Arial" w:hAnsi="Arial" w:cs="Arial"/>
                <w:lang w:val="en-GB"/>
              </w:rPr>
            </w:pPr>
            <w:hyperlink r:id="rId166" w:history="1">
              <w:r w:rsidRPr="00D646AE">
                <w:rPr>
                  <w:rFonts w:ascii="Arial" w:hAnsi="Arial" w:cs="Arial"/>
                  <w:sz w:val="20"/>
                  <w:szCs w:val="20"/>
                  <w:lang w:val="en-GB"/>
                </w:rPr>
                <w:t>MH617622.1</w:t>
              </w:r>
            </w:hyperlink>
          </w:p>
        </w:tc>
        <w:tc>
          <w:tcPr>
            <w:tcW w:w="984" w:type="dxa"/>
          </w:tcPr>
          <w:p w14:paraId="1ED923D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5821</w:t>
            </w:r>
          </w:p>
        </w:tc>
        <w:tc>
          <w:tcPr>
            <w:tcW w:w="782" w:type="dxa"/>
          </w:tcPr>
          <w:p w14:paraId="0B411D0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37.5</w:t>
            </w:r>
          </w:p>
        </w:tc>
        <w:tc>
          <w:tcPr>
            <w:tcW w:w="639" w:type="dxa"/>
          </w:tcPr>
          <w:p w14:paraId="5C02EC7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w:t>
            </w:r>
          </w:p>
        </w:tc>
        <w:tc>
          <w:tcPr>
            <w:tcW w:w="837" w:type="dxa"/>
          </w:tcPr>
          <w:p w14:paraId="7737163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29.6</w:t>
            </w:r>
          </w:p>
        </w:tc>
        <w:tc>
          <w:tcPr>
            <w:tcW w:w="1381" w:type="dxa"/>
          </w:tcPr>
          <w:p w14:paraId="175BBBD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2" w:type="dxa"/>
          </w:tcPr>
          <w:p w14:paraId="3541A66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8.0</w:t>
            </w:r>
          </w:p>
        </w:tc>
        <w:tc>
          <w:tcPr>
            <w:tcW w:w="780" w:type="dxa"/>
          </w:tcPr>
          <w:p w14:paraId="329AB1D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1DF11013" w14:textId="77777777" w:rsidTr="003332D8">
        <w:tc>
          <w:tcPr>
            <w:tcW w:w="2837" w:type="dxa"/>
          </w:tcPr>
          <w:p w14:paraId="008FDB6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ctii000</w:t>
            </w:r>
          </w:p>
        </w:tc>
        <w:tc>
          <w:tcPr>
            <w:tcW w:w="1503" w:type="dxa"/>
          </w:tcPr>
          <w:p w14:paraId="29E02C86" w14:textId="77777777" w:rsidR="0044551A" w:rsidRPr="00D646AE" w:rsidRDefault="0044551A" w:rsidP="003332D8">
            <w:pPr>
              <w:tabs>
                <w:tab w:val="left" w:pos="1134"/>
              </w:tabs>
              <w:rPr>
                <w:rFonts w:ascii="Arial" w:hAnsi="Arial" w:cs="Arial"/>
                <w:sz w:val="20"/>
                <w:szCs w:val="20"/>
                <w:lang w:val="en-GB"/>
              </w:rPr>
            </w:pPr>
            <w:hyperlink r:id="rId167" w:history="1">
              <w:r w:rsidRPr="00D646AE">
                <w:rPr>
                  <w:rFonts w:ascii="Arial" w:hAnsi="Arial" w:cs="Arial"/>
                  <w:sz w:val="20"/>
                  <w:szCs w:val="20"/>
                  <w:lang w:val="en-GB"/>
                </w:rPr>
                <w:t>MH649021.1</w:t>
              </w:r>
            </w:hyperlink>
          </w:p>
        </w:tc>
        <w:tc>
          <w:tcPr>
            <w:tcW w:w="984" w:type="dxa"/>
          </w:tcPr>
          <w:p w14:paraId="1818D61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7006</w:t>
            </w:r>
          </w:p>
        </w:tc>
        <w:tc>
          <w:tcPr>
            <w:tcW w:w="782" w:type="dxa"/>
          </w:tcPr>
          <w:p w14:paraId="0BD910C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40.3</w:t>
            </w:r>
          </w:p>
        </w:tc>
        <w:tc>
          <w:tcPr>
            <w:tcW w:w="639" w:type="dxa"/>
          </w:tcPr>
          <w:p w14:paraId="2166304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12</w:t>
            </w:r>
          </w:p>
        </w:tc>
        <w:tc>
          <w:tcPr>
            <w:tcW w:w="837" w:type="dxa"/>
          </w:tcPr>
          <w:p w14:paraId="6857AF0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1" w:type="dxa"/>
          </w:tcPr>
          <w:p w14:paraId="06E3B3A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2" w:type="dxa"/>
          </w:tcPr>
          <w:p w14:paraId="687087C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10.4</w:t>
            </w:r>
          </w:p>
        </w:tc>
        <w:tc>
          <w:tcPr>
            <w:tcW w:w="780" w:type="dxa"/>
          </w:tcPr>
          <w:p w14:paraId="4015C34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bl>
    <w:p w14:paraId="440272DB" w14:textId="77777777" w:rsidR="0044551A" w:rsidRPr="00D646AE" w:rsidRDefault="0044551A" w:rsidP="0044551A">
      <w:pPr>
        <w:tabs>
          <w:tab w:val="left" w:pos="1134"/>
        </w:tabs>
        <w:rPr>
          <w:rFonts w:ascii="Arial" w:hAnsi="Arial" w:cs="Arial"/>
          <w:b/>
          <w:sz w:val="22"/>
          <w:szCs w:val="22"/>
          <w:lang w:val="en-GB"/>
        </w:rPr>
      </w:pPr>
    </w:p>
    <w:p w14:paraId="2CFD201D"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Table 27.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Propagovirus </w:t>
      </w:r>
      <w:r w:rsidRPr="00D646AE">
        <w:rPr>
          <w:rFonts w:ascii="Arial" w:hAnsi="Arial" w:cs="Arial"/>
          <w:bCs/>
          <w:sz w:val="20"/>
          <w:szCs w:val="20"/>
          <w:lang w:val="en-GB"/>
        </w:rPr>
        <w:t xml:space="preserve">(member of the genus is highlighted in pink) and new species </w:t>
      </w:r>
      <w:r w:rsidRPr="00D646AE">
        <w:rPr>
          <w:rFonts w:ascii="Arial" w:hAnsi="Arial" w:cs="Arial"/>
          <w:bCs/>
          <w:i/>
          <w:iCs/>
          <w:sz w:val="20"/>
          <w:szCs w:val="20"/>
          <w:lang w:val="en-GB"/>
        </w:rPr>
        <w:t>Propagovirus nuni</w:t>
      </w:r>
      <w:r w:rsidRPr="00D646AE">
        <w:rPr>
          <w:rFonts w:ascii="Arial" w:hAnsi="Arial" w:cs="Arial"/>
          <w:bCs/>
          <w:sz w:val="20"/>
          <w:szCs w:val="20"/>
          <w:lang w:val="en-GB"/>
        </w:rPr>
        <w:t xml:space="preserve"> (strain in bold, highlighted in pink) and the compared with selected most closely related phage</w:t>
      </w:r>
    </w:p>
    <w:tbl>
      <w:tblPr>
        <w:tblpPr w:leftFromText="180" w:rightFromText="180" w:vertAnchor="text" w:horzAnchor="margin" w:tblpXSpec="center" w:tblpY="11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0FFF9B8E" w14:textId="77777777" w:rsidTr="003332D8">
        <w:tc>
          <w:tcPr>
            <w:tcW w:w="2837" w:type="dxa"/>
          </w:tcPr>
          <w:p w14:paraId="05C5C93D" w14:textId="77777777" w:rsidR="0044551A" w:rsidRPr="00D646AE" w:rsidRDefault="0044551A" w:rsidP="003332D8">
            <w:pPr>
              <w:tabs>
                <w:tab w:val="left" w:pos="1134"/>
              </w:tabs>
              <w:rPr>
                <w:rFonts w:ascii="Arial" w:hAnsi="Arial" w:cs="Arial"/>
                <w:sz w:val="20"/>
                <w:szCs w:val="20"/>
                <w:lang w:val="en-GB"/>
              </w:rPr>
            </w:pPr>
            <w:bookmarkStart w:id="15" w:name="_Hlk168481946"/>
          </w:p>
        </w:tc>
        <w:tc>
          <w:tcPr>
            <w:tcW w:w="1503" w:type="dxa"/>
          </w:tcPr>
          <w:p w14:paraId="0FC5CE5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3289239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52271EB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41D30C0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5882554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1B0F00C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299DA6A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200F8F7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54A83AC9" w14:textId="77777777" w:rsidTr="003332D8">
        <w:tc>
          <w:tcPr>
            <w:tcW w:w="2837" w:type="dxa"/>
            <w:shd w:val="clear" w:color="auto" w:fill="FF85FF"/>
            <w:vAlign w:val="center"/>
          </w:tcPr>
          <w:p w14:paraId="5BFF4976"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Inoviridae sp. isolate ctii000</w:t>
            </w:r>
          </w:p>
        </w:tc>
        <w:tc>
          <w:tcPr>
            <w:tcW w:w="1503" w:type="dxa"/>
            <w:shd w:val="clear" w:color="auto" w:fill="FF85FF"/>
            <w:vAlign w:val="center"/>
          </w:tcPr>
          <w:p w14:paraId="6BB21A84" w14:textId="77777777" w:rsidR="0044551A" w:rsidRPr="00D646AE" w:rsidRDefault="0044551A" w:rsidP="003332D8">
            <w:pPr>
              <w:tabs>
                <w:tab w:val="left" w:pos="1134"/>
              </w:tabs>
              <w:rPr>
                <w:rFonts w:ascii="Arial" w:hAnsi="Arial" w:cs="Arial"/>
                <w:sz w:val="20"/>
                <w:szCs w:val="20"/>
                <w:lang w:val="en-GB"/>
              </w:rPr>
            </w:pPr>
            <w:hyperlink r:id="rId168" w:history="1">
              <w:r w:rsidRPr="00D646AE">
                <w:rPr>
                  <w:rFonts w:ascii="Arial" w:hAnsi="Arial" w:cs="Arial"/>
                  <w:sz w:val="20"/>
                  <w:szCs w:val="20"/>
                  <w:lang w:val="en-GB"/>
                </w:rPr>
                <w:t>MH649021.1</w:t>
              </w:r>
            </w:hyperlink>
          </w:p>
        </w:tc>
        <w:tc>
          <w:tcPr>
            <w:tcW w:w="984" w:type="dxa"/>
            <w:shd w:val="clear" w:color="auto" w:fill="FF85FF"/>
            <w:vAlign w:val="center"/>
          </w:tcPr>
          <w:p w14:paraId="2AB0345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7006</w:t>
            </w:r>
          </w:p>
        </w:tc>
        <w:tc>
          <w:tcPr>
            <w:tcW w:w="782" w:type="dxa"/>
            <w:shd w:val="clear" w:color="auto" w:fill="FF85FF"/>
            <w:vAlign w:val="center"/>
          </w:tcPr>
          <w:p w14:paraId="44D3AC5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40.3</w:t>
            </w:r>
          </w:p>
        </w:tc>
        <w:tc>
          <w:tcPr>
            <w:tcW w:w="639" w:type="dxa"/>
            <w:shd w:val="clear" w:color="auto" w:fill="FF85FF"/>
            <w:vAlign w:val="center"/>
          </w:tcPr>
          <w:p w14:paraId="07885AA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12</w:t>
            </w:r>
          </w:p>
        </w:tc>
        <w:tc>
          <w:tcPr>
            <w:tcW w:w="837" w:type="dxa"/>
            <w:shd w:val="clear" w:color="auto" w:fill="FF85FF"/>
            <w:vAlign w:val="center"/>
          </w:tcPr>
          <w:p w14:paraId="150B987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1381" w:type="dxa"/>
            <w:shd w:val="clear" w:color="auto" w:fill="FF85FF"/>
            <w:vAlign w:val="center"/>
          </w:tcPr>
          <w:p w14:paraId="78E492C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12</w:t>
            </w:r>
          </w:p>
        </w:tc>
        <w:tc>
          <w:tcPr>
            <w:tcW w:w="742" w:type="dxa"/>
            <w:shd w:val="clear" w:color="auto" w:fill="FF85FF"/>
            <w:vAlign w:val="center"/>
          </w:tcPr>
          <w:p w14:paraId="73DFA0B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780" w:type="dxa"/>
            <w:shd w:val="clear" w:color="auto" w:fill="FF85FF"/>
            <w:vAlign w:val="center"/>
          </w:tcPr>
          <w:p w14:paraId="6524ED1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r>
      <w:tr w:rsidR="0044551A" w:rsidRPr="00D646AE" w14:paraId="08CEBF27" w14:textId="77777777" w:rsidTr="003332D8">
        <w:tc>
          <w:tcPr>
            <w:tcW w:w="2837" w:type="dxa"/>
          </w:tcPr>
          <w:p w14:paraId="54E40A09" w14:textId="77777777" w:rsidR="0044551A" w:rsidRPr="00D646AE" w:rsidRDefault="0044551A" w:rsidP="003332D8">
            <w:pPr>
              <w:tabs>
                <w:tab w:val="left" w:pos="1134"/>
              </w:tabs>
              <w:rPr>
                <w:rFonts w:ascii="Arial" w:hAnsi="Arial" w:cs="Arial"/>
                <w:sz w:val="20"/>
                <w:szCs w:val="20"/>
                <w:lang w:val="en-GB"/>
              </w:rPr>
            </w:pPr>
            <w:hyperlink w:anchor="alnHdr_2497513118" w:tooltip="Go to alignment for Vibrio phage VP24-2_Ke, complete genome &gt;gb|MN536023.1| Vibrio phage VP24-2_Ke, complete genome" w:history="1">
              <w:r w:rsidRPr="00D646AE">
                <w:rPr>
                  <w:rFonts w:ascii="Arial" w:hAnsi="Arial" w:cs="Arial"/>
                  <w:sz w:val="20"/>
                  <w:szCs w:val="20"/>
                  <w:lang w:val="en-GB"/>
                </w:rPr>
                <w:t>Vibrio phage VP24-2_Ke</w:t>
              </w:r>
            </w:hyperlink>
          </w:p>
        </w:tc>
        <w:tc>
          <w:tcPr>
            <w:tcW w:w="1503" w:type="dxa"/>
          </w:tcPr>
          <w:p w14:paraId="4B61CD04" w14:textId="77777777" w:rsidR="0044551A" w:rsidRPr="00D646AE" w:rsidRDefault="0044551A" w:rsidP="003332D8">
            <w:pPr>
              <w:tabs>
                <w:tab w:val="left" w:pos="1134"/>
              </w:tabs>
              <w:rPr>
                <w:rFonts w:ascii="Arial" w:hAnsi="Arial" w:cs="Arial"/>
                <w:sz w:val="20"/>
                <w:szCs w:val="20"/>
                <w:lang w:val="en-GB"/>
              </w:rPr>
            </w:pPr>
            <w:hyperlink r:id="rId169" w:tgtFrame="lnk5SP10KPG016" w:tooltip="Show report for NC_073750.1" w:history="1">
              <w:r w:rsidRPr="00D646AE">
                <w:rPr>
                  <w:rFonts w:ascii="Arial" w:hAnsi="Arial" w:cs="Arial"/>
                  <w:sz w:val="20"/>
                  <w:szCs w:val="20"/>
                  <w:lang w:val="en-GB"/>
                </w:rPr>
                <w:t>NC_073750.1</w:t>
              </w:r>
            </w:hyperlink>
          </w:p>
        </w:tc>
        <w:tc>
          <w:tcPr>
            <w:tcW w:w="984" w:type="dxa"/>
          </w:tcPr>
          <w:p w14:paraId="0202F2D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7180</w:t>
            </w:r>
          </w:p>
        </w:tc>
        <w:tc>
          <w:tcPr>
            <w:tcW w:w="782" w:type="dxa"/>
          </w:tcPr>
          <w:p w14:paraId="4629DFA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42.5</w:t>
            </w:r>
          </w:p>
        </w:tc>
        <w:tc>
          <w:tcPr>
            <w:tcW w:w="639" w:type="dxa"/>
          </w:tcPr>
          <w:p w14:paraId="4F766F4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13</w:t>
            </w:r>
          </w:p>
        </w:tc>
        <w:tc>
          <w:tcPr>
            <w:tcW w:w="837" w:type="dxa"/>
          </w:tcPr>
          <w:p w14:paraId="0D96C9B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15.2</w:t>
            </w:r>
          </w:p>
        </w:tc>
        <w:tc>
          <w:tcPr>
            <w:tcW w:w="1381" w:type="dxa"/>
          </w:tcPr>
          <w:p w14:paraId="6CC50E5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742" w:type="dxa"/>
          </w:tcPr>
          <w:p w14:paraId="5EC383B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53.0</w:t>
            </w:r>
          </w:p>
        </w:tc>
        <w:tc>
          <w:tcPr>
            <w:tcW w:w="780" w:type="dxa"/>
          </w:tcPr>
          <w:p w14:paraId="0DA1874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70.5</w:t>
            </w:r>
          </w:p>
        </w:tc>
      </w:tr>
      <w:bookmarkEnd w:id="15"/>
    </w:tbl>
    <w:p w14:paraId="7E87FC47" w14:textId="77777777" w:rsidR="0044551A" w:rsidRPr="00D646AE" w:rsidRDefault="0044551A" w:rsidP="0044551A">
      <w:pPr>
        <w:tabs>
          <w:tab w:val="left" w:pos="1134"/>
        </w:tabs>
        <w:jc w:val="both"/>
        <w:rPr>
          <w:rFonts w:ascii="Arial" w:hAnsi="Arial" w:cs="Arial"/>
          <w:b/>
          <w:sz w:val="20"/>
          <w:szCs w:val="20"/>
          <w:lang w:val="en-GB"/>
        </w:rPr>
      </w:pPr>
    </w:p>
    <w:p w14:paraId="41E62A13"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Figure 7. </w:t>
      </w:r>
      <w:r w:rsidRPr="00D646AE">
        <w:rPr>
          <w:rFonts w:ascii="Arial" w:hAnsi="Arial" w:cs="Arial"/>
          <w:bCs/>
          <w:sz w:val="20"/>
          <w:szCs w:val="20"/>
          <w:lang w:val="en-GB"/>
        </w:rPr>
        <w:t xml:space="preserve">Phylogenetic relationships of members of new genera </w:t>
      </w:r>
      <w:r w:rsidRPr="00D646AE">
        <w:rPr>
          <w:rFonts w:ascii="Arial" w:hAnsi="Arial" w:cs="Arial"/>
          <w:bCs/>
          <w:i/>
          <w:iCs/>
          <w:sz w:val="20"/>
          <w:szCs w:val="20"/>
          <w:lang w:val="en-GB"/>
        </w:rPr>
        <w:t xml:space="preserve">Pubesvirus </w:t>
      </w:r>
      <w:r w:rsidRPr="00D646AE">
        <w:rPr>
          <w:rFonts w:ascii="Arial" w:hAnsi="Arial" w:cs="Arial"/>
          <w:bCs/>
          <w:sz w:val="20"/>
          <w:szCs w:val="20"/>
          <w:lang w:val="en-GB"/>
        </w:rPr>
        <w:t xml:space="preserve">(gray), </w:t>
      </w:r>
      <w:r w:rsidRPr="00D646AE">
        <w:rPr>
          <w:rFonts w:ascii="Arial" w:hAnsi="Arial" w:cs="Arial"/>
          <w:bCs/>
          <w:i/>
          <w:iCs/>
          <w:sz w:val="20"/>
          <w:szCs w:val="20"/>
          <w:lang w:val="en-GB"/>
        </w:rPr>
        <w:t xml:space="preserve">Prolivirus </w:t>
      </w:r>
      <w:r w:rsidRPr="00D646AE">
        <w:rPr>
          <w:rFonts w:ascii="Arial" w:hAnsi="Arial" w:cs="Arial"/>
          <w:bCs/>
          <w:sz w:val="20"/>
          <w:szCs w:val="20"/>
          <w:lang w:val="en-GB"/>
        </w:rPr>
        <w:t xml:space="preserve">(dark blue), </w:t>
      </w:r>
      <w:r w:rsidRPr="00D646AE">
        <w:rPr>
          <w:rFonts w:ascii="Arial" w:hAnsi="Arial" w:cs="Arial"/>
          <w:bCs/>
          <w:i/>
          <w:iCs/>
          <w:sz w:val="20"/>
          <w:szCs w:val="20"/>
          <w:lang w:val="en-GB"/>
        </w:rPr>
        <w:t xml:space="preserve">Plantarivirus </w:t>
      </w:r>
      <w:r w:rsidRPr="00D646AE">
        <w:rPr>
          <w:rFonts w:ascii="Arial" w:hAnsi="Arial" w:cs="Arial"/>
          <w:bCs/>
          <w:sz w:val="20"/>
          <w:szCs w:val="20"/>
          <w:lang w:val="en-GB"/>
        </w:rPr>
        <w:t xml:space="preserve">(brown) and </w:t>
      </w:r>
      <w:r w:rsidRPr="00D646AE">
        <w:rPr>
          <w:rFonts w:ascii="Arial" w:hAnsi="Arial" w:cs="Arial"/>
          <w:bCs/>
          <w:i/>
          <w:iCs/>
          <w:sz w:val="20"/>
          <w:szCs w:val="20"/>
          <w:lang w:val="en-GB"/>
        </w:rPr>
        <w:t xml:space="preserve">Propagovirus </w:t>
      </w:r>
      <w:r w:rsidRPr="00D646AE">
        <w:rPr>
          <w:rFonts w:ascii="Arial" w:hAnsi="Arial" w:cs="Arial"/>
          <w:bCs/>
          <w:sz w:val="20"/>
          <w:szCs w:val="20"/>
          <w:lang w:val="en-GB"/>
        </w:rPr>
        <w:t>(pink)</w:t>
      </w:r>
      <w:r w:rsidRPr="00D646AE">
        <w:rPr>
          <w:rFonts w:ascii="Arial" w:hAnsi="Arial" w:cs="Arial"/>
          <w:bCs/>
          <w:i/>
          <w:iCs/>
          <w:sz w:val="20"/>
          <w:szCs w:val="20"/>
          <w:lang w:val="en-GB"/>
        </w:rPr>
        <w:t xml:space="preserve"> </w:t>
      </w:r>
      <w:r w:rsidRPr="00D646AE">
        <w:rPr>
          <w:rFonts w:ascii="Arial" w:hAnsi="Arial" w:cs="Arial"/>
          <w:bCs/>
          <w:sz w:val="20"/>
          <w:szCs w:val="20"/>
          <w:lang w:val="en-GB"/>
        </w:rPr>
        <w:t>based on amino-acid sequence of assembly protein (A) and major coat protein (B).</w:t>
      </w:r>
    </w:p>
    <w:p w14:paraId="35E90587" w14:textId="77777777" w:rsidR="0044551A" w:rsidRPr="00D646AE" w:rsidRDefault="0044551A" w:rsidP="0044551A">
      <w:pPr>
        <w:tabs>
          <w:tab w:val="left" w:pos="1134"/>
        </w:tabs>
        <w:spacing w:before="120" w:after="120"/>
        <w:rPr>
          <w:rFonts w:ascii="Arial" w:hAnsi="Arial" w:cs="Arial"/>
          <w:b/>
          <w:lang w:val="en-GB"/>
        </w:rPr>
      </w:pPr>
      <w:r w:rsidRPr="00D646AE">
        <w:rPr>
          <w:rFonts w:ascii="Arial" w:hAnsi="Arial" w:cs="Arial"/>
          <w:b/>
          <w:noProof/>
          <w:lang w:val="en-GB"/>
        </w:rPr>
        <w:lastRenderedPageBreak/>
        <w:drawing>
          <wp:inline distT="0" distB="0" distL="0" distR="0" wp14:anchorId="60B11F6D" wp14:editId="7695C2E7">
            <wp:extent cx="4195985" cy="1005531"/>
            <wp:effectExtent l="0" t="0" r="0" b="0"/>
            <wp:docPr id="436382800" name="Picture 22" descr="A diagram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382800" name="Picture 22" descr="A diagram of a computer&#10;&#10;AI-generated content may be incorrect."/>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4284058" cy="1026637"/>
                    </a:xfrm>
                    <a:prstGeom prst="rect">
                      <a:avLst/>
                    </a:prstGeom>
                  </pic:spPr>
                </pic:pic>
              </a:graphicData>
            </a:graphic>
          </wp:inline>
        </w:drawing>
      </w:r>
    </w:p>
    <w:p w14:paraId="4785D1BA" w14:textId="77777777" w:rsidR="0044551A" w:rsidRPr="00D646AE" w:rsidRDefault="0044551A" w:rsidP="0044551A">
      <w:pPr>
        <w:tabs>
          <w:tab w:val="left" w:pos="1134"/>
        </w:tabs>
        <w:rPr>
          <w:rFonts w:ascii="Arial" w:hAnsi="Arial" w:cs="Arial"/>
          <w:b/>
          <w:sz w:val="22"/>
          <w:szCs w:val="22"/>
          <w:lang w:val="en-GB"/>
        </w:rPr>
      </w:pPr>
      <w:r w:rsidRPr="00D646AE">
        <w:rPr>
          <w:rFonts w:ascii="Arial" w:hAnsi="Arial" w:cs="Arial"/>
          <w:noProof/>
          <w:lang w:val="en-GB"/>
        </w:rPr>
        <w:drawing>
          <wp:inline distT="0" distB="0" distL="0" distR="0" wp14:anchorId="1AB43835" wp14:editId="6A631E1D">
            <wp:extent cx="4682333" cy="1154242"/>
            <wp:effectExtent l="0" t="0" r="4445" b="1905"/>
            <wp:docPr id="819146121" name="Picture 21" descr="A diagram of a number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146121" name="Picture 21" descr="A diagram of a number of data&#10;&#10;AI-generated content may be incorrect."/>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4777238" cy="1177637"/>
                    </a:xfrm>
                    <a:prstGeom prst="rect">
                      <a:avLst/>
                    </a:prstGeom>
                  </pic:spPr>
                </pic:pic>
              </a:graphicData>
            </a:graphic>
          </wp:inline>
        </w:drawing>
      </w:r>
    </w:p>
    <w:p w14:paraId="73CBA38F" w14:textId="77777777" w:rsidR="0044551A" w:rsidRPr="00D646AE" w:rsidRDefault="0044551A" w:rsidP="0044551A">
      <w:pPr>
        <w:tabs>
          <w:tab w:val="left" w:pos="1134"/>
        </w:tabs>
        <w:rPr>
          <w:rFonts w:ascii="Arial" w:hAnsi="Arial" w:cs="Arial"/>
          <w:b/>
          <w:sz w:val="22"/>
          <w:szCs w:val="22"/>
          <w:lang w:val="en-GB"/>
        </w:rPr>
      </w:pPr>
    </w:p>
    <w:p w14:paraId="664EA0BB" w14:textId="77777777" w:rsidR="0044551A" w:rsidRPr="00D646AE" w:rsidRDefault="0044551A" w:rsidP="0044551A">
      <w:pPr>
        <w:tabs>
          <w:tab w:val="left" w:pos="1134"/>
        </w:tabs>
        <w:rPr>
          <w:rFonts w:ascii="Arial" w:hAnsi="Arial" w:cs="Arial"/>
          <w:bCs/>
          <w:sz w:val="20"/>
          <w:szCs w:val="20"/>
          <w:lang w:val="en-GB"/>
        </w:rPr>
      </w:pPr>
      <w:r w:rsidRPr="00D646AE">
        <w:rPr>
          <w:rFonts w:ascii="Arial" w:hAnsi="Arial" w:cs="Arial"/>
          <w:b/>
          <w:sz w:val="20"/>
          <w:szCs w:val="20"/>
          <w:lang w:val="en-GB"/>
        </w:rPr>
        <w:t xml:space="preserve">Table 28.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Sarmentivirus </w:t>
      </w:r>
      <w:r w:rsidRPr="00D646AE">
        <w:rPr>
          <w:rFonts w:ascii="Arial" w:hAnsi="Arial" w:cs="Arial"/>
          <w:bCs/>
          <w:sz w:val="20"/>
          <w:szCs w:val="20"/>
          <w:lang w:val="en-GB"/>
        </w:rPr>
        <w:t xml:space="preserve">(member of the genus is highlighted in dark blue) and new species </w:t>
      </w:r>
      <w:r w:rsidRPr="00D646AE">
        <w:rPr>
          <w:rFonts w:ascii="Arial" w:hAnsi="Arial" w:cs="Arial"/>
          <w:bCs/>
          <w:i/>
          <w:iCs/>
          <w:sz w:val="20"/>
          <w:szCs w:val="20"/>
          <w:lang w:val="en-GB"/>
        </w:rPr>
        <w:t>Sarmentivirus 25</w:t>
      </w:r>
      <w:r w:rsidRPr="00D646AE">
        <w:rPr>
          <w:rFonts w:ascii="Arial" w:hAnsi="Arial" w:cs="Arial"/>
          <w:bCs/>
          <w:sz w:val="20"/>
          <w:szCs w:val="20"/>
          <w:lang w:val="en-GB"/>
        </w:rPr>
        <w:t xml:space="preserve"> (strain in bold, highlighted in dark blue) compared with selected most closely related phages</w:t>
      </w:r>
    </w:p>
    <w:tbl>
      <w:tblPr>
        <w:tblpPr w:leftFromText="180" w:rightFromText="180" w:vertAnchor="text" w:horzAnchor="margin" w:tblpXSpec="center" w:tblpY="11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1494"/>
        <w:gridCol w:w="1106"/>
        <w:gridCol w:w="995"/>
        <w:gridCol w:w="639"/>
        <w:gridCol w:w="817"/>
        <w:gridCol w:w="1367"/>
        <w:gridCol w:w="699"/>
        <w:gridCol w:w="769"/>
      </w:tblGrid>
      <w:tr w:rsidR="0044551A" w:rsidRPr="00D646AE" w14:paraId="07E76922" w14:textId="77777777" w:rsidTr="003332D8">
        <w:tc>
          <w:tcPr>
            <w:tcW w:w="2599" w:type="dxa"/>
          </w:tcPr>
          <w:p w14:paraId="71790278" w14:textId="77777777" w:rsidR="0044551A" w:rsidRPr="00D646AE" w:rsidRDefault="0044551A" w:rsidP="003332D8">
            <w:pPr>
              <w:tabs>
                <w:tab w:val="left" w:pos="1134"/>
              </w:tabs>
              <w:rPr>
                <w:rFonts w:ascii="Arial" w:hAnsi="Arial" w:cs="Arial"/>
                <w:sz w:val="20"/>
                <w:szCs w:val="20"/>
                <w:lang w:val="en-GB"/>
              </w:rPr>
            </w:pPr>
            <w:bookmarkStart w:id="16" w:name="_Hlk168481962"/>
          </w:p>
        </w:tc>
        <w:tc>
          <w:tcPr>
            <w:tcW w:w="1494" w:type="dxa"/>
          </w:tcPr>
          <w:p w14:paraId="4A609BF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1106" w:type="dxa"/>
          </w:tcPr>
          <w:p w14:paraId="774B718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995" w:type="dxa"/>
          </w:tcPr>
          <w:p w14:paraId="244FF18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29F0E69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17" w:type="dxa"/>
          </w:tcPr>
          <w:p w14:paraId="19C9F01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67" w:type="dxa"/>
          </w:tcPr>
          <w:p w14:paraId="730C6AA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699" w:type="dxa"/>
          </w:tcPr>
          <w:p w14:paraId="3E64BA1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69" w:type="dxa"/>
          </w:tcPr>
          <w:p w14:paraId="39442FB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2566DFEC" w14:textId="77777777" w:rsidTr="003332D8">
        <w:tc>
          <w:tcPr>
            <w:tcW w:w="2599" w:type="dxa"/>
            <w:shd w:val="clear" w:color="auto" w:fill="005493"/>
            <w:vAlign w:val="center"/>
          </w:tcPr>
          <w:p w14:paraId="53B8F52C"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Inoviridae sp. isolate ctbd25</w:t>
            </w:r>
          </w:p>
        </w:tc>
        <w:tc>
          <w:tcPr>
            <w:tcW w:w="1494" w:type="dxa"/>
            <w:shd w:val="clear" w:color="auto" w:fill="005493"/>
            <w:vAlign w:val="center"/>
          </w:tcPr>
          <w:p w14:paraId="79A27F2F" w14:textId="77777777" w:rsidR="0044551A" w:rsidRPr="00D646AE" w:rsidRDefault="0044551A" w:rsidP="003332D8">
            <w:pPr>
              <w:tabs>
                <w:tab w:val="left" w:pos="1134"/>
              </w:tabs>
              <w:rPr>
                <w:rFonts w:ascii="Arial" w:hAnsi="Arial" w:cs="Arial"/>
                <w:color w:val="FFFFFF" w:themeColor="background1"/>
                <w:sz w:val="20"/>
                <w:szCs w:val="20"/>
                <w:lang w:val="en-GB"/>
              </w:rPr>
            </w:pPr>
            <w:hyperlink r:id="rId172" w:history="1">
              <w:r w:rsidRPr="00D646AE">
                <w:rPr>
                  <w:rFonts w:ascii="Arial" w:hAnsi="Arial" w:cs="Arial"/>
                  <w:color w:val="FFFFFF" w:themeColor="background1"/>
                  <w:sz w:val="20"/>
                  <w:szCs w:val="20"/>
                  <w:lang w:val="en-GB"/>
                </w:rPr>
                <w:t>MH616843.1</w:t>
              </w:r>
            </w:hyperlink>
          </w:p>
        </w:tc>
        <w:tc>
          <w:tcPr>
            <w:tcW w:w="1106" w:type="dxa"/>
            <w:shd w:val="clear" w:color="auto" w:fill="005493"/>
            <w:vAlign w:val="center"/>
          </w:tcPr>
          <w:p w14:paraId="69F624FC"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5901</w:t>
            </w:r>
          </w:p>
        </w:tc>
        <w:tc>
          <w:tcPr>
            <w:tcW w:w="995" w:type="dxa"/>
            <w:shd w:val="clear" w:color="auto" w:fill="005493"/>
            <w:vAlign w:val="center"/>
          </w:tcPr>
          <w:p w14:paraId="22F5BB94"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41</w:t>
            </w:r>
            <w:r>
              <w:rPr>
                <w:rFonts w:ascii="Arial" w:hAnsi="Arial" w:cs="Arial"/>
                <w:color w:val="FFFFFF" w:themeColor="background1"/>
                <w:sz w:val="20"/>
                <w:szCs w:val="20"/>
                <w:lang w:val="en-GB"/>
              </w:rPr>
              <w:t>.0</w:t>
            </w:r>
          </w:p>
        </w:tc>
        <w:tc>
          <w:tcPr>
            <w:tcW w:w="639" w:type="dxa"/>
            <w:shd w:val="clear" w:color="auto" w:fill="005493"/>
            <w:vAlign w:val="center"/>
          </w:tcPr>
          <w:p w14:paraId="4829E30C"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8</w:t>
            </w:r>
          </w:p>
        </w:tc>
        <w:tc>
          <w:tcPr>
            <w:tcW w:w="817" w:type="dxa"/>
            <w:shd w:val="clear" w:color="auto" w:fill="005493"/>
            <w:vAlign w:val="center"/>
          </w:tcPr>
          <w:p w14:paraId="09F82BBD"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c>
          <w:tcPr>
            <w:tcW w:w="1367" w:type="dxa"/>
            <w:shd w:val="clear" w:color="auto" w:fill="005493"/>
            <w:vAlign w:val="center"/>
          </w:tcPr>
          <w:p w14:paraId="10B2A61D"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8</w:t>
            </w:r>
          </w:p>
        </w:tc>
        <w:tc>
          <w:tcPr>
            <w:tcW w:w="699" w:type="dxa"/>
            <w:shd w:val="clear" w:color="auto" w:fill="005493"/>
            <w:vAlign w:val="center"/>
          </w:tcPr>
          <w:p w14:paraId="309B5FB5"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c>
          <w:tcPr>
            <w:tcW w:w="769" w:type="dxa"/>
            <w:shd w:val="clear" w:color="auto" w:fill="005493"/>
            <w:vAlign w:val="center"/>
          </w:tcPr>
          <w:p w14:paraId="53B36CEF"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r>
      <w:tr w:rsidR="0044551A" w:rsidRPr="00D646AE" w14:paraId="4D0410D3" w14:textId="77777777" w:rsidTr="003332D8">
        <w:tc>
          <w:tcPr>
            <w:tcW w:w="2599" w:type="dxa"/>
          </w:tcPr>
          <w:p w14:paraId="76A9251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Enterobacteria phage M13</w:t>
            </w:r>
          </w:p>
        </w:tc>
        <w:tc>
          <w:tcPr>
            <w:tcW w:w="1494" w:type="dxa"/>
          </w:tcPr>
          <w:p w14:paraId="51FFF031" w14:textId="77777777" w:rsidR="0044551A" w:rsidRPr="00D646AE" w:rsidRDefault="0044551A" w:rsidP="003332D8">
            <w:pPr>
              <w:tabs>
                <w:tab w:val="left" w:pos="1134"/>
              </w:tabs>
              <w:rPr>
                <w:rFonts w:ascii="Arial" w:hAnsi="Arial" w:cs="Arial"/>
                <w:sz w:val="20"/>
                <w:szCs w:val="20"/>
                <w:lang w:val="en-GB"/>
              </w:rPr>
            </w:pPr>
            <w:hyperlink r:id="rId173" w:tgtFrame="lnk5SXU0W41013" w:tooltip="Show report for NC_003287.2" w:history="1">
              <w:r w:rsidRPr="00D646AE">
                <w:rPr>
                  <w:rFonts w:ascii="Arial" w:hAnsi="Arial" w:cs="Arial"/>
                  <w:sz w:val="20"/>
                  <w:szCs w:val="20"/>
                  <w:lang w:val="en-GB"/>
                </w:rPr>
                <w:t>NC_003287.2</w:t>
              </w:r>
            </w:hyperlink>
          </w:p>
        </w:tc>
        <w:tc>
          <w:tcPr>
            <w:tcW w:w="1106" w:type="dxa"/>
          </w:tcPr>
          <w:p w14:paraId="62AE5AB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6407</w:t>
            </w:r>
          </w:p>
        </w:tc>
        <w:tc>
          <w:tcPr>
            <w:tcW w:w="995" w:type="dxa"/>
          </w:tcPr>
          <w:p w14:paraId="55DC2E2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40.7</w:t>
            </w:r>
          </w:p>
        </w:tc>
        <w:tc>
          <w:tcPr>
            <w:tcW w:w="639" w:type="dxa"/>
          </w:tcPr>
          <w:p w14:paraId="7AE33CB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17" w:type="dxa"/>
          </w:tcPr>
          <w:p w14:paraId="7A9C712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4.1</w:t>
            </w:r>
          </w:p>
        </w:tc>
        <w:tc>
          <w:tcPr>
            <w:tcW w:w="1367" w:type="dxa"/>
          </w:tcPr>
          <w:p w14:paraId="5EAD9BA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w:t>
            </w:r>
          </w:p>
        </w:tc>
        <w:tc>
          <w:tcPr>
            <w:tcW w:w="699" w:type="dxa"/>
          </w:tcPr>
          <w:p w14:paraId="4538BE8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29.6</w:t>
            </w:r>
          </w:p>
        </w:tc>
        <w:tc>
          <w:tcPr>
            <w:tcW w:w="769" w:type="dxa"/>
          </w:tcPr>
          <w:p w14:paraId="2CF1A2E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21.3</w:t>
            </w:r>
          </w:p>
        </w:tc>
      </w:tr>
      <w:tr w:rsidR="0044551A" w:rsidRPr="00D646AE" w14:paraId="426D0F61" w14:textId="77777777" w:rsidTr="003332D8">
        <w:tc>
          <w:tcPr>
            <w:tcW w:w="2599" w:type="dxa"/>
          </w:tcPr>
          <w:p w14:paraId="3006475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Enterobacteria phage I2-2</w:t>
            </w:r>
          </w:p>
        </w:tc>
        <w:tc>
          <w:tcPr>
            <w:tcW w:w="1494" w:type="dxa"/>
          </w:tcPr>
          <w:p w14:paraId="7BECBD62" w14:textId="77777777" w:rsidR="0044551A" w:rsidRPr="00D646AE" w:rsidRDefault="0044551A" w:rsidP="003332D8">
            <w:pPr>
              <w:tabs>
                <w:tab w:val="left" w:pos="1134"/>
              </w:tabs>
              <w:rPr>
                <w:rFonts w:ascii="Arial" w:hAnsi="Arial" w:cs="Arial"/>
                <w:sz w:val="20"/>
                <w:szCs w:val="20"/>
                <w:lang w:val="en-GB"/>
              </w:rPr>
            </w:pPr>
            <w:hyperlink r:id="rId174" w:tgtFrame="lnk5SXU0W41013" w:tooltip="Show report for NC_001332.1" w:history="1">
              <w:r w:rsidRPr="00D646AE">
                <w:rPr>
                  <w:rFonts w:ascii="Arial" w:hAnsi="Arial" w:cs="Arial"/>
                  <w:sz w:val="20"/>
                  <w:szCs w:val="20"/>
                  <w:lang w:val="en-GB"/>
                </w:rPr>
                <w:t>NC_001332.1</w:t>
              </w:r>
            </w:hyperlink>
          </w:p>
        </w:tc>
        <w:tc>
          <w:tcPr>
            <w:tcW w:w="1106" w:type="dxa"/>
          </w:tcPr>
          <w:p w14:paraId="442A497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6744</w:t>
            </w:r>
          </w:p>
        </w:tc>
        <w:tc>
          <w:tcPr>
            <w:tcW w:w="995" w:type="dxa"/>
          </w:tcPr>
          <w:p w14:paraId="2550632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42.7</w:t>
            </w:r>
          </w:p>
        </w:tc>
        <w:tc>
          <w:tcPr>
            <w:tcW w:w="639" w:type="dxa"/>
          </w:tcPr>
          <w:p w14:paraId="17F950C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w:t>
            </w:r>
          </w:p>
        </w:tc>
        <w:tc>
          <w:tcPr>
            <w:tcW w:w="817" w:type="dxa"/>
          </w:tcPr>
          <w:p w14:paraId="529C81D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3.5</w:t>
            </w:r>
          </w:p>
        </w:tc>
        <w:tc>
          <w:tcPr>
            <w:tcW w:w="1367" w:type="dxa"/>
          </w:tcPr>
          <w:p w14:paraId="592DDAA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w:t>
            </w:r>
          </w:p>
        </w:tc>
        <w:tc>
          <w:tcPr>
            <w:tcW w:w="699" w:type="dxa"/>
          </w:tcPr>
          <w:p w14:paraId="4F298EA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17.9</w:t>
            </w:r>
          </w:p>
        </w:tc>
        <w:tc>
          <w:tcPr>
            <w:tcW w:w="769" w:type="dxa"/>
          </w:tcPr>
          <w:p w14:paraId="0851BA8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27.7</w:t>
            </w:r>
          </w:p>
        </w:tc>
      </w:tr>
      <w:tr w:rsidR="0044551A" w:rsidRPr="00D646AE" w14:paraId="00B9ADDB" w14:textId="77777777" w:rsidTr="003332D8">
        <w:tc>
          <w:tcPr>
            <w:tcW w:w="2599" w:type="dxa"/>
          </w:tcPr>
          <w:p w14:paraId="6CF3C34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Shewanella phage Dolos</w:t>
            </w:r>
          </w:p>
        </w:tc>
        <w:tc>
          <w:tcPr>
            <w:tcW w:w="1494" w:type="dxa"/>
            <w:vAlign w:val="center"/>
          </w:tcPr>
          <w:p w14:paraId="5E970F66" w14:textId="77777777" w:rsidR="0044551A" w:rsidRPr="00D646AE" w:rsidRDefault="0044551A" w:rsidP="003332D8">
            <w:pPr>
              <w:tabs>
                <w:tab w:val="left" w:pos="1134"/>
              </w:tabs>
              <w:rPr>
                <w:rFonts w:ascii="Arial" w:hAnsi="Arial" w:cs="Arial"/>
                <w:sz w:val="20"/>
                <w:szCs w:val="20"/>
                <w:lang w:val="en-GB"/>
              </w:rPr>
            </w:pPr>
            <w:hyperlink r:id="rId175" w:tgtFrame="lnk5CAU5VD6016" w:tooltip="Show report for OP867012.1" w:history="1">
              <w:r w:rsidRPr="00D646AE">
                <w:rPr>
                  <w:rFonts w:ascii="Arial" w:hAnsi="Arial" w:cs="Arial"/>
                  <w:sz w:val="20"/>
                  <w:szCs w:val="20"/>
                  <w:lang w:val="en-GB"/>
                </w:rPr>
                <w:t>OP867012.1</w:t>
              </w:r>
            </w:hyperlink>
          </w:p>
        </w:tc>
        <w:tc>
          <w:tcPr>
            <w:tcW w:w="1106" w:type="dxa"/>
          </w:tcPr>
          <w:p w14:paraId="6436941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8146</w:t>
            </w:r>
          </w:p>
        </w:tc>
        <w:tc>
          <w:tcPr>
            <w:tcW w:w="995" w:type="dxa"/>
          </w:tcPr>
          <w:p w14:paraId="1CDC46F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38.4</w:t>
            </w:r>
          </w:p>
        </w:tc>
        <w:tc>
          <w:tcPr>
            <w:tcW w:w="639" w:type="dxa"/>
          </w:tcPr>
          <w:p w14:paraId="499B614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12</w:t>
            </w:r>
          </w:p>
        </w:tc>
        <w:tc>
          <w:tcPr>
            <w:tcW w:w="817" w:type="dxa"/>
          </w:tcPr>
          <w:p w14:paraId="68F08C3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2.1</w:t>
            </w:r>
          </w:p>
        </w:tc>
        <w:tc>
          <w:tcPr>
            <w:tcW w:w="1367" w:type="dxa"/>
          </w:tcPr>
          <w:p w14:paraId="6F3FA0C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w:t>
            </w:r>
          </w:p>
        </w:tc>
        <w:tc>
          <w:tcPr>
            <w:tcW w:w="699" w:type="dxa"/>
          </w:tcPr>
          <w:p w14:paraId="7708A04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7.4</w:t>
            </w:r>
          </w:p>
        </w:tc>
        <w:tc>
          <w:tcPr>
            <w:tcW w:w="769" w:type="dxa"/>
          </w:tcPr>
          <w:p w14:paraId="20F8B80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bookmarkEnd w:id="16"/>
    </w:tbl>
    <w:p w14:paraId="6E4F69F2" w14:textId="77777777" w:rsidR="0044551A" w:rsidRPr="00D646AE" w:rsidRDefault="0044551A" w:rsidP="0044551A">
      <w:pPr>
        <w:tabs>
          <w:tab w:val="left" w:pos="1134"/>
        </w:tabs>
        <w:jc w:val="both"/>
        <w:rPr>
          <w:rFonts w:ascii="Arial" w:hAnsi="Arial" w:cs="Arial"/>
          <w:b/>
          <w:sz w:val="20"/>
          <w:szCs w:val="20"/>
          <w:lang w:val="en-GB"/>
        </w:rPr>
      </w:pPr>
    </w:p>
    <w:p w14:paraId="77A05C60"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Figure 8. </w:t>
      </w:r>
      <w:r w:rsidRPr="00D646AE">
        <w:rPr>
          <w:rFonts w:ascii="Arial" w:hAnsi="Arial" w:cs="Arial"/>
          <w:bCs/>
          <w:sz w:val="20"/>
          <w:szCs w:val="20"/>
          <w:lang w:val="en-GB"/>
        </w:rPr>
        <w:t xml:space="preserve">Phylogenetic relationships of member of new genus </w:t>
      </w:r>
      <w:r w:rsidRPr="00D646AE">
        <w:rPr>
          <w:rFonts w:ascii="Arial" w:hAnsi="Arial" w:cs="Arial"/>
          <w:bCs/>
          <w:i/>
          <w:iCs/>
          <w:sz w:val="20"/>
          <w:szCs w:val="20"/>
          <w:lang w:val="en-GB"/>
        </w:rPr>
        <w:t xml:space="preserve">Sarmentivirus </w:t>
      </w:r>
      <w:r w:rsidRPr="00D646AE">
        <w:rPr>
          <w:rFonts w:ascii="Arial" w:hAnsi="Arial" w:cs="Arial"/>
          <w:bCs/>
          <w:sz w:val="20"/>
          <w:szCs w:val="20"/>
          <w:lang w:val="en-GB"/>
        </w:rPr>
        <w:t xml:space="preserve">(dark blue) and other related members of family </w:t>
      </w:r>
      <w:r w:rsidRPr="00D646AE">
        <w:rPr>
          <w:rFonts w:ascii="Arial" w:hAnsi="Arial" w:cs="Arial"/>
          <w:bCs/>
          <w:i/>
          <w:iCs/>
          <w:sz w:val="20"/>
          <w:szCs w:val="20"/>
          <w:lang w:val="en-GB"/>
        </w:rPr>
        <w:t>Inoviridae</w:t>
      </w:r>
      <w:r w:rsidRPr="00D646AE">
        <w:rPr>
          <w:rFonts w:ascii="Arial" w:hAnsi="Arial" w:cs="Arial"/>
          <w:bCs/>
          <w:sz w:val="20"/>
          <w:szCs w:val="20"/>
          <w:lang w:val="en-GB"/>
        </w:rPr>
        <w:t xml:space="preserve">, based on amino-acid sequence of assembly protein (A) and major coat protein (B). </w:t>
      </w:r>
    </w:p>
    <w:p w14:paraId="5E04D72B" w14:textId="77777777" w:rsidR="0044551A" w:rsidRPr="006C2AA6" w:rsidRDefault="0044551A" w:rsidP="0044551A">
      <w:pPr>
        <w:tabs>
          <w:tab w:val="left" w:pos="1134"/>
        </w:tabs>
        <w:spacing w:before="120" w:after="120"/>
        <w:rPr>
          <w:rFonts w:ascii="Arial" w:hAnsi="Arial" w:cs="Arial"/>
          <w:lang w:val="sr-Cyrl-RS"/>
        </w:rPr>
      </w:pPr>
      <w:r w:rsidRPr="00D646AE">
        <w:rPr>
          <w:rFonts w:ascii="Arial" w:hAnsi="Arial" w:cs="Arial"/>
          <w:noProof/>
          <w:lang w:val="en-GB"/>
        </w:rPr>
        <w:drawing>
          <wp:inline distT="0" distB="0" distL="0" distR="0" wp14:anchorId="4E376AD9" wp14:editId="778724A9">
            <wp:extent cx="5539608" cy="1239140"/>
            <wp:effectExtent l="0" t="0" r="0" b="5715"/>
            <wp:docPr id="288220761" name="Picture 24" descr="A close-up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20761" name="Picture 24" descr="A close-up of a computer code&#10;&#10;AI-generated content may be incorrect."/>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5639938" cy="1261583"/>
                    </a:xfrm>
                    <a:prstGeom prst="rect">
                      <a:avLst/>
                    </a:prstGeom>
                  </pic:spPr>
                </pic:pic>
              </a:graphicData>
            </a:graphic>
          </wp:inline>
        </w:drawing>
      </w:r>
    </w:p>
    <w:p w14:paraId="7ABF760B" w14:textId="77777777" w:rsidR="0044551A" w:rsidRPr="00D646AE" w:rsidRDefault="0044551A" w:rsidP="0044551A">
      <w:pPr>
        <w:tabs>
          <w:tab w:val="left" w:pos="1134"/>
        </w:tabs>
        <w:spacing w:before="120" w:after="120"/>
        <w:rPr>
          <w:rFonts w:ascii="Arial" w:hAnsi="Arial" w:cs="Arial"/>
          <w:lang w:val="en-GB"/>
        </w:rPr>
      </w:pPr>
      <w:r w:rsidRPr="00D646AE">
        <w:rPr>
          <w:rFonts w:ascii="Arial" w:hAnsi="Arial" w:cs="Arial"/>
          <w:noProof/>
          <w:lang w:val="en-GB"/>
        </w:rPr>
        <w:drawing>
          <wp:inline distT="0" distB="0" distL="0" distR="0" wp14:anchorId="1F5FB7E6" wp14:editId="16965757">
            <wp:extent cx="5004752" cy="1119499"/>
            <wp:effectExtent l="0" t="0" r="0" b="0"/>
            <wp:docPr id="1645869677" name="Picture 25" descr="A diagram of a viru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869677" name="Picture 25" descr="A diagram of a virus&#10;&#10;AI-generated content may be incorrect."/>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5212332" cy="1165932"/>
                    </a:xfrm>
                    <a:prstGeom prst="rect">
                      <a:avLst/>
                    </a:prstGeom>
                  </pic:spPr>
                </pic:pic>
              </a:graphicData>
            </a:graphic>
          </wp:inline>
        </w:drawing>
      </w:r>
    </w:p>
    <w:p w14:paraId="1E2073A4"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Table 29.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Acontivirus </w:t>
      </w:r>
      <w:r w:rsidRPr="00D646AE">
        <w:rPr>
          <w:rFonts w:ascii="Arial" w:hAnsi="Arial" w:cs="Arial"/>
          <w:bCs/>
          <w:sz w:val="20"/>
          <w:szCs w:val="20"/>
          <w:lang w:val="en-GB"/>
        </w:rPr>
        <w:t xml:space="preserve">(member of the genus is highlighted in orange) and new species </w:t>
      </w:r>
      <w:r w:rsidRPr="00D646AE">
        <w:rPr>
          <w:rFonts w:ascii="Arial" w:hAnsi="Arial" w:cs="Arial"/>
          <w:bCs/>
          <w:i/>
          <w:iCs/>
          <w:sz w:val="20"/>
          <w:szCs w:val="20"/>
          <w:lang w:val="en-GB"/>
        </w:rPr>
        <w:t>Acontivirus 21</w:t>
      </w:r>
      <w:r w:rsidRPr="00D646AE">
        <w:rPr>
          <w:rFonts w:ascii="Arial" w:hAnsi="Arial" w:cs="Arial"/>
          <w:bCs/>
          <w:sz w:val="20"/>
          <w:szCs w:val="20"/>
          <w:lang w:val="en-GB"/>
        </w:rPr>
        <w:t xml:space="preserve"> (strain in bold, highlighted in orange) compared with selected most closely related phages</w:t>
      </w:r>
    </w:p>
    <w:tbl>
      <w:tblPr>
        <w:tblpPr w:leftFromText="180" w:rightFromText="180" w:vertAnchor="text" w:horzAnchor="margin" w:tblpXSpec="center" w:tblpY="11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7782BFB4" w14:textId="77777777" w:rsidTr="003332D8">
        <w:tc>
          <w:tcPr>
            <w:tcW w:w="2837" w:type="dxa"/>
          </w:tcPr>
          <w:p w14:paraId="5E0126EE" w14:textId="77777777" w:rsidR="0044551A" w:rsidRPr="00D646AE" w:rsidRDefault="0044551A" w:rsidP="003332D8">
            <w:pPr>
              <w:tabs>
                <w:tab w:val="left" w:pos="1134"/>
              </w:tabs>
              <w:rPr>
                <w:rFonts w:ascii="Arial" w:hAnsi="Arial" w:cs="Arial"/>
                <w:sz w:val="20"/>
                <w:szCs w:val="20"/>
                <w:lang w:val="en-GB"/>
              </w:rPr>
            </w:pPr>
            <w:bookmarkStart w:id="17" w:name="_Hlk168481992"/>
          </w:p>
        </w:tc>
        <w:tc>
          <w:tcPr>
            <w:tcW w:w="1503" w:type="dxa"/>
          </w:tcPr>
          <w:p w14:paraId="6D3F55D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31CC3F9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03AF754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7D32988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19116EC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4CD44B2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0754A04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54951CE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4D16DD6B" w14:textId="77777777" w:rsidTr="003332D8">
        <w:tc>
          <w:tcPr>
            <w:tcW w:w="2837" w:type="dxa"/>
            <w:shd w:val="clear" w:color="auto" w:fill="F4B083" w:themeFill="accent2" w:themeFillTint="99"/>
            <w:vAlign w:val="center"/>
          </w:tcPr>
          <w:p w14:paraId="6E014AE8"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color w:val="000000" w:themeColor="text1"/>
                <w:sz w:val="20"/>
                <w:szCs w:val="20"/>
                <w:lang w:val="en-GB"/>
              </w:rPr>
              <w:t>Inoviridae sp. isolate ctcg21</w:t>
            </w:r>
          </w:p>
        </w:tc>
        <w:tc>
          <w:tcPr>
            <w:tcW w:w="1503" w:type="dxa"/>
            <w:shd w:val="clear" w:color="auto" w:fill="F4B083" w:themeFill="accent2" w:themeFillTint="99"/>
            <w:vAlign w:val="center"/>
          </w:tcPr>
          <w:p w14:paraId="42A3A37D" w14:textId="77777777" w:rsidR="0044551A" w:rsidRPr="00D646AE" w:rsidRDefault="0044551A" w:rsidP="003332D8">
            <w:pPr>
              <w:tabs>
                <w:tab w:val="left" w:pos="1134"/>
              </w:tabs>
              <w:rPr>
                <w:rFonts w:ascii="Arial" w:hAnsi="Arial" w:cs="Arial"/>
                <w:color w:val="000000" w:themeColor="text1"/>
                <w:sz w:val="20"/>
                <w:szCs w:val="20"/>
                <w:lang w:val="en-GB"/>
              </w:rPr>
            </w:pPr>
            <w:hyperlink r:id="rId178" w:history="1">
              <w:r w:rsidRPr="00D646AE">
                <w:rPr>
                  <w:rFonts w:ascii="Arial" w:hAnsi="Arial" w:cs="Arial"/>
                  <w:color w:val="000000" w:themeColor="text1"/>
                  <w:sz w:val="20"/>
                  <w:szCs w:val="20"/>
                  <w:lang w:val="en-GB"/>
                </w:rPr>
                <w:t>MH617060.1</w:t>
              </w:r>
            </w:hyperlink>
          </w:p>
        </w:tc>
        <w:tc>
          <w:tcPr>
            <w:tcW w:w="984" w:type="dxa"/>
            <w:shd w:val="clear" w:color="auto" w:fill="F4B083" w:themeFill="accent2" w:themeFillTint="99"/>
            <w:vAlign w:val="center"/>
          </w:tcPr>
          <w:p w14:paraId="1AC3B9F8"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5991</w:t>
            </w:r>
          </w:p>
        </w:tc>
        <w:tc>
          <w:tcPr>
            <w:tcW w:w="782" w:type="dxa"/>
            <w:shd w:val="clear" w:color="auto" w:fill="F4B083" w:themeFill="accent2" w:themeFillTint="99"/>
            <w:vAlign w:val="center"/>
          </w:tcPr>
          <w:p w14:paraId="61C2247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36.9</w:t>
            </w:r>
          </w:p>
        </w:tc>
        <w:tc>
          <w:tcPr>
            <w:tcW w:w="639" w:type="dxa"/>
            <w:shd w:val="clear" w:color="auto" w:fill="F4B083" w:themeFill="accent2" w:themeFillTint="99"/>
            <w:vAlign w:val="center"/>
          </w:tcPr>
          <w:p w14:paraId="6FFE3DC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7" w:type="dxa"/>
            <w:shd w:val="clear" w:color="auto" w:fill="F4B083" w:themeFill="accent2" w:themeFillTint="99"/>
            <w:vAlign w:val="center"/>
          </w:tcPr>
          <w:p w14:paraId="0795C76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1381" w:type="dxa"/>
            <w:shd w:val="clear" w:color="auto" w:fill="F4B083" w:themeFill="accent2" w:themeFillTint="99"/>
            <w:vAlign w:val="center"/>
          </w:tcPr>
          <w:p w14:paraId="180E88E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742" w:type="dxa"/>
            <w:shd w:val="clear" w:color="auto" w:fill="F4B083" w:themeFill="accent2" w:themeFillTint="99"/>
            <w:vAlign w:val="center"/>
          </w:tcPr>
          <w:p w14:paraId="00A7471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780" w:type="dxa"/>
            <w:shd w:val="clear" w:color="auto" w:fill="F4B083" w:themeFill="accent2" w:themeFillTint="99"/>
            <w:vAlign w:val="center"/>
          </w:tcPr>
          <w:p w14:paraId="2C5ED4C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r>
      <w:tr w:rsidR="0044551A" w:rsidRPr="00D646AE" w14:paraId="70A45BFE" w14:textId="77777777" w:rsidTr="003332D8">
        <w:tc>
          <w:tcPr>
            <w:tcW w:w="2837" w:type="dxa"/>
          </w:tcPr>
          <w:p w14:paraId="01393D8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lastRenderedPageBreak/>
              <w:t>Inoviridae sp. isolate ctce6</w:t>
            </w:r>
          </w:p>
        </w:tc>
        <w:tc>
          <w:tcPr>
            <w:tcW w:w="1503" w:type="dxa"/>
          </w:tcPr>
          <w:p w14:paraId="0BF9681D" w14:textId="77777777" w:rsidR="0044551A" w:rsidRPr="00D646AE" w:rsidRDefault="0044551A" w:rsidP="003332D8">
            <w:pPr>
              <w:tabs>
                <w:tab w:val="left" w:pos="1134"/>
              </w:tabs>
              <w:rPr>
                <w:rFonts w:ascii="Arial" w:hAnsi="Arial" w:cs="Arial"/>
                <w:color w:val="000000" w:themeColor="text1"/>
                <w:sz w:val="20"/>
                <w:szCs w:val="20"/>
                <w:lang w:val="en-GB"/>
              </w:rPr>
            </w:pPr>
            <w:hyperlink r:id="rId179" w:tgtFrame="lnk5P3HHNZB013" w:tooltip="Show report for MH617507.1" w:history="1">
              <w:r w:rsidRPr="00D646AE">
                <w:rPr>
                  <w:rFonts w:ascii="Arial" w:hAnsi="Arial" w:cs="Arial"/>
                  <w:color w:val="000000" w:themeColor="text1"/>
                  <w:sz w:val="20"/>
                  <w:szCs w:val="20"/>
                  <w:lang w:val="en-GB"/>
                </w:rPr>
                <w:t>MH617507.1</w:t>
              </w:r>
            </w:hyperlink>
          </w:p>
        </w:tc>
        <w:tc>
          <w:tcPr>
            <w:tcW w:w="984" w:type="dxa"/>
          </w:tcPr>
          <w:p w14:paraId="7A1BE9BD"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6275</w:t>
            </w:r>
          </w:p>
        </w:tc>
        <w:tc>
          <w:tcPr>
            <w:tcW w:w="782" w:type="dxa"/>
          </w:tcPr>
          <w:p w14:paraId="1BE2EEC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35.2</w:t>
            </w:r>
          </w:p>
        </w:tc>
        <w:tc>
          <w:tcPr>
            <w:tcW w:w="639" w:type="dxa"/>
          </w:tcPr>
          <w:p w14:paraId="6BEE6AB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6</w:t>
            </w:r>
          </w:p>
        </w:tc>
        <w:tc>
          <w:tcPr>
            <w:tcW w:w="837" w:type="dxa"/>
          </w:tcPr>
          <w:p w14:paraId="3480809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10.5</w:t>
            </w:r>
          </w:p>
        </w:tc>
        <w:tc>
          <w:tcPr>
            <w:tcW w:w="1381" w:type="dxa"/>
          </w:tcPr>
          <w:p w14:paraId="40D2DF6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w:t>
            </w:r>
          </w:p>
        </w:tc>
        <w:tc>
          <w:tcPr>
            <w:tcW w:w="742" w:type="dxa"/>
          </w:tcPr>
          <w:p w14:paraId="74D045A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10.5</w:t>
            </w:r>
          </w:p>
        </w:tc>
        <w:tc>
          <w:tcPr>
            <w:tcW w:w="780" w:type="dxa"/>
          </w:tcPr>
          <w:p w14:paraId="750C36E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34F68958" w14:textId="77777777" w:rsidTr="003332D8">
        <w:tc>
          <w:tcPr>
            <w:tcW w:w="2837" w:type="dxa"/>
          </w:tcPr>
          <w:p w14:paraId="6C6A122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Inoviridae sp. isolate ctbf24</w:t>
            </w:r>
          </w:p>
        </w:tc>
        <w:tc>
          <w:tcPr>
            <w:tcW w:w="1503" w:type="dxa"/>
          </w:tcPr>
          <w:p w14:paraId="3C46B416" w14:textId="77777777" w:rsidR="0044551A" w:rsidRPr="00D646AE" w:rsidRDefault="0044551A" w:rsidP="003332D8">
            <w:pPr>
              <w:tabs>
                <w:tab w:val="left" w:pos="1134"/>
              </w:tabs>
              <w:rPr>
                <w:rFonts w:ascii="Arial" w:hAnsi="Arial" w:cs="Arial"/>
                <w:color w:val="000000" w:themeColor="text1"/>
                <w:sz w:val="20"/>
                <w:szCs w:val="20"/>
                <w:lang w:val="en-GB"/>
              </w:rPr>
            </w:pPr>
            <w:hyperlink r:id="rId180" w:history="1">
              <w:r w:rsidRPr="00D646AE">
                <w:rPr>
                  <w:rFonts w:ascii="Arial" w:hAnsi="Arial" w:cs="Arial"/>
                  <w:color w:val="000000" w:themeColor="text1"/>
                  <w:sz w:val="20"/>
                  <w:szCs w:val="20"/>
                  <w:lang w:val="en-GB"/>
                </w:rPr>
                <w:t>MH617675.1</w:t>
              </w:r>
            </w:hyperlink>
          </w:p>
        </w:tc>
        <w:tc>
          <w:tcPr>
            <w:tcW w:w="984" w:type="dxa"/>
          </w:tcPr>
          <w:p w14:paraId="7F779511"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5913</w:t>
            </w:r>
          </w:p>
        </w:tc>
        <w:tc>
          <w:tcPr>
            <w:tcW w:w="782" w:type="dxa"/>
          </w:tcPr>
          <w:p w14:paraId="299EAEA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35.6</w:t>
            </w:r>
          </w:p>
        </w:tc>
        <w:tc>
          <w:tcPr>
            <w:tcW w:w="639" w:type="dxa"/>
          </w:tcPr>
          <w:p w14:paraId="479F11B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7" w:type="dxa"/>
          </w:tcPr>
          <w:p w14:paraId="3C77532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10.6</w:t>
            </w:r>
          </w:p>
        </w:tc>
        <w:tc>
          <w:tcPr>
            <w:tcW w:w="1381" w:type="dxa"/>
          </w:tcPr>
          <w:p w14:paraId="48BEB9F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w:t>
            </w:r>
          </w:p>
        </w:tc>
        <w:tc>
          <w:tcPr>
            <w:tcW w:w="742" w:type="dxa"/>
          </w:tcPr>
          <w:p w14:paraId="57F02F2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21.1</w:t>
            </w:r>
          </w:p>
        </w:tc>
        <w:tc>
          <w:tcPr>
            <w:tcW w:w="780" w:type="dxa"/>
          </w:tcPr>
          <w:p w14:paraId="344E253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21.1</w:t>
            </w:r>
          </w:p>
        </w:tc>
      </w:tr>
      <w:tr w:rsidR="0044551A" w:rsidRPr="00D646AE" w14:paraId="0D590562" w14:textId="77777777" w:rsidTr="003332D8">
        <w:tc>
          <w:tcPr>
            <w:tcW w:w="2837" w:type="dxa"/>
          </w:tcPr>
          <w:p w14:paraId="70FFD10E"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sz w:val="20"/>
                <w:szCs w:val="20"/>
                <w:lang w:val="en-GB"/>
              </w:rPr>
              <w:t>Inoviridae sp. isolate ctba17</w:t>
            </w:r>
          </w:p>
        </w:tc>
        <w:tc>
          <w:tcPr>
            <w:tcW w:w="1503" w:type="dxa"/>
          </w:tcPr>
          <w:p w14:paraId="2103E8FE" w14:textId="77777777" w:rsidR="0044551A" w:rsidRPr="00D646AE" w:rsidRDefault="0044551A" w:rsidP="003332D8">
            <w:pPr>
              <w:tabs>
                <w:tab w:val="left" w:pos="1134"/>
              </w:tabs>
              <w:rPr>
                <w:rFonts w:ascii="Arial" w:hAnsi="Arial" w:cs="Arial"/>
                <w:color w:val="000000" w:themeColor="text1"/>
                <w:sz w:val="20"/>
                <w:szCs w:val="20"/>
                <w:lang w:val="en-GB"/>
              </w:rPr>
            </w:pPr>
            <w:hyperlink r:id="rId181" w:history="1">
              <w:r w:rsidRPr="00D646AE">
                <w:rPr>
                  <w:rFonts w:ascii="Arial" w:hAnsi="Arial" w:cs="Arial"/>
                  <w:color w:val="000000" w:themeColor="text1"/>
                  <w:sz w:val="20"/>
                  <w:szCs w:val="20"/>
                  <w:lang w:val="en-GB"/>
                </w:rPr>
                <w:t>MH617467.1</w:t>
              </w:r>
            </w:hyperlink>
          </w:p>
        </w:tc>
        <w:tc>
          <w:tcPr>
            <w:tcW w:w="984" w:type="dxa"/>
          </w:tcPr>
          <w:p w14:paraId="2E0E291F"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6062</w:t>
            </w:r>
          </w:p>
        </w:tc>
        <w:tc>
          <w:tcPr>
            <w:tcW w:w="782" w:type="dxa"/>
          </w:tcPr>
          <w:p w14:paraId="704C63B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35.1</w:t>
            </w:r>
          </w:p>
        </w:tc>
        <w:tc>
          <w:tcPr>
            <w:tcW w:w="639" w:type="dxa"/>
          </w:tcPr>
          <w:p w14:paraId="3D9AABC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w:t>
            </w:r>
          </w:p>
        </w:tc>
        <w:tc>
          <w:tcPr>
            <w:tcW w:w="837" w:type="dxa"/>
          </w:tcPr>
          <w:p w14:paraId="71BC45E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2.9</w:t>
            </w:r>
          </w:p>
        </w:tc>
        <w:tc>
          <w:tcPr>
            <w:tcW w:w="1381" w:type="dxa"/>
          </w:tcPr>
          <w:p w14:paraId="5ED2CEF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2" w:type="dxa"/>
          </w:tcPr>
          <w:p w14:paraId="585AB2F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14.7</w:t>
            </w:r>
          </w:p>
        </w:tc>
        <w:tc>
          <w:tcPr>
            <w:tcW w:w="780" w:type="dxa"/>
          </w:tcPr>
          <w:p w14:paraId="2A90BAB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16.6</w:t>
            </w:r>
          </w:p>
        </w:tc>
      </w:tr>
      <w:bookmarkEnd w:id="17"/>
    </w:tbl>
    <w:p w14:paraId="2B304BD5" w14:textId="77777777" w:rsidR="0044551A" w:rsidRPr="00D646AE" w:rsidRDefault="0044551A" w:rsidP="0044551A">
      <w:pPr>
        <w:tabs>
          <w:tab w:val="left" w:pos="1134"/>
        </w:tabs>
        <w:rPr>
          <w:rFonts w:ascii="Arial" w:hAnsi="Arial" w:cs="Arial"/>
          <w:b/>
          <w:sz w:val="20"/>
          <w:szCs w:val="20"/>
          <w:lang w:val="en-GB"/>
        </w:rPr>
      </w:pPr>
    </w:p>
    <w:p w14:paraId="76D9EBF0" w14:textId="77777777" w:rsidR="0044551A" w:rsidRPr="00D646AE" w:rsidRDefault="0044551A" w:rsidP="0044551A">
      <w:pPr>
        <w:tabs>
          <w:tab w:val="left" w:pos="1134"/>
        </w:tabs>
        <w:rPr>
          <w:rFonts w:ascii="Arial" w:hAnsi="Arial" w:cs="Arial"/>
          <w:bCs/>
          <w:sz w:val="20"/>
          <w:szCs w:val="20"/>
          <w:lang w:val="en-GB"/>
        </w:rPr>
      </w:pPr>
      <w:r w:rsidRPr="00D646AE">
        <w:rPr>
          <w:rFonts w:ascii="Arial" w:hAnsi="Arial" w:cs="Arial"/>
          <w:b/>
          <w:sz w:val="20"/>
          <w:szCs w:val="20"/>
          <w:lang w:val="en-GB"/>
        </w:rPr>
        <w:t xml:space="preserve">Table 30.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Abaestuovirus </w:t>
      </w:r>
      <w:r w:rsidRPr="00D646AE">
        <w:rPr>
          <w:rFonts w:ascii="Arial" w:hAnsi="Arial" w:cs="Arial"/>
          <w:bCs/>
          <w:sz w:val="20"/>
          <w:szCs w:val="20"/>
          <w:lang w:val="en-GB"/>
        </w:rPr>
        <w:t xml:space="preserve">(member of the genus is highlighted in blue) and new species </w:t>
      </w:r>
      <w:r w:rsidRPr="00D646AE">
        <w:rPr>
          <w:rFonts w:ascii="Arial" w:hAnsi="Arial" w:cs="Arial"/>
          <w:bCs/>
          <w:i/>
          <w:iCs/>
          <w:sz w:val="20"/>
          <w:szCs w:val="20"/>
          <w:lang w:val="en-GB"/>
        </w:rPr>
        <w:t>Abaestuovirus 8</w:t>
      </w:r>
      <w:r w:rsidRPr="00D646AE">
        <w:rPr>
          <w:rFonts w:ascii="Arial" w:hAnsi="Arial" w:cs="Arial"/>
          <w:bCs/>
          <w:sz w:val="20"/>
          <w:szCs w:val="20"/>
          <w:lang w:val="en-GB"/>
        </w:rPr>
        <w:t xml:space="preserve"> (strain in bold, highlighted in blue) compared with selected most closely related phages</w:t>
      </w:r>
    </w:p>
    <w:tbl>
      <w:tblPr>
        <w:tblpPr w:leftFromText="180" w:rightFromText="180" w:vertAnchor="text" w:horzAnchor="margin" w:tblpXSpec="center" w:tblpY="11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31CBBFEE" w14:textId="77777777" w:rsidTr="003332D8">
        <w:tc>
          <w:tcPr>
            <w:tcW w:w="2837" w:type="dxa"/>
          </w:tcPr>
          <w:p w14:paraId="213D53EB" w14:textId="77777777" w:rsidR="0044551A" w:rsidRPr="00D646AE" w:rsidRDefault="0044551A" w:rsidP="003332D8">
            <w:pPr>
              <w:tabs>
                <w:tab w:val="left" w:pos="1134"/>
              </w:tabs>
              <w:rPr>
                <w:rFonts w:ascii="Arial" w:hAnsi="Arial" w:cs="Arial"/>
                <w:sz w:val="20"/>
                <w:szCs w:val="20"/>
                <w:lang w:val="en-GB"/>
              </w:rPr>
            </w:pPr>
            <w:bookmarkStart w:id="18" w:name="_Hlk168482010"/>
          </w:p>
        </w:tc>
        <w:tc>
          <w:tcPr>
            <w:tcW w:w="1503" w:type="dxa"/>
          </w:tcPr>
          <w:p w14:paraId="48C9306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69534EB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3C0088A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7B86EF9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02A16E6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061578C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00C8355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1BB2B4B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03EEA1FC" w14:textId="77777777" w:rsidTr="003332D8">
        <w:tc>
          <w:tcPr>
            <w:tcW w:w="2837" w:type="dxa"/>
            <w:shd w:val="clear" w:color="auto" w:fill="9CC2E5" w:themeFill="accent5" w:themeFillTint="99"/>
            <w:vAlign w:val="center"/>
          </w:tcPr>
          <w:p w14:paraId="708ED7A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ctbh8</w:t>
            </w:r>
          </w:p>
        </w:tc>
        <w:tc>
          <w:tcPr>
            <w:tcW w:w="1503" w:type="dxa"/>
            <w:shd w:val="clear" w:color="auto" w:fill="9CC2E5" w:themeFill="accent5" w:themeFillTint="99"/>
            <w:vAlign w:val="center"/>
          </w:tcPr>
          <w:p w14:paraId="32F4F19C" w14:textId="77777777" w:rsidR="0044551A" w:rsidRPr="00BD3C68" w:rsidRDefault="0044551A" w:rsidP="003332D8">
            <w:pPr>
              <w:tabs>
                <w:tab w:val="left" w:pos="1134"/>
              </w:tabs>
              <w:rPr>
                <w:rFonts w:ascii="Arial" w:hAnsi="Arial" w:cs="Arial"/>
                <w:sz w:val="20"/>
                <w:szCs w:val="20"/>
                <w:lang w:val="en-GB"/>
              </w:rPr>
            </w:pPr>
            <w:hyperlink r:id="rId182" w:history="1">
              <w:r w:rsidRPr="00BD3C68">
                <w:rPr>
                  <w:rStyle w:val="Hyperlink"/>
                  <w:rFonts w:ascii="Arial" w:hAnsi="Arial" w:cs="Arial"/>
                  <w:sz w:val="20"/>
                  <w:szCs w:val="20"/>
                  <w:lang w:val="en-GB"/>
                </w:rPr>
                <w:t>MH617292.1</w:t>
              </w:r>
            </w:hyperlink>
          </w:p>
        </w:tc>
        <w:tc>
          <w:tcPr>
            <w:tcW w:w="984" w:type="dxa"/>
            <w:shd w:val="clear" w:color="auto" w:fill="9CC2E5" w:themeFill="accent5" w:themeFillTint="99"/>
            <w:vAlign w:val="center"/>
          </w:tcPr>
          <w:p w14:paraId="79E5C32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6223</w:t>
            </w:r>
          </w:p>
        </w:tc>
        <w:tc>
          <w:tcPr>
            <w:tcW w:w="782" w:type="dxa"/>
            <w:shd w:val="clear" w:color="auto" w:fill="9CC2E5" w:themeFill="accent5" w:themeFillTint="99"/>
            <w:vAlign w:val="center"/>
          </w:tcPr>
          <w:p w14:paraId="7E7D05C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35.4</w:t>
            </w:r>
          </w:p>
        </w:tc>
        <w:tc>
          <w:tcPr>
            <w:tcW w:w="639" w:type="dxa"/>
            <w:shd w:val="clear" w:color="auto" w:fill="9CC2E5" w:themeFill="accent5" w:themeFillTint="99"/>
            <w:vAlign w:val="center"/>
          </w:tcPr>
          <w:p w14:paraId="1D52EC1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w:t>
            </w:r>
          </w:p>
        </w:tc>
        <w:tc>
          <w:tcPr>
            <w:tcW w:w="837" w:type="dxa"/>
            <w:shd w:val="clear" w:color="auto" w:fill="9CC2E5" w:themeFill="accent5" w:themeFillTint="99"/>
            <w:vAlign w:val="center"/>
          </w:tcPr>
          <w:p w14:paraId="11374D7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1381" w:type="dxa"/>
            <w:shd w:val="clear" w:color="auto" w:fill="9CC2E5" w:themeFill="accent5" w:themeFillTint="99"/>
            <w:vAlign w:val="center"/>
          </w:tcPr>
          <w:p w14:paraId="11A3FA1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w:t>
            </w:r>
          </w:p>
        </w:tc>
        <w:tc>
          <w:tcPr>
            <w:tcW w:w="742" w:type="dxa"/>
            <w:shd w:val="clear" w:color="auto" w:fill="9CC2E5" w:themeFill="accent5" w:themeFillTint="99"/>
            <w:vAlign w:val="center"/>
          </w:tcPr>
          <w:p w14:paraId="5ABF1E9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780" w:type="dxa"/>
            <w:shd w:val="clear" w:color="auto" w:fill="9CC2E5" w:themeFill="accent5" w:themeFillTint="99"/>
            <w:vAlign w:val="center"/>
          </w:tcPr>
          <w:p w14:paraId="7105BB4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r>
      <w:tr w:rsidR="0044551A" w:rsidRPr="00D646AE" w14:paraId="47CCBBDE" w14:textId="77777777" w:rsidTr="003332D8">
        <w:tc>
          <w:tcPr>
            <w:tcW w:w="2837" w:type="dxa"/>
          </w:tcPr>
          <w:p w14:paraId="74C8F88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Inoviridae sp. isolate ctcg21</w:t>
            </w:r>
          </w:p>
        </w:tc>
        <w:tc>
          <w:tcPr>
            <w:tcW w:w="1503" w:type="dxa"/>
          </w:tcPr>
          <w:p w14:paraId="5CF2D417" w14:textId="77777777" w:rsidR="0044551A" w:rsidRPr="00BD3C68" w:rsidRDefault="0044551A" w:rsidP="003332D8">
            <w:pPr>
              <w:tabs>
                <w:tab w:val="left" w:pos="1134"/>
              </w:tabs>
              <w:rPr>
                <w:rFonts w:ascii="Arial" w:hAnsi="Arial" w:cs="Arial"/>
                <w:sz w:val="20"/>
                <w:szCs w:val="20"/>
                <w:lang w:val="en-GB"/>
              </w:rPr>
            </w:pPr>
            <w:hyperlink r:id="rId183" w:history="1">
              <w:r w:rsidRPr="00BD3C68">
                <w:rPr>
                  <w:rFonts w:ascii="Arial" w:hAnsi="Arial" w:cs="Arial"/>
                  <w:color w:val="000000" w:themeColor="text1"/>
                  <w:sz w:val="20"/>
                  <w:szCs w:val="20"/>
                  <w:lang w:val="en-GB"/>
                </w:rPr>
                <w:t>MH617060.1</w:t>
              </w:r>
            </w:hyperlink>
          </w:p>
        </w:tc>
        <w:tc>
          <w:tcPr>
            <w:tcW w:w="984" w:type="dxa"/>
          </w:tcPr>
          <w:p w14:paraId="6ABF652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5991</w:t>
            </w:r>
          </w:p>
        </w:tc>
        <w:tc>
          <w:tcPr>
            <w:tcW w:w="782" w:type="dxa"/>
          </w:tcPr>
          <w:p w14:paraId="4B993BA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36.9</w:t>
            </w:r>
          </w:p>
        </w:tc>
        <w:tc>
          <w:tcPr>
            <w:tcW w:w="639" w:type="dxa"/>
          </w:tcPr>
          <w:p w14:paraId="50913F8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7" w:type="dxa"/>
          </w:tcPr>
          <w:p w14:paraId="6F3E955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9.7</w:t>
            </w:r>
          </w:p>
        </w:tc>
        <w:tc>
          <w:tcPr>
            <w:tcW w:w="1381" w:type="dxa"/>
          </w:tcPr>
          <w:p w14:paraId="4EF474D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2" w:type="dxa"/>
          </w:tcPr>
          <w:p w14:paraId="1333192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33.1</w:t>
            </w:r>
          </w:p>
        </w:tc>
        <w:tc>
          <w:tcPr>
            <w:tcW w:w="780" w:type="dxa"/>
          </w:tcPr>
          <w:p w14:paraId="2A59884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23.3</w:t>
            </w:r>
          </w:p>
        </w:tc>
      </w:tr>
      <w:tr w:rsidR="0044551A" w:rsidRPr="00D646AE" w14:paraId="602791E0" w14:textId="77777777" w:rsidTr="003332D8">
        <w:tc>
          <w:tcPr>
            <w:tcW w:w="2837" w:type="dxa"/>
          </w:tcPr>
          <w:p w14:paraId="14500B7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Inoviridae sp. isolate ctce6</w:t>
            </w:r>
          </w:p>
        </w:tc>
        <w:tc>
          <w:tcPr>
            <w:tcW w:w="1503" w:type="dxa"/>
          </w:tcPr>
          <w:p w14:paraId="5DD4A993" w14:textId="77777777" w:rsidR="0044551A" w:rsidRPr="00BD3C68" w:rsidRDefault="0044551A" w:rsidP="003332D8">
            <w:pPr>
              <w:tabs>
                <w:tab w:val="left" w:pos="1134"/>
              </w:tabs>
              <w:rPr>
                <w:rFonts w:ascii="Arial" w:hAnsi="Arial" w:cs="Arial"/>
                <w:sz w:val="20"/>
                <w:szCs w:val="20"/>
                <w:lang w:val="en-GB"/>
              </w:rPr>
            </w:pPr>
            <w:hyperlink r:id="rId184" w:tgtFrame="lnk5P3HHNZB013" w:tooltip="Show report for MH617507.1" w:history="1">
              <w:r w:rsidRPr="00BD3C68">
                <w:rPr>
                  <w:rFonts w:ascii="Arial" w:hAnsi="Arial" w:cs="Arial"/>
                  <w:color w:val="000000" w:themeColor="text1"/>
                  <w:sz w:val="20"/>
                  <w:szCs w:val="20"/>
                  <w:lang w:val="en-GB"/>
                </w:rPr>
                <w:t>MH617507.1</w:t>
              </w:r>
            </w:hyperlink>
          </w:p>
        </w:tc>
        <w:tc>
          <w:tcPr>
            <w:tcW w:w="984" w:type="dxa"/>
          </w:tcPr>
          <w:p w14:paraId="427A41F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6275</w:t>
            </w:r>
          </w:p>
        </w:tc>
        <w:tc>
          <w:tcPr>
            <w:tcW w:w="782" w:type="dxa"/>
          </w:tcPr>
          <w:p w14:paraId="6741B19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35.2</w:t>
            </w:r>
          </w:p>
        </w:tc>
        <w:tc>
          <w:tcPr>
            <w:tcW w:w="639" w:type="dxa"/>
          </w:tcPr>
          <w:p w14:paraId="5E45E5C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6</w:t>
            </w:r>
          </w:p>
        </w:tc>
        <w:tc>
          <w:tcPr>
            <w:tcW w:w="837" w:type="dxa"/>
          </w:tcPr>
          <w:p w14:paraId="3A8D2F4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4.1</w:t>
            </w:r>
          </w:p>
        </w:tc>
        <w:tc>
          <w:tcPr>
            <w:tcW w:w="1381" w:type="dxa"/>
          </w:tcPr>
          <w:p w14:paraId="555AA54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2" w:type="dxa"/>
          </w:tcPr>
          <w:p w14:paraId="11839EB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14.9</w:t>
            </w:r>
          </w:p>
        </w:tc>
        <w:tc>
          <w:tcPr>
            <w:tcW w:w="780" w:type="dxa"/>
          </w:tcPr>
          <w:p w14:paraId="016D7B8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18.3</w:t>
            </w:r>
          </w:p>
        </w:tc>
      </w:tr>
      <w:tr w:rsidR="0044551A" w:rsidRPr="00D646AE" w14:paraId="7A1EFC68" w14:textId="77777777" w:rsidTr="003332D8">
        <w:tc>
          <w:tcPr>
            <w:tcW w:w="2837" w:type="dxa"/>
          </w:tcPr>
          <w:p w14:paraId="691416F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Inoviridae sp. isolate ctba17</w:t>
            </w:r>
          </w:p>
        </w:tc>
        <w:tc>
          <w:tcPr>
            <w:tcW w:w="1503" w:type="dxa"/>
          </w:tcPr>
          <w:p w14:paraId="42C0F551" w14:textId="77777777" w:rsidR="0044551A" w:rsidRPr="00D646AE" w:rsidRDefault="0044551A" w:rsidP="003332D8">
            <w:pPr>
              <w:tabs>
                <w:tab w:val="left" w:pos="1134"/>
              </w:tabs>
              <w:rPr>
                <w:rFonts w:ascii="Arial" w:hAnsi="Arial" w:cs="Arial"/>
                <w:sz w:val="20"/>
                <w:szCs w:val="20"/>
                <w:lang w:val="en-GB"/>
              </w:rPr>
            </w:pPr>
            <w:hyperlink r:id="rId185" w:history="1">
              <w:r w:rsidRPr="00D646AE">
                <w:rPr>
                  <w:rFonts w:ascii="Arial" w:hAnsi="Arial" w:cs="Arial"/>
                  <w:color w:val="000000" w:themeColor="text1"/>
                  <w:sz w:val="20"/>
                  <w:szCs w:val="20"/>
                  <w:lang w:val="en-GB"/>
                </w:rPr>
                <w:t>MH617467.1</w:t>
              </w:r>
            </w:hyperlink>
          </w:p>
        </w:tc>
        <w:tc>
          <w:tcPr>
            <w:tcW w:w="984" w:type="dxa"/>
          </w:tcPr>
          <w:p w14:paraId="7F8FEF2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color w:val="000000" w:themeColor="text1"/>
                <w:sz w:val="20"/>
                <w:szCs w:val="20"/>
                <w:lang w:val="en-GB"/>
              </w:rPr>
              <w:t>6062</w:t>
            </w:r>
          </w:p>
        </w:tc>
        <w:tc>
          <w:tcPr>
            <w:tcW w:w="782" w:type="dxa"/>
          </w:tcPr>
          <w:p w14:paraId="4FD5A28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35.1</w:t>
            </w:r>
          </w:p>
        </w:tc>
        <w:tc>
          <w:tcPr>
            <w:tcW w:w="639" w:type="dxa"/>
          </w:tcPr>
          <w:p w14:paraId="51C7D65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w:t>
            </w:r>
          </w:p>
        </w:tc>
        <w:tc>
          <w:tcPr>
            <w:tcW w:w="837" w:type="dxa"/>
          </w:tcPr>
          <w:p w14:paraId="7A7709F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2.7</w:t>
            </w:r>
          </w:p>
        </w:tc>
        <w:tc>
          <w:tcPr>
            <w:tcW w:w="1381" w:type="dxa"/>
          </w:tcPr>
          <w:p w14:paraId="43C64FA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2" w:type="dxa"/>
          </w:tcPr>
          <w:p w14:paraId="29EB7EE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34.8</w:t>
            </w:r>
          </w:p>
        </w:tc>
        <w:tc>
          <w:tcPr>
            <w:tcW w:w="780" w:type="dxa"/>
          </w:tcPr>
          <w:p w14:paraId="4A715D8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24.3</w:t>
            </w:r>
          </w:p>
        </w:tc>
      </w:tr>
      <w:bookmarkEnd w:id="18"/>
    </w:tbl>
    <w:p w14:paraId="11C60A3C" w14:textId="77777777" w:rsidR="0044551A" w:rsidRPr="00D646AE" w:rsidRDefault="0044551A" w:rsidP="0044551A">
      <w:pPr>
        <w:tabs>
          <w:tab w:val="left" w:pos="1134"/>
        </w:tabs>
        <w:jc w:val="both"/>
        <w:rPr>
          <w:rFonts w:ascii="Arial" w:hAnsi="Arial" w:cs="Arial"/>
          <w:b/>
          <w:sz w:val="20"/>
          <w:szCs w:val="20"/>
          <w:lang w:val="en-GB"/>
        </w:rPr>
      </w:pPr>
    </w:p>
    <w:p w14:paraId="75835B5D"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Figure 9. </w:t>
      </w:r>
      <w:r w:rsidRPr="00D646AE">
        <w:rPr>
          <w:rFonts w:ascii="Arial" w:hAnsi="Arial" w:cs="Arial"/>
          <w:bCs/>
          <w:sz w:val="20"/>
          <w:szCs w:val="20"/>
          <w:lang w:val="en-GB"/>
        </w:rPr>
        <w:t xml:space="preserve">Phylogenetic relationships of members of new genera </w:t>
      </w:r>
      <w:r w:rsidRPr="00D646AE">
        <w:rPr>
          <w:rFonts w:ascii="Arial" w:hAnsi="Arial" w:cs="Arial"/>
          <w:bCs/>
          <w:i/>
          <w:iCs/>
          <w:sz w:val="20"/>
          <w:szCs w:val="20"/>
          <w:lang w:val="en-GB"/>
        </w:rPr>
        <w:t xml:space="preserve">Acontivirus </w:t>
      </w:r>
      <w:r w:rsidRPr="00D646AE">
        <w:rPr>
          <w:rFonts w:ascii="Arial" w:hAnsi="Arial" w:cs="Arial"/>
          <w:bCs/>
          <w:sz w:val="20"/>
          <w:szCs w:val="20"/>
          <w:lang w:val="en-GB"/>
        </w:rPr>
        <w:t>(orange)</w:t>
      </w:r>
      <w:r w:rsidRPr="00D646AE">
        <w:rPr>
          <w:rFonts w:ascii="Arial" w:hAnsi="Arial" w:cs="Arial"/>
          <w:bCs/>
          <w:i/>
          <w:iCs/>
          <w:sz w:val="20"/>
          <w:szCs w:val="20"/>
          <w:lang w:val="en-GB"/>
        </w:rPr>
        <w:t xml:space="preserve"> </w:t>
      </w:r>
      <w:r w:rsidRPr="00D646AE">
        <w:rPr>
          <w:rFonts w:ascii="Arial" w:hAnsi="Arial" w:cs="Arial"/>
          <w:bCs/>
          <w:sz w:val="20"/>
          <w:szCs w:val="20"/>
          <w:lang w:val="en-GB"/>
        </w:rPr>
        <w:t xml:space="preserve">and </w:t>
      </w:r>
      <w:r w:rsidRPr="00D646AE">
        <w:rPr>
          <w:rFonts w:ascii="Arial" w:hAnsi="Arial" w:cs="Arial"/>
          <w:bCs/>
          <w:i/>
          <w:iCs/>
          <w:sz w:val="20"/>
          <w:szCs w:val="20"/>
          <w:lang w:val="en-GB"/>
        </w:rPr>
        <w:t xml:space="preserve">Abaestuovirus </w:t>
      </w:r>
      <w:r w:rsidRPr="00D646AE">
        <w:rPr>
          <w:rFonts w:ascii="Arial" w:hAnsi="Arial" w:cs="Arial"/>
          <w:bCs/>
          <w:sz w:val="20"/>
          <w:szCs w:val="20"/>
          <w:lang w:val="en-GB"/>
        </w:rPr>
        <w:t>(blue)</w:t>
      </w:r>
      <w:r w:rsidRPr="00D646AE">
        <w:rPr>
          <w:rFonts w:ascii="Arial" w:hAnsi="Arial" w:cs="Arial"/>
          <w:bCs/>
          <w:i/>
          <w:iCs/>
          <w:sz w:val="20"/>
          <w:szCs w:val="20"/>
          <w:lang w:val="en-GB"/>
        </w:rPr>
        <w:t xml:space="preserve"> </w:t>
      </w:r>
      <w:r w:rsidRPr="00D646AE">
        <w:rPr>
          <w:rFonts w:ascii="Arial" w:hAnsi="Arial" w:cs="Arial"/>
          <w:bCs/>
          <w:sz w:val="20"/>
          <w:szCs w:val="20"/>
          <w:lang w:val="en-GB"/>
        </w:rPr>
        <w:t xml:space="preserve">based on amino-acid sequence of assembly protein (A) and major coat protein (B). </w:t>
      </w:r>
    </w:p>
    <w:p w14:paraId="4B54E822" w14:textId="77777777" w:rsidR="0044551A" w:rsidRPr="00D646AE" w:rsidRDefault="0044551A" w:rsidP="0044551A">
      <w:pPr>
        <w:tabs>
          <w:tab w:val="left" w:pos="1134"/>
        </w:tabs>
        <w:jc w:val="both"/>
        <w:rPr>
          <w:rFonts w:ascii="Arial" w:hAnsi="Arial" w:cs="Arial"/>
          <w:bCs/>
          <w:sz w:val="20"/>
          <w:szCs w:val="20"/>
          <w:lang w:val="en-GB"/>
        </w:rPr>
      </w:pPr>
    </w:p>
    <w:p w14:paraId="135A492E" w14:textId="77777777" w:rsidR="0044551A" w:rsidRPr="00D646AE" w:rsidRDefault="0044551A" w:rsidP="0044551A">
      <w:pPr>
        <w:tabs>
          <w:tab w:val="left" w:pos="1134"/>
        </w:tabs>
        <w:rPr>
          <w:rFonts w:ascii="Arial" w:hAnsi="Arial" w:cs="Arial"/>
          <w:b/>
          <w:sz w:val="22"/>
          <w:szCs w:val="22"/>
          <w:lang w:val="en-GB"/>
        </w:rPr>
      </w:pPr>
      <w:r w:rsidRPr="00D646AE">
        <w:rPr>
          <w:rFonts w:ascii="Arial" w:hAnsi="Arial" w:cs="Arial"/>
          <w:b/>
          <w:noProof/>
          <w:sz w:val="22"/>
          <w:szCs w:val="22"/>
          <w:lang w:val="en-GB"/>
        </w:rPr>
        <w:drawing>
          <wp:inline distT="0" distB="0" distL="0" distR="0" wp14:anchorId="55469F5D" wp14:editId="20A16678">
            <wp:extent cx="5089068" cy="1307506"/>
            <wp:effectExtent l="0" t="0" r="3810" b="635"/>
            <wp:docPr id="145011195" name="Picture 26" descr="A close-up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11195" name="Picture 26" descr="A close-up of a computer&#10;&#10;AI-generated content may be incorrect."/>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5148067" cy="1322664"/>
                    </a:xfrm>
                    <a:prstGeom prst="rect">
                      <a:avLst/>
                    </a:prstGeom>
                  </pic:spPr>
                </pic:pic>
              </a:graphicData>
            </a:graphic>
          </wp:inline>
        </w:drawing>
      </w:r>
    </w:p>
    <w:p w14:paraId="09B6219C" w14:textId="77777777" w:rsidR="0044551A" w:rsidRPr="00D646AE" w:rsidRDefault="0044551A" w:rsidP="0044551A">
      <w:pPr>
        <w:tabs>
          <w:tab w:val="left" w:pos="1134"/>
        </w:tabs>
        <w:rPr>
          <w:rFonts w:ascii="Arial" w:hAnsi="Arial" w:cs="Arial"/>
          <w:b/>
          <w:sz w:val="22"/>
          <w:szCs w:val="22"/>
          <w:lang w:val="en-GB"/>
        </w:rPr>
      </w:pPr>
      <w:r w:rsidRPr="00D646AE">
        <w:rPr>
          <w:rFonts w:ascii="Arial" w:hAnsi="Arial" w:cs="Arial"/>
          <w:bCs/>
          <w:noProof/>
          <w:sz w:val="22"/>
          <w:szCs w:val="22"/>
          <w:lang w:val="en-GB"/>
        </w:rPr>
        <w:drawing>
          <wp:inline distT="0" distB="0" distL="0" distR="0" wp14:anchorId="2920CA0E" wp14:editId="6AE4D678">
            <wp:extent cx="5068825" cy="1375873"/>
            <wp:effectExtent l="0" t="0" r="0" b="0"/>
            <wp:docPr id="347451556" name="Picture 27" descr="A close-up of a b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451556" name="Picture 27" descr="A close-up of a bar&#10;&#10;AI-generated content may be incorrect."/>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5169169" cy="1403110"/>
                    </a:xfrm>
                    <a:prstGeom prst="rect">
                      <a:avLst/>
                    </a:prstGeom>
                  </pic:spPr>
                </pic:pic>
              </a:graphicData>
            </a:graphic>
          </wp:inline>
        </w:drawing>
      </w:r>
    </w:p>
    <w:p w14:paraId="2B34247B"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Table</w:t>
      </w:r>
      <w:r w:rsidRPr="00D646AE">
        <w:rPr>
          <w:rFonts w:ascii="Arial" w:hAnsi="Arial" w:cs="Arial"/>
          <w:noProof/>
          <w:sz w:val="20"/>
          <w:szCs w:val="20"/>
          <w:lang w:val="en-GB"/>
        </w:rPr>
        <w:t xml:space="preserve"> </w:t>
      </w:r>
      <w:r w:rsidRPr="00D646AE">
        <w:rPr>
          <w:rFonts w:ascii="Arial" w:hAnsi="Arial" w:cs="Arial"/>
          <w:b/>
          <w:sz w:val="20"/>
          <w:szCs w:val="20"/>
          <w:lang w:val="en-GB"/>
        </w:rPr>
        <w:t xml:space="preserve"> 31.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Xiphivirus </w:t>
      </w:r>
      <w:r w:rsidRPr="00D646AE">
        <w:rPr>
          <w:rFonts w:ascii="Arial" w:hAnsi="Arial" w:cs="Arial"/>
          <w:bCs/>
          <w:sz w:val="20"/>
          <w:szCs w:val="20"/>
          <w:lang w:val="en-GB"/>
        </w:rPr>
        <w:t xml:space="preserve">(member of the genus is highlighted in light violet) and new species </w:t>
      </w:r>
      <w:r w:rsidRPr="00D646AE">
        <w:rPr>
          <w:rFonts w:ascii="Arial" w:hAnsi="Arial" w:cs="Arial"/>
          <w:bCs/>
          <w:i/>
          <w:iCs/>
          <w:sz w:val="20"/>
          <w:szCs w:val="20"/>
          <w:lang w:val="en-GB"/>
        </w:rPr>
        <w:t>Xiphivirus 2</w:t>
      </w:r>
      <w:r w:rsidRPr="00D646AE">
        <w:rPr>
          <w:rFonts w:ascii="Arial" w:hAnsi="Arial" w:cs="Arial"/>
          <w:bCs/>
          <w:sz w:val="20"/>
          <w:szCs w:val="20"/>
          <w:lang w:val="en-GB"/>
        </w:rPr>
        <w:t xml:space="preserve"> (strain in bold, highlighted in light violet) compared with selected most closely related phages</w:t>
      </w:r>
    </w:p>
    <w:tbl>
      <w:tblPr>
        <w:tblpPr w:leftFromText="180" w:rightFromText="180" w:vertAnchor="text" w:horzAnchor="margin" w:tblpXSpec="center" w:tblpY="11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3821ECCA" w14:textId="77777777" w:rsidTr="003332D8">
        <w:tc>
          <w:tcPr>
            <w:tcW w:w="2837" w:type="dxa"/>
          </w:tcPr>
          <w:p w14:paraId="0A684F1D" w14:textId="77777777" w:rsidR="0044551A" w:rsidRPr="00D646AE" w:rsidRDefault="0044551A" w:rsidP="003332D8">
            <w:pPr>
              <w:tabs>
                <w:tab w:val="left" w:pos="1134"/>
              </w:tabs>
              <w:rPr>
                <w:rFonts w:ascii="Arial" w:hAnsi="Arial" w:cs="Arial"/>
                <w:sz w:val="20"/>
                <w:szCs w:val="20"/>
                <w:lang w:val="en-GB"/>
              </w:rPr>
            </w:pPr>
            <w:bookmarkStart w:id="19" w:name="_Hlk168482027"/>
          </w:p>
        </w:tc>
        <w:tc>
          <w:tcPr>
            <w:tcW w:w="1503" w:type="dxa"/>
          </w:tcPr>
          <w:p w14:paraId="5EAFC98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18D215A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4E95A5E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5E0B2B0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6D7F3CC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454C95A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2617355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636516A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0A465659" w14:textId="77777777" w:rsidTr="003332D8">
        <w:tc>
          <w:tcPr>
            <w:tcW w:w="2837" w:type="dxa"/>
            <w:shd w:val="clear" w:color="auto" w:fill="7A81FF"/>
          </w:tcPr>
          <w:p w14:paraId="0885D41B" w14:textId="77777777" w:rsidR="0044551A" w:rsidRPr="00D646AE" w:rsidRDefault="0044551A" w:rsidP="003332D8">
            <w:pPr>
              <w:tabs>
                <w:tab w:val="left" w:pos="1134"/>
              </w:tabs>
              <w:rPr>
                <w:rFonts w:ascii="Arial" w:hAnsi="Arial" w:cs="Arial"/>
                <w:b/>
                <w:bCs/>
                <w:color w:val="FFFFFF" w:themeColor="background1"/>
                <w:sz w:val="20"/>
                <w:szCs w:val="20"/>
                <w:lang w:val="en-GB"/>
              </w:rPr>
            </w:pPr>
            <w:r w:rsidRPr="00D646AE">
              <w:rPr>
                <w:rFonts w:ascii="Arial" w:hAnsi="Arial" w:cs="Arial"/>
                <w:b/>
                <w:bCs/>
                <w:color w:val="FFFFFF" w:themeColor="background1"/>
                <w:sz w:val="20"/>
                <w:szCs w:val="20"/>
                <w:lang w:val="en-GB"/>
              </w:rPr>
              <w:t>Inoviridae sp. isolate ctcf2</w:t>
            </w:r>
          </w:p>
        </w:tc>
        <w:tc>
          <w:tcPr>
            <w:tcW w:w="1503" w:type="dxa"/>
            <w:shd w:val="clear" w:color="auto" w:fill="7A81FF"/>
          </w:tcPr>
          <w:p w14:paraId="1126D7AB" w14:textId="77777777" w:rsidR="0044551A" w:rsidRPr="00D646AE" w:rsidRDefault="0044551A" w:rsidP="003332D8">
            <w:pPr>
              <w:tabs>
                <w:tab w:val="left" w:pos="1134"/>
              </w:tabs>
              <w:rPr>
                <w:rFonts w:ascii="Arial" w:hAnsi="Arial" w:cs="Arial"/>
                <w:color w:val="FFFFFF" w:themeColor="background1"/>
                <w:sz w:val="20"/>
                <w:szCs w:val="20"/>
                <w:lang w:val="en-GB"/>
              </w:rPr>
            </w:pPr>
            <w:hyperlink r:id="rId188" w:history="1">
              <w:r w:rsidRPr="00D646AE">
                <w:rPr>
                  <w:rFonts w:ascii="Arial" w:hAnsi="Arial" w:cs="Arial"/>
                  <w:color w:val="FFFFFF" w:themeColor="background1"/>
                  <w:sz w:val="20"/>
                  <w:szCs w:val="20"/>
                  <w:lang w:val="en-GB"/>
                </w:rPr>
                <w:t>MH617445.1</w:t>
              </w:r>
            </w:hyperlink>
          </w:p>
        </w:tc>
        <w:tc>
          <w:tcPr>
            <w:tcW w:w="984" w:type="dxa"/>
            <w:shd w:val="clear" w:color="auto" w:fill="7A81FF"/>
          </w:tcPr>
          <w:p w14:paraId="1A2C7604"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7256</w:t>
            </w:r>
          </w:p>
        </w:tc>
        <w:tc>
          <w:tcPr>
            <w:tcW w:w="782" w:type="dxa"/>
            <w:shd w:val="clear" w:color="auto" w:fill="7A81FF"/>
          </w:tcPr>
          <w:p w14:paraId="36B84874"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64.1</w:t>
            </w:r>
          </w:p>
        </w:tc>
        <w:tc>
          <w:tcPr>
            <w:tcW w:w="639" w:type="dxa"/>
            <w:shd w:val="clear" w:color="auto" w:fill="7A81FF"/>
          </w:tcPr>
          <w:p w14:paraId="56C04B2D"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16</w:t>
            </w:r>
          </w:p>
        </w:tc>
        <w:tc>
          <w:tcPr>
            <w:tcW w:w="837" w:type="dxa"/>
            <w:shd w:val="clear" w:color="auto" w:fill="7A81FF"/>
          </w:tcPr>
          <w:p w14:paraId="2A10F0AA"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c>
          <w:tcPr>
            <w:tcW w:w="1381" w:type="dxa"/>
            <w:shd w:val="clear" w:color="auto" w:fill="7A81FF"/>
          </w:tcPr>
          <w:p w14:paraId="66ED7223"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16</w:t>
            </w:r>
          </w:p>
        </w:tc>
        <w:tc>
          <w:tcPr>
            <w:tcW w:w="742" w:type="dxa"/>
            <w:shd w:val="clear" w:color="auto" w:fill="7A81FF"/>
          </w:tcPr>
          <w:p w14:paraId="3E409463"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c>
          <w:tcPr>
            <w:tcW w:w="780" w:type="dxa"/>
            <w:shd w:val="clear" w:color="auto" w:fill="7A81FF"/>
          </w:tcPr>
          <w:p w14:paraId="4E89747A"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r>
      <w:tr w:rsidR="0044551A" w:rsidRPr="00D646AE" w14:paraId="1B2058E3" w14:textId="77777777" w:rsidTr="003332D8">
        <w:tc>
          <w:tcPr>
            <w:tcW w:w="2837" w:type="dxa"/>
            <w:vAlign w:val="center"/>
          </w:tcPr>
          <w:p w14:paraId="476B48A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Stenotrophomonas phage PSH1</w:t>
            </w:r>
          </w:p>
        </w:tc>
        <w:tc>
          <w:tcPr>
            <w:tcW w:w="1503" w:type="dxa"/>
            <w:vAlign w:val="center"/>
          </w:tcPr>
          <w:p w14:paraId="79CE4072" w14:textId="77777777" w:rsidR="0044551A" w:rsidRPr="00D646AE" w:rsidRDefault="0044551A" w:rsidP="003332D8">
            <w:pPr>
              <w:tabs>
                <w:tab w:val="left" w:pos="1134"/>
              </w:tabs>
              <w:rPr>
                <w:rFonts w:ascii="Arial" w:hAnsi="Arial" w:cs="Arial"/>
                <w:sz w:val="20"/>
                <w:szCs w:val="20"/>
                <w:lang w:val="en-GB"/>
              </w:rPr>
            </w:pPr>
            <w:hyperlink r:id="rId189" w:tgtFrame="lnk5T1JM5G9016" w:tooltip="Show report for NC_010429.1" w:history="1">
              <w:r w:rsidRPr="00D646AE">
                <w:rPr>
                  <w:rFonts w:ascii="Arial" w:hAnsi="Arial" w:cs="Arial"/>
                  <w:sz w:val="20"/>
                  <w:szCs w:val="20"/>
                  <w:lang w:val="en-GB"/>
                </w:rPr>
                <w:t>NC_010429.1</w:t>
              </w:r>
            </w:hyperlink>
          </w:p>
        </w:tc>
        <w:tc>
          <w:tcPr>
            <w:tcW w:w="984" w:type="dxa"/>
            <w:vAlign w:val="center"/>
          </w:tcPr>
          <w:p w14:paraId="788B4E3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6867</w:t>
            </w:r>
          </w:p>
        </w:tc>
        <w:tc>
          <w:tcPr>
            <w:tcW w:w="782" w:type="dxa"/>
            <w:vAlign w:val="center"/>
          </w:tcPr>
          <w:p w14:paraId="1343CCE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61.1</w:t>
            </w:r>
          </w:p>
        </w:tc>
        <w:tc>
          <w:tcPr>
            <w:tcW w:w="639" w:type="dxa"/>
            <w:vAlign w:val="center"/>
          </w:tcPr>
          <w:p w14:paraId="2B1778D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7" w:type="dxa"/>
            <w:vAlign w:val="center"/>
          </w:tcPr>
          <w:p w14:paraId="3E83337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21.8</w:t>
            </w:r>
          </w:p>
        </w:tc>
        <w:tc>
          <w:tcPr>
            <w:tcW w:w="1381" w:type="dxa"/>
            <w:vAlign w:val="center"/>
          </w:tcPr>
          <w:p w14:paraId="4A5AE70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w:t>
            </w:r>
          </w:p>
        </w:tc>
        <w:tc>
          <w:tcPr>
            <w:tcW w:w="742" w:type="dxa"/>
            <w:vAlign w:val="center"/>
          </w:tcPr>
          <w:p w14:paraId="1C5EB0B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54.2</w:t>
            </w:r>
          </w:p>
        </w:tc>
        <w:tc>
          <w:tcPr>
            <w:tcW w:w="780" w:type="dxa"/>
            <w:vAlign w:val="center"/>
          </w:tcPr>
          <w:p w14:paraId="77AF4CC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0F389B33" w14:textId="77777777" w:rsidTr="003332D8">
        <w:tc>
          <w:tcPr>
            <w:tcW w:w="2837" w:type="dxa"/>
            <w:vAlign w:val="center"/>
          </w:tcPr>
          <w:p w14:paraId="42FECF1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Stenotrophomonas phage phiSMA6</w:t>
            </w:r>
          </w:p>
        </w:tc>
        <w:tc>
          <w:tcPr>
            <w:tcW w:w="1503" w:type="dxa"/>
            <w:vAlign w:val="center"/>
          </w:tcPr>
          <w:p w14:paraId="445C4C6C" w14:textId="77777777" w:rsidR="0044551A" w:rsidRPr="00D646AE" w:rsidRDefault="0044551A" w:rsidP="003332D8">
            <w:pPr>
              <w:tabs>
                <w:tab w:val="left" w:pos="1134"/>
              </w:tabs>
              <w:rPr>
                <w:rFonts w:ascii="Arial" w:hAnsi="Arial" w:cs="Arial"/>
                <w:sz w:val="20"/>
                <w:szCs w:val="20"/>
                <w:lang w:val="en-GB"/>
              </w:rPr>
            </w:pPr>
            <w:hyperlink r:id="rId190" w:tgtFrame="lnk5T1JM5G9016" w:tooltip="Show report for NC_043029.1" w:history="1">
              <w:r w:rsidRPr="00D646AE">
                <w:rPr>
                  <w:rFonts w:ascii="Arial" w:hAnsi="Arial" w:cs="Arial"/>
                  <w:sz w:val="20"/>
                  <w:szCs w:val="20"/>
                  <w:lang w:val="en-GB"/>
                </w:rPr>
                <w:t>NC_043029.1</w:t>
              </w:r>
            </w:hyperlink>
          </w:p>
        </w:tc>
        <w:tc>
          <w:tcPr>
            <w:tcW w:w="984" w:type="dxa"/>
            <w:vAlign w:val="center"/>
          </w:tcPr>
          <w:p w14:paraId="23ECB09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7648</w:t>
            </w:r>
          </w:p>
        </w:tc>
        <w:tc>
          <w:tcPr>
            <w:tcW w:w="782" w:type="dxa"/>
            <w:vAlign w:val="center"/>
          </w:tcPr>
          <w:p w14:paraId="4A4047A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62.6</w:t>
            </w:r>
          </w:p>
        </w:tc>
        <w:tc>
          <w:tcPr>
            <w:tcW w:w="639" w:type="dxa"/>
            <w:vAlign w:val="center"/>
          </w:tcPr>
          <w:p w14:paraId="1F09E2F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37" w:type="dxa"/>
            <w:vAlign w:val="center"/>
          </w:tcPr>
          <w:p w14:paraId="59548C3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4.6</w:t>
            </w:r>
          </w:p>
        </w:tc>
        <w:tc>
          <w:tcPr>
            <w:tcW w:w="1381" w:type="dxa"/>
            <w:vAlign w:val="center"/>
          </w:tcPr>
          <w:p w14:paraId="1B93470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w:t>
            </w:r>
          </w:p>
        </w:tc>
        <w:tc>
          <w:tcPr>
            <w:tcW w:w="742" w:type="dxa"/>
            <w:vAlign w:val="center"/>
          </w:tcPr>
          <w:p w14:paraId="7C18FB2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34.2</w:t>
            </w:r>
          </w:p>
        </w:tc>
        <w:tc>
          <w:tcPr>
            <w:tcW w:w="780" w:type="dxa"/>
            <w:vAlign w:val="center"/>
          </w:tcPr>
          <w:p w14:paraId="65692EE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36622565" w14:textId="77777777" w:rsidTr="003332D8">
        <w:tc>
          <w:tcPr>
            <w:tcW w:w="2837" w:type="dxa"/>
          </w:tcPr>
          <w:p w14:paraId="09A6BA1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Xanthomonas phage XaF13</w:t>
            </w:r>
          </w:p>
        </w:tc>
        <w:tc>
          <w:tcPr>
            <w:tcW w:w="1503" w:type="dxa"/>
          </w:tcPr>
          <w:p w14:paraId="5C3EA20E" w14:textId="77777777" w:rsidR="0044551A" w:rsidRPr="00D646AE" w:rsidRDefault="0044551A" w:rsidP="003332D8">
            <w:pPr>
              <w:tabs>
                <w:tab w:val="left" w:pos="1134"/>
              </w:tabs>
              <w:rPr>
                <w:rFonts w:ascii="Arial" w:hAnsi="Arial" w:cs="Arial"/>
                <w:sz w:val="20"/>
                <w:szCs w:val="20"/>
                <w:lang w:val="en-GB"/>
              </w:rPr>
            </w:pPr>
            <w:hyperlink r:id="rId191" w:tgtFrame="lnk5T1JM5G9016" w:tooltip="Show report for NC_062737.1" w:history="1">
              <w:r w:rsidRPr="00D646AE">
                <w:rPr>
                  <w:rFonts w:ascii="Arial" w:hAnsi="Arial" w:cs="Arial"/>
                  <w:sz w:val="20"/>
                  <w:szCs w:val="20"/>
                  <w:lang w:val="en-GB"/>
                </w:rPr>
                <w:t>NC_062737.1</w:t>
              </w:r>
            </w:hyperlink>
          </w:p>
        </w:tc>
        <w:tc>
          <w:tcPr>
            <w:tcW w:w="984" w:type="dxa"/>
          </w:tcPr>
          <w:p w14:paraId="69DBE3C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7045</w:t>
            </w:r>
          </w:p>
        </w:tc>
        <w:tc>
          <w:tcPr>
            <w:tcW w:w="782" w:type="dxa"/>
          </w:tcPr>
          <w:p w14:paraId="33BE2A5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60.3</w:t>
            </w:r>
          </w:p>
        </w:tc>
        <w:tc>
          <w:tcPr>
            <w:tcW w:w="639" w:type="dxa"/>
          </w:tcPr>
          <w:p w14:paraId="216A949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14</w:t>
            </w:r>
          </w:p>
        </w:tc>
        <w:tc>
          <w:tcPr>
            <w:tcW w:w="837" w:type="dxa"/>
          </w:tcPr>
          <w:p w14:paraId="10D3F21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2.2</w:t>
            </w:r>
          </w:p>
        </w:tc>
        <w:tc>
          <w:tcPr>
            <w:tcW w:w="1381" w:type="dxa"/>
          </w:tcPr>
          <w:p w14:paraId="2DFA8EB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2" w:type="dxa"/>
          </w:tcPr>
          <w:p w14:paraId="00426EE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31.6</w:t>
            </w:r>
          </w:p>
        </w:tc>
        <w:tc>
          <w:tcPr>
            <w:tcW w:w="780" w:type="dxa"/>
          </w:tcPr>
          <w:p w14:paraId="0FA48A8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bookmarkEnd w:id="19"/>
    </w:tbl>
    <w:p w14:paraId="6E41742E" w14:textId="77777777" w:rsidR="0044551A" w:rsidRPr="00D646AE" w:rsidRDefault="0044551A" w:rsidP="0044551A">
      <w:pPr>
        <w:tabs>
          <w:tab w:val="left" w:pos="1134"/>
        </w:tabs>
        <w:rPr>
          <w:rFonts w:ascii="Arial" w:hAnsi="Arial" w:cs="Arial"/>
          <w:b/>
          <w:sz w:val="22"/>
          <w:szCs w:val="22"/>
          <w:lang w:val="en-GB"/>
        </w:rPr>
      </w:pPr>
    </w:p>
    <w:p w14:paraId="6012E89E" w14:textId="77777777" w:rsidR="0044551A" w:rsidRPr="00D646AE" w:rsidRDefault="0044551A" w:rsidP="0044551A">
      <w:pPr>
        <w:tabs>
          <w:tab w:val="left" w:pos="1134"/>
        </w:tabs>
        <w:rPr>
          <w:rFonts w:ascii="Arial" w:hAnsi="Arial" w:cs="Arial"/>
          <w:bCs/>
          <w:sz w:val="20"/>
          <w:szCs w:val="20"/>
          <w:lang w:val="en-GB"/>
        </w:rPr>
      </w:pPr>
      <w:r w:rsidRPr="00D646AE">
        <w:rPr>
          <w:rFonts w:ascii="Arial" w:hAnsi="Arial" w:cs="Arial"/>
          <w:b/>
          <w:sz w:val="20"/>
          <w:szCs w:val="20"/>
          <w:lang w:val="en-GB"/>
        </w:rPr>
        <w:t xml:space="preserve">Table 32.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 xml:space="preserve">Catenatiovirus </w:t>
      </w:r>
      <w:r w:rsidRPr="00D646AE">
        <w:rPr>
          <w:rFonts w:ascii="Arial" w:hAnsi="Arial" w:cs="Arial"/>
          <w:bCs/>
          <w:sz w:val="20"/>
          <w:szCs w:val="20"/>
          <w:lang w:val="en-GB"/>
        </w:rPr>
        <w:t xml:space="preserve">(member of the genus is highlighted in </w:t>
      </w:r>
      <w:r>
        <w:rPr>
          <w:rFonts w:ascii="Arial" w:hAnsi="Arial" w:cs="Arial"/>
          <w:bCs/>
          <w:sz w:val="20"/>
          <w:szCs w:val="20"/>
          <w:lang w:val="en-GB"/>
        </w:rPr>
        <w:t>orange</w:t>
      </w:r>
      <w:r w:rsidRPr="00D646AE">
        <w:rPr>
          <w:rFonts w:ascii="Arial" w:hAnsi="Arial" w:cs="Arial"/>
          <w:bCs/>
          <w:sz w:val="20"/>
          <w:szCs w:val="20"/>
          <w:lang w:val="en-GB"/>
        </w:rPr>
        <w:t xml:space="preserve">) and new species </w:t>
      </w:r>
      <w:r w:rsidRPr="00D646AE">
        <w:rPr>
          <w:rFonts w:ascii="Arial" w:hAnsi="Arial" w:cs="Arial"/>
          <w:bCs/>
          <w:i/>
          <w:iCs/>
          <w:sz w:val="20"/>
          <w:szCs w:val="20"/>
          <w:lang w:val="en-GB"/>
        </w:rPr>
        <w:t>Catenatiovirus 32</w:t>
      </w:r>
      <w:r w:rsidRPr="00D646AE">
        <w:rPr>
          <w:rFonts w:ascii="Arial" w:hAnsi="Arial" w:cs="Arial"/>
          <w:bCs/>
          <w:sz w:val="20"/>
          <w:szCs w:val="20"/>
          <w:lang w:val="en-GB"/>
        </w:rPr>
        <w:t xml:space="preserve"> (strain in bold, highlighted in orange) compared with selected most closely related phages</w:t>
      </w:r>
    </w:p>
    <w:tbl>
      <w:tblPr>
        <w:tblpPr w:leftFromText="180" w:rightFromText="180" w:vertAnchor="text" w:horzAnchor="margin" w:tblpXSpec="center" w:tblpY="11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6765372A" w14:textId="77777777" w:rsidTr="003332D8">
        <w:tc>
          <w:tcPr>
            <w:tcW w:w="2837" w:type="dxa"/>
          </w:tcPr>
          <w:p w14:paraId="5072E26B" w14:textId="77777777" w:rsidR="0044551A" w:rsidRPr="00D646AE" w:rsidRDefault="0044551A" w:rsidP="003332D8">
            <w:pPr>
              <w:tabs>
                <w:tab w:val="left" w:pos="1134"/>
              </w:tabs>
              <w:rPr>
                <w:rFonts w:ascii="Arial" w:hAnsi="Arial" w:cs="Arial"/>
                <w:sz w:val="20"/>
                <w:szCs w:val="20"/>
                <w:lang w:val="en-GB"/>
              </w:rPr>
            </w:pPr>
            <w:bookmarkStart w:id="20" w:name="_Hlk168482093"/>
          </w:p>
        </w:tc>
        <w:tc>
          <w:tcPr>
            <w:tcW w:w="1503" w:type="dxa"/>
          </w:tcPr>
          <w:p w14:paraId="626507B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58E630C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11EA23B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5E6868F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668F848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2ADBFCB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547BECB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31355E0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06A0DB3F" w14:textId="77777777" w:rsidTr="003332D8">
        <w:tc>
          <w:tcPr>
            <w:tcW w:w="2837" w:type="dxa"/>
            <w:shd w:val="clear" w:color="auto" w:fill="FF9300"/>
          </w:tcPr>
          <w:p w14:paraId="3102336E" w14:textId="77777777" w:rsidR="0044551A" w:rsidRPr="00D646AE" w:rsidRDefault="0044551A" w:rsidP="003332D8">
            <w:pPr>
              <w:tabs>
                <w:tab w:val="left" w:pos="1134"/>
              </w:tabs>
              <w:rPr>
                <w:rFonts w:ascii="Arial" w:hAnsi="Arial" w:cs="Arial"/>
                <w:b/>
                <w:bCs/>
                <w:color w:val="000000" w:themeColor="text1"/>
                <w:sz w:val="20"/>
                <w:szCs w:val="20"/>
                <w:lang w:val="en-GB"/>
              </w:rPr>
            </w:pPr>
            <w:r w:rsidRPr="00D646AE">
              <w:rPr>
                <w:rFonts w:ascii="Arial" w:hAnsi="Arial" w:cs="Arial"/>
                <w:b/>
                <w:bCs/>
                <w:color w:val="000000" w:themeColor="text1"/>
                <w:sz w:val="20"/>
                <w:szCs w:val="20"/>
                <w:lang w:val="en-GB"/>
              </w:rPr>
              <w:lastRenderedPageBreak/>
              <w:t>Inoviridae sp. ctBZ32</w:t>
            </w:r>
          </w:p>
        </w:tc>
        <w:tc>
          <w:tcPr>
            <w:tcW w:w="1503" w:type="dxa"/>
            <w:shd w:val="clear" w:color="auto" w:fill="FF9300"/>
          </w:tcPr>
          <w:p w14:paraId="3C7BCF63" w14:textId="77777777" w:rsidR="0044551A" w:rsidRPr="00D646AE" w:rsidRDefault="0044551A" w:rsidP="003332D8">
            <w:pPr>
              <w:tabs>
                <w:tab w:val="left" w:pos="1134"/>
              </w:tabs>
              <w:rPr>
                <w:rFonts w:ascii="Arial" w:hAnsi="Arial" w:cs="Arial"/>
                <w:color w:val="000000" w:themeColor="text1"/>
                <w:sz w:val="20"/>
                <w:szCs w:val="20"/>
                <w:lang w:val="en-GB"/>
              </w:rPr>
            </w:pPr>
            <w:hyperlink r:id="rId192" w:history="1">
              <w:r w:rsidRPr="00D646AE">
                <w:rPr>
                  <w:rStyle w:val="Hyperlink"/>
                  <w:rFonts w:ascii="Arial" w:hAnsi="Arial" w:cs="Arial"/>
                  <w:color w:val="000000" w:themeColor="text1"/>
                  <w:sz w:val="20"/>
                  <w:szCs w:val="20"/>
                  <w:lang w:val="en-GB"/>
                </w:rPr>
                <w:t>MN582099.1</w:t>
              </w:r>
            </w:hyperlink>
          </w:p>
        </w:tc>
        <w:tc>
          <w:tcPr>
            <w:tcW w:w="984" w:type="dxa"/>
            <w:shd w:val="clear" w:color="auto" w:fill="FF9300"/>
          </w:tcPr>
          <w:p w14:paraId="74CFED4A"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4924</w:t>
            </w:r>
          </w:p>
        </w:tc>
        <w:tc>
          <w:tcPr>
            <w:tcW w:w="782" w:type="dxa"/>
            <w:shd w:val="clear" w:color="auto" w:fill="FF9300"/>
          </w:tcPr>
          <w:p w14:paraId="67CF3866"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66</w:t>
            </w:r>
          </w:p>
        </w:tc>
        <w:tc>
          <w:tcPr>
            <w:tcW w:w="639" w:type="dxa"/>
            <w:shd w:val="clear" w:color="auto" w:fill="FF9300"/>
          </w:tcPr>
          <w:p w14:paraId="13B39F76"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8</w:t>
            </w:r>
          </w:p>
        </w:tc>
        <w:tc>
          <w:tcPr>
            <w:tcW w:w="837" w:type="dxa"/>
            <w:shd w:val="clear" w:color="auto" w:fill="FF9300"/>
          </w:tcPr>
          <w:p w14:paraId="6CF935C0"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100</w:t>
            </w:r>
          </w:p>
        </w:tc>
        <w:tc>
          <w:tcPr>
            <w:tcW w:w="1381" w:type="dxa"/>
            <w:shd w:val="clear" w:color="auto" w:fill="FF9300"/>
          </w:tcPr>
          <w:p w14:paraId="2F8FF652"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8</w:t>
            </w:r>
          </w:p>
        </w:tc>
        <w:tc>
          <w:tcPr>
            <w:tcW w:w="742" w:type="dxa"/>
            <w:shd w:val="clear" w:color="auto" w:fill="FF9300"/>
          </w:tcPr>
          <w:p w14:paraId="40E96D19"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100</w:t>
            </w:r>
          </w:p>
        </w:tc>
        <w:tc>
          <w:tcPr>
            <w:tcW w:w="780" w:type="dxa"/>
            <w:shd w:val="clear" w:color="auto" w:fill="FF9300"/>
          </w:tcPr>
          <w:p w14:paraId="560B3298" w14:textId="77777777" w:rsidR="0044551A" w:rsidRPr="00D646AE" w:rsidRDefault="0044551A" w:rsidP="003332D8">
            <w:pPr>
              <w:tabs>
                <w:tab w:val="left" w:pos="1134"/>
              </w:tabs>
              <w:rPr>
                <w:rFonts w:ascii="Arial" w:hAnsi="Arial" w:cs="Arial"/>
                <w:color w:val="000000" w:themeColor="text1"/>
                <w:sz w:val="20"/>
                <w:szCs w:val="20"/>
                <w:lang w:val="en-GB"/>
              </w:rPr>
            </w:pPr>
            <w:r w:rsidRPr="00D646AE">
              <w:rPr>
                <w:rFonts w:ascii="Arial" w:hAnsi="Arial" w:cs="Arial"/>
                <w:color w:val="000000" w:themeColor="text1"/>
                <w:sz w:val="20"/>
                <w:szCs w:val="20"/>
                <w:lang w:val="en-GB"/>
              </w:rPr>
              <w:t>100</w:t>
            </w:r>
          </w:p>
        </w:tc>
      </w:tr>
      <w:tr w:rsidR="0044551A" w:rsidRPr="00D646AE" w14:paraId="618FCDA0" w14:textId="77777777" w:rsidTr="003332D8">
        <w:tc>
          <w:tcPr>
            <w:tcW w:w="2837" w:type="dxa"/>
          </w:tcPr>
          <w:p w14:paraId="6407B42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Stenotrophomonas phage phiSMA6</w:t>
            </w:r>
          </w:p>
        </w:tc>
        <w:tc>
          <w:tcPr>
            <w:tcW w:w="1503" w:type="dxa"/>
          </w:tcPr>
          <w:p w14:paraId="1698670A" w14:textId="77777777" w:rsidR="0044551A" w:rsidRPr="00D646AE" w:rsidRDefault="0044551A" w:rsidP="003332D8">
            <w:pPr>
              <w:tabs>
                <w:tab w:val="left" w:pos="1134"/>
              </w:tabs>
              <w:rPr>
                <w:rFonts w:ascii="Arial" w:hAnsi="Arial" w:cs="Arial"/>
                <w:sz w:val="20"/>
                <w:szCs w:val="20"/>
                <w:lang w:val="en-GB"/>
              </w:rPr>
            </w:pPr>
            <w:hyperlink r:id="rId193" w:tgtFrame="lnk5T1JM5G9016" w:tooltip="Show report for NC_043029.1" w:history="1">
              <w:r w:rsidRPr="00D646AE">
                <w:rPr>
                  <w:rFonts w:ascii="Arial" w:hAnsi="Arial" w:cs="Arial"/>
                  <w:sz w:val="20"/>
                  <w:szCs w:val="20"/>
                  <w:lang w:val="en-GB"/>
                </w:rPr>
                <w:t>NC_043029.1</w:t>
              </w:r>
            </w:hyperlink>
          </w:p>
        </w:tc>
        <w:tc>
          <w:tcPr>
            <w:tcW w:w="984" w:type="dxa"/>
          </w:tcPr>
          <w:p w14:paraId="6FB596B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7648</w:t>
            </w:r>
          </w:p>
        </w:tc>
        <w:tc>
          <w:tcPr>
            <w:tcW w:w="782" w:type="dxa"/>
          </w:tcPr>
          <w:p w14:paraId="2462D6A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62.6</w:t>
            </w:r>
          </w:p>
        </w:tc>
        <w:tc>
          <w:tcPr>
            <w:tcW w:w="639" w:type="dxa"/>
          </w:tcPr>
          <w:p w14:paraId="7ED169C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37" w:type="dxa"/>
          </w:tcPr>
          <w:p w14:paraId="42D30DF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8.5</w:t>
            </w:r>
          </w:p>
        </w:tc>
        <w:tc>
          <w:tcPr>
            <w:tcW w:w="1381" w:type="dxa"/>
          </w:tcPr>
          <w:p w14:paraId="35CAC81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w:t>
            </w:r>
          </w:p>
        </w:tc>
        <w:tc>
          <w:tcPr>
            <w:tcW w:w="742" w:type="dxa"/>
          </w:tcPr>
          <w:p w14:paraId="3F6A152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28.8</w:t>
            </w:r>
          </w:p>
        </w:tc>
        <w:tc>
          <w:tcPr>
            <w:tcW w:w="780" w:type="dxa"/>
          </w:tcPr>
          <w:p w14:paraId="63B994D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10.9</w:t>
            </w:r>
          </w:p>
        </w:tc>
      </w:tr>
      <w:bookmarkEnd w:id="20"/>
    </w:tbl>
    <w:p w14:paraId="64D064F0" w14:textId="77777777" w:rsidR="0044551A" w:rsidRPr="00D646AE" w:rsidRDefault="0044551A" w:rsidP="0044551A">
      <w:pPr>
        <w:tabs>
          <w:tab w:val="left" w:pos="1134"/>
        </w:tabs>
        <w:rPr>
          <w:rFonts w:ascii="Arial" w:hAnsi="Arial" w:cs="Arial"/>
          <w:b/>
          <w:sz w:val="22"/>
          <w:szCs w:val="22"/>
          <w:lang w:val="en-GB"/>
        </w:rPr>
      </w:pPr>
    </w:p>
    <w:p w14:paraId="29BD4805"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Table 33. </w:t>
      </w:r>
      <w:r w:rsidRPr="00D646AE">
        <w:rPr>
          <w:rFonts w:ascii="Arial" w:hAnsi="Arial" w:cs="Arial"/>
          <w:bCs/>
          <w:sz w:val="20"/>
          <w:szCs w:val="20"/>
          <w:lang w:val="en-GB"/>
        </w:rPr>
        <w:t xml:space="preserve">New species </w:t>
      </w:r>
      <w:r>
        <w:rPr>
          <w:rFonts w:ascii="Arial" w:hAnsi="Arial" w:cs="Arial"/>
          <w:bCs/>
          <w:i/>
          <w:iCs/>
          <w:sz w:val="20"/>
          <w:szCs w:val="20"/>
          <w:lang w:val="en-GB"/>
        </w:rPr>
        <w:t>Staminivirus</w:t>
      </w:r>
      <w:r w:rsidRPr="00D646AE">
        <w:rPr>
          <w:rFonts w:ascii="Arial" w:hAnsi="Arial" w:cs="Arial"/>
          <w:bCs/>
          <w:i/>
          <w:iCs/>
          <w:sz w:val="20"/>
          <w:szCs w:val="20"/>
          <w:lang w:val="en-GB"/>
        </w:rPr>
        <w:t xml:space="preserve"> 6 </w:t>
      </w:r>
      <w:r w:rsidRPr="00D646AE">
        <w:rPr>
          <w:rFonts w:ascii="Arial" w:hAnsi="Arial" w:cs="Arial"/>
          <w:bCs/>
          <w:sz w:val="20"/>
          <w:szCs w:val="20"/>
          <w:lang w:val="en-GB"/>
        </w:rPr>
        <w:t xml:space="preserve">(strain in bold, highlighted in green) compared with </w:t>
      </w:r>
      <w:r>
        <w:rPr>
          <w:rFonts w:ascii="Arial" w:hAnsi="Arial" w:cs="Arial"/>
          <w:bCs/>
          <w:sz w:val="20"/>
          <w:szCs w:val="20"/>
          <w:lang w:val="en-GB"/>
        </w:rPr>
        <w:t xml:space="preserve">another member of the genus </w:t>
      </w:r>
      <w:r w:rsidRPr="00D646AE">
        <w:rPr>
          <w:rFonts w:ascii="Arial" w:hAnsi="Arial" w:cs="Arial"/>
          <w:bCs/>
          <w:sz w:val="20"/>
          <w:szCs w:val="20"/>
          <w:lang w:val="en-GB"/>
        </w:rPr>
        <w:t>(highlighted in green)</w:t>
      </w:r>
    </w:p>
    <w:tbl>
      <w:tblPr>
        <w:tblpPr w:leftFromText="180" w:rightFromText="180" w:vertAnchor="text" w:horzAnchor="margin" w:tblpXSpec="center" w:tblpY="11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05307DA8" w14:textId="77777777" w:rsidTr="003332D8">
        <w:tc>
          <w:tcPr>
            <w:tcW w:w="2837" w:type="dxa"/>
          </w:tcPr>
          <w:p w14:paraId="5D80B2D1" w14:textId="77777777" w:rsidR="0044551A" w:rsidRPr="00D646AE" w:rsidRDefault="0044551A" w:rsidP="003332D8">
            <w:pPr>
              <w:tabs>
                <w:tab w:val="left" w:pos="1134"/>
              </w:tabs>
              <w:rPr>
                <w:rFonts w:ascii="Arial" w:hAnsi="Arial" w:cs="Arial"/>
                <w:sz w:val="20"/>
                <w:szCs w:val="20"/>
                <w:lang w:val="en-GB"/>
              </w:rPr>
            </w:pPr>
            <w:bookmarkStart w:id="21" w:name="_Hlk168482204"/>
          </w:p>
        </w:tc>
        <w:tc>
          <w:tcPr>
            <w:tcW w:w="1503" w:type="dxa"/>
          </w:tcPr>
          <w:p w14:paraId="2D58F55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48C7BB6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316E3BB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6CF66DC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44DEDE1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34F9D31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6F23296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32F8931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047E82E0" w14:textId="77777777" w:rsidTr="003332D8">
        <w:tc>
          <w:tcPr>
            <w:tcW w:w="2837" w:type="dxa"/>
            <w:shd w:val="clear" w:color="auto" w:fill="009051"/>
          </w:tcPr>
          <w:p w14:paraId="30513966"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Inoviridae sp. isolate ctda6</w:t>
            </w:r>
          </w:p>
        </w:tc>
        <w:tc>
          <w:tcPr>
            <w:tcW w:w="1503" w:type="dxa"/>
            <w:shd w:val="clear" w:color="auto" w:fill="009051"/>
          </w:tcPr>
          <w:p w14:paraId="3713CDB4" w14:textId="77777777" w:rsidR="0044551A" w:rsidRPr="002E327B" w:rsidRDefault="0044551A" w:rsidP="003332D8">
            <w:pPr>
              <w:tabs>
                <w:tab w:val="left" w:pos="1134"/>
              </w:tabs>
              <w:rPr>
                <w:rFonts w:ascii="Arial" w:hAnsi="Arial" w:cs="Arial"/>
                <w:color w:val="FFFFFF" w:themeColor="background1"/>
                <w:sz w:val="20"/>
                <w:szCs w:val="20"/>
                <w:u w:val="single"/>
                <w:lang w:val="en-GB"/>
              </w:rPr>
            </w:pPr>
            <w:hyperlink r:id="rId194" w:history="1">
              <w:r w:rsidRPr="002E327B">
                <w:rPr>
                  <w:rStyle w:val="Hyperlink"/>
                  <w:rFonts w:ascii="Arial" w:hAnsi="Arial" w:cs="Arial"/>
                  <w:color w:val="FFFFFF" w:themeColor="background1"/>
                  <w:sz w:val="20"/>
                  <w:szCs w:val="20"/>
                  <w:lang w:val="en-GB"/>
                </w:rPr>
                <w:t>MH552488.1</w:t>
              </w:r>
            </w:hyperlink>
          </w:p>
        </w:tc>
        <w:tc>
          <w:tcPr>
            <w:tcW w:w="984" w:type="dxa"/>
            <w:shd w:val="clear" w:color="auto" w:fill="009051"/>
          </w:tcPr>
          <w:p w14:paraId="0DC74F74"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6561</w:t>
            </w:r>
          </w:p>
        </w:tc>
        <w:tc>
          <w:tcPr>
            <w:tcW w:w="782" w:type="dxa"/>
            <w:shd w:val="clear" w:color="auto" w:fill="009051"/>
          </w:tcPr>
          <w:p w14:paraId="323FDF8C"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61.5</w:t>
            </w:r>
          </w:p>
        </w:tc>
        <w:tc>
          <w:tcPr>
            <w:tcW w:w="639" w:type="dxa"/>
            <w:shd w:val="clear" w:color="auto" w:fill="009051"/>
          </w:tcPr>
          <w:p w14:paraId="576FBF7F"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11</w:t>
            </w:r>
          </w:p>
        </w:tc>
        <w:tc>
          <w:tcPr>
            <w:tcW w:w="837" w:type="dxa"/>
            <w:shd w:val="clear" w:color="auto" w:fill="009051"/>
          </w:tcPr>
          <w:p w14:paraId="75124978"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c>
          <w:tcPr>
            <w:tcW w:w="1381" w:type="dxa"/>
            <w:shd w:val="clear" w:color="auto" w:fill="009051"/>
          </w:tcPr>
          <w:p w14:paraId="599974BB"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11</w:t>
            </w:r>
          </w:p>
        </w:tc>
        <w:tc>
          <w:tcPr>
            <w:tcW w:w="742" w:type="dxa"/>
            <w:shd w:val="clear" w:color="auto" w:fill="009051"/>
          </w:tcPr>
          <w:p w14:paraId="6F2018C0"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c>
          <w:tcPr>
            <w:tcW w:w="780" w:type="dxa"/>
            <w:shd w:val="clear" w:color="auto" w:fill="009051"/>
          </w:tcPr>
          <w:p w14:paraId="3D627064"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r>
      <w:tr w:rsidR="0044551A" w:rsidRPr="00D646AE" w14:paraId="04D985F2" w14:textId="77777777" w:rsidTr="003332D8">
        <w:tc>
          <w:tcPr>
            <w:tcW w:w="2837" w:type="dxa"/>
            <w:shd w:val="clear" w:color="auto" w:fill="009051"/>
          </w:tcPr>
          <w:p w14:paraId="046F76FD" w14:textId="77777777" w:rsidR="0044551A" w:rsidRPr="00D646AE" w:rsidRDefault="0044551A" w:rsidP="003332D8">
            <w:pPr>
              <w:tabs>
                <w:tab w:val="left" w:pos="1134"/>
              </w:tabs>
              <w:rPr>
                <w:rFonts w:ascii="Arial" w:hAnsi="Arial" w:cs="Arial"/>
                <w:color w:val="FFFFFF" w:themeColor="background1"/>
                <w:sz w:val="20"/>
                <w:szCs w:val="20"/>
                <w:lang w:val="en-GB"/>
              </w:rPr>
            </w:pPr>
            <w:r w:rsidRPr="002E327B">
              <w:rPr>
                <w:rFonts w:ascii="Arial" w:hAnsi="Arial" w:cs="Arial"/>
                <w:color w:val="FFFFFF" w:themeColor="background1"/>
                <w:sz w:val="20"/>
                <w:szCs w:val="20"/>
                <w:lang w:val="en-GB"/>
              </w:rPr>
              <w:t>Stenotrophomonas phage phiSMA9</w:t>
            </w:r>
          </w:p>
        </w:tc>
        <w:tc>
          <w:tcPr>
            <w:tcW w:w="1503" w:type="dxa"/>
            <w:shd w:val="clear" w:color="auto" w:fill="009051"/>
          </w:tcPr>
          <w:p w14:paraId="43347072" w14:textId="77777777" w:rsidR="0044551A" w:rsidRPr="002E327B" w:rsidRDefault="0044551A" w:rsidP="003332D8">
            <w:pPr>
              <w:tabs>
                <w:tab w:val="left" w:pos="1134"/>
              </w:tabs>
              <w:rPr>
                <w:rFonts w:ascii="Arial" w:hAnsi="Arial" w:cs="Arial"/>
                <w:color w:val="FFFFFF" w:themeColor="background1"/>
                <w:sz w:val="20"/>
                <w:szCs w:val="20"/>
                <w:lang w:val="en-GB"/>
              </w:rPr>
            </w:pPr>
            <w:hyperlink r:id="rId195" w:tgtFrame="lnk5TJ15ZV7016" w:tooltip="Show report for NC_007189.1" w:history="1">
              <w:r w:rsidRPr="002E327B">
                <w:rPr>
                  <w:rFonts w:ascii="Arial" w:hAnsi="Arial" w:cs="Arial"/>
                  <w:color w:val="FFFFFF" w:themeColor="background1"/>
                  <w:sz w:val="20"/>
                  <w:szCs w:val="20"/>
                  <w:lang w:val="en-GB"/>
                </w:rPr>
                <w:t>NC_007189.1</w:t>
              </w:r>
            </w:hyperlink>
          </w:p>
        </w:tc>
        <w:tc>
          <w:tcPr>
            <w:tcW w:w="984" w:type="dxa"/>
            <w:shd w:val="clear" w:color="auto" w:fill="009051"/>
          </w:tcPr>
          <w:p w14:paraId="4DCAA985" w14:textId="77777777" w:rsidR="0044551A" w:rsidRPr="002E327B" w:rsidRDefault="0044551A" w:rsidP="003332D8">
            <w:pPr>
              <w:tabs>
                <w:tab w:val="left" w:pos="1134"/>
              </w:tabs>
              <w:rPr>
                <w:rFonts w:ascii="Arial" w:hAnsi="Arial" w:cs="Arial"/>
                <w:color w:val="FFFFFF" w:themeColor="background1"/>
                <w:sz w:val="20"/>
                <w:szCs w:val="20"/>
                <w:lang w:val="en-GB"/>
              </w:rPr>
            </w:pPr>
            <w:r w:rsidRPr="002E327B">
              <w:rPr>
                <w:rFonts w:ascii="Arial" w:hAnsi="Arial" w:cs="Arial"/>
                <w:color w:val="FFFFFF" w:themeColor="background1"/>
                <w:sz w:val="20"/>
                <w:szCs w:val="20"/>
                <w:lang w:val="en-GB"/>
              </w:rPr>
              <w:t>6907</w:t>
            </w:r>
          </w:p>
        </w:tc>
        <w:tc>
          <w:tcPr>
            <w:tcW w:w="782" w:type="dxa"/>
            <w:shd w:val="clear" w:color="auto" w:fill="009051"/>
          </w:tcPr>
          <w:p w14:paraId="72D62091" w14:textId="77777777" w:rsidR="0044551A" w:rsidRPr="002E327B" w:rsidRDefault="0044551A" w:rsidP="003332D8">
            <w:pPr>
              <w:tabs>
                <w:tab w:val="left" w:pos="1134"/>
              </w:tabs>
              <w:rPr>
                <w:rFonts w:ascii="Arial" w:hAnsi="Arial" w:cs="Arial"/>
                <w:color w:val="FFFFFF" w:themeColor="background1"/>
                <w:sz w:val="20"/>
                <w:szCs w:val="20"/>
                <w:lang w:val="en-GB"/>
              </w:rPr>
            </w:pPr>
            <w:r w:rsidRPr="002E327B">
              <w:rPr>
                <w:rFonts w:ascii="Arial" w:hAnsi="Arial" w:cs="Arial"/>
                <w:color w:val="FFFFFF" w:themeColor="background1"/>
                <w:sz w:val="20"/>
                <w:szCs w:val="20"/>
                <w:lang w:val="en-GB"/>
              </w:rPr>
              <w:t>62.4</w:t>
            </w:r>
          </w:p>
        </w:tc>
        <w:tc>
          <w:tcPr>
            <w:tcW w:w="639" w:type="dxa"/>
            <w:shd w:val="clear" w:color="auto" w:fill="009051"/>
          </w:tcPr>
          <w:p w14:paraId="1BAC3EEF" w14:textId="77777777" w:rsidR="0044551A" w:rsidRPr="002E327B" w:rsidRDefault="0044551A" w:rsidP="003332D8">
            <w:pPr>
              <w:tabs>
                <w:tab w:val="left" w:pos="1134"/>
              </w:tabs>
              <w:rPr>
                <w:rFonts w:ascii="Arial" w:hAnsi="Arial" w:cs="Arial"/>
                <w:color w:val="FFFFFF" w:themeColor="background1"/>
                <w:sz w:val="20"/>
                <w:szCs w:val="20"/>
                <w:lang w:val="en-GB"/>
              </w:rPr>
            </w:pPr>
            <w:r w:rsidRPr="002E327B">
              <w:rPr>
                <w:rFonts w:ascii="Arial" w:hAnsi="Arial" w:cs="Arial"/>
                <w:color w:val="FFFFFF" w:themeColor="background1"/>
                <w:sz w:val="20"/>
                <w:szCs w:val="20"/>
                <w:lang w:val="en-GB"/>
              </w:rPr>
              <w:t>7</w:t>
            </w:r>
          </w:p>
        </w:tc>
        <w:tc>
          <w:tcPr>
            <w:tcW w:w="837" w:type="dxa"/>
            <w:shd w:val="clear" w:color="auto" w:fill="009051"/>
          </w:tcPr>
          <w:p w14:paraId="39F70BCD" w14:textId="77777777" w:rsidR="0044551A" w:rsidRPr="002E327B" w:rsidRDefault="0044551A" w:rsidP="003332D8">
            <w:pPr>
              <w:tabs>
                <w:tab w:val="left" w:pos="1134"/>
              </w:tabs>
              <w:rPr>
                <w:rFonts w:ascii="Arial" w:hAnsi="Arial" w:cs="Arial"/>
                <w:color w:val="FFFFFF" w:themeColor="background1"/>
                <w:sz w:val="20"/>
                <w:szCs w:val="20"/>
                <w:lang w:val="en-GB"/>
              </w:rPr>
            </w:pPr>
            <w:r w:rsidRPr="002E327B">
              <w:rPr>
                <w:rFonts w:ascii="Arial" w:hAnsi="Arial" w:cs="Arial"/>
                <w:color w:val="FFFFFF" w:themeColor="background1"/>
                <w:sz w:val="20"/>
                <w:szCs w:val="20"/>
                <w:lang w:val="en-GB"/>
              </w:rPr>
              <w:t>50.7</w:t>
            </w:r>
          </w:p>
        </w:tc>
        <w:tc>
          <w:tcPr>
            <w:tcW w:w="1381" w:type="dxa"/>
            <w:shd w:val="clear" w:color="auto" w:fill="009051"/>
          </w:tcPr>
          <w:p w14:paraId="558C7B0F" w14:textId="77777777" w:rsidR="0044551A" w:rsidRPr="002E327B" w:rsidRDefault="0044551A" w:rsidP="003332D8">
            <w:pPr>
              <w:tabs>
                <w:tab w:val="left" w:pos="1134"/>
              </w:tabs>
              <w:rPr>
                <w:rFonts w:ascii="Arial" w:hAnsi="Arial" w:cs="Arial"/>
                <w:color w:val="FFFFFF" w:themeColor="background1"/>
                <w:sz w:val="20"/>
                <w:szCs w:val="20"/>
                <w:lang w:val="en-GB"/>
              </w:rPr>
            </w:pPr>
            <w:r w:rsidRPr="002E327B">
              <w:rPr>
                <w:rFonts w:ascii="Arial" w:hAnsi="Arial" w:cs="Arial"/>
                <w:color w:val="FFFFFF" w:themeColor="background1"/>
                <w:sz w:val="20"/>
                <w:szCs w:val="20"/>
                <w:lang w:val="en-GB"/>
              </w:rPr>
              <w:t>7</w:t>
            </w:r>
          </w:p>
        </w:tc>
        <w:tc>
          <w:tcPr>
            <w:tcW w:w="742" w:type="dxa"/>
            <w:shd w:val="clear" w:color="auto" w:fill="009051"/>
          </w:tcPr>
          <w:p w14:paraId="0959C226" w14:textId="77777777" w:rsidR="0044551A" w:rsidRPr="002E327B" w:rsidRDefault="0044551A" w:rsidP="003332D8">
            <w:pPr>
              <w:tabs>
                <w:tab w:val="left" w:pos="1134"/>
              </w:tabs>
              <w:rPr>
                <w:rFonts w:ascii="Arial" w:hAnsi="Arial" w:cs="Arial"/>
                <w:color w:val="FFFFFF" w:themeColor="background1"/>
                <w:sz w:val="20"/>
                <w:szCs w:val="20"/>
                <w:lang w:val="en-GB"/>
              </w:rPr>
            </w:pPr>
            <w:r w:rsidRPr="002E327B">
              <w:rPr>
                <w:rFonts w:ascii="Arial" w:hAnsi="Arial" w:cs="Arial"/>
                <w:color w:val="FFFFFF" w:themeColor="background1"/>
                <w:sz w:val="20"/>
                <w:szCs w:val="20"/>
                <w:lang w:val="en-GB"/>
              </w:rPr>
              <w:t>82.1</w:t>
            </w:r>
          </w:p>
        </w:tc>
        <w:tc>
          <w:tcPr>
            <w:tcW w:w="780" w:type="dxa"/>
            <w:shd w:val="clear" w:color="auto" w:fill="009051"/>
          </w:tcPr>
          <w:p w14:paraId="5379DB29" w14:textId="77777777" w:rsidR="0044551A" w:rsidRPr="002E327B" w:rsidRDefault="0044551A" w:rsidP="003332D8">
            <w:pPr>
              <w:tabs>
                <w:tab w:val="left" w:pos="1134"/>
              </w:tabs>
              <w:rPr>
                <w:rFonts w:ascii="Arial" w:hAnsi="Arial" w:cs="Arial"/>
                <w:color w:val="FFFFFF" w:themeColor="background1"/>
                <w:sz w:val="20"/>
                <w:szCs w:val="20"/>
                <w:lang w:val="en-GB"/>
              </w:rPr>
            </w:pPr>
            <w:r w:rsidRPr="002E327B">
              <w:rPr>
                <w:rFonts w:ascii="Arial" w:hAnsi="Arial" w:cs="Arial"/>
                <w:color w:val="FFFFFF" w:themeColor="background1"/>
                <w:sz w:val="20"/>
                <w:szCs w:val="20"/>
                <w:lang w:val="en-GB"/>
              </w:rPr>
              <w:t>71.3</w:t>
            </w:r>
          </w:p>
        </w:tc>
      </w:tr>
      <w:tr w:rsidR="0044551A" w:rsidRPr="00D646AE" w14:paraId="7A2BB84E" w14:textId="77777777" w:rsidTr="003332D8">
        <w:tc>
          <w:tcPr>
            <w:tcW w:w="2837" w:type="dxa"/>
          </w:tcPr>
          <w:p w14:paraId="27F4446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Stenotrophomonas phage phiSHP2</w:t>
            </w:r>
          </w:p>
        </w:tc>
        <w:tc>
          <w:tcPr>
            <w:tcW w:w="1503" w:type="dxa"/>
          </w:tcPr>
          <w:p w14:paraId="60F19CDA" w14:textId="77777777" w:rsidR="0044551A" w:rsidRPr="00D646AE" w:rsidRDefault="0044551A" w:rsidP="003332D8">
            <w:pPr>
              <w:tabs>
                <w:tab w:val="left" w:pos="1134"/>
              </w:tabs>
              <w:rPr>
                <w:rFonts w:ascii="Arial" w:hAnsi="Arial" w:cs="Arial"/>
                <w:sz w:val="20"/>
                <w:szCs w:val="20"/>
                <w:lang w:val="en-GB"/>
              </w:rPr>
            </w:pPr>
            <w:hyperlink r:id="rId196" w:tgtFrame="lnk5TJ15ZV7016" w:tooltip="Show report for NC_015586.1" w:history="1">
              <w:r w:rsidRPr="00D646AE">
                <w:rPr>
                  <w:rFonts w:ascii="Arial" w:hAnsi="Arial" w:cs="Arial"/>
                  <w:sz w:val="20"/>
                  <w:szCs w:val="20"/>
                  <w:lang w:val="en-GB"/>
                </w:rPr>
                <w:t>NC_015586.1</w:t>
              </w:r>
            </w:hyperlink>
          </w:p>
        </w:tc>
        <w:tc>
          <w:tcPr>
            <w:tcW w:w="984" w:type="dxa"/>
          </w:tcPr>
          <w:p w14:paraId="301B4B3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5819</w:t>
            </w:r>
          </w:p>
        </w:tc>
        <w:tc>
          <w:tcPr>
            <w:tcW w:w="782" w:type="dxa"/>
          </w:tcPr>
          <w:p w14:paraId="22202AC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61.5</w:t>
            </w:r>
          </w:p>
        </w:tc>
        <w:tc>
          <w:tcPr>
            <w:tcW w:w="639" w:type="dxa"/>
          </w:tcPr>
          <w:p w14:paraId="47170DC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w:t>
            </w:r>
          </w:p>
        </w:tc>
        <w:tc>
          <w:tcPr>
            <w:tcW w:w="837" w:type="dxa"/>
          </w:tcPr>
          <w:p w14:paraId="5A788F8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45.6</w:t>
            </w:r>
          </w:p>
        </w:tc>
        <w:tc>
          <w:tcPr>
            <w:tcW w:w="1381" w:type="dxa"/>
          </w:tcPr>
          <w:p w14:paraId="5E2791D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w:t>
            </w:r>
          </w:p>
        </w:tc>
        <w:tc>
          <w:tcPr>
            <w:tcW w:w="742" w:type="dxa"/>
          </w:tcPr>
          <w:p w14:paraId="2F122CB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16.6</w:t>
            </w:r>
          </w:p>
        </w:tc>
        <w:tc>
          <w:tcPr>
            <w:tcW w:w="780" w:type="dxa"/>
          </w:tcPr>
          <w:p w14:paraId="6749180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3E844015" w14:textId="77777777" w:rsidTr="003332D8">
        <w:tc>
          <w:tcPr>
            <w:tcW w:w="2837" w:type="dxa"/>
          </w:tcPr>
          <w:p w14:paraId="7A4A7A8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Stenotrophomonas phage PSH1</w:t>
            </w:r>
          </w:p>
        </w:tc>
        <w:tc>
          <w:tcPr>
            <w:tcW w:w="1503" w:type="dxa"/>
          </w:tcPr>
          <w:p w14:paraId="164B5FFE" w14:textId="77777777" w:rsidR="0044551A" w:rsidRPr="00D646AE" w:rsidRDefault="0044551A" w:rsidP="003332D8">
            <w:pPr>
              <w:tabs>
                <w:tab w:val="left" w:pos="1134"/>
              </w:tabs>
              <w:rPr>
                <w:rFonts w:ascii="Arial" w:hAnsi="Arial" w:cs="Arial"/>
                <w:sz w:val="20"/>
                <w:szCs w:val="20"/>
                <w:lang w:val="en-GB"/>
              </w:rPr>
            </w:pPr>
            <w:hyperlink r:id="rId197" w:tgtFrame="lnk5TJ15ZV7016" w:tooltip="Show report for NC_010429.1" w:history="1">
              <w:r w:rsidRPr="00D646AE">
                <w:rPr>
                  <w:rFonts w:ascii="Arial" w:hAnsi="Arial" w:cs="Arial"/>
                  <w:sz w:val="20"/>
                  <w:szCs w:val="20"/>
                  <w:lang w:val="en-GB"/>
                </w:rPr>
                <w:t>NC_010429.1</w:t>
              </w:r>
            </w:hyperlink>
          </w:p>
        </w:tc>
        <w:tc>
          <w:tcPr>
            <w:tcW w:w="984" w:type="dxa"/>
          </w:tcPr>
          <w:p w14:paraId="64AE49B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6867</w:t>
            </w:r>
          </w:p>
        </w:tc>
        <w:tc>
          <w:tcPr>
            <w:tcW w:w="782" w:type="dxa"/>
          </w:tcPr>
          <w:p w14:paraId="0D50004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61.1</w:t>
            </w:r>
          </w:p>
        </w:tc>
        <w:tc>
          <w:tcPr>
            <w:tcW w:w="639" w:type="dxa"/>
          </w:tcPr>
          <w:p w14:paraId="5126654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37" w:type="dxa"/>
          </w:tcPr>
          <w:p w14:paraId="4907257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24.9</w:t>
            </w:r>
          </w:p>
        </w:tc>
        <w:tc>
          <w:tcPr>
            <w:tcW w:w="1381" w:type="dxa"/>
          </w:tcPr>
          <w:p w14:paraId="3234F83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w:t>
            </w:r>
          </w:p>
        </w:tc>
        <w:tc>
          <w:tcPr>
            <w:tcW w:w="742" w:type="dxa"/>
          </w:tcPr>
          <w:p w14:paraId="3522E90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2.6</w:t>
            </w:r>
          </w:p>
        </w:tc>
        <w:tc>
          <w:tcPr>
            <w:tcW w:w="780" w:type="dxa"/>
          </w:tcPr>
          <w:p w14:paraId="1751F72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bookmarkEnd w:id="21"/>
    </w:tbl>
    <w:p w14:paraId="729B2B16" w14:textId="77777777" w:rsidR="0044551A" w:rsidRDefault="0044551A" w:rsidP="0044551A">
      <w:pPr>
        <w:tabs>
          <w:tab w:val="left" w:pos="1134"/>
        </w:tabs>
        <w:jc w:val="both"/>
        <w:rPr>
          <w:rFonts w:ascii="Arial" w:hAnsi="Arial" w:cs="Arial"/>
          <w:b/>
          <w:sz w:val="20"/>
          <w:szCs w:val="20"/>
          <w:lang w:val="en-GB"/>
        </w:rPr>
      </w:pPr>
    </w:p>
    <w:p w14:paraId="45D0D371" w14:textId="77777777" w:rsidR="0044551A" w:rsidRDefault="0044551A" w:rsidP="0044551A">
      <w:pPr>
        <w:tabs>
          <w:tab w:val="left" w:pos="1134"/>
        </w:tabs>
        <w:jc w:val="both"/>
        <w:rPr>
          <w:rFonts w:ascii="Arial" w:hAnsi="Arial" w:cs="Arial"/>
          <w:b/>
          <w:sz w:val="20"/>
          <w:szCs w:val="20"/>
          <w:lang w:val="en-GB"/>
        </w:rPr>
      </w:pPr>
    </w:p>
    <w:p w14:paraId="774C77FB" w14:textId="77777777" w:rsidR="0044551A" w:rsidRDefault="0044551A" w:rsidP="0044551A">
      <w:pPr>
        <w:tabs>
          <w:tab w:val="left" w:pos="1134"/>
        </w:tabs>
        <w:jc w:val="both"/>
        <w:rPr>
          <w:rFonts w:ascii="Arial" w:hAnsi="Arial" w:cs="Arial"/>
          <w:b/>
          <w:sz w:val="20"/>
          <w:szCs w:val="20"/>
          <w:lang w:val="en-GB"/>
        </w:rPr>
      </w:pPr>
    </w:p>
    <w:p w14:paraId="4BA3C188" w14:textId="77777777" w:rsidR="0044551A" w:rsidRDefault="0044551A" w:rsidP="0044551A">
      <w:pPr>
        <w:tabs>
          <w:tab w:val="left" w:pos="1134"/>
        </w:tabs>
        <w:jc w:val="both"/>
        <w:rPr>
          <w:rFonts w:ascii="Arial" w:hAnsi="Arial" w:cs="Arial"/>
          <w:b/>
          <w:sz w:val="20"/>
          <w:szCs w:val="20"/>
          <w:lang w:val="en-GB"/>
        </w:rPr>
      </w:pPr>
    </w:p>
    <w:p w14:paraId="6444673B" w14:textId="77777777" w:rsidR="0044551A" w:rsidRDefault="0044551A" w:rsidP="0044551A">
      <w:pPr>
        <w:tabs>
          <w:tab w:val="left" w:pos="1134"/>
        </w:tabs>
        <w:jc w:val="both"/>
        <w:rPr>
          <w:rFonts w:ascii="Arial" w:hAnsi="Arial" w:cs="Arial"/>
          <w:b/>
          <w:sz w:val="20"/>
          <w:szCs w:val="20"/>
          <w:lang w:val="en-GB"/>
        </w:rPr>
      </w:pPr>
    </w:p>
    <w:p w14:paraId="2F3920B2" w14:textId="77777777" w:rsidR="0044551A" w:rsidRDefault="0044551A" w:rsidP="0044551A">
      <w:pPr>
        <w:tabs>
          <w:tab w:val="left" w:pos="1134"/>
        </w:tabs>
        <w:jc w:val="both"/>
        <w:rPr>
          <w:rFonts w:ascii="Arial" w:hAnsi="Arial" w:cs="Arial"/>
          <w:b/>
          <w:sz w:val="20"/>
          <w:szCs w:val="20"/>
          <w:lang w:val="en-GB"/>
        </w:rPr>
      </w:pPr>
    </w:p>
    <w:p w14:paraId="3DA81379" w14:textId="77777777" w:rsidR="0044551A" w:rsidRDefault="0044551A" w:rsidP="0044551A">
      <w:pPr>
        <w:tabs>
          <w:tab w:val="left" w:pos="1134"/>
        </w:tabs>
        <w:jc w:val="both"/>
        <w:rPr>
          <w:rFonts w:ascii="Arial" w:hAnsi="Arial" w:cs="Arial"/>
          <w:b/>
          <w:sz w:val="20"/>
          <w:szCs w:val="20"/>
          <w:lang w:val="en-GB"/>
        </w:rPr>
      </w:pPr>
    </w:p>
    <w:p w14:paraId="73FFD562" w14:textId="77777777" w:rsidR="0044551A" w:rsidRDefault="0044551A" w:rsidP="0044551A">
      <w:pPr>
        <w:tabs>
          <w:tab w:val="left" w:pos="1134"/>
        </w:tabs>
        <w:jc w:val="both"/>
        <w:rPr>
          <w:rFonts w:ascii="Arial" w:hAnsi="Arial" w:cs="Arial"/>
          <w:b/>
          <w:sz w:val="20"/>
          <w:szCs w:val="20"/>
          <w:lang w:val="en-GB"/>
        </w:rPr>
      </w:pPr>
    </w:p>
    <w:p w14:paraId="38A9F4EE" w14:textId="77777777" w:rsidR="0044551A" w:rsidRPr="00D646AE" w:rsidRDefault="0044551A" w:rsidP="0044551A">
      <w:pPr>
        <w:tabs>
          <w:tab w:val="left" w:pos="1134"/>
        </w:tabs>
        <w:jc w:val="both"/>
        <w:rPr>
          <w:rFonts w:ascii="Arial" w:hAnsi="Arial" w:cs="Arial"/>
          <w:b/>
          <w:sz w:val="20"/>
          <w:szCs w:val="20"/>
          <w:lang w:val="en-GB"/>
        </w:rPr>
      </w:pPr>
    </w:p>
    <w:p w14:paraId="6B2630B1" w14:textId="77777777" w:rsidR="0044551A"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Figure 10. </w:t>
      </w:r>
      <w:r w:rsidRPr="00D646AE">
        <w:rPr>
          <w:rFonts w:ascii="Arial" w:hAnsi="Arial" w:cs="Arial"/>
          <w:bCs/>
          <w:sz w:val="20"/>
          <w:szCs w:val="20"/>
          <w:lang w:val="en-GB"/>
        </w:rPr>
        <w:t xml:space="preserve">Phylogenetic relationships of member of </w:t>
      </w:r>
      <w:r>
        <w:rPr>
          <w:rFonts w:ascii="Arial" w:hAnsi="Arial" w:cs="Arial"/>
          <w:bCs/>
          <w:i/>
          <w:iCs/>
          <w:sz w:val="20"/>
          <w:szCs w:val="20"/>
          <w:lang w:val="en-GB"/>
        </w:rPr>
        <w:t>Staminivirus</w:t>
      </w:r>
      <w:r w:rsidRPr="00D646AE">
        <w:rPr>
          <w:rFonts w:ascii="Arial" w:hAnsi="Arial" w:cs="Arial"/>
          <w:bCs/>
          <w:i/>
          <w:iCs/>
          <w:sz w:val="20"/>
          <w:szCs w:val="20"/>
          <w:lang w:val="en-GB"/>
        </w:rPr>
        <w:t xml:space="preserve"> </w:t>
      </w:r>
      <w:r>
        <w:rPr>
          <w:rFonts w:ascii="Arial" w:hAnsi="Arial" w:cs="Arial"/>
          <w:bCs/>
          <w:sz w:val="20"/>
          <w:szCs w:val="20"/>
          <w:lang w:val="en-GB"/>
        </w:rPr>
        <w:t xml:space="preserve">(green) and </w:t>
      </w:r>
      <w:r w:rsidRPr="00D646AE">
        <w:rPr>
          <w:rFonts w:ascii="Arial" w:hAnsi="Arial" w:cs="Arial"/>
          <w:bCs/>
          <w:sz w:val="20"/>
          <w:szCs w:val="20"/>
          <w:lang w:val="en-GB"/>
        </w:rPr>
        <w:t>new genera</w:t>
      </w:r>
      <w:r w:rsidRPr="00D646AE">
        <w:rPr>
          <w:rFonts w:ascii="Arial" w:hAnsi="Arial" w:cs="Arial"/>
          <w:bCs/>
          <w:i/>
          <w:iCs/>
          <w:sz w:val="20"/>
          <w:szCs w:val="20"/>
          <w:lang w:val="en-GB"/>
        </w:rPr>
        <w:t xml:space="preserve"> Xiphivirus </w:t>
      </w:r>
      <w:r w:rsidRPr="00D646AE">
        <w:rPr>
          <w:rFonts w:ascii="Arial" w:hAnsi="Arial" w:cs="Arial"/>
          <w:bCs/>
          <w:sz w:val="20"/>
          <w:szCs w:val="20"/>
          <w:lang w:val="en-GB"/>
        </w:rPr>
        <w:t xml:space="preserve">(violet), </w:t>
      </w:r>
      <w:r w:rsidRPr="00D646AE">
        <w:rPr>
          <w:rFonts w:ascii="Arial" w:hAnsi="Arial" w:cs="Arial"/>
          <w:bCs/>
          <w:i/>
          <w:iCs/>
          <w:sz w:val="20"/>
          <w:szCs w:val="20"/>
          <w:lang w:val="en-GB"/>
        </w:rPr>
        <w:t xml:space="preserve">Catenatiovirus </w:t>
      </w:r>
      <w:r w:rsidRPr="00D646AE">
        <w:rPr>
          <w:rFonts w:ascii="Arial" w:hAnsi="Arial" w:cs="Arial"/>
          <w:bCs/>
          <w:sz w:val="20"/>
          <w:szCs w:val="20"/>
          <w:lang w:val="en-GB"/>
        </w:rPr>
        <w:t xml:space="preserve">(orange), other related members of family </w:t>
      </w:r>
      <w:r w:rsidRPr="00D646AE">
        <w:rPr>
          <w:rFonts w:ascii="Arial" w:hAnsi="Arial" w:cs="Arial"/>
          <w:bCs/>
          <w:i/>
          <w:iCs/>
          <w:sz w:val="20"/>
          <w:szCs w:val="20"/>
          <w:lang w:val="en-GB"/>
        </w:rPr>
        <w:t>Inoviridae</w:t>
      </w:r>
      <w:r w:rsidRPr="00D646AE">
        <w:rPr>
          <w:rFonts w:ascii="Arial" w:hAnsi="Arial" w:cs="Arial"/>
          <w:bCs/>
          <w:sz w:val="20"/>
          <w:szCs w:val="20"/>
          <w:lang w:val="en-GB"/>
        </w:rPr>
        <w:t xml:space="preserve">, based on amino-acid sequence of assembly protein (A) and major coat protein (B). </w:t>
      </w:r>
    </w:p>
    <w:p w14:paraId="3326D529" w14:textId="77777777" w:rsidR="0044551A" w:rsidRDefault="0044551A" w:rsidP="0044551A">
      <w:pPr>
        <w:tabs>
          <w:tab w:val="left" w:pos="1134"/>
        </w:tabs>
        <w:jc w:val="both"/>
        <w:rPr>
          <w:rFonts w:ascii="Arial" w:hAnsi="Arial" w:cs="Arial"/>
          <w:bCs/>
          <w:sz w:val="20"/>
          <w:szCs w:val="20"/>
          <w:lang w:val="en-GB"/>
        </w:rPr>
      </w:pPr>
    </w:p>
    <w:p w14:paraId="73CC5E3B" w14:textId="77777777" w:rsidR="0044551A" w:rsidRDefault="0044551A" w:rsidP="0044551A">
      <w:pPr>
        <w:tabs>
          <w:tab w:val="left" w:pos="1134"/>
        </w:tabs>
        <w:jc w:val="both"/>
        <w:rPr>
          <w:rFonts w:ascii="Arial" w:hAnsi="Arial" w:cs="Arial"/>
          <w:bCs/>
          <w:sz w:val="20"/>
          <w:szCs w:val="20"/>
          <w:lang w:val="en-GB"/>
        </w:rPr>
      </w:pPr>
      <w:r>
        <w:rPr>
          <w:rFonts w:ascii="Arial" w:hAnsi="Arial" w:cs="Arial"/>
          <w:bCs/>
          <w:noProof/>
          <w:sz w:val="20"/>
          <w:szCs w:val="20"/>
          <w:lang w:val="en-GB"/>
        </w:rPr>
        <w:drawing>
          <wp:inline distT="0" distB="0" distL="0" distR="0" wp14:anchorId="5949095C" wp14:editId="6804A15E">
            <wp:extent cx="5926455" cy="3927475"/>
            <wp:effectExtent l="0" t="0" r="4445" b="0"/>
            <wp:docPr id="1257963582"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963582" name="Picture 8" descr="A screenshot of a computer&#10;&#10;AI-generated content may be incorrect."/>
                    <pic:cNvPicPr/>
                  </pic:nvPicPr>
                  <pic:blipFill>
                    <a:blip r:embed="rId198">
                      <a:extLst>
                        <a:ext uri="{28A0092B-C50C-407E-A947-70E740481C1C}">
                          <a14:useLocalDpi xmlns:a14="http://schemas.microsoft.com/office/drawing/2010/main" val="0"/>
                        </a:ext>
                      </a:extLst>
                    </a:blip>
                    <a:stretch>
                      <a:fillRect/>
                    </a:stretch>
                  </pic:blipFill>
                  <pic:spPr>
                    <a:xfrm>
                      <a:off x="0" y="0"/>
                      <a:ext cx="5926455" cy="3927475"/>
                    </a:xfrm>
                    <a:prstGeom prst="rect">
                      <a:avLst/>
                    </a:prstGeom>
                  </pic:spPr>
                </pic:pic>
              </a:graphicData>
            </a:graphic>
          </wp:inline>
        </w:drawing>
      </w:r>
    </w:p>
    <w:p w14:paraId="0248038F" w14:textId="77777777" w:rsidR="0044551A" w:rsidRPr="00D646AE" w:rsidRDefault="0044551A" w:rsidP="0044551A">
      <w:pPr>
        <w:tabs>
          <w:tab w:val="left" w:pos="1134"/>
        </w:tabs>
        <w:rPr>
          <w:rFonts w:ascii="Arial" w:hAnsi="Arial" w:cs="Arial"/>
          <w:bCs/>
          <w:sz w:val="20"/>
          <w:szCs w:val="20"/>
          <w:lang w:val="en-GB"/>
        </w:rPr>
      </w:pPr>
      <w:r w:rsidRPr="00D646AE">
        <w:rPr>
          <w:rFonts w:ascii="Arial" w:hAnsi="Arial" w:cs="Arial"/>
          <w:b/>
          <w:sz w:val="20"/>
          <w:szCs w:val="20"/>
          <w:lang w:val="en-GB"/>
        </w:rPr>
        <w:t xml:space="preserve">Table 34. </w:t>
      </w:r>
      <w:r w:rsidRPr="00D646AE">
        <w:rPr>
          <w:rFonts w:ascii="Arial" w:hAnsi="Arial" w:cs="Arial"/>
          <w:bCs/>
          <w:sz w:val="20"/>
          <w:szCs w:val="20"/>
          <w:lang w:val="en-GB"/>
        </w:rPr>
        <w:t xml:space="preserve">New genus </w:t>
      </w:r>
      <w:r w:rsidRPr="00D646AE">
        <w:rPr>
          <w:rFonts w:ascii="Arial" w:hAnsi="Arial" w:cs="Arial"/>
          <w:bCs/>
          <w:i/>
          <w:iCs/>
          <w:sz w:val="20"/>
          <w:szCs w:val="20"/>
          <w:lang w:val="en-GB"/>
        </w:rPr>
        <w:t>Circumitovirus</w:t>
      </w:r>
      <w:r w:rsidRPr="00D646AE">
        <w:rPr>
          <w:rFonts w:ascii="Arial" w:hAnsi="Arial" w:cs="Arial"/>
          <w:bCs/>
          <w:sz w:val="20"/>
          <w:szCs w:val="20"/>
          <w:lang w:val="en-GB"/>
        </w:rPr>
        <w:t xml:space="preserve"> (member of the genus is highlighted in dark red) and new species </w:t>
      </w:r>
      <w:r w:rsidRPr="00D646AE">
        <w:rPr>
          <w:rFonts w:ascii="Arial" w:hAnsi="Arial" w:cs="Arial"/>
          <w:bCs/>
          <w:i/>
          <w:iCs/>
          <w:sz w:val="20"/>
          <w:szCs w:val="20"/>
          <w:lang w:val="en-GB"/>
        </w:rPr>
        <w:t>Circumitovirus</w:t>
      </w:r>
      <w:r w:rsidRPr="00D646AE">
        <w:rPr>
          <w:rFonts w:ascii="Arial" w:hAnsi="Arial" w:cs="Arial"/>
          <w:bCs/>
          <w:sz w:val="20"/>
          <w:szCs w:val="20"/>
          <w:lang w:val="en-GB"/>
        </w:rPr>
        <w:t xml:space="preserve"> </w:t>
      </w:r>
      <w:r w:rsidRPr="00D646AE">
        <w:rPr>
          <w:rFonts w:ascii="Arial" w:hAnsi="Arial" w:cs="Arial"/>
          <w:bCs/>
          <w:i/>
          <w:iCs/>
          <w:sz w:val="20"/>
          <w:szCs w:val="20"/>
          <w:lang w:val="en-GB"/>
        </w:rPr>
        <w:t>48</w:t>
      </w:r>
      <w:r w:rsidRPr="00D646AE">
        <w:rPr>
          <w:rFonts w:ascii="Arial" w:hAnsi="Arial" w:cs="Arial"/>
          <w:bCs/>
          <w:sz w:val="20"/>
          <w:szCs w:val="20"/>
          <w:lang w:val="en-GB"/>
        </w:rPr>
        <w:t xml:space="preserve"> (strain in bold, highlighted in dark red) compared with selected most closely related phages</w:t>
      </w:r>
    </w:p>
    <w:tbl>
      <w:tblPr>
        <w:tblpPr w:leftFromText="180" w:rightFromText="180" w:vertAnchor="text" w:horzAnchor="margin" w:tblpXSpec="center" w:tblpY="11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24107BAC" w14:textId="77777777" w:rsidTr="003332D8">
        <w:tc>
          <w:tcPr>
            <w:tcW w:w="2837" w:type="dxa"/>
          </w:tcPr>
          <w:p w14:paraId="1FBD3DD2" w14:textId="77777777" w:rsidR="0044551A" w:rsidRPr="00D646AE" w:rsidRDefault="0044551A" w:rsidP="003332D8">
            <w:pPr>
              <w:tabs>
                <w:tab w:val="left" w:pos="1134"/>
              </w:tabs>
              <w:rPr>
                <w:rFonts w:ascii="Arial" w:hAnsi="Arial" w:cs="Arial"/>
                <w:sz w:val="20"/>
                <w:szCs w:val="20"/>
                <w:lang w:val="en-GB"/>
              </w:rPr>
            </w:pPr>
            <w:bookmarkStart w:id="22" w:name="_Hlk168482417"/>
          </w:p>
        </w:tc>
        <w:tc>
          <w:tcPr>
            <w:tcW w:w="1503" w:type="dxa"/>
          </w:tcPr>
          <w:p w14:paraId="39F975F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322F329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57B484A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4350C9B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0D563D6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407F6C4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736A501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508F49D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47693BBB" w14:textId="77777777" w:rsidTr="003332D8">
        <w:tc>
          <w:tcPr>
            <w:tcW w:w="2837" w:type="dxa"/>
            <w:shd w:val="clear" w:color="auto" w:fill="941100"/>
          </w:tcPr>
          <w:p w14:paraId="276542A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ctbi48</w:t>
            </w:r>
          </w:p>
        </w:tc>
        <w:tc>
          <w:tcPr>
            <w:tcW w:w="1503" w:type="dxa"/>
            <w:shd w:val="clear" w:color="auto" w:fill="941100"/>
          </w:tcPr>
          <w:p w14:paraId="72BB2AAD" w14:textId="77777777" w:rsidR="0044551A" w:rsidRPr="00D646AE" w:rsidRDefault="0044551A" w:rsidP="003332D8">
            <w:pPr>
              <w:tabs>
                <w:tab w:val="left" w:pos="1134"/>
              </w:tabs>
              <w:rPr>
                <w:rFonts w:ascii="Arial" w:hAnsi="Arial" w:cs="Arial"/>
                <w:sz w:val="20"/>
                <w:szCs w:val="20"/>
                <w:lang w:val="en-GB"/>
              </w:rPr>
            </w:pPr>
            <w:hyperlink r:id="rId199" w:history="1">
              <w:r w:rsidRPr="00D646AE">
                <w:rPr>
                  <w:rFonts w:ascii="Arial" w:hAnsi="Arial" w:cs="Arial"/>
                  <w:sz w:val="20"/>
                  <w:szCs w:val="20"/>
                  <w:lang w:val="en-GB"/>
                </w:rPr>
                <w:t>MH617564.1</w:t>
              </w:r>
            </w:hyperlink>
          </w:p>
        </w:tc>
        <w:tc>
          <w:tcPr>
            <w:tcW w:w="984" w:type="dxa"/>
            <w:shd w:val="clear" w:color="auto" w:fill="941100"/>
          </w:tcPr>
          <w:p w14:paraId="1161348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4533</w:t>
            </w:r>
          </w:p>
        </w:tc>
        <w:tc>
          <w:tcPr>
            <w:tcW w:w="782" w:type="dxa"/>
            <w:shd w:val="clear" w:color="auto" w:fill="941100"/>
          </w:tcPr>
          <w:p w14:paraId="5928ADF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44</w:t>
            </w:r>
          </w:p>
        </w:tc>
        <w:tc>
          <w:tcPr>
            <w:tcW w:w="639" w:type="dxa"/>
            <w:shd w:val="clear" w:color="auto" w:fill="941100"/>
          </w:tcPr>
          <w:p w14:paraId="08A6491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w:t>
            </w:r>
          </w:p>
        </w:tc>
        <w:tc>
          <w:tcPr>
            <w:tcW w:w="837" w:type="dxa"/>
            <w:shd w:val="clear" w:color="auto" w:fill="941100"/>
          </w:tcPr>
          <w:p w14:paraId="6E4F2DA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1381" w:type="dxa"/>
            <w:shd w:val="clear" w:color="auto" w:fill="941100"/>
          </w:tcPr>
          <w:p w14:paraId="6E975D3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w:t>
            </w:r>
          </w:p>
        </w:tc>
        <w:tc>
          <w:tcPr>
            <w:tcW w:w="742" w:type="dxa"/>
            <w:shd w:val="clear" w:color="auto" w:fill="941100"/>
          </w:tcPr>
          <w:p w14:paraId="3FE1243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780" w:type="dxa"/>
            <w:shd w:val="clear" w:color="auto" w:fill="941100"/>
          </w:tcPr>
          <w:p w14:paraId="3B36FBD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r>
      <w:tr w:rsidR="0044551A" w:rsidRPr="00D646AE" w14:paraId="2E161365" w14:textId="77777777" w:rsidTr="003332D8">
        <w:tc>
          <w:tcPr>
            <w:tcW w:w="2837" w:type="dxa"/>
          </w:tcPr>
          <w:p w14:paraId="2B2544B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Erwinia phage PEar6</w:t>
            </w:r>
          </w:p>
        </w:tc>
        <w:tc>
          <w:tcPr>
            <w:tcW w:w="1503" w:type="dxa"/>
          </w:tcPr>
          <w:p w14:paraId="4FCAA4EE" w14:textId="77777777" w:rsidR="0044551A" w:rsidRPr="00D646AE" w:rsidRDefault="0044551A" w:rsidP="003332D8">
            <w:pPr>
              <w:tabs>
                <w:tab w:val="left" w:pos="1134"/>
              </w:tabs>
              <w:rPr>
                <w:rFonts w:ascii="Arial" w:hAnsi="Arial" w:cs="Arial"/>
                <w:sz w:val="20"/>
                <w:szCs w:val="20"/>
                <w:lang w:val="en-GB"/>
              </w:rPr>
            </w:pPr>
            <w:hyperlink r:id="rId200" w:tgtFrame="lnk5T5T3UYP016" w:tooltip="Show report for NC_073751.1" w:history="1">
              <w:r w:rsidRPr="00D646AE">
                <w:rPr>
                  <w:rFonts w:ascii="Arial" w:hAnsi="Arial" w:cs="Arial"/>
                  <w:sz w:val="20"/>
                  <w:szCs w:val="20"/>
                  <w:lang w:val="en-GB"/>
                </w:rPr>
                <w:t>NC_073751.1</w:t>
              </w:r>
            </w:hyperlink>
          </w:p>
        </w:tc>
        <w:tc>
          <w:tcPr>
            <w:tcW w:w="984" w:type="dxa"/>
          </w:tcPr>
          <w:p w14:paraId="2C2626F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6608</w:t>
            </w:r>
          </w:p>
        </w:tc>
        <w:tc>
          <w:tcPr>
            <w:tcW w:w="782" w:type="dxa"/>
          </w:tcPr>
          <w:p w14:paraId="4EB27A4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41.7</w:t>
            </w:r>
          </w:p>
        </w:tc>
        <w:tc>
          <w:tcPr>
            <w:tcW w:w="639" w:type="dxa"/>
          </w:tcPr>
          <w:p w14:paraId="300A8CE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11</w:t>
            </w:r>
          </w:p>
        </w:tc>
        <w:tc>
          <w:tcPr>
            <w:tcW w:w="837" w:type="dxa"/>
          </w:tcPr>
          <w:p w14:paraId="1FCC44D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1.5</w:t>
            </w:r>
          </w:p>
        </w:tc>
        <w:tc>
          <w:tcPr>
            <w:tcW w:w="1381" w:type="dxa"/>
          </w:tcPr>
          <w:p w14:paraId="7A7A04E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w:t>
            </w:r>
          </w:p>
        </w:tc>
        <w:tc>
          <w:tcPr>
            <w:tcW w:w="742" w:type="dxa"/>
          </w:tcPr>
          <w:p w14:paraId="361A39F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30.5</w:t>
            </w:r>
          </w:p>
        </w:tc>
        <w:tc>
          <w:tcPr>
            <w:tcW w:w="780" w:type="dxa"/>
          </w:tcPr>
          <w:p w14:paraId="272E163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22.3</w:t>
            </w:r>
          </w:p>
        </w:tc>
      </w:tr>
      <w:tr w:rsidR="0044551A" w:rsidRPr="00D646AE" w14:paraId="1DB76DCA" w14:textId="77777777" w:rsidTr="003332D8">
        <w:tc>
          <w:tcPr>
            <w:tcW w:w="2837" w:type="dxa"/>
          </w:tcPr>
          <w:p w14:paraId="1FF2C90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Vibrio phage fs2</w:t>
            </w:r>
          </w:p>
        </w:tc>
        <w:tc>
          <w:tcPr>
            <w:tcW w:w="1503" w:type="dxa"/>
          </w:tcPr>
          <w:p w14:paraId="401617DC" w14:textId="77777777" w:rsidR="0044551A" w:rsidRPr="00D646AE" w:rsidRDefault="0044551A" w:rsidP="003332D8">
            <w:pPr>
              <w:tabs>
                <w:tab w:val="left" w:pos="1134"/>
              </w:tabs>
              <w:rPr>
                <w:rFonts w:ascii="Arial" w:hAnsi="Arial" w:cs="Arial"/>
                <w:sz w:val="20"/>
                <w:szCs w:val="20"/>
                <w:lang w:val="en-GB"/>
              </w:rPr>
            </w:pPr>
            <w:hyperlink r:id="rId201" w:tgtFrame="lnk5T5T3UYP016" w:tooltip="Show report for NC_001956.1" w:history="1">
              <w:r w:rsidRPr="00D646AE">
                <w:rPr>
                  <w:rFonts w:ascii="Arial" w:hAnsi="Arial" w:cs="Arial"/>
                  <w:sz w:val="20"/>
                  <w:szCs w:val="20"/>
                  <w:lang w:val="en-GB"/>
                </w:rPr>
                <w:t>NC_001956.1</w:t>
              </w:r>
            </w:hyperlink>
          </w:p>
        </w:tc>
        <w:tc>
          <w:tcPr>
            <w:tcW w:w="984" w:type="dxa"/>
          </w:tcPr>
          <w:p w14:paraId="2A9E2D5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8651</w:t>
            </w:r>
          </w:p>
        </w:tc>
        <w:tc>
          <w:tcPr>
            <w:tcW w:w="782" w:type="dxa"/>
          </w:tcPr>
          <w:p w14:paraId="113F057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44.5</w:t>
            </w:r>
          </w:p>
        </w:tc>
        <w:tc>
          <w:tcPr>
            <w:tcW w:w="639" w:type="dxa"/>
          </w:tcPr>
          <w:p w14:paraId="39C1F81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w:t>
            </w:r>
          </w:p>
        </w:tc>
        <w:tc>
          <w:tcPr>
            <w:tcW w:w="837" w:type="dxa"/>
          </w:tcPr>
          <w:p w14:paraId="6157F50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2.1</w:t>
            </w:r>
          </w:p>
        </w:tc>
        <w:tc>
          <w:tcPr>
            <w:tcW w:w="1381" w:type="dxa"/>
          </w:tcPr>
          <w:p w14:paraId="066009D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2" w:type="dxa"/>
          </w:tcPr>
          <w:p w14:paraId="2D66B0C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33.6</w:t>
            </w:r>
          </w:p>
        </w:tc>
        <w:tc>
          <w:tcPr>
            <w:tcW w:w="780" w:type="dxa"/>
          </w:tcPr>
          <w:p w14:paraId="5798D88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23.7</w:t>
            </w:r>
          </w:p>
        </w:tc>
      </w:tr>
      <w:tr w:rsidR="0044551A" w:rsidRPr="00D646AE" w14:paraId="6DFA6056" w14:textId="77777777" w:rsidTr="003332D8">
        <w:tc>
          <w:tcPr>
            <w:tcW w:w="2837" w:type="dxa"/>
            <w:vAlign w:val="bottom"/>
          </w:tcPr>
          <w:p w14:paraId="20FBA17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Enterobacteria phage Ike</w:t>
            </w:r>
          </w:p>
        </w:tc>
        <w:tc>
          <w:tcPr>
            <w:tcW w:w="1503" w:type="dxa"/>
            <w:vAlign w:val="bottom"/>
          </w:tcPr>
          <w:p w14:paraId="706D5BB1" w14:textId="77777777" w:rsidR="0044551A" w:rsidRPr="00D646AE" w:rsidRDefault="0044551A" w:rsidP="003332D8">
            <w:pPr>
              <w:tabs>
                <w:tab w:val="left" w:pos="1134"/>
              </w:tabs>
              <w:rPr>
                <w:rFonts w:ascii="Arial" w:hAnsi="Arial" w:cs="Arial"/>
                <w:sz w:val="20"/>
                <w:szCs w:val="20"/>
                <w:lang w:val="en-GB"/>
              </w:rPr>
            </w:pPr>
            <w:hyperlink r:id="rId202" w:history="1">
              <w:r w:rsidRPr="00D646AE">
                <w:rPr>
                  <w:rFonts w:ascii="Arial" w:hAnsi="Arial" w:cs="Arial"/>
                  <w:sz w:val="20"/>
                  <w:szCs w:val="20"/>
                  <w:lang w:val="en-GB"/>
                </w:rPr>
                <w:t>NC_002014</w:t>
              </w:r>
            </w:hyperlink>
          </w:p>
        </w:tc>
        <w:tc>
          <w:tcPr>
            <w:tcW w:w="984" w:type="dxa"/>
          </w:tcPr>
          <w:p w14:paraId="2E6387D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6883</w:t>
            </w:r>
          </w:p>
        </w:tc>
        <w:tc>
          <w:tcPr>
            <w:tcW w:w="782" w:type="dxa"/>
          </w:tcPr>
          <w:p w14:paraId="3B601F2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40.5</w:t>
            </w:r>
          </w:p>
        </w:tc>
        <w:tc>
          <w:tcPr>
            <w:tcW w:w="639" w:type="dxa"/>
            <w:vAlign w:val="bottom"/>
          </w:tcPr>
          <w:p w14:paraId="7197C3E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37" w:type="dxa"/>
          </w:tcPr>
          <w:p w14:paraId="6644541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1.5</w:t>
            </w:r>
          </w:p>
        </w:tc>
        <w:tc>
          <w:tcPr>
            <w:tcW w:w="1381" w:type="dxa"/>
          </w:tcPr>
          <w:p w14:paraId="665B772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w:t>
            </w:r>
          </w:p>
        </w:tc>
        <w:tc>
          <w:tcPr>
            <w:tcW w:w="742" w:type="dxa"/>
          </w:tcPr>
          <w:p w14:paraId="5DF63FB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30.2</w:t>
            </w:r>
          </w:p>
        </w:tc>
        <w:tc>
          <w:tcPr>
            <w:tcW w:w="780" w:type="dxa"/>
          </w:tcPr>
          <w:p w14:paraId="4AF6828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34.3</w:t>
            </w:r>
          </w:p>
        </w:tc>
      </w:tr>
      <w:tr w:rsidR="0044551A" w:rsidRPr="00D646AE" w14:paraId="3B7713C3" w14:textId="77777777" w:rsidTr="003332D8">
        <w:tc>
          <w:tcPr>
            <w:tcW w:w="2837" w:type="dxa"/>
            <w:vAlign w:val="bottom"/>
          </w:tcPr>
          <w:p w14:paraId="394EC7A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Vibrio phage Vaf1</w:t>
            </w:r>
          </w:p>
        </w:tc>
        <w:tc>
          <w:tcPr>
            <w:tcW w:w="1503" w:type="dxa"/>
            <w:vAlign w:val="center"/>
          </w:tcPr>
          <w:p w14:paraId="1E4DB6EC" w14:textId="77777777" w:rsidR="0044551A" w:rsidRPr="00D646AE" w:rsidRDefault="0044551A" w:rsidP="003332D8">
            <w:pPr>
              <w:tabs>
                <w:tab w:val="left" w:pos="1134"/>
              </w:tabs>
              <w:rPr>
                <w:rFonts w:ascii="Arial" w:hAnsi="Arial" w:cs="Arial"/>
                <w:lang w:val="en-GB"/>
              </w:rPr>
            </w:pPr>
            <w:hyperlink r:id="rId203" w:tgtFrame="lnk5CAU5VD6016" w:tooltip="Show report for OP297622.1" w:history="1">
              <w:r w:rsidRPr="00D646AE">
                <w:rPr>
                  <w:rFonts w:ascii="Arial" w:hAnsi="Arial" w:cs="Arial"/>
                  <w:sz w:val="20"/>
                  <w:szCs w:val="20"/>
                  <w:lang w:val="en-GB"/>
                </w:rPr>
                <w:t>OP297622.1</w:t>
              </w:r>
            </w:hyperlink>
          </w:p>
        </w:tc>
        <w:tc>
          <w:tcPr>
            <w:tcW w:w="984" w:type="dxa"/>
          </w:tcPr>
          <w:p w14:paraId="266F352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10,004</w:t>
            </w:r>
          </w:p>
        </w:tc>
        <w:tc>
          <w:tcPr>
            <w:tcW w:w="782" w:type="dxa"/>
          </w:tcPr>
          <w:p w14:paraId="1356121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44.9</w:t>
            </w:r>
          </w:p>
        </w:tc>
        <w:tc>
          <w:tcPr>
            <w:tcW w:w="639" w:type="dxa"/>
          </w:tcPr>
          <w:p w14:paraId="680029A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13</w:t>
            </w:r>
          </w:p>
        </w:tc>
        <w:tc>
          <w:tcPr>
            <w:tcW w:w="837" w:type="dxa"/>
            <w:vAlign w:val="bottom"/>
          </w:tcPr>
          <w:p w14:paraId="694A17A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1" w:type="dxa"/>
          </w:tcPr>
          <w:p w14:paraId="5A7B09E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2" w:type="dxa"/>
          </w:tcPr>
          <w:p w14:paraId="3D38F79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30.0</w:t>
            </w:r>
          </w:p>
        </w:tc>
        <w:tc>
          <w:tcPr>
            <w:tcW w:w="780" w:type="dxa"/>
          </w:tcPr>
          <w:p w14:paraId="4D7FD0B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35.2</w:t>
            </w:r>
          </w:p>
        </w:tc>
      </w:tr>
      <w:tr w:rsidR="0044551A" w:rsidRPr="00D646AE" w14:paraId="7CFA2181" w14:textId="77777777" w:rsidTr="003332D8">
        <w:tc>
          <w:tcPr>
            <w:tcW w:w="2837" w:type="dxa"/>
            <w:vAlign w:val="bottom"/>
          </w:tcPr>
          <w:p w14:paraId="623DEF6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Escherichia phage M13</w:t>
            </w:r>
          </w:p>
        </w:tc>
        <w:tc>
          <w:tcPr>
            <w:tcW w:w="1503" w:type="dxa"/>
          </w:tcPr>
          <w:p w14:paraId="7D168B99" w14:textId="77777777" w:rsidR="0044551A" w:rsidRPr="00D646AE" w:rsidRDefault="0044551A" w:rsidP="003332D8">
            <w:pPr>
              <w:tabs>
                <w:tab w:val="left" w:pos="1134"/>
              </w:tabs>
              <w:rPr>
                <w:rFonts w:ascii="Arial" w:hAnsi="Arial" w:cs="Arial"/>
                <w:lang w:val="en-GB"/>
              </w:rPr>
            </w:pPr>
            <w:hyperlink r:id="rId204" w:history="1">
              <w:r w:rsidRPr="00D646AE">
                <w:rPr>
                  <w:rFonts w:ascii="Arial" w:hAnsi="Arial" w:cs="Arial"/>
                  <w:sz w:val="20"/>
                  <w:szCs w:val="20"/>
                  <w:lang w:val="en-GB"/>
                </w:rPr>
                <w:t>NC_003287</w:t>
              </w:r>
            </w:hyperlink>
          </w:p>
        </w:tc>
        <w:tc>
          <w:tcPr>
            <w:tcW w:w="984" w:type="dxa"/>
          </w:tcPr>
          <w:p w14:paraId="64F6617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6407</w:t>
            </w:r>
          </w:p>
        </w:tc>
        <w:tc>
          <w:tcPr>
            <w:tcW w:w="782" w:type="dxa"/>
          </w:tcPr>
          <w:p w14:paraId="5B06203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40.7</w:t>
            </w:r>
          </w:p>
        </w:tc>
        <w:tc>
          <w:tcPr>
            <w:tcW w:w="639" w:type="dxa"/>
          </w:tcPr>
          <w:p w14:paraId="150EE63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37" w:type="dxa"/>
          </w:tcPr>
          <w:p w14:paraId="77A214E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1.5</w:t>
            </w:r>
          </w:p>
        </w:tc>
        <w:tc>
          <w:tcPr>
            <w:tcW w:w="1381" w:type="dxa"/>
          </w:tcPr>
          <w:p w14:paraId="2008F51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w:t>
            </w:r>
          </w:p>
        </w:tc>
        <w:tc>
          <w:tcPr>
            <w:tcW w:w="742" w:type="dxa"/>
          </w:tcPr>
          <w:p w14:paraId="12AED03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26.4</w:t>
            </w:r>
          </w:p>
        </w:tc>
        <w:tc>
          <w:tcPr>
            <w:tcW w:w="780" w:type="dxa"/>
          </w:tcPr>
          <w:p w14:paraId="5776A08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25.1</w:t>
            </w:r>
          </w:p>
        </w:tc>
      </w:tr>
      <w:bookmarkEnd w:id="22"/>
    </w:tbl>
    <w:p w14:paraId="22E43B5D" w14:textId="77777777" w:rsidR="0044551A" w:rsidRPr="00D646AE" w:rsidRDefault="0044551A" w:rsidP="0044551A">
      <w:pPr>
        <w:tabs>
          <w:tab w:val="left" w:pos="1134"/>
        </w:tabs>
        <w:jc w:val="both"/>
        <w:rPr>
          <w:rFonts w:ascii="Arial" w:hAnsi="Arial" w:cs="Arial"/>
          <w:b/>
          <w:sz w:val="20"/>
          <w:szCs w:val="20"/>
          <w:lang w:val="en-GB"/>
        </w:rPr>
      </w:pPr>
    </w:p>
    <w:p w14:paraId="28C62F09" w14:textId="77777777" w:rsidR="0044551A"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Figure 11. </w:t>
      </w:r>
      <w:r w:rsidRPr="00D646AE">
        <w:rPr>
          <w:rFonts w:ascii="Arial" w:hAnsi="Arial" w:cs="Arial"/>
          <w:bCs/>
          <w:sz w:val="20"/>
          <w:szCs w:val="20"/>
          <w:lang w:val="en-GB"/>
        </w:rPr>
        <w:t xml:space="preserve">Phylogenetic relationships of members of new genera </w:t>
      </w:r>
      <w:r w:rsidRPr="00D646AE">
        <w:rPr>
          <w:rFonts w:ascii="Arial" w:hAnsi="Arial" w:cs="Arial"/>
          <w:bCs/>
          <w:i/>
          <w:iCs/>
          <w:sz w:val="20"/>
          <w:szCs w:val="20"/>
          <w:lang w:val="en-GB"/>
        </w:rPr>
        <w:t xml:space="preserve">Circumitovirus </w:t>
      </w:r>
      <w:r w:rsidRPr="00D646AE">
        <w:rPr>
          <w:rFonts w:ascii="Arial" w:hAnsi="Arial" w:cs="Arial"/>
          <w:bCs/>
          <w:sz w:val="20"/>
          <w:szCs w:val="20"/>
          <w:lang w:val="en-GB"/>
        </w:rPr>
        <w:t>(blue)</w:t>
      </w:r>
      <w:r w:rsidRPr="00D646AE">
        <w:rPr>
          <w:rFonts w:ascii="Arial" w:hAnsi="Arial" w:cs="Arial"/>
          <w:bCs/>
          <w:i/>
          <w:iCs/>
          <w:sz w:val="20"/>
          <w:szCs w:val="20"/>
          <w:lang w:val="en-GB"/>
        </w:rPr>
        <w:t xml:space="preserve"> </w:t>
      </w:r>
      <w:r w:rsidRPr="00D646AE">
        <w:rPr>
          <w:rFonts w:ascii="Arial" w:hAnsi="Arial" w:cs="Arial"/>
          <w:bCs/>
          <w:sz w:val="20"/>
          <w:szCs w:val="20"/>
          <w:lang w:val="en-GB"/>
        </w:rPr>
        <w:t xml:space="preserve">and </w:t>
      </w:r>
      <w:r w:rsidRPr="00D646AE">
        <w:rPr>
          <w:rFonts w:ascii="Arial" w:hAnsi="Arial" w:cs="Arial"/>
          <w:bCs/>
          <w:i/>
          <w:iCs/>
          <w:sz w:val="20"/>
          <w:szCs w:val="20"/>
          <w:lang w:val="en-GB"/>
        </w:rPr>
        <w:t xml:space="preserve">Catervavirus </w:t>
      </w:r>
      <w:r w:rsidRPr="00D646AE">
        <w:rPr>
          <w:rFonts w:ascii="Arial" w:hAnsi="Arial" w:cs="Arial"/>
          <w:bCs/>
          <w:sz w:val="20"/>
          <w:szCs w:val="20"/>
          <w:lang w:val="en-GB"/>
        </w:rPr>
        <w:t>(red)</w:t>
      </w:r>
      <w:r w:rsidRPr="00D646AE">
        <w:rPr>
          <w:rFonts w:ascii="Arial" w:hAnsi="Arial" w:cs="Arial"/>
          <w:bCs/>
          <w:i/>
          <w:iCs/>
          <w:sz w:val="20"/>
          <w:szCs w:val="20"/>
          <w:lang w:val="en-GB"/>
        </w:rPr>
        <w:t xml:space="preserve"> </w:t>
      </w:r>
      <w:r w:rsidRPr="00D646AE">
        <w:rPr>
          <w:rFonts w:ascii="Arial" w:hAnsi="Arial" w:cs="Arial"/>
          <w:bCs/>
          <w:sz w:val="20"/>
          <w:szCs w:val="20"/>
          <w:lang w:val="en-GB"/>
        </w:rPr>
        <w:t xml:space="preserve">based on amino-acid sequence of assembly protein (A) and major coat protein (B). </w:t>
      </w:r>
    </w:p>
    <w:p w14:paraId="56073459" w14:textId="77777777" w:rsidR="0044551A" w:rsidRDefault="0044551A" w:rsidP="0044551A">
      <w:pPr>
        <w:tabs>
          <w:tab w:val="left" w:pos="1134"/>
        </w:tabs>
        <w:jc w:val="both"/>
        <w:rPr>
          <w:rFonts w:ascii="Arial" w:hAnsi="Arial" w:cs="Arial"/>
          <w:bCs/>
          <w:sz w:val="20"/>
          <w:szCs w:val="20"/>
          <w:lang w:val="en-GB"/>
        </w:rPr>
      </w:pPr>
    </w:p>
    <w:p w14:paraId="6D70307E" w14:textId="77777777" w:rsidR="0044551A" w:rsidRPr="00D646AE" w:rsidRDefault="0044551A" w:rsidP="0044551A">
      <w:pPr>
        <w:tabs>
          <w:tab w:val="left" w:pos="1134"/>
        </w:tabs>
        <w:jc w:val="both"/>
        <w:rPr>
          <w:rFonts w:ascii="Arial" w:hAnsi="Arial" w:cs="Arial"/>
          <w:bCs/>
          <w:sz w:val="20"/>
          <w:szCs w:val="20"/>
          <w:lang w:val="en-GB"/>
        </w:rPr>
      </w:pPr>
      <w:r>
        <w:rPr>
          <w:rFonts w:ascii="Arial" w:hAnsi="Arial" w:cs="Arial"/>
          <w:bCs/>
          <w:noProof/>
          <w:sz w:val="20"/>
          <w:szCs w:val="20"/>
          <w:lang w:val="en-GB"/>
        </w:rPr>
        <w:drawing>
          <wp:inline distT="0" distB="0" distL="0" distR="0" wp14:anchorId="27EFC19D" wp14:editId="14AF8305">
            <wp:extent cx="4637314" cy="1327147"/>
            <wp:effectExtent l="0" t="0" r="0" b="0"/>
            <wp:docPr id="1069084724" name="Picture 9" descr="A black and red text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084724" name="Picture 9" descr="A black and red text with black lines&#10;&#10;AI-generated content may be incorrect."/>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4652458" cy="1331481"/>
                    </a:xfrm>
                    <a:prstGeom prst="rect">
                      <a:avLst/>
                    </a:prstGeom>
                  </pic:spPr>
                </pic:pic>
              </a:graphicData>
            </a:graphic>
          </wp:inline>
        </w:drawing>
      </w:r>
    </w:p>
    <w:p w14:paraId="04013CC6" w14:textId="77777777" w:rsidR="0044551A" w:rsidRPr="00D646AE" w:rsidRDefault="0044551A" w:rsidP="0044551A">
      <w:pPr>
        <w:tabs>
          <w:tab w:val="left" w:pos="1134"/>
        </w:tabs>
        <w:jc w:val="both"/>
        <w:rPr>
          <w:rFonts w:ascii="Arial" w:hAnsi="Arial" w:cs="Arial"/>
          <w:bCs/>
          <w:sz w:val="20"/>
          <w:szCs w:val="20"/>
          <w:lang w:val="en-GB"/>
        </w:rPr>
      </w:pPr>
    </w:p>
    <w:p w14:paraId="3E853A17" w14:textId="77777777" w:rsidR="0044551A" w:rsidRPr="00D646AE" w:rsidRDefault="0044551A" w:rsidP="0044551A">
      <w:pPr>
        <w:tabs>
          <w:tab w:val="left" w:pos="1134"/>
        </w:tabs>
        <w:jc w:val="both"/>
        <w:rPr>
          <w:rFonts w:ascii="Arial" w:hAnsi="Arial" w:cs="Arial"/>
          <w:b/>
          <w:lang w:val="en-GB"/>
        </w:rPr>
      </w:pPr>
      <w:r w:rsidRPr="00D646AE">
        <w:rPr>
          <w:rFonts w:ascii="Arial" w:hAnsi="Arial" w:cs="Arial"/>
          <w:b/>
          <w:noProof/>
          <w:lang w:val="en-GB"/>
        </w:rPr>
        <mc:AlternateContent>
          <mc:Choice Requires="wps">
            <w:drawing>
              <wp:anchor distT="0" distB="0" distL="114300" distR="114300" simplePos="0" relativeHeight="251659264" behindDoc="0" locked="0" layoutInCell="1" allowOverlap="1" wp14:anchorId="360272D8" wp14:editId="16FCAA8D">
                <wp:simplePos x="0" y="0"/>
                <wp:positionH relativeFrom="column">
                  <wp:posOffset>2706914</wp:posOffset>
                </wp:positionH>
                <wp:positionV relativeFrom="paragraph">
                  <wp:posOffset>684349</wp:posOffset>
                </wp:positionV>
                <wp:extent cx="1386115" cy="159657"/>
                <wp:effectExtent l="0" t="0" r="11430" b="18415"/>
                <wp:wrapNone/>
                <wp:docPr id="1444391184" name="Rectangle 7"/>
                <wp:cNvGraphicFramePr/>
                <a:graphic xmlns:a="http://schemas.openxmlformats.org/drawingml/2006/main">
                  <a:graphicData uri="http://schemas.microsoft.com/office/word/2010/wordprocessingShape">
                    <wps:wsp>
                      <wps:cNvSpPr/>
                      <wps:spPr>
                        <a:xfrm>
                          <a:off x="0" y="0"/>
                          <a:ext cx="1386115" cy="159657"/>
                        </a:xfrm>
                        <a:prstGeom prst="rect">
                          <a:avLst/>
                        </a:prstGeom>
                        <a:solidFill>
                          <a:srgbClr val="941100">
                            <a:alpha val="33000"/>
                          </a:srgbClr>
                        </a:solidFill>
                        <a:ln>
                          <a:solidFill>
                            <a:schemeClr val="accent1">
                              <a:shade val="15000"/>
                              <a:alpha val="39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703340" id="Rectangle 7" o:spid="_x0000_s1026" style="position:absolute;margin-left:213.15pt;margin-top:53.9pt;width:109.15pt;height:12.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" fillcolor="#941100" strokecolor="#09101d [484]" strokeweight="1pt">
                <v:fill opacity="21588f"/>
                <v:stroke opacity="25443f"/>
              </v:rect>
            </w:pict>
          </mc:Fallback>
        </mc:AlternateContent>
      </w:r>
    </w:p>
    <w:p w14:paraId="18126D1C" w14:textId="77777777" w:rsidR="0044551A" w:rsidRDefault="0044551A" w:rsidP="0044551A">
      <w:pPr>
        <w:tabs>
          <w:tab w:val="left" w:pos="1134"/>
        </w:tabs>
        <w:jc w:val="both"/>
        <w:rPr>
          <w:rFonts w:ascii="Arial" w:hAnsi="Arial" w:cs="Arial"/>
          <w:bCs/>
          <w:sz w:val="20"/>
          <w:szCs w:val="20"/>
          <w:lang w:val="en-GB"/>
        </w:rPr>
      </w:pPr>
    </w:p>
    <w:p w14:paraId="15F07C1A" w14:textId="77777777" w:rsidR="0044551A" w:rsidRPr="00D646AE" w:rsidRDefault="0044551A" w:rsidP="0044551A">
      <w:pPr>
        <w:tabs>
          <w:tab w:val="left" w:pos="1134"/>
        </w:tabs>
        <w:jc w:val="both"/>
        <w:rPr>
          <w:rFonts w:ascii="Arial" w:hAnsi="Arial" w:cs="Arial"/>
          <w:bCs/>
          <w:sz w:val="20"/>
          <w:szCs w:val="20"/>
          <w:lang w:val="en-GB"/>
        </w:rPr>
      </w:pPr>
      <w:r>
        <w:rPr>
          <w:rFonts w:ascii="Arial" w:hAnsi="Arial" w:cs="Arial"/>
          <w:bCs/>
          <w:noProof/>
          <w:sz w:val="20"/>
          <w:szCs w:val="20"/>
          <w:lang w:val="en-GB"/>
        </w:rPr>
        <w:drawing>
          <wp:inline distT="0" distB="0" distL="0" distR="0" wp14:anchorId="7627B424" wp14:editId="2C421190">
            <wp:extent cx="4934857" cy="1412301"/>
            <wp:effectExtent l="0" t="0" r="5715" b="0"/>
            <wp:docPr id="1502598419" name="Picture 10" descr="A diagram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598419" name="Picture 10" descr="A diagram of a number&#10;&#10;AI-generated content may be incorrect."/>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4970597" cy="1422529"/>
                    </a:xfrm>
                    <a:prstGeom prst="rect">
                      <a:avLst/>
                    </a:prstGeom>
                  </pic:spPr>
                </pic:pic>
              </a:graphicData>
            </a:graphic>
          </wp:inline>
        </w:drawing>
      </w:r>
    </w:p>
    <w:p w14:paraId="45D5BC60" w14:textId="77777777" w:rsidR="0044551A" w:rsidRDefault="0044551A" w:rsidP="0044551A">
      <w:pPr>
        <w:tabs>
          <w:tab w:val="left" w:pos="1134"/>
        </w:tabs>
        <w:jc w:val="both"/>
        <w:rPr>
          <w:rFonts w:ascii="Arial" w:hAnsi="Arial" w:cs="Arial"/>
          <w:b/>
          <w:sz w:val="20"/>
          <w:szCs w:val="20"/>
          <w:lang w:val="en-GB"/>
        </w:rPr>
      </w:pPr>
    </w:p>
    <w:p w14:paraId="33A87AEE"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Table 35. </w:t>
      </w:r>
      <w:r w:rsidRPr="00D646AE">
        <w:rPr>
          <w:rFonts w:ascii="Arial" w:hAnsi="Arial" w:cs="Arial"/>
          <w:bCs/>
          <w:sz w:val="20"/>
          <w:szCs w:val="20"/>
          <w:lang w:val="en-GB"/>
        </w:rPr>
        <w:t xml:space="preserve">New species </w:t>
      </w:r>
      <w:r w:rsidRPr="00D646AE">
        <w:rPr>
          <w:rFonts w:ascii="Arial" w:hAnsi="Arial" w:cs="Arial"/>
          <w:bCs/>
          <w:i/>
          <w:iCs/>
          <w:sz w:val="20"/>
          <w:szCs w:val="20"/>
          <w:lang w:val="en-GB"/>
        </w:rPr>
        <w:t>Viscerivirus</w:t>
      </w:r>
      <w:r w:rsidRPr="00D646AE">
        <w:rPr>
          <w:rFonts w:ascii="Arial" w:hAnsi="Arial" w:cs="Arial"/>
          <w:bCs/>
          <w:sz w:val="20"/>
          <w:szCs w:val="20"/>
          <w:lang w:val="en-GB"/>
        </w:rPr>
        <w:t xml:space="preserve"> </w:t>
      </w:r>
      <w:r w:rsidRPr="00D646AE">
        <w:rPr>
          <w:rFonts w:ascii="Arial" w:hAnsi="Arial" w:cs="Arial"/>
          <w:bCs/>
          <w:i/>
          <w:iCs/>
          <w:sz w:val="20"/>
          <w:szCs w:val="20"/>
          <w:lang w:val="en-GB"/>
        </w:rPr>
        <w:t>525</w:t>
      </w:r>
      <w:r w:rsidRPr="00D646AE">
        <w:rPr>
          <w:rFonts w:ascii="Arial" w:hAnsi="Arial" w:cs="Arial"/>
          <w:bCs/>
          <w:sz w:val="20"/>
          <w:szCs w:val="20"/>
          <w:lang w:val="en-GB"/>
        </w:rPr>
        <w:t xml:space="preserve"> (strain in bold, highlighted in black) and the new genus </w:t>
      </w:r>
      <w:r w:rsidRPr="00D646AE">
        <w:rPr>
          <w:rFonts w:ascii="Arial" w:hAnsi="Arial" w:cs="Arial"/>
          <w:bCs/>
          <w:i/>
          <w:iCs/>
          <w:sz w:val="20"/>
          <w:szCs w:val="20"/>
          <w:lang w:val="en-GB"/>
        </w:rPr>
        <w:t xml:space="preserve">Viscerivirus </w:t>
      </w:r>
      <w:r w:rsidRPr="00D646AE">
        <w:rPr>
          <w:rFonts w:ascii="Arial" w:hAnsi="Arial" w:cs="Arial"/>
          <w:bCs/>
          <w:sz w:val="20"/>
          <w:szCs w:val="20"/>
          <w:lang w:val="en-GB"/>
        </w:rPr>
        <w:t>(member of the genus is highlighted in black) compared with selected most closely related phages</w:t>
      </w:r>
    </w:p>
    <w:tbl>
      <w:tblPr>
        <w:tblpPr w:leftFromText="180" w:rightFromText="180" w:vertAnchor="text" w:horzAnchor="margin" w:tblpXSpec="center" w:tblpY="11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503"/>
        <w:gridCol w:w="984"/>
        <w:gridCol w:w="782"/>
        <w:gridCol w:w="639"/>
        <w:gridCol w:w="837"/>
        <w:gridCol w:w="1381"/>
        <w:gridCol w:w="742"/>
        <w:gridCol w:w="780"/>
      </w:tblGrid>
      <w:tr w:rsidR="0044551A" w:rsidRPr="00D646AE" w14:paraId="648AC880" w14:textId="77777777" w:rsidTr="003332D8">
        <w:tc>
          <w:tcPr>
            <w:tcW w:w="2837" w:type="dxa"/>
          </w:tcPr>
          <w:p w14:paraId="6180BDF2" w14:textId="77777777" w:rsidR="0044551A" w:rsidRPr="00D646AE" w:rsidRDefault="0044551A" w:rsidP="003332D8">
            <w:pPr>
              <w:tabs>
                <w:tab w:val="left" w:pos="1134"/>
              </w:tabs>
              <w:rPr>
                <w:rFonts w:ascii="Arial" w:hAnsi="Arial" w:cs="Arial"/>
                <w:sz w:val="20"/>
                <w:szCs w:val="20"/>
                <w:lang w:val="en-GB"/>
              </w:rPr>
            </w:pPr>
            <w:bookmarkStart w:id="23" w:name="_Hlk168482428"/>
          </w:p>
        </w:tc>
        <w:tc>
          <w:tcPr>
            <w:tcW w:w="1503" w:type="dxa"/>
          </w:tcPr>
          <w:p w14:paraId="2303E3A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674239D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2" w:type="dxa"/>
          </w:tcPr>
          <w:p w14:paraId="72B2C13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4EAAD3A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37" w:type="dxa"/>
          </w:tcPr>
          <w:p w14:paraId="0A85F5D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1" w:type="dxa"/>
          </w:tcPr>
          <w:p w14:paraId="5035534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2" w:type="dxa"/>
          </w:tcPr>
          <w:p w14:paraId="28C9D07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0" w:type="dxa"/>
          </w:tcPr>
          <w:p w14:paraId="615066F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0A0AC8D9" w14:textId="77777777" w:rsidTr="003332D8">
        <w:tc>
          <w:tcPr>
            <w:tcW w:w="2837" w:type="dxa"/>
            <w:shd w:val="clear" w:color="auto" w:fill="000000" w:themeFill="text1"/>
          </w:tcPr>
          <w:p w14:paraId="3B3ACE3C"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Inoviridae sp. isolate ctbf525</w:t>
            </w:r>
          </w:p>
        </w:tc>
        <w:tc>
          <w:tcPr>
            <w:tcW w:w="1503" w:type="dxa"/>
            <w:shd w:val="clear" w:color="auto" w:fill="000000" w:themeFill="text1"/>
          </w:tcPr>
          <w:p w14:paraId="5A06B7AD" w14:textId="77777777" w:rsidR="0044551A" w:rsidRPr="00D646AE" w:rsidRDefault="0044551A" w:rsidP="003332D8">
            <w:pPr>
              <w:tabs>
                <w:tab w:val="left" w:pos="1134"/>
              </w:tabs>
              <w:rPr>
                <w:rFonts w:ascii="Arial" w:hAnsi="Arial" w:cs="Arial"/>
                <w:color w:val="FFFFFF" w:themeColor="background1"/>
                <w:sz w:val="20"/>
                <w:szCs w:val="20"/>
                <w:lang w:val="en-GB"/>
              </w:rPr>
            </w:pPr>
            <w:hyperlink r:id="rId207" w:history="1">
              <w:r w:rsidRPr="00D646AE">
                <w:rPr>
                  <w:rFonts w:ascii="Arial" w:hAnsi="Arial" w:cs="Arial"/>
                  <w:sz w:val="20"/>
                  <w:szCs w:val="20"/>
                  <w:lang w:val="en-GB"/>
                </w:rPr>
                <w:t>MH616815.1</w:t>
              </w:r>
            </w:hyperlink>
          </w:p>
        </w:tc>
        <w:tc>
          <w:tcPr>
            <w:tcW w:w="984" w:type="dxa"/>
            <w:shd w:val="clear" w:color="auto" w:fill="000000" w:themeFill="text1"/>
          </w:tcPr>
          <w:p w14:paraId="4EC1468E"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5715</w:t>
            </w:r>
          </w:p>
        </w:tc>
        <w:tc>
          <w:tcPr>
            <w:tcW w:w="782" w:type="dxa"/>
            <w:shd w:val="clear" w:color="auto" w:fill="000000" w:themeFill="text1"/>
          </w:tcPr>
          <w:p w14:paraId="67BCA633"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50.8</w:t>
            </w:r>
          </w:p>
        </w:tc>
        <w:tc>
          <w:tcPr>
            <w:tcW w:w="639" w:type="dxa"/>
            <w:shd w:val="clear" w:color="auto" w:fill="000000" w:themeFill="text1"/>
          </w:tcPr>
          <w:p w14:paraId="4B40F2F4"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9</w:t>
            </w:r>
          </w:p>
        </w:tc>
        <w:tc>
          <w:tcPr>
            <w:tcW w:w="837" w:type="dxa"/>
            <w:shd w:val="clear" w:color="auto" w:fill="000000" w:themeFill="text1"/>
          </w:tcPr>
          <w:p w14:paraId="15B56138"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c>
          <w:tcPr>
            <w:tcW w:w="1381" w:type="dxa"/>
            <w:shd w:val="clear" w:color="auto" w:fill="000000" w:themeFill="text1"/>
          </w:tcPr>
          <w:p w14:paraId="6A5F6E5E"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9</w:t>
            </w:r>
          </w:p>
        </w:tc>
        <w:tc>
          <w:tcPr>
            <w:tcW w:w="742" w:type="dxa"/>
            <w:shd w:val="clear" w:color="auto" w:fill="000000" w:themeFill="text1"/>
          </w:tcPr>
          <w:p w14:paraId="6A1A01DC"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c>
          <w:tcPr>
            <w:tcW w:w="780" w:type="dxa"/>
            <w:shd w:val="clear" w:color="auto" w:fill="000000" w:themeFill="text1"/>
          </w:tcPr>
          <w:p w14:paraId="02C63C7A" w14:textId="77777777" w:rsidR="0044551A" w:rsidRPr="00D646AE" w:rsidRDefault="0044551A" w:rsidP="003332D8">
            <w:pPr>
              <w:tabs>
                <w:tab w:val="left" w:pos="1134"/>
              </w:tabs>
              <w:rPr>
                <w:rFonts w:ascii="Arial" w:hAnsi="Arial" w:cs="Arial"/>
                <w:color w:val="FFFFFF" w:themeColor="background1"/>
                <w:sz w:val="20"/>
                <w:szCs w:val="20"/>
                <w:lang w:val="en-GB"/>
              </w:rPr>
            </w:pPr>
            <w:r w:rsidRPr="00D646AE">
              <w:rPr>
                <w:rFonts w:ascii="Arial" w:hAnsi="Arial" w:cs="Arial"/>
                <w:color w:val="FFFFFF" w:themeColor="background1"/>
                <w:sz w:val="20"/>
                <w:szCs w:val="20"/>
                <w:lang w:val="en-GB"/>
              </w:rPr>
              <w:t>100</w:t>
            </w:r>
          </w:p>
        </w:tc>
      </w:tr>
      <w:tr w:rsidR="0044551A" w:rsidRPr="00D646AE" w14:paraId="78DAD5F4" w14:textId="77777777" w:rsidTr="003332D8">
        <w:tc>
          <w:tcPr>
            <w:tcW w:w="2837" w:type="dxa"/>
          </w:tcPr>
          <w:p w14:paraId="5AC7ECF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Inoviridae sp. isolate ctcf 138</w:t>
            </w:r>
          </w:p>
        </w:tc>
        <w:tc>
          <w:tcPr>
            <w:tcW w:w="1503" w:type="dxa"/>
          </w:tcPr>
          <w:p w14:paraId="42DAE982" w14:textId="77777777" w:rsidR="0044551A" w:rsidRPr="00D646AE" w:rsidRDefault="0044551A" w:rsidP="003332D8">
            <w:pPr>
              <w:tabs>
                <w:tab w:val="left" w:pos="1134"/>
              </w:tabs>
              <w:rPr>
                <w:rFonts w:ascii="Arial" w:hAnsi="Arial" w:cs="Arial"/>
                <w:sz w:val="20"/>
                <w:szCs w:val="20"/>
                <w:lang w:val="en-GB"/>
              </w:rPr>
            </w:pPr>
            <w:hyperlink r:id="rId208" w:tgtFrame="lnk5TDCNPWR013" w:tooltip="Show report for MH649005.1" w:history="1">
              <w:r w:rsidRPr="00D646AE">
                <w:rPr>
                  <w:rFonts w:ascii="Arial" w:hAnsi="Arial" w:cs="Arial"/>
                  <w:sz w:val="20"/>
                  <w:szCs w:val="20"/>
                  <w:lang w:val="en-GB"/>
                </w:rPr>
                <w:t>MH649005.1</w:t>
              </w:r>
            </w:hyperlink>
          </w:p>
        </w:tc>
        <w:tc>
          <w:tcPr>
            <w:tcW w:w="984" w:type="dxa"/>
          </w:tcPr>
          <w:p w14:paraId="633D01B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6362</w:t>
            </w:r>
          </w:p>
        </w:tc>
        <w:tc>
          <w:tcPr>
            <w:tcW w:w="782" w:type="dxa"/>
          </w:tcPr>
          <w:p w14:paraId="367762A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36.6</w:t>
            </w:r>
          </w:p>
        </w:tc>
        <w:tc>
          <w:tcPr>
            <w:tcW w:w="639" w:type="dxa"/>
          </w:tcPr>
          <w:p w14:paraId="1D10A21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11</w:t>
            </w:r>
          </w:p>
        </w:tc>
        <w:tc>
          <w:tcPr>
            <w:tcW w:w="837" w:type="dxa"/>
          </w:tcPr>
          <w:p w14:paraId="22265A9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2.8</w:t>
            </w:r>
          </w:p>
        </w:tc>
        <w:tc>
          <w:tcPr>
            <w:tcW w:w="1381" w:type="dxa"/>
          </w:tcPr>
          <w:p w14:paraId="346F1D37"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w:t>
            </w:r>
          </w:p>
        </w:tc>
        <w:tc>
          <w:tcPr>
            <w:tcW w:w="742" w:type="dxa"/>
          </w:tcPr>
          <w:p w14:paraId="25C09B3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780" w:type="dxa"/>
          </w:tcPr>
          <w:p w14:paraId="690ED3A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64C94732" w14:textId="77777777" w:rsidTr="003332D8">
        <w:tc>
          <w:tcPr>
            <w:tcW w:w="2837" w:type="dxa"/>
          </w:tcPr>
          <w:p w14:paraId="7E4EF07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Enterobacteria phage If1</w:t>
            </w:r>
          </w:p>
        </w:tc>
        <w:tc>
          <w:tcPr>
            <w:tcW w:w="1503" w:type="dxa"/>
          </w:tcPr>
          <w:p w14:paraId="356CFF8B" w14:textId="77777777" w:rsidR="0044551A" w:rsidRPr="00D646AE" w:rsidRDefault="0044551A" w:rsidP="003332D8">
            <w:pPr>
              <w:tabs>
                <w:tab w:val="left" w:pos="1134"/>
              </w:tabs>
              <w:rPr>
                <w:rFonts w:ascii="Arial" w:hAnsi="Arial" w:cs="Arial"/>
                <w:sz w:val="20"/>
                <w:szCs w:val="20"/>
                <w:lang w:val="en-GB"/>
              </w:rPr>
            </w:pPr>
            <w:hyperlink r:id="rId209" w:tgtFrame="lnk5TDCNPWR013" w:tooltip="Show report for NC_001954.1" w:history="1">
              <w:r w:rsidRPr="00D646AE">
                <w:rPr>
                  <w:rFonts w:ascii="Arial" w:hAnsi="Arial" w:cs="Arial"/>
                  <w:sz w:val="20"/>
                  <w:szCs w:val="20"/>
                  <w:lang w:val="en-GB"/>
                </w:rPr>
                <w:t>NC_001954.1</w:t>
              </w:r>
            </w:hyperlink>
          </w:p>
        </w:tc>
        <w:tc>
          <w:tcPr>
            <w:tcW w:w="984" w:type="dxa"/>
          </w:tcPr>
          <w:p w14:paraId="3194556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8454</w:t>
            </w:r>
          </w:p>
        </w:tc>
        <w:tc>
          <w:tcPr>
            <w:tcW w:w="782" w:type="dxa"/>
          </w:tcPr>
          <w:p w14:paraId="229C5AE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43.7</w:t>
            </w:r>
          </w:p>
        </w:tc>
        <w:tc>
          <w:tcPr>
            <w:tcW w:w="639" w:type="dxa"/>
          </w:tcPr>
          <w:p w14:paraId="63593D7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37" w:type="dxa"/>
          </w:tcPr>
          <w:p w14:paraId="7198ED3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2.9</w:t>
            </w:r>
          </w:p>
        </w:tc>
        <w:tc>
          <w:tcPr>
            <w:tcW w:w="1381" w:type="dxa"/>
          </w:tcPr>
          <w:p w14:paraId="12D1BDD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2" w:type="dxa"/>
          </w:tcPr>
          <w:p w14:paraId="136C86A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31.1</w:t>
            </w:r>
          </w:p>
        </w:tc>
        <w:tc>
          <w:tcPr>
            <w:tcW w:w="780" w:type="dxa"/>
          </w:tcPr>
          <w:p w14:paraId="457641D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17.6</w:t>
            </w:r>
          </w:p>
        </w:tc>
      </w:tr>
      <w:tr w:rsidR="0044551A" w:rsidRPr="00D646AE" w14:paraId="36453E93" w14:textId="77777777" w:rsidTr="003332D8">
        <w:tc>
          <w:tcPr>
            <w:tcW w:w="2837" w:type="dxa"/>
          </w:tcPr>
          <w:p w14:paraId="18BD44C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Alteromonas phage phiAFP1</w:t>
            </w:r>
          </w:p>
        </w:tc>
        <w:tc>
          <w:tcPr>
            <w:tcW w:w="1503" w:type="dxa"/>
          </w:tcPr>
          <w:p w14:paraId="300514B6" w14:textId="77777777" w:rsidR="0044551A" w:rsidRPr="00D646AE" w:rsidRDefault="0044551A" w:rsidP="003332D8">
            <w:pPr>
              <w:tabs>
                <w:tab w:val="left" w:pos="1134"/>
              </w:tabs>
              <w:rPr>
                <w:rFonts w:ascii="Arial" w:hAnsi="Arial" w:cs="Arial"/>
                <w:sz w:val="20"/>
                <w:szCs w:val="20"/>
                <w:lang w:val="en-GB"/>
              </w:rPr>
            </w:pPr>
            <w:hyperlink r:id="rId210" w:tgtFrame="lnk5TDCNPWR013" w:tooltip="Show report for OP433453.1" w:history="1">
              <w:r w:rsidRPr="00D646AE">
                <w:rPr>
                  <w:rFonts w:ascii="Arial" w:hAnsi="Arial" w:cs="Arial"/>
                  <w:sz w:val="20"/>
                  <w:szCs w:val="20"/>
                  <w:lang w:val="en-GB"/>
                </w:rPr>
                <w:t>OP433453.1</w:t>
              </w:r>
            </w:hyperlink>
          </w:p>
        </w:tc>
        <w:tc>
          <w:tcPr>
            <w:tcW w:w="984" w:type="dxa"/>
          </w:tcPr>
          <w:p w14:paraId="4DF8525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5986</w:t>
            </w:r>
          </w:p>
        </w:tc>
        <w:tc>
          <w:tcPr>
            <w:tcW w:w="782" w:type="dxa"/>
          </w:tcPr>
          <w:p w14:paraId="4A7BFE1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40.3</w:t>
            </w:r>
          </w:p>
        </w:tc>
        <w:tc>
          <w:tcPr>
            <w:tcW w:w="639" w:type="dxa"/>
          </w:tcPr>
          <w:p w14:paraId="11CEB4E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w:t>
            </w:r>
          </w:p>
        </w:tc>
        <w:tc>
          <w:tcPr>
            <w:tcW w:w="837" w:type="dxa"/>
          </w:tcPr>
          <w:p w14:paraId="41FFF7B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1.5</w:t>
            </w:r>
          </w:p>
        </w:tc>
        <w:tc>
          <w:tcPr>
            <w:tcW w:w="1381" w:type="dxa"/>
          </w:tcPr>
          <w:p w14:paraId="13CFC902"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2</w:t>
            </w:r>
          </w:p>
        </w:tc>
        <w:tc>
          <w:tcPr>
            <w:tcW w:w="742" w:type="dxa"/>
          </w:tcPr>
          <w:p w14:paraId="255EFFC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780" w:type="dxa"/>
          </w:tcPr>
          <w:p w14:paraId="488876E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bookmarkEnd w:id="23"/>
    </w:tbl>
    <w:p w14:paraId="197E6705" w14:textId="77777777" w:rsidR="0044551A" w:rsidRPr="00D646AE" w:rsidRDefault="0044551A" w:rsidP="0044551A">
      <w:pPr>
        <w:tabs>
          <w:tab w:val="left" w:pos="1134"/>
        </w:tabs>
        <w:jc w:val="both"/>
        <w:rPr>
          <w:rFonts w:ascii="Arial" w:hAnsi="Arial" w:cs="Arial"/>
          <w:b/>
          <w:sz w:val="20"/>
          <w:szCs w:val="20"/>
          <w:lang w:val="en-GB"/>
        </w:rPr>
      </w:pPr>
    </w:p>
    <w:p w14:paraId="2142E796"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Figure 12. </w:t>
      </w:r>
      <w:r w:rsidRPr="00D646AE">
        <w:rPr>
          <w:rFonts w:ascii="Arial" w:hAnsi="Arial" w:cs="Arial"/>
          <w:bCs/>
          <w:sz w:val="20"/>
          <w:szCs w:val="20"/>
          <w:lang w:val="en-GB"/>
        </w:rPr>
        <w:t xml:space="preserve">Phylogenetic relationships of member of new genus </w:t>
      </w:r>
      <w:r w:rsidRPr="00D646AE">
        <w:rPr>
          <w:rFonts w:ascii="Arial" w:hAnsi="Arial" w:cs="Arial"/>
          <w:bCs/>
          <w:i/>
          <w:iCs/>
          <w:sz w:val="20"/>
          <w:szCs w:val="20"/>
          <w:lang w:val="en-GB"/>
        </w:rPr>
        <w:t>Viscerivirus</w:t>
      </w:r>
      <w:r w:rsidRPr="00D646AE">
        <w:rPr>
          <w:rFonts w:ascii="Arial" w:hAnsi="Arial" w:cs="Arial"/>
          <w:bCs/>
          <w:sz w:val="20"/>
          <w:szCs w:val="20"/>
          <w:lang w:val="en-GB"/>
        </w:rPr>
        <w:t xml:space="preserve"> (black) and other related members of family </w:t>
      </w:r>
      <w:r w:rsidRPr="00D646AE">
        <w:rPr>
          <w:rFonts w:ascii="Arial" w:hAnsi="Arial" w:cs="Arial"/>
          <w:bCs/>
          <w:i/>
          <w:iCs/>
          <w:sz w:val="20"/>
          <w:szCs w:val="20"/>
          <w:lang w:val="en-GB"/>
        </w:rPr>
        <w:t>Inoviridae</w:t>
      </w:r>
      <w:r w:rsidRPr="00D646AE">
        <w:rPr>
          <w:rFonts w:ascii="Arial" w:hAnsi="Arial" w:cs="Arial"/>
          <w:bCs/>
          <w:sz w:val="20"/>
          <w:szCs w:val="20"/>
          <w:lang w:val="en-GB"/>
        </w:rPr>
        <w:t xml:space="preserve">, based on amino-acid sequence of assembly protein (A) and major coat protein (B). </w:t>
      </w:r>
    </w:p>
    <w:p w14:paraId="1EBB24E2" w14:textId="77777777" w:rsidR="0044551A" w:rsidRPr="00D646AE" w:rsidRDefault="0044551A" w:rsidP="0044551A">
      <w:pPr>
        <w:tabs>
          <w:tab w:val="left" w:pos="1134"/>
        </w:tabs>
        <w:jc w:val="both"/>
        <w:rPr>
          <w:rFonts w:ascii="Arial" w:hAnsi="Arial" w:cs="Arial"/>
          <w:bCs/>
          <w:sz w:val="20"/>
          <w:szCs w:val="20"/>
          <w:lang w:val="en-GB"/>
        </w:rPr>
      </w:pPr>
    </w:p>
    <w:p w14:paraId="0C82BF35"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Cs/>
          <w:noProof/>
          <w:sz w:val="20"/>
          <w:szCs w:val="20"/>
          <w:lang w:val="en-GB"/>
        </w:rPr>
        <w:lastRenderedPageBreak/>
        <w:drawing>
          <wp:inline distT="0" distB="0" distL="0" distR="0" wp14:anchorId="0DD19587" wp14:editId="7DA8845F">
            <wp:extent cx="4982198" cy="1812873"/>
            <wp:effectExtent l="0" t="0" r="0" b="3810"/>
            <wp:docPr id="789496287"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496287" name="Picture 5" descr="A screenshot of a computer&#10;&#10;AI-generated content may be incorrect."/>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5009208" cy="1822701"/>
                    </a:xfrm>
                    <a:prstGeom prst="rect">
                      <a:avLst/>
                    </a:prstGeom>
                  </pic:spPr>
                </pic:pic>
              </a:graphicData>
            </a:graphic>
          </wp:inline>
        </w:drawing>
      </w:r>
    </w:p>
    <w:p w14:paraId="0EEE0436"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0"/>
          <w:szCs w:val="20"/>
          <w:lang w:val="en-GB"/>
        </w:rPr>
        <w:t xml:space="preserve">Table 36. </w:t>
      </w:r>
      <w:r w:rsidRPr="00D646AE">
        <w:rPr>
          <w:rFonts w:ascii="Arial" w:hAnsi="Arial" w:cs="Arial"/>
          <w:bCs/>
          <w:sz w:val="20"/>
          <w:szCs w:val="20"/>
          <w:lang w:val="en-GB"/>
        </w:rPr>
        <w:t>The new species </w:t>
      </w:r>
      <w:r w:rsidRPr="00D646AE">
        <w:rPr>
          <w:rFonts w:ascii="Arial" w:hAnsi="Arial" w:cs="Arial"/>
          <w:bCs/>
          <w:i/>
          <w:iCs/>
          <w:sz w:val="20"/>
          <w:szCs w:val="20"/>
          <w:lang w:val="en-GB"/>
        </w:rPr>
        <w:t>Thomixvirus zuza</w:t>
      </w:r>
      <w:r w:rsidRPr="00D646AE">
        <w:rPr>
          <w:rFonts w:ascii="Arial" w:hAnsi="Arial" w:cs="Arial"/>
          <w:bCs/>
          <w:sz w:val="20"/>
          <w:szCs w:val="20"/>
          <w:lang w:val="en-GB"/>
        </w:rPr>
        <w:t> (strain shown in bold and highlighted in grey-blue) was compared with another species of the same genus (</w:t>
      </w:r>
      <w:r w:rsidRPr="00D646AE">
        <w:rPr>
          <w:rFonts w:ascii="Arial" w:hAnsi="Arial" w:cs="Arial"/>
          <w:bCs/>
          <w:i/>
          <w:iCs/>
          <w:sz w:val="20"/>
          <w:szCs w:val="20"/>
          <w:lang w:val="en-GB"/>
        </w:rPr>
        <w:t>Thomixvirus OH3</w:t>
      </w:r>
      <w:r w:rsidRPr="00D646AE">
        <w:rPr>
          <w:rFonts w:ascii="Arial" w:hAnsi="Arial" w:cs="Arial"/>
          <w:bCs/>
          <w:sz w:val="20"/>
          <w:szCs w:val="20"/>
          <w:lang w:val="en-GB"/>
        </w:rPr>
        <w:t>), two representatives of another genus in family </w:t>
      </w:r>
      <w:r w:rsidRPr="00D646AE">
        <w:rPr>
          <w:rFonts w:ascii="Arial" w:hAnsi="Arial" w:cs="Arial"/>
          <w:bCs/>
          <w:i/>
          <w:iCs/>
          <w:sz w:val="20"/>
          <w:szCs w:val="20"/>
          <w:lang w:val="en-GB"/>
        </w:rPr>
        <w:t>Paulinoviridae</w:t>
      </w:r>
      <w:r w:rsidRPr="00D646AE">
        <w:rPr>
          <w:rFonts w:ascii="Arial" w:hAnsi="Arial" w:cs="Arial"/>
          <w:bCs/>
          <w:sz w:val="20"/>
          <w:szCs w:val="20"/>
          <w:lang w:val="en-GB"/>
        </w:rPr>
        <w:t xml:space="preserve">, </w:t>
      </w:r>
      <w:r w:rsidRPr="006C2AA6">
        <w:rPr>
          <w:rFonts w:ascii="Arial" w:hAnsi="Arial" w:cs="Arial"/>
          <w:bCs/>
          <w:sz w:val="20"/>
          <w:szCs w:val="20"/>
          <w:lang w:val="en-GB"/>
        </w:rPr>
        <w:t xml:space="preserve">and a peripherally related member of the family </w:t>
      </w:r>
      <w:r w:rsidRPr="006C2AA6">
        <w:rPr>
          <w:rFonts w:ascii="Arial" w:hAnsi="Arial" w:cs="Arial"/>
          <w:bCs/>
          <w:i/>
          <w:iCs/>
          <w:sz w:val="20"/>
          <w:szCs w:val="20"/>
          <w:lang w:val="en-GB"/>
        </w:rPr>
        <w:t>Inoviridae</w:t>
      </w:r>
      <w:r w:rsidRPr="006C2AA6">
        <w:rPr>
          <w:rFonts w:ascii="Arial" w:hAnsi="Arial" w:cs="Arial"/>
          <w:bCs/>
          <w:sz w:val="20"/>
          <w:szCs w:val="20"/>
          <w:lang w:val="en-GB"/>
        </w:rPr>
        <w:t xml:space="preserve"> (Enterobacteria phage If1)</w:t>
      </w:r>
      <w:r w:rsidRPr="00D646AE">
        <w:rPr>
          <w:rFonts w:ascii="Arial" w:hAnsi="Arial" w:cs="Arial"/>
          <w:bCs/>
          <w:sz w:val="20"/>
          <w:szCs w:val="20"/>
          <w:lang w:val="en-GB"/>
        </w:rPr>
        <w:t>.</w:t>
      </w:r>
    </w:p>
    <w:tbl>
      <w:tblPr>
        <w:tblpPr w:leftFromText="180" w:rightFromText="180" w:vertAnchor="text" w:horzAnchor="margin" w:tblpXSpec="center" w:tblpY="97"/>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6"/>
        <w:gridCol w:w="1451"/>
        <w:gridCol w:w="984"/>
        <w:gridCol w:w="784"/>
        <w:gridCol w:w="639"/>
        <w:gridCol w:w="840"/>
        <w:gridCol w:w="1383"/>
        <w:gridCol w:w="746"/>
        <w:gridCol w:w="782"/>
      </w:tblGrid>
      <w:tr w:rsidR="0044551A" w:rsidRPr="00D646AE" w14:paraId="7D96B09A" w14:textId="77777777" w:rsidTr="003332D8">
        <w:tc>
          <w:tcPr>
            <w:tcW w:w="2876" w:type="dxa"/>
          </w:tcPr>
          <w:p w14:paraId="5C2448AF" w14:textId="77777777" w:rsidR="0044551A" w:rsidRPr="00D646AE" w:rsidRDefault="0044551A" w:rsidP="003332D8">
            <w:pPr>
              <w:tabs>
                <w:tab w:val="left" w:pos="1134"/>
              </w:tabs>
              <w:rPr>
                <w:rFonts w:ascii="Arial" w:hAnsi="Arial" w:cs="Arial"/>
                <w:sz w:val="20"/>
                <w:szCs w:val="20"/>
                <w:lang w:val="en-GB"/>
              </w:rPr>
            </w:pPr>
            <w:bookmarkStart w:id="24" w:name="_Hlk168482470"/>
          </w:p>
        </w:tc>
        <w:tc>
          <w:tcPr>
            <w:tcW w:w="1451" w:type="dxa"/>
          </w:tcPr>
          <w:p w14:paraId="77053CD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GenBank Access. No.</w:t>
            </w:r>
          </w:p>
        </w:tc>
        <w:tc>
          <w:tcPr>
            <w:tcW w:w="984" w:type="dxa"/>
          </w:tcPr>
          <w:p w14:paraId="1EFBC0B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Genome length (nt)</w:t>
            </w:r>
          </w:p>
        </w:tc>
        <w:tc>
          <w:tcPr>
            <w:tcW w:w="784" w:type="dxa"/>
          </w:tcPr>
          <w:p w14:paraId="3B1D5119"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Mol% G+C</w:t>
            </w:r>
          </w:p>
        </w:tc>
        <w:tc>
          <w:tcPr>
            <w:tcW w:w="639" w:type="dxa"/>
          </w:tcPr>
          <w:p w14:paraId="6EBD086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No. CDS</w:t>
            </w:r>
          </w:p>
        </w:tc>
        <w:tc>
          <w:tcPr>
            <w:tcW w:w="840" w:type="dxa"/>
          </w:tcPr>
          <w:p w14:paraId="64F7DC2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DNA (% seq. Ident)</w:t>
            </w:r>
          </w:p>
        </w:tc>
        <w:tc>
          <w:tcPr>
            <w:tcW w:w="1383" w:type="dxa"/>
          </w:tcPr>
          <w:p w14:paraId="13C515A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Proteome (No. of homologous proteins; E</w:t>
            </w:r>
            <w:r w:rsidRPr="00D646AE">
              <w:rPr>
                <w:rFonts w:ascii="Arial" w:hAnsi="Arial" w:cs="Arial"/>
                <w:sz w:val="20"/>
                <w:szCs w:val="20"/>
                <w:u w:val="single"/>
                <w:lang w:val="en-GB"/>
              </w:rPr>
              <w:t>&lt;</w:t>
            </w:r>
            <w:r w:rsidRPr="00D646AE">
              <w:rPr>
                <w:rFonts w:ascii="Arial" w:hAnsi="Arial" w:cs="Arial"/>
                <w:sz w:val="20"/>
                <w:szCs w:val="20"/>
                <w:lang w:val="en-GB"/>
              </w:rPr>
              <w:t>10</w:t>
            </w:r>
            <w:r w:rsidRPr="00D646AE">
              <w:rPr>
                <w:rFonts w:ascii="Arial" w:hAnsi="Arial" w:cs="Arial"/>
                <w:sz w:val="20"/>
                <w:szCs w:val="20"/>
                <w:vertAlign w:val="superscript"/>
                <w:lang w:val="en-GB"/>
              </w:rPr>
              <w:t>-3</w:t>
            </w:r>
            <w:r w:rsidRPr="00D646AE">
              <w:rPr>
                <w:rFonts w:ascii="Arial" w:hAnsi="Arial" w:cs="Arial"/>
                <w:sz w:val="20"/>
                <w:szCs w:val="20"/>
                <w:lang w:val="en-GB"/>
              </w:rPr>
              <w:t>)</w:t>
            </w:r>
          </w:p>
        </w:tc>
        <w:tc>
          <w:tcPr>
            <w:tcW w:w="746" w:type="dxa"/>
          </w:tcPr>
          <w:p w14:paraId="0ADBEFC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Zot</w:t>
            </w:r>
          </w:p>
        </w:tc>
        <w:tc>
          <w:tcPr>
            <w:tcW w:w="782" w:type="dxa"/>
          </w:tcPr>
          <w:p w14:paraId="328A457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CoaB</w:t>
            </w:r>
          </w:p>
        </w:tc>
      </w:tr>
      <w:tr w:rsidR="0044551A" w:rsidRPr="00D646AE" w14:paraId="1ABAC8F3" w14:textId="77777777" w:rsidTr="003332D8">
        <w:trPr>
          <w:trHeight w:val="102"/>
        </w:trPr>
        <w:tc>
          <w:tcPr>
            <w:tcW w:w="2876" w:type="dxa"/>
            <w:shd w:val="clear" w:color="auto" w:fill="ACB9CA" w:themeFill="text2" w:themeFillTint="66"/>
            <w:vAlign w:val="bottom"/>
          </w:tcPr>
          <w:p w14:paraId="1901F8C3" w14:textId="77777777" w:rsidR="0044551A" w:rsidRPr="00D646AE" w:rsidRDefault="0044551A" w:rsidP="003332D8">
            <w:pPr>
              <w:tabs>
                <w:tab w:val="left" w:pos="1134"/>
              </w:tabs>
              <w:rPr>
                <w:rFonts w:ascii="Arial" w:hAnsi="Arial" w:cs="Arial"/>
                <w:b/>
                <w:bCs/>
                <w:sz w:val="20"/>
                <w:szCs w:val="20"/>
                <w:lang w:val="en-GB"/>
              </w:rPr>
            </w:pPr>
            <w:r w:rsidRPr="00D646AE">
              <w:rPr>
                <w:rFonts w:ascii="Arial" w:hAnsi="Arial" w:cs="Arial"/>
                <w:b/>
                <w:bCs/>
                <w:sz w:val="20"/>
                <w:szCs w:val="20"/>
                <w:lang w:val="en-GB"/>
              </w:rPr>
              <w:t>Thermus phage Zuza8</w:t>
            </w:r>
          </w:p>
        </w:tc>
        <w:tc>
          <w:tcPr>
            <w:tcW w:w="1451" w:type="dxa"/>
            <w:shd w:val="clear" w:color="auto" w:fill="ACB9CA" w:themeFill="text2" w:themeFillTint="66"/>
            <w:vAlign w:val="bottom"/>
          </w:tcPr>
          <w:p w14:paraId="7BB10B35" w14:textId="77777777" w:rsidR="0044551A" w:rsidRPr="00D646AE" w:rsidRDefault="0044551A" w:rsidP="003332D8">
            <w:pPr>
              <w:tabs>
                <w:tab w:val="left" w:pos="1134"/>
              </w:tabs>
              <w:rPr>
                <w:rFonts w:ascii="Arial" w:hAnsi="Arial" w:cs="Arial"/>
                <w:lang w:val="en-GB"/>
              </w:rPr>
            </w:pPr>
            <w:hyperlink r:id="rId212" w:tgtFrame="lnk5MXPP50S016" w:tooltip="Show report for PP554188.1" w:history="1">
              <w:r w:rsidRPr="00D646AE">
                <w:rPr>
                  <w:rStyle w:val="Hyperlink"/>
                  <w:rFonts w:ascii="Arial" w:hAnsi="Arial" w:cs="Arial"/>
                  <w:color w:val="336699"/>
                  <w:sz w:val="20"/>
                  <w:szCs w:val="20"/>
                  <w:lang w:val="en-GB"/>
                </w:rPr>
                <w:t>PP554188.1</w:t>
              </w:r>
            </w:hyperlink>
          </w:p>
        </w:tc>
        <w:tc>
          <w:tcPr>
            <w:tcW w:w="984" w:type="dxa"/>
            <w:shd w:val="clear" w:color="auto" w:fill="ACB9CA" w:themeFill="text2" w:themeFillTint="66"/>
          </w:tcPr>
          <w:p w14:paraId="5207DD33"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6773</w:t>
            </w:r>
          </w:p>
        </w:tc>
        <w:tc>
          <w:tcPr>
            <w:tcW w:w="784" w:type="dxa"/>
            <w:shd w:val="clear" w:color="auto" w:fill="ACB9CA" w:themeFill="text2" w:themeFillTint="66"/>
          </w:tcPr>
          <w:p w14:paraId="12BDCB9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60.0</w:t>
            </w:r>
          </w:p>
        </w:tc>
        <w:tc>
          <w:tcPr>
            <w:tcW w:w="639" w:type="dxa"/>
            <w:shd w:val="clear" w:color="auto" w:fill="ACB9CA" w:themeFill="text2" w:themeFillTint="66"/>
          </w:tcPr>
          <w:p w14:paraId="16372B9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w:t>
            </w:r>
          </w:p>
        </w:tc>
        <w:tc>
          <w:tcPr>
            <w:tcW w:w="840" w:type="dxa"/>
            <w:shd w:val="clear" w:color="auto" w:fill="ACB9CA" w:themeFill="text2" w:themeFillTint="66"/>
            <w:vAlign w:val="bottom"/>
          </w:tcPr>
          <w:p w14:paraId="5D8FA58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1383" w:type="dxa"/>
            <w:shd w:val="clear" w:color="auto" w:fill="ACB9CA" w:themeFill="text2" w:themeFillTint="66"/>
          </w:tcPr>
          <w:p w14:paraId="6ACF1BC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9</w:t>
            </w:r>
          </w:p>
        </w:tc>
        <w:tc>
          <w:tcPr>
            <w:tcW w:w="746" w:type="dxa"/>
            <w:shd w:val="clear" w:color="auto" w:fill="ACB9CA" w:themeFill="text2" w:themeFillTint="66"/>
            <w:vAlign w:val="bottom"/>
          </w:tcPr>
          <w:p w14:paraId="266A011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c>
          <w:tcPr>
            <w:tcW w:w="782" w:type="dxa"/>
            <w:shd w:val="clear" w:color="auto" w:fill="ACB9CA" w:themeFill="text2" w:themeFillTint="66"/>
            <w:vAlign w:val="bottom"/>
          </w:tcPr>
          <w:p w14:paraId="4BB931D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100</w:t>
            </w:r>
          </w:p>
        </w:tc>
      </w:tr>
      <w:tr w:rsidR="0044551A" w:rsidRPr="00D646AE" w14:paraId="44DCAA2A" w14:textId="77777777" w:rsidTr="003332D8">
        <w:tc>
          <w:tcPr>
            <w:tcW w:w="2876" w:type="dxa"/>
          </w:tcPr>
          <w:p w14:paraId="0ABBC7B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Thermus phage OH3</w:t>
            </w:r>
          </w:p>
        </w:tc>
        <w:tc>
          <w:tcPr>
            <w:tcW w:w="1451" w:type="dxa"/>
            <w:vAlign w:val="center"/>
          </w:tcPr>
          <w:p w14:paraId="60E90B6C" w14:textId="77777777" w:rsidR="0044551A" w:rsidRPr="00D646AE" w:rsidRDefault="0044551A" w:rsidP="003332D8">
            <w:pPr>
              <w:tabs>
                <w:tab w:val="left" w:pos="1134"/>
              </w:tabs>
              <w:rPr>
                <w:rFonts w:ascii="Arial" w:hAnsi="Arial" w:cs="Arial"/>
                <w:lang w:val="en-GB"/>
              </w:rPr>
            </w:pPr>
            <w:hyperlink r:id="rId213" w:history="1">
              <w:r w:rsidRPr="00D646AE">
                <w:rPr>
                  <w:rFonts w:ascii="Arial" w:hAnsi="Arial" w:cs="Arial"/>
                  <w:sz w:val="20"/>
                  <w:szCs w:val="20"/>
                  <w:lang w:val="en-GB"/>
                </w:rPr>
                <w:t>NC_045425</w:t>
              </w:r>
            </w:hyperlink>
          </w:p>
        </w:tc>
        <w:tc>
          <w:tcPr>
            <w:tcW w:w="984" w:type="dxa"/>
          </w:tcPr>
          <w:p w14:paraId="67680F9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5688</w:t>
            </w:r>
          </w:p>
        </w:tc>
        <w:tc>
          <w:tcPr>
            <w:tcW w:w="784" w:type="dxa"/>
          </w:tcPr>
          <w:p w14:paraId="1E2A05A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58</w:t>
            </w:r>
          </w:p>
        </w:tc>
        <w:tc>
          <w:tcPr>
            <w:tcW w:w="639" w:type="dxa"/>
          </w:tcPr>
          <w:p w14:paraId="4D2747D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w:t>
            </w:r>
          </w:p>
        </w:tc>
        <w:tc>
          <w:tcPr>
            <w:tcW w:w="840" w:type="dxa"/>
            <w:vAlign w:val="bottom"/>
          </w:tcPr>
          <w:p w14:paraId="76FC903F"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53.1</w:t>
            </w:r>
          </w:p>
        </w:tc>
        <w:tc>
          <w:tcPr>
            <w:tcW w:w="1383" w:type="dxa"/>
          </w:tcPr>
          <w:p w14:paraId="5236AC1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w:t>
            </w:r>
          </w:p>
        </w:tc>
        <w:tc>
          <w:tcPr>
            <w:tcW w:w="746" w:type="dxa"/>
            <w:vAlign w:val="bottom"/>
          </w:tcPr>
          <w:p w14:paraId="1675855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82.2</w:t>
            </w:r>
          </w:p>
        </w:tc>
        <w:tc>
          <w:tcPr>
            <w:tcW w:w="782" w:type="dxa"/>
            <w:vAlign w:val="bottom"/>
          </w:tcPr>
          <w:p w14:paraId="3588316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64.7</w:t>
            </w:r>
          </w:p>
        </w:tc>
      </w:tr>
      <w:tr w:rsidR="0044551A" w:rsidRPr="00D646AE" w14:paraId="65D610D3" w14:textId="77777777" w:rsidTr="003332D8">
        <w:tc>
          <w:tcPr>
            <w:tcW w:w="2876" w:type="dxa"/>
          </w:tcPr>
          <w:p w14:paraId="6078F45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Propionobacterium phage B5</w:t>
            </w:r>
          </w:p>
        </w:tc>
        <w:tc>
          <w:tcPr>
            <w:tcW w:w="1451" w:type="dxa"/>
          </w:tcPr>
          <w:p w14:paraId="1B4344DE" w14:textId="77777777" w:rsidR="0044551A" w:rsidRPr="00D646AE" w:rsidRDefault="0044551A" w:rsidP="003332D8">
            <w:pPr>
              <w:tabs>
                <w:tab w:val="left" w:pos="1134"/>
              </w:tabs>
              <w:rPr>
                <w:rFonts w:ascii="Arial" w:hAnsi="Arial" w:cs="Arial"/>
                <w:lang w:val="en-GB"/>
              </w:rPr>
            </w:pPr>
            <w:hyperlink r:id="rId214" w:history="1">
              <w:r w:rsidRPr="00D646AE">
                <w:rPr>
                  <w:rFonts w:ascii="Arial" w:hAnsi="Arial" w:cs="Arial"/>
                  <w:sz w:val="20"/>
                  <w:szCs w:val="20"/>
                  <w:lang w:val="en-GB"/>
                </w:rPr>
                <w:t>NC_003460</w:t>
              </w:r>
            </w:hyperlink>
          </w:p>
        </w:tc>
        <w:tc>
          <w:tcPr>
            <w:tcW w:w="984" w:type="dxa"/>
          </w:tcPr>
          <w:p w14:paraId="7EB5AB2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5804</w:t>
            </w:r>
          </w:p>
        </w:tc>
        <w:tc>
          <w:tcPr>
            <w:tcW w:w="784" w:type="dxa"/>
          </w:tcPr>
          <w:p w14:paraId="1A73BAF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64.3</w:t>
            </w:r>
          </w:p>
        </w:tc>
        <w:tc>
          <w:tcPr>
            <w:tcW w:w="639" w:type="dxa"/>
          </w:tcPr>
          <w:p w14:paraId="64D8F17E"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40" w:type="dxa"/>
            <w:vAlign w:val="bottom"/>
          </w:tcPr>
          <w:p w14:paraId="71B5657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3" w:type="dxa"/>
          </w:tcPr>
          <w:p w14:paraId="57022EE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w:t>
            </w:r>
          </w:p>
        </w:tc>
        <w:tc>
          <w:tcPr>
            <w:tcW w:w="746" w:type="dxa"/>
            <w:vAlign w:val="bottom"/>
          </w:tcPr>
          <w:p w14:paraId="09CEB92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16.5</w:t>
            </w:r>
          </w:p>
        </w:tc>
        <w:tc>
          <w:tcPr>
            <w:tcW w:w="782" w:type="dxa"/>
            <w:vAlign w:val="bottom"/>
          </w:tcPr>
          <w:p w14:paraId="5AA0CC9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0C769BA4" w14:textId="77777777" w:rsidTr="003332D8">
        <w:tc>
          <w:tcPr>
            <w:tcW w:w="2876" w:type="dxa"/>
            <w:vAlign w:val="bottom"/>
          </w:tcPr>
          <w:p w14:paraId="60506988"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Propionobacterium phage Philemon</w:t>
            </w:r>
          </w:p>
        </w:tc>
        <w:tc>
          <w:tcPr>
            <w:tcW w:w="1451" w:type="dxa"/>
            <w:vAlign w:val="center"/>
          </w:tcPr>
          <w:p w14:paraId="07ED826B" w14:textId="77777777" w:rsidR="0044551A" w:rsidRPr="00D646AE" w:rsidRDefault="0044551A" w:rsidP="003332D8">
            <w:pPr>
              <w:tabs>
                <w:tab w:val="left" w:pos="1134"/>
              </w:tabs>
              <w:rPr>
                <w:rFonts w:ascii="Arial" w:hAnsi="Arial" w:cs="Arial"/>
                <w:lang w:val="en-GB"/>
              </w:rPr>
            </w:pPr>
            <w:r w:rsidRPr="00D646AE">
              <w:rPr>
                <w:rFonts w:ascii="Arial" w:hAnsi="Arial" w:cs="Arial"/>
                <w:color w:val="444444"/>
                <w:sz w:val="21"/>
                <w:szCs w:val="21"/>
                <w:shd w:val="clear" w:color="auto" w:fill="FFFFFF"/>
                <w:lang w:val="en-GB"/>
              </w:rPr>
              <w:t>PP693361.1</w:t>
            </w:r>
          </w:p>
        </w:tc>
        <w:tc>
          <w:tcPr>
            <w:tcW w:w="984" w:type="dxa"/>
            <w:vAlign w:val="center"/>
          </w:tcPr>
          <w:p w14:paraId="3DB0E79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6312</w:t>
            </w:r>
          </w:p>
        </w:tc>
        <w:tc>
          <w:tcPr>
            <w:tcW w:w="784" w:type="dxa"/>
            <w:vAlign w:val="center"/>
          </w:tcPr>
          <w:p w14:paraId="46B13F7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31.6</w:t>
            </w:r>
          </w:p>
        </w:tc>
        <w:tc>
          <w:tcPr>
            <w:tcW w:w="639" w:type="dxa"/>
            <w:vAlign w:val="center"/>
          </w:tcPr>
          <w:p w14:paraId="18DD314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7</w:t>
            </w:r>
          </w:p>
        </w:tc>
        <w:tc>
          <w:tcPr>
            <w:tcW w:w="840" w:type="dxa"/>
            <w:vAlign w:val="center"/>
          </w:tcPr>
          <w:p w14:paraId="78B8DB64"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3" w:type="dxa"/>
            <w:vAlign w:val="center"/>
          </w:tcPr>
          <w:p w14:paraId="66C580AA"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w:t>
            </w:r>
          </w:p>
        </w:tc>
        <w:tc>
          <w:tcPr>
            <w:tcW w:w="746" w:type="dxa"/>
            <w:vAlign w:val="center"/>
          </w:tcPr>
          <w:p w14:paraId="41E5E4F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16.3</w:t>
            </w:r>
          </w:p>
        </w:tc>
        <w:tc>
          <w:tcPr>
            <w:tcW w:w="782" w:type="dxa"/>
            <w:vAlign w:val="center"/>
          </w:tcPr>
          <w:p w14:paraId="2B8E484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tr w:rsidR="0044551A" w:rsidRPr="00D646AE" w14:paraId="15137C21" w14:textId="77777777" w:rsidTr="003332D8">
        <w:tc>
          <w:tcPr>
            <w:tcW w:w="2876" w:type="dxa"/>
            <w:vAlign w:val="bottom"/>
          </w:tcPr>
          <w:p w14:paraId="3D3D94A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Enterobacteria phage If1</w:t>
            </w:r>
          </w:p>
        </w:tc>
        <w:tc>
          <w:tcPr>
            <w:tcW w:w="1451" w:type="dxa"/>
            <w:vAlign w:val="bottom"/>
          </w:tcPr>
          <w:p w14:paraId="7E7BCB36" w14:textId="77777777" w:rsidR="0044551A" w:rsidRPr="00D646AE" w:rsidRDefault="0044551A" w:rsidP="003332D8">
            <w:pPr>
              <w:tabs>
                <w:tab w:val="left" w:pos="1134"/>
              </w:tabs>
              <w:rPr>
                <w:rFonts w:ascii="Arial" w:hAnsi="Arial" w:cs="Arial"/>
                <w:lang w:val="en-GB"/>
              </w:rPr>
            </w:pPr>
            <w:hyperlink r:id="rId215" w:tgtFrame="lnk59F5VC16013" w:tooltip="Show report for NC_001954.1" w:history="1">
              <w:r w:rsidRPr="00D646AE">
                <w:rPr>
                  <w:rFonts w:ascii="Arial" w:hAnsi="Arial" w:cs="Arial"/>
                  <w:sz w:val="20"/>
                  <w:szCs w:val="20"/>
                  <w:lang w:val="en-GB"/>
                </w:rPr>
                <w:t>NC_001954.1</w:t>
              </w:r>
            </w:hyperlink>
          </w:p>
        </w:tc>
        <w:tc>
          <w:tcPr>
            <w:tcW w:w="984" w:type="dxa"/>
          </w:tcPr>
          <w:p w14:paraId="6E2FD7F1"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8454</w:t>
            </w:r>
          </w:p>
        </w:tc>
        <w:tc>
          <w:tcPr>
            <w:tcW w:w="784" w:type="dxa"/>
          </w:tcPr>
          <w:p w14:paraId="3C7C262C"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43.7</w:t>
            </w:r>
          </w:p>
        </w:tc>
        <w:tc>
          <w:tcPr>
            <w:tcW w:w="639" w:type="dxa"/>
          </w:tcPr>
          <w:p w14:paraId="01D135F0"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10</w:t>
            </w:r>
          </w:p>
        </w:tc>
        <w:tc>
          <w:tcPr>
            <w:tcW w:w="840" w:type="dxa"/>
            <w:vAlign w:val="bottom"/>
          </w:tcPr>
          <w:p w14:paraId="520EE465"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1383" w:type="dxa"/>
          </w:tcPr>
          <w:p w14:paraId="205CD6FB"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c>
          <w:tcPr>
            <w:tcW w:w="746" w:type="dxa"/>
            <w:vAlign w:val="bottom"/>
          </w:tcPr>
          <w:p w14:paraId="24B00EF6"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5.2</w:t>
            </w:r>
          </w:p>
        </w:tc>
        <w:tc>
          <w:tcPr>
            <w:tcW w:w="782" w:type="dxa"/>
            <w:vAlign w:val="bottom"/>
          </w:tcPr>
          <w:p w14:paraId="113ABA8D" w14:textId="77777777" w:rsidR="0044551A" w:rsidRPr="00D646AE" w:rsidRDefault="0044551A" w:rsidP="003332D8">
            <w:pPr>
              <w:tabs>
                <w:tab w:val="left" w:pos="1134"/>
              </w:tabs>
              <w:rPr>
                <w:rFonts w:ascii="Arial" w:hAnsi="Arial" w:cs="Arial"/>
                <w:sz w:val="20"/>
                <w:szCs w:val="20"/>
                <w:lang w:val="en-GB"/>
              </w:rPr>
            </w:pPr>
            <w:r w:rsidRPr="00D646AE">
              <w:rPr>
                <w:rFonts w:ascii="Arial" w:hAnsi="Arial" w:cs="Arial"/>
                <w:sz w:val="20"/>
                <w:szCs w:val="20"/>
                <w:lang w:val="en-GB"/>
              </w:rPr>
              <w:t>0</w:t>
            </w:r>
          </w:p>
        </w:tc>
      </w:tr>
      <w:bookmarkEnd w:id="24"/>
    </w:tbl>
    <w:p w14:paraId="278DCDB7" w14:textId="77777777" w:rsidR="0044551A" w:rsidRPr="00D646AE" w:rsidRDefault="0044551A" w:rsidP="0044551A">
      <w:pPr>
        <w:tabs>
          <w:tab w:val="left" w:pos="1134"/>
        </w:tabs>
        <w:jc w:val="both"/>
        <w:rPr>
          <w:rFonts w:ascii="Arial" w:hAnsi="Arial" w:cs="Arial"/>
          <w:b/>
          <w:sz w:val="22"/>
          <w:szCs w:val="22"/>
          <w:lang w:val="en-GB"/>
        </w:rPr>
      </w:pPr>
    </w:p>
    <w:p w14:paraId="7E572BE6" w14:textId="77777777" w:rsidR="0044551A" w:rsidRPr="00D646AE" w:rsidRDefault="0044551A" w:rsidP="0044551A">
      <w:pPr>
        <w:tabs>
          <w:tab w:val="left" w:pos="1134"/>
        </w:tabs>
        <w:jc w:val="both"/>
        <w:rPr>
          <w:rFonts w:ascii="Arial" w:hAnsi="Arial" w:cs="Arial"/>
          <w:bCs/>
          <w:sz w:val="20"/>
          <w:szCs w:val="20"/>
          <w:lang w:val="en-GB"/>
        </w:rPr>
      </w:pPr>
      <w:r w:rsidRPr="00D646AE">
        <w:rPr>
          <w:rFonts w:ascii="Arial" w:hAnsi="Arial" w:cs="Arial"/>
          <w:b/>
          <w:sz w:val="22"/>
          <w:szCs w:val="22"/>
          <w:lang w:val="en-GB"/>
        </w:rPr>
        <w:t>Figure 13.</w:t>
      </w:r>
      <w:r w:rsidRPr="00D646AE">
        <w:rPr>
          <w:rFonts w:ascii="Arial" w:hAnsi="Arial" w:cs="Arial"/>
          <w:b/>
          <w:sz w:val="20"/>
          <w:szCs w:val="20"/>
          <w:lang w:val="en-GB"/>
        </w:rPr>
        <w:t xml:space="preserve"> </w:t>
      </w:r>
      <w:r w:rsidRPr="00D646AE">
        <w:rPr>
          <w:rFonts w:ascii="Arial" w:hAnsi="Arial" w:cs="Arial"/>
          <w:bCs/>
          <w:sz w:val="20"/>
          <w:szCs w:val="20"/>
          <w:lang w:val="en-GB"/>
        </w:rPr>
        <w:t xml:space="preserve">Phylogenetic relationships of member of new species </w:t>
      </w:r>
      <w:r w:rsidRPr="00D646AE">
        <w:rPr>
          <w:rFonts w:ascii="Arial" w:hAnsi="Arial" w:cs="Arial"/>
          <w:bCs/>
          <w:i/>
          <w:iCs/>
          <w:sz w:val="20"/>
          <w:szCs w:val="20"/>
          <w:lang w:val="en-GB"/>
        </w:rPr>
        <w:t xml:space="preserve">Thomixvirus zuza </w:t>
      </w:r>
      <w:r w:rsidRPr="00D646AE">
        <w:rPr>
          <w:rFonts w:ascii="Arial" w:hAnsi="Arial" w:cs="Arial"/>
          <w:bCs/>
          <w:sz w:val="20"/>
          <w:szCs w:val="20"/>
          <w:lang w:val="en-GB"/>
        </w:rPr>
        <w:t>(gray</w:t>
      </w:r>
      <w:r>
        <w:rPr>
          <w:rFonts w:ascii="Arial" w:hAnsi="Arial" w:cs="Arial"/>
          <w:bCs/>
          <w:sz w:val="20"/>
          <w:szCs w:val="20"/>
          <w:lang w:val="en-GB"/>
        </w:rPr>
        <w:t>-</w:t>
      </w:r>
      <w:r w:rsidRPr="00D646AE">
        <w:rPr>
          <w:rFonts w:ascii="Arial" w:hAnsi="Arial" w:cs="Arial"/>
          <w:bCs/>
          <w:sz w:val="20"/>
          <w:szCs w:val="20"/>
          <w:lang w:val="en-GB"/>
        </w:rPr>
        <w:t xml:space="preserve">blue) and other related members of family </w:t>
      </w:r>
      <w:r w:rsidRPr="00D646AE">
        <w:rPr>
          <w:rFonts w:ascii="Arial" w:hAnsi="Arial" w:cs="Arial"/>
          <w:bCs/>
          <w:i/>
          <w:iCs/>
          <w:sz w:val="20"/>
          <w:szCs w:val="20"/>
          <w:lang w:val="en-GB"/>
        </w:rPr>
        <w:t>Paulinoviridae</w:t>
      </w:r>
      <w:r w:rsidRPr="00D646AE">
        <w:rPr>
          <w:rFonts w:ascii="Arial" w:hAnsi="Arial" w:cs="Arial"/>
          <w:bCs/>
          <w:sz w:val="20"/>
          <w:szCs w:val="20"/>
          <w:lang w:val="en-GB"/>
        </w:rPr>
        <w:t xml:space="preserve">, based on amino-acid sequence of assembly protein (A) and major coat protein (B). </w:t>
      </w:r>
    </w:p>
    <w:p w14:paraId="713C1E19" w14:textId="77777777" w:rsidR="0044551A" w:rsidRDefault="0044551A" w:rsidP="0044551A">
      <w:pPr>
        <w:tabs>
          <w:tab w:val="left" w:pos="1134"/>
        </w:tabs>
        <w:jc w:val="both"/>
        <w:rPr>
          <w:rFonts w:ascii="Arial" w:hAnsi="Arial" w:cs="Arial"/>
          <w:bCs/>
          <w:sz w:val="20"/>
          <w:szCs w:val="20"/>
          <w:lang w:val="en-GB"/>
        </w:rPr>
      </w:pPr>
      <w:r w:rsidRPr="00D646AE">
        <w:rPr>
          <w:rFonts w:ascii="Arial" w:hAnsi="Arial" w:cs="Arial"/>
          <w:noProof/>
          <w:color w:val="0070C0"/>
          <w:lang w:val="en-GB"/>
        </w:rPr>
        <w:drawing>
          <wp:inline distT="0" distB="0" distL="0" distR="0" wp14:anchorId="175C459D" wp14:editId="44EB2028">
            <wp:extent cx="3990886" cy="1892175"/>
            <wp:effectExtent l="0" t="0" r="0" b="635"/>
            <wp:docPr id="990297400" name="Picture 1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297400" name="Picture 16" descr="A screenshot of a computer&#10;&#10;AI-generated content may be incorrect."/>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4009361" cy="1900934"/>
                    </a:xfrm>
                    <a:prstGeom prst="rect">
                      <a:avLst/>
                    </a:prstGeom>
                  </pic:spPr>
                </pic:pic>
              </a:graphicData>
            </a:graphic>
          </wp:inline>
        </w:drawing>
      </w:r>
    </w:p>
    <w:p w14:paraId="75D8DF57" w14:textId="7E5071B6" w:rsidR="000352B1" w:rsidRDefault="000352B1" w:rsidP="0044551A">
      <w:pPr>
        <w:tabs>
          <w:tab w:val="left" w:pos="1134"/>
        </w:tabs>
        <w:jc w:val="both"/>
        <w:rPr>
          <w:rFonts w:ascii="Arial" w:hAnsi="Arial" w:cs="Arial"/>
          <w:bCs/>
          <w:sz w:val="20"/>
          <w:szCs w:val="20"/>
          <w:lang w:val="en-GB"/>
        </w:rPr>
      </w:pPr>
      <w:r w:rsidRPr="000352B1">
        <w:rPr>
          <w:rFonts w:ascii="Arial" w:hAnsi="Arial" w:cs="Arial"/>
          <w:b/>
          <w:sz w:val="20"/>
          <w:szCs w:val="20"/>
          <w:lang w:val="en-GB"/>
        </w:rPr>
        <w:t>Figure 14</w:t>
      </w:r>
      <w:r w:rsidRPr="000352B1">
        <w:rPr>
          <w:rFonts w:ascii="Arial" w:hAnsi="Arial" w:cs="Arial"/>
          <w:bCs/>
          <w:sz w:val="20"/>
          <w:szCs w:val="20"/>
          <w:lang w:val="en-GB"/>
        </w:rPr>
        <w:t>. The phylogeny was inferred based on amino acid sequences of assembly protein (morphogenesis protein; Zot) using the Maximum Likelihood method and Jones-Taylor-Thornton (1992) model [4] of amino acid substitutions and the tree with the highest log likelihood (-61.371.22) is shown. The percentage of replicate trees in which the associated taxa clustered together (200 replicates) is shown next to the branches [5]. The initial tree for the heuristic search was selected by choosing the tree with the superior log-likelihood between a Neighbor-Joining (NJ) tree [6] and a Maximum Parsimony (MP) tree. The NJ tree was generated using a matrix of pairwise distances computed using the Jones-Taylor-Thornton (1992) model [4]. The MP tree had the shortest length among 10 MP tree searches; each performed with a randomly generated starting tree. The analytical procedure encompassed 107 amino acid sequences with 852 positions in the final dataset. Evolutionary analyses were conducted in MEGA12 [7] utilizing up to 3 parallel computing threads. In the phylogenetic tree, amino acid sequences from newly identified strains and established species and/or genera are highlighted with boxes and shown in distinct colors (as in the detailed comparative analysis). For clarity, sequences from previously known species are not individually labelled, and branches belonging to the same genus are collapsed unless they contain a newly proposed species, in which case the full branching structure is retained.</w:t>
      </w:r>
    </w:p>
    <w:p w14:paraId="7B5060DD" w14:textId="55A0FAAA" w:rsidR="000352B1" w:rsidRPr="00D646AE" w:rsidRDefault="000352B1" w:rsidP="0044551A">
      <w:pPr>
        <w:tabs>
          <w:tab w:val="left" w:pos="1134"/>
        </w:tabs>
        <w:jc w:val="both"/>
        <w:rPr>
          <w:rFonts w:ascii="Arial" w:hAnsi="Arial" w:cs="Arial"/>
          <w:bCs/>
          <w:sz w:val="20"/>
          <w:szCs w:val="20"/>
          <w:lang w:val="en-GB"/>
        </w:rPr>
      </w:pPr>
      <w:r>
        <w:rPr>
          <w:rFonts w:ascii="Aptos" w:hAnsi="Aptos"/>
          <w:noProof/>
          <w:color w:val="0070C0"/>
          <w:lang w:val="en-GB"/>
        </w:rPr>
        <w:lastRenderedPageBreak/>
        <w:drawing>
          <wp:inline distT="0" distB="0" distL="0" distR="0" wp14:anchorId="1BBD39AE" wp14:editId="7823316D">
            <wp:extent cx="5340626" cy="9448749"/>
            <wp:effectExtent l="0" t="0" r="0" b="635"/>
            <wp:docPr id="1801331526" name="Picture 1" descr="A computer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331526" name="Picture 1" descr="A computer screen shot of a chart&#10;&#10;AI-generated content may be incorrect."/>
                    <pic:cNvPicPr/>
                  </pic:nvPicPr>
                  <pic:blipFill>
                    <a:blip r:embed="rId217">
                      <a:extLst>
                        <a:ext uri="{28A0092B-C50C-407E-A947-70E740481C1C}">
                          <a14:useLocalDpi xmlns:a14="http://schemas.microsoft.com/office/drawing/2010/main" val="0"/>
                        </a:ext>
                      </a:extLst>
                    </a:blip>
                    <a:stretch>
                      <a:fillRect/>
                    </a:stretch>
                  </pic:blipFill>
                  <pic:spPr>
                    <a:xfrm>
                      <a:off x="0" y="0"/>
                      <a:ext cx="5345966" cy="9458197"/>
                    </a:xfrm>
                    <a:prstGeom prst="rect">
                      <a:avLst/>
                    </a:prstGeom>
                  </pic:spPr>
                </pic:pic>
              </a:graphicData>
            </a:graphic>
          </wp:inline>
        </w:drawing>
      </w:r>
    </w:p>
    <w:sectPr w:rsidR="000352B1" w:rsidRPr="00D646AE" w:rsidSect="00A82FBB">
      <w:headerReference w:type="default" r:id="rId218"/>
      <w:footerReference w:type="default" r:id="rId219"/>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173B6" w14:textId="77777777" w:rsidR="00E927D2" w:rsidRDefault="00E927D2">
      <w:r>
        <w:separator/>
      </w:r>
    </w:p>
  </w:endnote>
  <w:endnote w:type="continuationSeparator" w:id="0">
    <w:p w14:paraId="5FF718EE" w14:textId="77777777" w:rsidR="00E927D2" w:rsidRDefault="00E92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altName w:val="Microsoft YaHei"/>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2D435" w14:textId="77777777" w:rsidR="00E927D2" w:rsidRDefault="00E927D2">
      <w:r>
        <w:separator/>
      </w:r>
    </w:p>
  </w:footnote>
  <w:footnote w:type="continuationSeparator" w:id="0">
    <w:p w14:paraId="241B2C82" w14:textId="77777777" w:rsidR="00E927D2" w:rsidRDefault="00E92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16585517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5CF7"/>
    <w:multiLevelType w:val="multilevel"/>
    <w:tmpl w:val="7730C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D5511D"/>
    <w:multiLevelType w:val="hybridMultilevel"/>
    <w:tmpl w:val="FA5E9C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A4C2CAB"/>
    <w:multiLevelType w:val="multilevel"/>
    <w:tmpl w:val="A26A6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0851D0"/>
    <w:multiLevelType w:val="hybridMultilevel"/>
    <w:tmpl w:val="FC3E60F6"/>
    <w:lvl w:ilvl="0" w:tplc="08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B92348"/>
    <w:multiLevelType w:val="multilevel"/>
    <w:tmpl w:val="50E86D7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D3405EF"/>
    <w:multiLevelType w:val="hybridMultilevel"/>
    <w:tmpl w:val="AF806828"/>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16cid:durableId="505561155">
    <w:abstractNumId w:val="4"/>
  </w:num>
  <w:num w:numId="2" w16cid:durableId="410928459">
    <w:abstractNumId w:val="8"/>
  </w:num>
  <w:num w:numId="3" w16cid:durableId="1220479698">
    <w:abstractNumId w:val="5"/>
  </w:num>
  <w:num w:numId="4" w16cid:durableId="1609967570">
    <w:abstractNumId w:val="6"/>
  </w:num>
  <w:num w:numId="5" w16cid:durableId="952715304">
    <w:abstractNumId w:val="9"/>
  </w:num>
  <w:num w:numId="6" w16cid:durableId="1310134616">
    <w:abstractNumId w:val="1"/>
  </w:num>
  <w:num w:numId="7" w16cid:durableId="894656551">
    <w:abstractNumId w:val="0"/>
  </w:num>
  <w:num w:numId="8" w16cid:durableId="731078517">
    <w:abstractNumId w:val="2"/>
  </w:num>
  <w:num w:numId="9" w16cid:durableId="1379281068">
    <w:abstractNumId w:val="3"/>
  </w:num>
  <w:num w:numId="10" w16cid:durableId="12564786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2B1"/>
    <w:rsid w:val="00035A87"/>
    <w:rsid w:val="000406E1"/>
    <w:rsid w:val="00040CB0"/>
    <w:rsid w:val="0004176B"/>
    <w:rsid w:val="000449DB"/>
    <w:rsid w:val="0008012E"/>
    <w:rsid w:val="000A146A"/>
    <w:rsid w:val="000A7027"/>
    <w:rsid w:val="000B1BF3"/>
    <w:rsid w:val="000B5D78"/>
    <w:rsid w:val="000B6878"/>
    <w:rsid w:val="000D182E"/>
    <w:rsid w:val="000E54FF"/>
    <w:rsid w:val="000F51F4"/>
    <w:rsid w:val="000F7067"/>
    <w:rsid w:val="00106232"/>
    <w:rsid w:val="0011008F"/>
    <w:rsid w:val="00117C72"/>
    <w:rsid w:val="00130F50"/>
    <w:rsid w:val="0013113D"/>
    <w:rsid w:val="001322FC"/>
    <w:rsid w:val="00171083"/>
    <w:rsid w:val="00172351"/>
    <w:rsid w:val="001D0007"/>
    <w:rsid w:val="001D3E3E"/>
    <w:rsid w:val="00220A26"/>
    <w:rsid w:val="002312CE"/>
    <w:rsid w:val="0023149A"/>
    <w:rsid w:val="0023696B"/>
    <w:rsid w:val="0024086E"/>
    <w:rsid w:val="0025498B"/>
    <w:rsid w:val="00273642"/>
    <w:rsid w:val="00296DA3"/>
    <w:rsid w:val="002A5A83"/>
    <w:rsid w:val="002D4340"/>
    <w:rsid w:val="00327E73"/>
    <w:rsid w:val="00332C8C"/>
    <w:rsid w:val="00333392"/>
    <w:rsid w:val="00355CE0"/>
    <w:rsid w:val="00363A30"/>
    <w:rsid w:val="0037243A"/>
    <w:rsid w:val="00382FE8"/>
    <w:rsid w:val="00383BBF"/>
    <w:rsid w:val="0038593F"/>
    <w:rsid w:val="003A166F"/>
    <w:rsid w:val="003A18C5"/>
    <w:rsid w:val="003A5ED7"/>
    <w:rsid w:val="003B0883"/>
    <w:rsid w:val="003B3832"/>
    <w:rsid w:val="003C5428"/>
    <w:rsid w:val="003F2A97"/>
    <w:rsid w:val="0043110C"/>
    <w:rsid w:val="00437970"/>
    <w:rsid w:val="0044551A"/>
    <w:rsid w:val="00471256"/>
    <w:rsid w:val="004F2F1E"/>
    <w:rsid w:val="004F3196"/>
    <w:rsid w:val="00513D89"/>
    <w:rsid w:val="0053294B"/>
    <w:rsid w:val="00536426"/>
    <w:rsid w:val="00543F86"/>
    <w:rsid w:val="0055461D"/>
    <w:rsid w:val="0058465A"/>
    <w:rsid w:val="00590DF3"/>
    <w:rsid w:val="005A54C3"/>
    <w:rsid w:val="005B4C7D"/>
    <w:rsid w:val="005C30AE"/>
    <w:rsid w:val="006043FB"/>
    <w:rsid w:val="00607227"/>
    <w:rsid w:val="006109F7"/>
    <w:rsid w:val="00647814"/>
    <w:rsid w:val="0067795B"/>
    <w:rsid w:val="00683D0C"/>
    <w:rsid w:val="0069192D"/>
    <w:rsid w:val="006B7AB8"/>
    <w:rsid w:val="006C0F51"/>
    <w:rsid w:val="006D18F6"/>
    <w:rsid w:val="006D428E"/>
    <w:rsid w:val="00707B49"/>
    <w:rsid w:val="00723577"/>
    <w:rsid w:val="0072682D"/>
    <w:rsid w:val="00736440"/>
    <w:rsid w:val="00737875"/>
    <w:rsid w:val="00740A3F"/>
    <w:rsid w:val="00741880"/>
    <w:rsid w:val="007B0F70"/>
    <w:rsid w:val="007B6511"/>
    <w:rsid w:val="007C70B0"/>
    <w:rsid w:val="007E0EF5"/>
    <w:rsid w:val="007E667B"/>
    <w:rsid w:val="00802CDA"/>
    <w:rsid w:val="00822B3A"/>
    <w:rsid w:val="00824208"/>
    <w:rsid w:val="008308A0"/>
    <w:rsid w:val="00852D43"/>
    <w:rsid w:val="00865726"/>
    <w:rsid w:val="008815EE"/>
    <w:rsid w:val="00883A5C"/>
    <w:rsid w:val="008A22E9"/>
    <w:rsid w:val="008B43B1"/>
    <w:rsid w:val="008F51E2"/>
    <w:rsid w:val="00901EBC"/>
    <w:rsid w:val="00903048"/>
    <w:rsid w:val="009078FF"/>
    <w:rsid w:val="009457C8"/>
    <w:rsid w:val="00953FFE"/>
    <w:rsid w:val="00964F7C"/>
    <w:rsid w:val="009703AF"/>
    <w:rsid w:val="00974174"/>
    <w:rsid w:val="009741D1"/>
    <w:rsid w:val="00974C28"/>
    <w:rsid w:val="00976E37"/>
    <w:rsid w:val="009A3B4A"/>
    <w:rsid w:val="009D7425"/>
    <w:rsid w:val="009E3C29"/>
    <w:rsid w:val="009F7856"/>
    <w:rsid w:val="00A10BA1"/>
    <w:rsid w:val="00A174CC"/>
    <w:rsid w:val="00A2357C"/>
    <w:rsid w:val="00A443CA"/>
    <w:rsid w:val="00A56E87"/>
    <w:rsid w:val="00A77B8E"/>
    <w:rsid w:val="00A82FBB"/>
    <w:rsid w:val="00AA4711"/>
    <w:rsid w:val="00AD201A"/>
    <w:rsid w:val="00AD2884"/>
    <w:rsid w:val="00AD5A3A"/>
    <w:rsid w:val="00AD759B"/>
    <w:rsid w:val="00AE2E79"/>
    <w:rsid w:val="00AE3BED"/>
    <w:rsid w:val="00AE528C"/>
    <w:rsid w:val="00AF4998"/>
    <w:rsid w:val="00B03B7F"/>
    <w:rsid w:val="00B1187F"/>
    <w:rsid w:val="00B35CC8"/>
    <w:rsid w:val="00B47589"/>
    <w:rsid w:val="00BD6C0B"/>
    <w:rsid w:val="00BD7967"/>
    <w:rsid w:val="00BE4F5A"/>
    <w:rsid w:val="00C22001"/>
    <w:rsid w:val="00C55633"/>
    <w:rsid w:val="00C8775F"/>
    <w:rsid w:val="00C95FB7"/>
    <w:rsid w:val="00CD2C82"/>
    <w:rsid w:val="00CF59EA"/>
    <w:rsid w:val="00D0355B"/>
    <w:rsid w:val="00D04287"/>
    <w:rsid w:val="00D062BE"/>
    <w:rsid w:val="00D10857"/>
    <w:rsid w:val="00D13AD5"/>
    <w:rsid w:val="00D22882"/>
    <w:rsid w:val="00D23567"/>
    <w:rsid w:val="00D46663"/>
    <w:rsid w:val="00D77E1C"/>
    <w:rsid w:val="00DC208B"/>
    <w:rsid w:val="00DD55BC"/>
    <w:rsid w:val="00DD58AA"/>
    <w:rsid w:val="00DE01F5"/>
    <w:rsid w:val="00E034BE"/>
    <w:rsid w:val="00E37077"/>
    <w:rsid w:val="00E50727"/>
    <w:rsid w:val="00E863D4"/>
    <w:rsid w:val="00E927D2"/>
    <w:rsid w:val="00E969AE"/>
    <w:rsid w:val="00ED4569"/>
    <w:rsid w:val="00EE484F"/>
    <w:rsid w:val="00EF2448"/>
    <w:rsid w:val="00F110F7"/>
    <w:rsid w:val="00F62692"/>
    <w:rsid w:val="00F711CE"/>
    <w:rsid w:val="00F74510"/>
    <w:rsid w:val="00F80407"/>
    <w:rsid w:val="00F9028E"/>
    <w:rsid w:val="00F911F1"/>
    <w:rsid w:val="00F943F9"/>
    <w:rsid w:val="00FA1DC3"/>
    <w:rsid w:val="00FB300C"/>
    <w:rsid w:val="00FC2269"/>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D55BC"/>
    <w:rPr>
      <w:rFonts w:ascii="Times New Roman" w:eastAsia="Times New Roman" w:hAnsi="Times New Roman" w:cs="Times New Roman"/>
      <w:lang w:val="en-US"/>
    </w:rPr>
  </w:style>
  <w:style w:type="paragraph" w:styleId="Heading3">
    <w:name w:val="heading 3"/>
    <w:basedOn w:val="Normal"/>
    <w:link w:val="Heading3Char"/>
    <w:uiPriority w:val="9"/>
    <w:qFormat/>
    <w:rsid w:val="0044551A"/>
    <w:pPr>
      <w:spacing w:before="100" w:beforeAutospacing="1" w:after="100" w:afterAutospacing="1"/>
      <w:outlineLvl w:val="2"/>
    </w:pPr>
    <w:rPr>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Heading3Char">
    <w:name w:val="Heading 3 Char"/>
    <w:basedOn w:val="DefaultParagraphFont"/>
    <w:link w:val="Heading3"/>
    <w:uiPriority w:val="9"/>
    <w:rsid w:val="0044551A"/>
    <w:rPr>
      <w:rFonts w:ascii="Times New Roman" w:eastAsia="Times New Roman" w:hAnsi="Times New Roman" w:cs="Times New Roman"/>
      <w:b/>
      <w:bCs/>
      <w:sz w:val="27"/>
      <w:szCs w:val="27"/>
      <w:lang w:eastAsia="en-GB"/>
    </w:rPr>
  </w:style>
  <w:style w:type="character" w:customStyle="1" w:styleId="BodyTextChar">
    <w:name w:val="Body Text Char"/>
    <w:basedOn w:val="DefaultParagraphFont"/>
    <w:link w:val="BodyText"/>
    <w:rsid w:val="0044551A"/>
    <w:rPr>
      <w:rFonts w:ascii="Times New Roman" w:eastAsia="Times New Roman" w:hAnsi="Times New Roman" w:cs="Times New Roman"/>
      <w:lang w:val="en-US"/>
    </w:rPr>
  </w:style>
  <w:style w:type="character" w:customStyle="1" w:styleId="BodyTextIndentChar1">
    <w:name w:val="Body Text Indent Char1"/>
    <w:basedOn w:val="DefaultParagraphFont"/>
    <w:uiPriority w:val="99"/>
    <w:semiHidden/>
    <w:rsid w:val="0044551A"/>
    <w:rPr>
      <w:rFonts w:ascii="Times New Roman" w:eastAsia="Times New Roman" w:hAnsi="Times New Roman" w:cs="Times New Roman"/>
      <w:lang w:val="en-US"/>
    </w:rPr>
  </w:style>
  <w:style w:type="character" w:customStyle="1" w:styleId="BalloonTextChar1">
    <w:name w:val="Balloon Text Char1"/>
    <w:basedOn w:val="DefaultParagraphFont"/>
    <w:uiPriority w:val="99"/>
    <w:semiHidden/>
    <w:rsid w:val="0044551A"/>
    <w:rPr>
      <w:rFonts w:ascii="Segoe UI" w:eastAsia="Times New Roman" w:hAnsi="Segoe UI" w:cs="Segoe UI"/>
      <w:sz w:val="18"/>
      <w:szCs w:val="18"/>
      <w:lang w:val="en-US"/>
    </w:rPr>
  </w:style>
  <w:style w:type="character" w:customStyle="1" w:styleId="HeaderChar1">
    <w:name w:val="Header Char1"/>
    <w:basedOn w:val="DefaultParagraphFont"/>
    <w:uiPriority w:val="99"/>
    <w:semiHidden/>
    <w:rsid w:val="0044551A"/>
    <w:rPr>
      <w:rFonts w:ascii="Times New Roman" w:eastAsia="Times New Roman" w:hAnsi="Times New Roman" w:cs="Times New Roman"/>
      <w:lang w:val="en-US"/>
    </w:rPr>
  </w:style>
  <w:style w:type="character" w:customStyle="1" w:styleId="FooterChar1">
    <w:name w:val="Footer Char1"/>
    <w:basedOn w:val="DefaultParagraphFont"/>
    <w:uiPriority w:val="99"/>
    <w:semiHidden/>
    <w:rsid w:val="0044551A"/>
    <w:rPr>
      <w:rFonts w:ascii="Times New Roman" w:eastAsia="Times New Roman" w:hAnsi="Times New Roman" w:cs="Times New Roman"/>
      <w:lang w:val="en-US"/>
    </w:rPr>
  </w:style>
  <w:style w:type="paragraph" w:styleId="HTMLPreformatted">
    <w:name w:val="HTML Preformatted"/>
    <w:basedOn w:val="Normal"/>
    <w:link w:val="HTMLPreformattedChar"/>
    <w:uiPriority w:val="99"/>
    <w:unhideWhenUsed/>
    <w:rsid w:val="004455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44551A"/>
    <w:rPr>
      <w:rFonts w:ascii="Courier New" w:eastAsia="Times New Roman" w:hAnsi="Courier New" w:cs="Courier New"/>
      <w:sz w:val="20"/>
      <w:szCs w:val="20"/>
      <w:lang w:eastAsia="en-GB"/>
    </w:rPr>
  </w:style>
  <w:style w:type="character" w:customStyle="1" w:styleId="feature">
    <w:name w:val="feature"/>
    <w:basedOn w:val="DefaultParagraphFont"/>
    <w:rsid w:val="0044551A"/>
  </w:style>
  <w:style w:type="character" w:styleId="Emphasis">
    <w:name w:val="Emphasis"/>
    <w:basedOn w:val="DefaultParagraphFont"/>
    <w:uiPriority w:val="20"/>
    <w:qFormat/>
    <w:rsid w:val="0044551A"/>
    <w:rPr>
      <w:i/>
      <w:iCs/>
    </w:rPr>
  </w:style>
  <w:style w:type="character" w:customStyle="1" w:styleId="apple-converted-space">
    <w:name w:val="apple-converted-space"/>
    <w:basedOn w:val="DefaultParagraphFont"/>
    <w:rsid w:val="00445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ncbi.nlm.nih.gov/nuccore/9626316" TargetMode="External"/><Relationship Id="rId21" Type="http://schemas.openxmlformats.org/officeDocument/2006/relationships/hyperlink" Target="https://www.ncbi.nlm.nih.gov/nucleotide/OQ354711.1?report=genbank&amp;log$=nucltop&amp;blast_rank=5&amp;RID=58P30KUB016" TargetMode="External"/><Relationship Id="rId42" Type="http://schemas.openxmlformats.org/officeDocument/2006/relationships/hyperlink" Target="https://www.ncbi.nlm.nih.gov/nucleotide/OR801193.1?report=genbank&amp;log$=nucltop&amp;blast_rank=7&amp;RID=5CX02TGS016" TargetMode="External"/><Relationship Id="rId63" Type="http://schemas.openxmlformats.org/officeDocument/2006/relationships/hyperlink" Target="https://www.ncbi.nlm.nih.gov/nucleotide/MH617673.1?report=genbank&amp;log$=nucltop&amp;blast_rank=5&amp;RID=5CAU5VD6016" TargetMode="External"/><Relationship Id="rId84" Type="http://schemas.openxmlformats.org/officeDocument/2006/relationships/hyperlink" Target="https://www.ncbi.nlm.nih.gov/nuccore/MH617190.1?report=graph" TargetMode="External"/><Relationship Id="rId138" Type="http://schemas.openxmlformats.org/officeDocument/2006/relationships/hyperlink" Target="https://www.ncbi.nlm.nih.gov/nuccore/MH617717.1?report=graph" TargetMode="External"/><Relationship Id="rId159" Type="http://schemas.openxmlformats.org/officeDocument/2006/relationships/hyperlink" Target="https://www.ncbi.nlm.nih.gov/nuccore/MH617622.1?report=graph" TargetMode="External"/><Relationship Id="rId170" Type="http://schemas.openxmlformats.org/officeDocument/2006/relationships/image" Target="media/image13.png"/><Relationship Id="rId191" Type="http://schemas.openxmlformats.org/officeDocument/2006/relationships/hyperlink" Target="https://www.ncbi.nlm.nih.gov/nucleotide/NC_062737.1?report=genbank&amp;log$=nucltop&amp;blast_rank=4&amp;RID=5T1JM5G9016" TargetMode="External"/><Relationship Id="rId205" Type="http://schemas.openxmlformats.org/officeDocument/2006/relationships/image" Target="media/image20.png"/><Relationship Id="rId107" Type="http://schemas.openxmlformats.org/officeDocument/2006/relationships/hyperlink" Target="https://www.ncbi.nlm.nih.gov/nuccore/MH617298.1?report=graph" TargetMode="External"/><Relationship Id="rId11" Type="http://schemas.openxmlformats.org/officeDocument/2006/relationships/hyperlink" Target="mailto:Phage.Canada@gmail.com" TargetMode="External"/><Relationship Id="rId32" Type="http://schemas.openxmlformats.org/officeDocument/2006/relationships/hyperlink" Target="https://www.ncbi.nlm.nih.gov/nucleotide/MH616815.1?report=genbank&amp;log$=nucltop&amp;blast_rank=3&amp;RID=5A706CZJ013" TargetMode="External"/><Relationship Id="rId53" Type="http://schemas.openxmlformats.org/officeDocument/2006/relationships/hyperlink" Target="https://www.ncbi.nlm.nih.gov/nucleotide/MH649005.1?report=genbank&amp;log$=nucltop&amp;blast_rank=3&amp;RID=5CAU5VD6016" TargetMode="External"/><Relationship Id="rId74" Type="http://schemas.openxmlformats.org/officeDocument/2006/relationships/hyperlink" Target="https://www.ncbi.nlm.nih.gov/nucleotide/NC_005949.1?report=genbank&amp;log$=nucltop&amp;blast_rank=8&amp;RID=5CP9JUFT013" TargetMode="External"/><Relationship Id="rId128" Type="http://schemas.openxmlformats.org/officeDocument/2006/relationships/hyperlink" Target="https://www.ncbi.nlm.nih.gov/nuccore/MH617618.1?report=graph" TargetMode="External"/><Relationship Id="rId149" Type="http://schemas.openxmlformats.org/officeDocument/2006/relationships/hyperlink" Target="https://www.ncbi.nlm.nih.gov/nuccore/56718463" TargetMode="External"/><Relationship Id="rId5" Type="http://schemas.openxmlformats.org/officeDocument/2006/relationships/webSettings" Target="webSettings.xml"/><Relationship Id="rId95" Type="http://schemas.openxmlformats.org/officeDocument/2006/relationships/hyperlink" Target="https://www.ncbi.nlm.nih.gov/nuccore/MH617072.1?report=graph" TargetMode="External"/><Relationship Id="rId160" Type="http://schemas.openxmlformats.org/officeDocument/2006/relationships/hyperlink" Target="https://www.ncbi.nlm.nih.gov/nucleotide/NC_073750.1?report=genbank&amp;log$=nucltop&amp;blast_rank=4&amp;RID=5SP10KPG016" TargetMode="External"/><Relationship Id="rId181" Type="http://schemas.openxmlformats.org/officeDocument/2006/relationships/hyperlink" Target="https://www.ncbi.nlm.nih.gov/nuccore/MH617467.1?report=graph" TargetMode="External"/><Relationship Id="rId216" Type="http://schemas.openxmlformats.org/officeDocument/2006/relationships/image" Target="media/image23.png"/><Relationship Id="rId22" Type="http://schemas.openxmlformats.org/officeDocument/2006/relationships/hyperlink" Target="https://www.ncbi.nlm.nih.gov/nucleotide/NC_074762.1?report=genbank&amp;log$=nucltop&amp;blast_rank=11&amp;RID=58P30KUB016" TargetMode="External"/><Relationship Id="rId43" Type="http://schemas.openxmlformats.org/officeDocument/2006/relationships/image" Target="media/image2.png"/><Relationship Id="rId64" Type="http://schemas.openxmlformats.org/officeDocument/2006/relationships/hyperlink" Target="https://www.ncbi.nlm.nih.gov/nucleotide/MH617363.1?report=genbank&amp;log$=nucltop&amp;blast_rank=6&amp;RID=5CAU5VD6016" TargetMode="External"/><Relationship Id="rId118" Type="http://schemas.openxmlformats.org/officeDocument/2006/relationships/hyperlink" Target="https://www.ncbi.nlm.nih.gov/nuccore/MH617219.1?report=graph" TargetMode="External"/><Relationship Id="rId139" Type="http://schemas.openxmlformats.org/officeDocument/2006/relationships/image" Target="media/image8.png"/><Relationship Id="rId85" Type="http://schemas.openxmlformats.org/officeDocument/2006/relationships/hyperlink" Target="https://www.ncbi.nlm.nih.gov/nuccore/MH616730.1?report=graph" TargetMode="External"/><Relationship Id="rId150" Type="http://schemas.openxmlformats.org/officeDocument/2006/relationships/hyperlink" Target="https://www.ncbi.nlm.nih.gov/nuccore/9626232" TargetMode="External"/><Relationship Id="rId171" Type="http://schemas.openxmlformats.org/officeDocument/2006/relationships/image" Target="media/image14.png"/><Relationship Id="rId192" Type="http://schemas.openxmlformats.org/officeDocument/2006/relationships/hyperlink" Target="https://www.ncbi.nlm.nih.gov/nuccore/MN582099.1?report=graph" TargetMode="External"/><Relationship Id="rId206" Type="http://schemas.openxmlformats.org/officeDocument/2006/relationships/image" Target="media/image21.png"/><Relationship Id="rId12" Type="http://schemas.openxmlformats.org/officeDocument/2006/relationships/hyperlink" Target="https://ictv.global/sc" TargetMode="External"/><Relationship Id="rId33" Type="http://schemas.openxmlformats.org/officeDocument/2006/relationships/hyperlink" Target="https://www.ncbi.nlm.nih.gov/nucleotide/MH617768.1?report=genbank&amp;log$=nucltop&amp;blast_rank=4&amp;RID=5A706CZJ013" TargetMode="External"/><Relationship Id="rId108" Type="http://schemas.openxmlformats.org/officeDocument/2006/relationships/hyperlink" Target="https://www.ncbi.nlm.nih.gov/nuccore/MH617717.1?report=graph" TargetMode="External"/><Relationship Id="rId129" Type="http://schemas.openxmlformats.org/officeDocument/2006/relationships/hyperlink" Target="https://www.ncbi.nlm.nih.gov/nuccore/MH617617.1?report=graph" TargetMode="External"/><Relationship Id="rId54" Type="http://schemas.openxmlformats.org/officeDocument/2006/relationships/hyperlink" Target="https://www.ncbi.nlm.nih.gov/nucleotide/MH617673.1?report=genbank&amp;log$=nucltop&amp;blast_rank=5&amp;RID=5CAU5VD6016" TargetMode="External"/><Relationship Id="rId75" Type="http://schemas.openxmlformats.org/officeDocument/2006/relationships/hyperlink" Target="https://www.ncbi.nlm.nih.gov/nucleotide/CP017895.1?report=genbank&amp;log$=nucltop&amp;blast_rank=11&amp;RID=5CP9JUFT013" TargetMode="External"/><Relationship Id="rId96" Type="http://schemas.openxmlformats.org/officeDocument/2006/relationships/hyperlink" Target="https://www.ncbi.nlm.nih.gov/nuccore/MH617060.1?report=graph" TargetMode="External"/><Relationship Id="rId140" Type="http://schemas.openxmlformats.org/officeDocument/2006/relationships/image" Target="media/image9.png"/><Relationship Id="rId161" Type="http://schemas.openxmlformats.org/officeDocument/2006/relationships/hyperlink" Target="https://www.ncbi.nlm.nih.gov/nuccore/MH617622.1?report=graph" TargetMode="External"/><Relationship Id="rId182" Type="http://schemas.openxmlformats.org/officeDocument/2006/relationships/hyperlink" Target="https://www.ncbi.nlm.nih.gov/nuccore/MH617292.1?report=graph" TargetMode="External"/><Relationship Id="rId217" Type="http://schemas.openxmlformats.org/officeDocument/2006/relationships/image" Target="media/image24.png"/><Relationship Id="rId6" Type="http://schemas.openxmlformats.org/officeDocument/2006/relationships/footnotes" Target="footnotes.xml"/><Relationship Id="rId23" Type="http://schemas.openxmlformats.org/officeDocument/2006/relationships/hyperlink" Target="https://www.ncbi.nlm.nih.gov/nucleotide/NC_001418.1?report=genbank&amp;log$=nucltop&amp;blast_rank=6&amp;RID=5CX02TGS016" TargetMode="External"/><Relationship Id="rId119" Type="http://schemas.openxmlformats.org/officeDocument/2006/relationships/hyperlink" Target="https://www.ncbi.nlm.nih.gov/nuccore/MH617768.1?report=graph" TargetMode="External"/><Relationship Id="rId44" Type="http://schemas.openxmlformats.org/officeDocument/2006/relationships/image" Target="media/image3.png"/><Relationship Id="rId65" Type="http://schemas.openxmlformats.org/officeDocument/2006/relationships/hyperlink" Target="https://www.ncbi.nlm.nih.gov/nucleotide/OP867012.1?report=genbank&amp;log$=nucltop&amp;blast_rank=1&amp;RID=5CAU5VD6016" TargetMode="External"/><Relationship Id="rId86" Type="http://schemas.openxmlformats.org/officeDocument/2006/relationships/hyperlink" Target="https://www.ncbi.nlm.nih.gov/nuccore/MH617675.1?report=graph" TargetMode="External"/><Relationship Id="rId130" Type="http://schemas.openxmlformats.org/officeDocument/2006/relationships/hyperlink" Target="https://www.ncbi.nlm.nih.gov/nuccore/MH617343.1?report=graph" TargetMode="External"/><Relationship Id="rId151" Type="http://schemas.openxmlformats.org/officeDocument/2006/relationships/image" Target="media/image10.png"/><Relationship Id="rId172" Type="http://schemas.openxmlformats.org/officeDocument/2006/relationships/hyperlink" Target="https://www.ncbi.nlm.nih.gov/nuccore/MH616843.1?report=graph" TargetMode="External"/><Relationship Id="rId193" Type="http://schemas.openxmlformats.org/officeDocument/2006/relationships/hyperlink" Target="https://www.ncbi.nlm.nih.gov/nucleotide/NC_043029.1?report=genbank&amp;log$=nucltop&amp;blast_rank=3&amp;RID=5T1JM5G9016" TargetMode="External"/><Relationship Id="rId207" Type="http://schemas.openxmlformats.org/officeDocument/2006/relationships/hyperlink" Target="https://www.ncbi.nlm.nih.gov/nuccore/MH616815.1?report=graph" TargetMode="External"/><Relationship Id="rId13" Type="http://schemas.openxmlformats.org/officeDocument/2006/relationships/hyperlink" Target="https://ictv.global/taxonomy/templates" TargetMode="External"/><Relationship Id="rId109" Type="http://schemas.openxmlformats.org/officeDocument/2006/relationships/hyperlink" Target="https://www.ncbi.nlm.nih.gov/nuccore/MH617011.1?report=graph" TargetMode="External"/><Relationship Id="rId34" Type="http://schemas.openxmlformats.org/officeDocument/2006/relationships/hyperlink" Target="https://www.ncbi.nlm.nih.gov/nucleotide/OR047306.1?report=genbank&amp;log$=nucltop&amp;blast_rank=4&amp;RID=58P30KUB016" TargetMode="External"/><Relationship Id="rId55" Type="http://schemas.openxmlformats.org/officeDocument/2006/relationships/hyperlink" Target="https://www.ncbi.nlm.nih.gov/nucleotide/MH617363.1?report=genbank&amp;log$=nucltop&amp;blast_rank=6&amp;RID=5CAU5VD6016" TargetMode="External"/><Relationship Id="rId76" Type="http://schemas.openxmlformats.org/officeDocument/2006/relationships/image" Target="media/image4.png"/><Relationship Id="rId97" Type="http://schemas.openxmlformats.org/officeDocument/2006/relationships/hyperlink" Target="https://www.ncbi.nlm.nih.gov/nucleotide/MH617190.1?report=genbank&amp;log$=nucltop&amp;blast_rank=9&amp;RID=5B7G1YA4013" TargetMode="External"/><Relationship Id="rId120" Type="http://schemas.openxmlformats.org/officeDocument/2006/relationships/hyperlink" Target="https://www.ncbi.nlm.nih.gov/nuccore/MH617492.1?report=graph" TargetMode="External"/><Relationship Id="rId141" Type="http://schemas.openxmlformats.org/officeDocument/2006/relationships/hyperlink" Target="https://www.ncbi.nlm.nih.gov/nuccore/MH617742.1?report=graph" TargetMode="External"/><Relationship Id="rId7" Type="http://schemas.openxmlformats.org/officeDocument/2006/relationships/endnotes" Target="endnotes.xml"/><Relationship Id="rId162" Type="http://schemas.openxmlformats.org/officeDocument/2006/relationships/hyperlink" Target="https://www.ncbi.nlm.nih.gov/nuccore/MH649021.1?report=graph" TargetMode="External"/><Relationship Id="rId183" Type="http://schemas.openxmlformats.org/officeDocument/2006/relationships/hyperlink" Target="https://www.ncbi.nlm.nih.gov/nuccore/MH617060.1?report=graph" TargetMode="External"/><Relationship Id="rId218" Type="http://schemas.openxmlformats.org/officeDocument/2006/relationships/header" Target="header1.xml"/><Relationship Id="rId24" Type="http://schemas.openxmlformats.org/officeDocument/2006/relationships/hyperlink" Target="https://www.ncbi.nlm.nih.gov/nuccore/2080074063" TargetMode="External"/><Relationship Id="rId45" Type="http://schemas.openxmlformats.org/officeDocument/2006/relationships/hyperlink" Target="https://www.ncbi.nlm.nih.gov/nucleotide/OP867012.1?report=genbank&amp;log$=nucltop&amp;blast_rank=1&amp;RID=5CAU5VD6016" TargetMode="External"/><Relationship Id="rId66" Type="http://schemas.openxmlformats.org/officeDocument/2006/relationships/hyperlink" Target="https://www.ncbi.nlm.nih.gov/nucleotide/MH617040.1?report=genbank&amp;log$=nucltop&amp;blast_rank=2&amp;RID=5CAU5VD6016" TargetMode="External"/><Relationship Id="rId87" Type="http://schemas.openxmlformats.org/officeDocument/2006/relationships/hyperlink" Target="https://www.ncbi.nlm.nih.gov/nuccore/MH617072.1?report=graph" TargetMode="External"/><Relationship Id="rId110" Type="http://schemas.openxmlformats.org/officeDocument/2006/relationships/hyperlink" Target="https://www.ncbi.nlm.nih.gov/nuccore/MH617219.1?report=graph" TargetMode="External"/><Relationship Id="rId131" Type="http://schemas.openxmlformats.org/officeDocument/2006/relationships/hyperlink" Target="https://www.ncbi.nlm.nih.gov/nuccore/MH616641.1?report=graph" TargetMode="External"/><Relationship Id="rId152" Type="http://schemas.openxmlformats.org/officeDocument/2006/relationships/image" Target="media/image11.png"/><Relationship Id="rId173" Type="http://schemas.openxmlformats.org/officeDocument/2006/relationships/hyperlink" Target="https://www.ncbi.nlm.nih.gov/nucleotide/NC_003287.2?report=genbank&amp;log$=nucltop&amp;blast_rank=4&amp;RID=5SXU0W41013" TargetMode="External"/><Relationship Id="rId194" Type="http://schemas.openxmlformats.org/officeDocument/2006/relationships/hyperlink" Target="https://www.ncbi.nlm.nih.gov/nuccore/MH552488.1?report=graph" TargetMode="External"/><Relationship Id="rId208" Type="http://schemas.openxmlformats.org/officeDocument/2006/relationships/hyperlink" Target="https://www.ncbi.nlm.nih.gov/nucleotide/MH649005.1?report=genbank&amp;log$=nucltop&amp;blast_rank=2&amp;RID=5TDCNPWR013" TargetMode="External"/><Relationship Id="rId14" Type="http://schemas.openxmlformats.org/officeDocument/2006/relationships/hyperlink" Target="https://www.ictv.global/report/plectroviridae" TargetMode="External"/><Relationship Id="rId35" Type="http://schemas.openxmlformats.org/officeDocument/2006/relationships/hyperlink" Target="https://www.ncbi.nlm.nih.gov/nucleotide/MH616883.1?report=genbank&amp;log$=nucltop&amp;blast_rank=3&amp;RID=58P30KUB016" TargetMode="External"/><Relationship Id="rId56" Type="http://schemas.openxmlformats.org/officeDocument/2006/relationships/hyperlink" Target="https://www.ncbi.nlm.nih.gov/nucleotide/MH649005.1?report=genbank&amp;log$=nucltop&amp;blast_rank=3&amp;RID=5CAU5VD6016" TargetMode="External"/><Relationship Id="rId77" Type="http://schemas.openxmlformats.org/officeDocument/2006/relationships/image" Target="media/image5.png"/><Relationship Id="rId100" Type="http://schemas.openxmlformats.org/officeDocument/2006/relationships/hyperlink" Target="https://www.ncbi.nlm.nih.gov/nucleotide/MH617060.1?report=genbank&amp;log$=nucltop&amp;blast_rank=5&amp;RID=5P3HHNZB013" TargetMode="External"/><Relationship Id="rId8" Type="http://schemas.openxmlformats.org/officeDocument/2006/relationships/image" Target="media/image1.png"/><Relationship Id="rId51" Type="http://schemas.openxmlformats.org/officeDocument/2006/relationships/hyperlink" Target="https://www.ncbi.nlm.nih.gov/nucleotide/KP972569.1?report=genbank&amp;log$=nucltop&amp;blast_rank=7&amp;RID=5CAU5VD6016" TargetMode="External"/><Relationship Id="rId72" Type="http://schemas.openxmlformats.org/officeDocument/2006/relationships/hyperlink" Target="https://www.ncbi.nlm.nih.gov/nucleotide/OP867012.1?report=genbank&amp;log$=nucltop&amp;blast_rank=1&amp;RID=5CAU5VD6016" TargetMode="External"/><Relationship Id="rId93" Type="http://schemas.openxmlformats.org/officeDocument/2006/relationships/hyperlink" Target="https://www.ncbi.nlm.nih.gov/nuccore/56718463" TargetMode="External"/><Relationship Id="rId98" Type="http://schemas.openxmlformats.org/officeDocument/2006/relationships/hyperlink" Target="https://www.ncbi.nlm.nih.gov/nucleotide/MH617507.1?report=genbank&amp;log$=nucltop&amp;blast_rank=2&amp;RID=5P3HHNZB013" TargetMode="External"/><Relationship Id="rId121" Type="http://schemas.openxmlformats.org/officeDocument/2006/relationships/hyperlink" Target="https://www.ncbi.nlm.nih.gov/nuccore/MH617343.1?report=graph" TargetMode="External"/><Relationship Id="rId142" Type="http://schemas.openxmlformats.org/officeDocument/2006/relationships/hyperlink" Target="https://www.ncbi.nlm.nih.gov/nuccore/MH617224.1?report=graph" TargetMode="External"/><Relationship Id="rId163" Type="http://schemas.openxmlformats.org/officeDocument/2006/relationships/hyperlink" Target="https://www.ncbi.nlm.nih.gov/nuccore/MH649151.1?report=graph" TargetMode="External"/><Relationship Id="rId184" Type="http://schemas.openxmlformats.org/officeDocument/2006/relationships/hyperlink" Target="https://www.ncbi.nlm.nih.gov/nucleotide/MH617507.1?report=genbank&amp;log$=nucltop&amp;blast_rank=2&amp;RID=5P3HHNZB013" TargetMode="External"/><Relationship Id="rId189" Type="http://schemas.openxmlformats.org/officeDocument/2006/relationships/hyperlink" Target="https://www.ncbi.nlm.nih.gov/nucleotide/NC_010429.1?report=genbank&amp;log$=nucltop&amp;blast_rank=2&amp;RID=5T1JM5G9016" TargetMode="External"/><Relationship Id="rId219" Type="http://schemas.openxmlformats.org/officeDocument/2006/relationships/footer" Target="footer1.xml"/><Relationship Id="rId3" Type="http://schemas.openxmlformats.org/officeDocument/2006/relationships/styles" Target="styles.xml"/><Relationship Id="rId214" Type="http://schemas.openxmlformats.org/officeDocument/2006/relationships/hyperlink" Target="https://www.ncbi.nlm.nih.gov/nuccore/19718349" TargetMode="External"/><Relationship Id="rId25" Type="http://schemas.openxmlformats.org/officeDocument/2006/relationships/hyperlink" Target="https://www.ncbi.nlm.nih.gov/nuccore/MZ474489.1?report=graph" TargetMode="External"/><Relationship Id="rId46" Type="http://schemas.openxmlformats.org/officeDocument/2006/relationships/hyperlink" Target="https://www.ncbi.nlm.nih.gov/nucleotide/MH617040.1?report=genbank&amp;log$=nucltop&amp;blast_rank=2&amp;RID=5CAU5VD6016" TargetMode="External"/><Relationship Id="rId67" Type="http://schemas.openxmlformats.org/officeDocument/2006/relationships/hyperlink" Target="https://www.ncbi.nlm.nih.gov/nucleotide/MH649005.1?report=genbank&amp;log$=nucltop&amp;blast_rank=3&amp;RID=5CAU5VD6016" TargetMode="External"/><Relationship Id="rId116" Type="http://schemas.openxmlformats.org/officeDocument/2006/relationships/hyperlink" Target="https://www.ncbi.nlm.nih.gov/nucleotide/OR088903.1?report=genbank&amp;log$=nucltop&amp;blast_rank=21&amp;RID=5PY170JR016" TargetMode="External"/><Relationship Id="rId137" Type="http://schemas.openxmlformats.org/officeDocument/2006/relationships/hyperlink" Target="https://www.ncbi.nlm.nih.gov/nuccore/9626316" TargetMode="External"/><Relationship Id="rId158" Type="http://schemas.openxmlformats.org/officeDocument/2006/relationships/hyperlink" Target="https://www.ncbi.nlm.nih.gov/nucleotide/MH617507.1?report=genbank&amp;log$=nucltop&amp;blast_rank=2&amp;RID=5P3HHNZB013" TargetMode="External"/><Relationship Id="rId20" Type="http://schemas.openxmlformats.org/officeDocument/2006/relationships/hyperlink" Target="https://www.ncbi.nlm.nih.gov/nucleotide/OR047306.1?report=genbank&amp;log$=nucltop&amp;blast_rank=4&amp;RID=58P30KUB016" TargetMode="External"/><Relationship Id="rId41" Type="http://schemas.openxmlformats.org/officeDocument/2006/relationships/hyperlink" Target="https://www.ncbi.nlm.nih.gov/nucleotide/NC_073756.1?report=genbank&amp;log$=nucltop&amp;blast_rank=5&amp;RID=5D20ATTE013" TargetMode="External"/><Relationship Id="rId62" Type="http://schemas.openxmlformats.org/officeDocument/2006/relationships/hyperlink" Target="https://www.ncbi.nlm.nih.gov/nucleotide/KP972569.1?report=genbank&amp;log$=nucltop&amp;blast_rank=7&amp;RID=5CAU5VD6016" TargetMode="External"/><Relationship Id="rId83" Type="http://schemas.openxmlformats.org/officeDocument/2006/relationships/hyperlink" Target="https://www.ncbi.nlm.nih.gov/nuccore/MH616765.1?report=graph" TargetMode="External"/><Relationship Id="rId88" Type="http://schemas.openxmlformats.org/officeDocument/2006/relationships/hyperlink" Target="https://www.ncbi.nlm.nih.gov/nuccore/9626232" TargetMode="External"/><Relationship Id="rId111" Type="http://schemas.openxmlformats.org/officeDocument/2006/relationships/hyperlink" Target="https://www.ncbi.nlm.nih.gov/nuccore/MH617768.1?report=graph" TargetMode="External"/><Relationship Id="rId132" Type="http://schemas.openxmlformats.org/officeDocument/2006/relationships/hyperlink" Target="https://www.ncbi.nlm.nih.gov/nuccore/MH617617.1?report=graph" TargetMode="External"/><Relationship Id="rId153" Type="http://schemas.openxmlformats.org/officeDocument/2006/relationships/hyperlink" Target="https://www.ncbi.nlm.nih.gov/nuccore/MH617645.1?report=graph" TargetMode="External"/><Relationship Id="rId174" Type="http://schemas.openxmlformats.org/officeDocument/2006/relationships/hyperlink" Target="https://www.ncbi.nlm.nih.gov/nucleotide/NC_001332.1?report=genbank&amp;log$=nucltop&amp;blast_rank=8&amp;RID=5SXU0W41013" TargetMode="External"/><Relationship Id="rId179" Type="http://schemas.openxmlformats.org/officeDocument/2006/relationships/hyperlink" Target="https://www.ncbi.nlm.nih.gov/nucleotide/MH617507.1?report=genbank&amp;log$=nucltop&amp;blast_rank=2&amp;RID=5P3HHNZB013" TargetMode="External"/><Relationship Id="rId195" Type="http://schemas.openxmlformats.org/officeDocument/2006/relationships/hyperlink" Target="https://www.ncbi.nlm.nih.gov/nucleotide/NC_007189.1?report=genbank&amp;log$=nucltop&amp;blast_rank=4&amp;RID=5TJ15ZV7016" TargetMode="External"/><Relationship Id="rId209" Type="http://schemas.openxmlformats.org/officeDocument/2006/relationships/hyperlink" Target="https://www.ncbi.nlm.nih.gov/nucleotide/NC_001954.1?report=genbank&amp;log$=nucltop&amp;blast_rank=4&amp;RID=5TDCNPWR013" TargetMode="External"/><Relationship Id="rId190" Type="http://schemas.openxmlformats.org/officeDocument/2006/relationships/hyperlink" Target="https://www.ncbi.nlm.nih.gov/nucleotide/NC_043029.1?report=genbank&amp;log$=nucltop&amp;blast_rank=3&amp;RID=5T1JM5G9016" TargetMode="External"/><Relationship Id="rId204" Type="http://schemas.openxmlformats.org/officeDocument/2006/relationships/hyperlink" Target="https://www.ncbi.nlm.nih.gov/nuccore/56718463" TargetMode="External"/><Relationship Id="rId220" Type="http://schemas.openxmlformats.org/officeDocument/2006/relationships/fontTable" Target="fontTable.xml"/><Relationship Id="rId15" Type="http://schemas.openxmlformats.org/officeDocument/2006/relationships/hyperlink" Target="https://www.ictv.global/report/inoviridae" TargetMode="External"/><Relationship Id="rId36" Type="http://schemas.openxmlformats.org/officeDocument/2006/relationships/hyperlink" Target="https://www.ncbi.nlm.nih.gov/nucleotide/MZ474489.1?report=genbank&amp;log$=nucltop&amp;blast_rank=4&amp;RID=5CX02TGS016" TargetMode="External"/><Relationship Id="rId57" Type="http://schemas.openxmlformats.org/officeDocument/2006/relationships/hyperlink" Target="https://www.ncbi.nlm.nih.gov/nucleotide/MH617040.1?report=genbank&amp;log$=nucltop&amp;blast_rank=2&amp;RID=5CAU5VD6016" TargetMode="External"/><Relationship Id="rId106" Type="http://schemas.openxmlformats.org/officeDocument/2006/relationships/hyperlink" Target="https://www.ncbi.nlm.nih.gov/nuccore/MH617618.1?report=graph" TargetMode="External"/><Relationship Id="rId127" Type="http://schemas.openxmlformats.org/officeDocument/2006/relationships/hyperlink" Target="https://www.ncbi.nlm.nih.gov/nuccore/9626316" TargetMode="External"/><Relationship Id="rId10" Type="http://schemas.openxmlformats.org/officeDocument/2006/relationships/hyperlink" Target="mailto:rob.lavigne@kuleuven.be" TargetMode="External"/><Relationship Id="rId31" Type="http://schemas.openxmlformats.org/officeDocument/2006/relationships/hyperlink" Target="https://www.ncbi.nlm.nih.gov/nuccore/MZ474489.1?report=graph" TargetMode="External"/><Relationship Id="rId52" Type="http://schemas.openxmlformats.org/officeDocument/2006/relationships/hyperlink" Target="https://www.ncbi.nlm.nih.gov/nucleotide/MH617040.1?report=genbank&amp;log$=nucltop&amp;blast_rank=2&amp;RID=5CAU5VD6016" TargetMode="External"/><Relationship Id="rId73" Type="http://schemas.openxmlformats.org/officeDocument/2006/relationships/hyperlink" Target="https://www.ncbi.nlm.nih.gov/nucleotide/KP972569.1?report=genbank&amp;log$=nucltop&amp;blast_rank=7&amp;RID=5CAU5VD6016" TargetMode="External"/><Relationship Id="rId78" Type="http://schemas.openxmlformats.org/officeDocument/2006/relationships/hyperlink" Target="https://www.ncbi.nlm.nih.gov/nucleotide/MH593836.1?report=genbank&amp;log$=nucltop&amp;blast_rank=1&amp;RID=5NSBXT1V013" TargetMode="External"/><Relationship Id="rId94" Type="http://schemas.openxmlformats.org/officeDocument/2006/relationships/hyperlink" Target="https://www.ncbi.nlm.nih.gov/nucleotide/MH617306.1?report=genbank&amp;log$=nucltop&amp;blast_rank=2&amp;RID=5PJ51ST8016" TargetMode="External"/><Relationship Id="rId99" Type="http://schemas.openxmlformats.org/officeDocument/2006/relationships/hyperlink" Target="https://www.ncbi.nlm.nih.gov/nuccore/MH617224.1?report=graph" TargetMode="External"/><Relationship Id="rId101" Type="http://schemas.openxmlformats.org/officeDocument/2006/relationships/hyperlink" Target="https://www.ncbi.nlm.nih.gov/nuccore/MH617675.1?report=graph" TargetMode="External"/><Relationship Id="rId122" Type="http://schemas.openxmlformats.org/officeDocument/2006/relationships/hyperlink" Target="https://www.ncbi.nlm.nih.gov/nuccore/MH616641.1?report=graph" TargetMode="External"/><Relationship Id="rId143" Type="http://schemas.openxmlformats.org/officeDocument/2006/relationships/hyperlink" Target="https://www.ncbi.nlm.nih.gov/nuccore/MH617467.1?report=graph" TargetMode="External"/><Relationship Id="rId148" Type="http://schemas.openxmlformats.org/officeDocument/2006/relationships/hyperlink" Target="https://www.ncbi.nlm.nih.gov/nuccore/MH617467.1?report=graph" TargetMode="External"/><Relationship Id="rId164" Type="http://schemas.openxmlformats.org/officeDocument/2006/relationships/hyperlink" Target="https://www.ncbi.nlm.nih.gov/nucleotide/NC_073750.1?report=genbank&amp;log$=nucltop&amp;blast_rank=4&amp;RID=5SP10KPG016" TargetMode="External"/><Relationship Id="rId169" Type="http://schemas.openxmlformats.org/officeDocument/2006/relationships/hyperlink" Target="https://www.ncbi.nlm.nih.gov/nucleotide/NC_073750.1?report=genbank&amp;log$=nucltop&amp;blast_rank=4&amp;RID=5SP10KPG016" TargetMode="External"/><Relationship Id="rId185" Type="http://schemas.openxmlformats.org/officeDocument/2006/relationships/hyperlink" Target="https://www.ncbi.nlm.nih.gov/nuccore/MH617467.1?report=graph" TargetMode="External"/><Relationship Id="rId4" Type="http://schemas.openxmlformats.org/officeDocument/2006/relationships/settings" Target="settings.xml"/><Relationship Id="rId9" Type="http://schemas.openxmlformats.org/officeDocument/2006/relationships/hyperlink" Target="https://ictv.global/taxonomy/templates" TargetMode="External"/><Relationship Id="rId180" Type="http://schemas.openxmlformats.org/officeDocument/2006/relationships/hyperlink" Target="https://www.ncbi.nlm.nih.gov/nuccore/MH617675.1?report=graph" TargetMode="External"/><Relationship Id="rId210" Type="http://schemas.openxmlformats.org/officeDocument/2006/relationships/hyperlink" Target="https://www.ncbi.nlm.nih.gov/nucleotide/OP433453.1?report=genbank&amp;log$=nucltop&amp;blast_rank=8&amp;RID=5TDCNPWR013" TargetMode="External"/><Relationship Id="rId215" Type="http://schemas.openxmlformats.org/officeDocument/2006/relationships/hyperlink" Target="https://www.ncbi.nlm.nih.gov/nucleotide/NC_001954.1?report=genbank&amp;log$=nucltop&amp;blast_rank=5&amp;RID=59F5VC16013" TargetMode="External"/><Relationship Id="rId26" Type="http://schemas.openxmlformats.org/officeDocument/2006/relationships/hyperlink" Target="https://www.ncbi.nlm.nih.gov/nucleotide/NC_001954.1?report=genbank&amp;log$=nucltop&amp;blast_rank=5&amp;RID=59F5VC16013" TargetMode="External"/><Relationship Id="rId47" Type="http://schemas.openxmlformats.org/officeDocument/2006/relationships/hyperlink" Target="https://www.ncbi.nlm.nih.gov/nucleotide/MH649005.1?report=genbank&amp;log$=nucltop&amp;blast_rank=3&amp;RID=5CAU5VD6016" TargetMode="External"/><Relationship Id="rId68" Type="http://schemas.openxmlformats.org/officeDocument/2006/relationships/hyperlink" Target="https://www.ncbi.nlm.nih.gov/nucleotide/OP297622.1?report=genbank&amp;log$=nucltop&amp;blast_rank=4&amp;RID=5CAU5VD6016" TargetMode="External"/><Relationship Id="rId89" Type="http://schemas.openxmlformats.org/officeDocument/2006/relationships/hyperlink" Target="https://www.ncbi.nlm.nih.gov/nuccore/MH617675.1?report=graph" TargetMode="External"/><Relationship Id="rId112" Type="http://schemas.openxmlformats.org/officeDocument/2006/relationships/hyperlink" Target="https://www.ncbi.nlm.nih.gov/nuccore/MH617492.1?report=graph" TargetMode="External"/><Relationship Id="rId133" Type="http://schemas.openxmlformats.org/officeDocument/2006/relationships/hyperlink" Target="https://www.ncbi.nlm.nih.gov/nucleotide/OR088903.1?report=genbank&amp;log$=nucltop&amp;blast_rank=21&amp;RID=5PY170JR016" TargetMode="External"/><Relationship Id="rId154" Type="http://schemas.openxmlformats.org/officeDocument/2006/relationships/hyperlink" Target="https://www.ncbi.nlm.nih.gov/nucleotide/OP867012.1?report=genbank&amp;log$=nucltop&amp;blast_rank=1&amp;RID=5CAU5VD6016" TargetMode="External"/><Relationship Id="rId175" Type="http://schemas.openxmlformats.org/officeDocument/2006/relationships/hyperlink" Target="https://www.ncbi.nlm.nih.gov/nucleotide/OP867012.1?report=genbank&amp;log$=nucltop&amp;blast_rank=1&amp;RID=5CAU5VD6016" TargetMode="External"/><Relationship Id="rId196" Type="http://schemas.openxmlformats.org/officeDocument/2006/relationships/hyperlink" Target="https://www.ncbi.nlm.nih.gov/nucleotide/NC_015586.1?report=genbank&amp;log$=nucltop&amp;blast_rank=3&amp;RID=5TJ15ZV7016" TargetMode="External"/><Relationship Id="rId200" Type="http://schemas.openxmlformats.org/officeDocument/2006/relationships/hyperlink" Target="https://www.ncbi.nlm.nih.gov/nucleotide/NC_073751.1?report=genbank&amp;log$=nucltop&amp;blast_rank=4&amp;RID=5T5T3UYP016" TargetMode="External"/><Relationship Id="rId16" Type="http://schemas.openxmlformats.org/officeDocument/2006/relationships/hyperlink" Target="https://doi.org/10.1186/1756-0500-6-140" TargetMode="External"/><Relationship Id="rId221" Type="http://schemas.openxmlformats.org/officeDocument/2006/relationships/theme" Target="theme/theme1.xml"/><Relationship Id="rId37" Type="http://schemas.openxmlformats.org/officeDocument/2006/relationships/hyperlink" Target="https://www.ncbi.nlm.nih.gov/nucleotide/NC_001418.1?report=genbank&amp;log$=nucltop&amp;blast_rank=6&amp;RID=5CX02TGS016" TargetMode="External"/><Relationship Id="rId58" Type="http://schemas.openxmlformats.org/officeDocument/2006/relationships/hyperlink" Target="https://www.ncbi.nlm.nih.gov/nucleotide/MH617363.1?report=genbank&amp;log$=nucltop&amp;blast_rank=6&amp;RID=5CAU5VD6016" TargetMode="External"/><Relationship Id="rId79" Type="http://schemas.openxmlformats.org/officeDocument/2006/relationships/hyperlink" Target="https://www.ncbi.nlm.nih.gov/nucleotide/MH617172.1?report=genbank&amp;log$=nucltop&amp;blast_rank=2&amp;RID=5NSBXT1V013" TargetMode="External"/><Relationship Id="rId102" Type="http://schemas.openxmlformats.org/officeDocument/2006/relationships/image" Target="media/image6.png"/><Relationship Id="rId123" Type="http://schemas.openxmlformats.org/officeDocument/2006/relationships/hyperlink" Target="https://www.ncbi.nlm.nih.gov/nuccore/MH617617.1?report=graph" TargetMode="External"/><Relationship Id="rId144" Type="http://schemas.openxmlformats.org/officeDocument/2006/relationships/hyperlink" Target="https://www.ncbi.nlm.nih.gov/nuccore/MH617262.1?report=graph" TargetMode="External"/><Relationship Id="rId90" Type="http://schemas.openxmlformats.org/officeDocument/2006/relationships/hyperlink" Target="https://www.ncbi.nlm.nih.gov/nucleotide/MH617507.1?report=genbank&amp;log$=nucltop&amp;blast_rank=2&amp;RID=5P3HHNZB013" TargetMode="External"/><Relationship Id="rId165" Type="http://schemas.openxmlformats.org/officeDocument/2006/relationships/hyperlink" Target="https://www.ncbi.nlm.nih.gov/nuccore/MH649151.1?report=graph" TargetMode="External"/><Relationship Id="rId186" Type="http://schemas.openxmlformats.org/officeDocument/2006/relationships/image" Target="media/image17.png"/><Relationship Id="rId211" Type="http://schemas.openxmlformats.org/officeDocument/2006/relationships/image" Target="media/image22.png"/><Relationship Id="rId27" Type="http://schemas.openxmlformats.org/officeDocument/2006/relationships/hyperlink" Target="https://www.ncbi.nlm.nih.gov/nucleotide/OQ354711.1?report=genbank&amp;log$=nucltop&amp;blast_rank=5&amp;RID=58P30KUB016" TargetMode="External"/><Relationship Id="rId48" Type="http://schemas.openxmlformats.org/officeDocument/2006/relationships/hyperlink" Target="https://www.ncbi.nlm.nih.gov/nucleotide/MH617673.1?report=genbank&amp;log$=nucltop&amp;blast_rank=5&amp;RID=5CAU5VD6016" TargetMode="External"/><Relationship Id="rId69" Type="http://schemas.openxmlformats.org/officeDocument/2006/relationships/hyperlink" Target="https://www.ncbi.nlm.nih.gov/nucleotide/KP972569.1?report=genbank&amp;log$=nucltop&amp;blast_rank=7&amp;RID=5CAU5VD6016" TargetMode="External"/><Relationship Id="rId113" Type="http://schemas.openxmlformats.org/officeDocument/2006/relationships/hyperlink" Target="https://www.ncbi.nlm.nih.gov/nuccore/MH617343.1?report=graph" TargetMode="External"/><Relationship Id="rId134" Type="http://schemas.openxmlformats.org/officeDocument/2006/relationships/hyperlink" Target="https://www.ncbi.nlm.nih.gov/nuccore/9626316" TargetMode="External"/><Relationship Id="rId80" Type="http://schemas.openxmlformats.org/officeDocument/2006/relationships/hyperlink" Target="https://www.ncbi.nlm.nih.gov/nucleotide/MH617090.1?report=genbank&amp;log$=nucltop&amp;blast_rank=3&amp;RID=5NSBXT1V013" TargetMode="External"/><Relationship Id="rId155" Type="http://schemas.openxmlformats.org/officeDocument/2006/relationships/hyperlink" Target="https://www.ncbi.nlm.nih.gov/nuccore/MH617673.1?report=graph" TargetMode="External"/><Relationship Id="rId176" Type="http://schemas.openxmlformats.org/officeDocument/2006/relationships/image" Target="media/image15.png"/><Relationship Id="rId197" Type="http://schemas.openxmlformats.org/officeDocument/2006/relationships/hyperlink" Target="https://www.ncbi.nlm.nih.gov/nucleotide/NC_010429.1?report=genbank&amp;log$=nucltop&amp;blast_rank=6&amp;RID=5TJ15ZV7016" TargetMode="External"/><Relationship Id="rId201" Type="http://schemas.openxmlformats.org/officeDocument/2006/relationships/hyperlink" Target="https://www.ncbi.nlm.nih.gov/nucleotide/NC_001956.1?report=genbank&amp;log$=nucltop&amp;blast_rank=8&amp;RID=5T5T3UYP016" TargetMode="External"/><Relationship Id="rId17" Type="http://schemas.openxmlformats.org/officeDocument/2006/relationships/hyperlink" Target="https://www.ncbi.nlm.nih.gov/nuccore/MZ474489.1?report=graph" TargetMode="External"/><Relationship Id="rId38" Type="http://schemas.openxmlformats.org/officeDocument/2006/relationships/hyperlink" Target="https://www.ncbi.nlm.nih.gov/nucleotide/OR801193.1?report=genbank&amp;log$=nucltop&amp;blast_rank=7&amp;RID=5CX02TGS016" TargetMode="External"/><Relationship Id="rId59" Type="http://schemas.openxmlformats.org/officeDocument/2006/relationships/hyperlink" Target="https://www.ncbi.nlm.nih.gov/nucleotide/MH617673.1?report=genbank&amp;log$=nucltop&amp;blast_rank=5&amp;RID=5CAU5VD6016" TargetMode="External"/><Relationship Id="rId103" Type="http://schemas.openxmlformats.org/officeDocument/2006/relationships/image" Target="media/image7.png"/><Relationship Id="rId124" Type="http://schemas.openxmlformats.org/officeDocument/2006/relationships/hyperlink" Target="https://www.ncbi.nlm.nih.gov/nucleotide/OR088903.1?report=genbank&amp;log$=nucltop&amp;blast_rank=21&amp;RID=5PY170JR016" TargetMode="External"/><Relationship Id="rId70" Type="http://schemas.openxmlformats.org/officeDocument/2006/relationships/hyperlink" Target="https://www.ncbi.nlm.nih.gov/nucleotide/OP297622.1?report=genbank&amp;log$=nucltop&amp;blast_rank=4&amp;RID=5CAU5VD6016" TargetMode="External"/><Relationship Id="rId91" Type="http://schemas.openxmlformats.org/officeDocument/2006/relationships/hyperlink" Target="https://www.ncbi.nlm.nih.gov/nucleotide/MH616730.1?report=genbank&amp;log$=nucltop&amp;blast_rank=4&amp;RID=5P3HHNZB013" TargetMode="External"/><Relationship Id="rId145" Type="http://schemas.openxmlformats.org/officeDocument/2006/relationships/hyperlink" Target="https://www.ncbi.nlm.nih.gov/nuccore/MH616675.1?report=graph" TargetMode="External"/><Relationship Id="rId166" Type="http://schemas.openxmlformats.org/officeDocument/2006/relationships/hyperlink" Target="https://www.ncbi.nlm.nih.gov/nuccore/MH617622.1?report=graph" TargetMode="External"/><Relationship Id="rId187" Type="http://schemas.openxmlformats.org/officeDocument/2006/relationships/image" Target="media/image18.png"/><Relationship Id="rId1" Type="http://schemas.openxmlformats.org/officeDocument/2006/relationships/customXml" Target="../customXml/item1.xml"/><Relationship Id="rId212" Type="http://schemas.openxmlformats.org/officeDocument/2006/relationships/hyperlink" Target="https://www.ncbi.nlm.nih.gov/nucleotide/PP554188.1?report=genbank&amp;log$=nucltop&amp;blast_rank=3&amp;RID=5MXPP50S016" TargetMode="External"/><Relationship Id="rId28" Type="http://schemas.openxmlformats.org/officeDocument/2006/relationships/hyperlink" Target="https://www.ncbi.nlm.nih.gov/nucleotide/MH649021.1?report=genbank&amp;log$=nucltop&amp;blast_rank=8&amp;RID=59F5VC16013" TargetMode="External"/><Relationship Id="rId49" Type="http://schemas.openxmlformats.org/officeDocument/2006/relationships/hyperlink" Target="https://www.ncbi.nlm.nih.gov/nucleotide/MH617363.1?report=genbank&amp;log$=nucltop&amp;blast_rank=6&amp;RID=5CAU5VD6016" TargetMode="External"/><Relationship Id="rId114" Type="http://schemas.openxmlformats.org/officeDocument/2006/relationships/hyperlink" Target="https://www.ncbi.nlm.nih.gov/nuccore/MH616641.1?report=graph" TargetMode="External"/><Relationship Id="rId60" Type="http://schemas.openxmlformats.org/officeDocument/2006/relationships/hyperlink" Target="https://www.ncbi.nlm.nih.gov/nucleotide/OP867012.1?report=genbank&amp;log$=nucltop&amp;blast_rank=1&amp;RID=5CAU5VD6016" TargetMode="External"/><Relationship Id="rId81" Type="http://schemas.openxmlformats.org/officeDocument/2006/relationships/hyperlink" Target="https://www.ncbi.nlm.nih.gov/nucleotide/MH617306.1?report=genbank&amp;log$=nucltop&amp;blast_rank=5&amp;RID=5NS2C2FV016" TargetMode="External"/><Relationship Id="rId135" Type="http://schemas.openxmlformats.org/officeDocument/2006/relationships/hyperlink" Target="https://www.ncbi.nlm.nih.gov/nuccore/MH617617.1?report=graph" TargetMode="External"/><Relationship Id="rId156" Type="http://schemas.openxmlformats.org/officeDocument/2006/relationships/image" Target="media/image12.png"/><Relationship Id="rId177" Type="http://schemas.openxmlformats.org/officeDocument/2006/relationships/image" Target="media/image16.png"/><Relationship Id="rId198" Type="http://schemas.openxmlformats.org/officeDocument/2006/relationships/image" Target="media/image19.png"/><Relationship Id="rId202" Type="http://schemas.openxmlformats.org/officeDocument/2006/relationships/hyperlink" Target="https://www.ncbi.nlm.nih.gov/nuccore/9626232" TargetMode="External"/><Relationship Id="rId18" Type="http://schemas.openxmlformats.org/officeDocument/2006/relationships/hyperlink" Target="https://www.ncbi.nlm.nih.gov/nuccore/2080074063" TargetMode="External"/><Relationship Id="rId39" Type="http://schemas.openxmlformats.org/officeDocument/2006/relationships/hyperlink" Target="https://www.ncbi.nlm.nih.gov/nucleotide/OQ354711.1?report=genbank&amp;log$=nucltop&amp;blast_rank=5&amp;RID=58P30KUB016" TargetMode="External"/><Relationship Id="rId50" Type="http://schemas.openxmlformats.org/officeDocument/2006/relationships/hyperlink" Target="https://www.ncbi.nlm.nih.gov/nucleotide/OP297622.1?report=genbank&amp;log$=nucltop&amp;blast_rank=4&amp;RID=5CAU5VD6016" TargetMode="External"/><Relationship Id="rId104" Type="http://schemas.openxmlformats.org/officeDocument/2006/relationships/hyperlink" Target="https://www.ncbi.nlm.nih.gov/nuccore/MH616872.1?report=graph" TargetMode="External"/><Relationship Id="rId125" Type="http://schemas.openxmlformats.org/officeDocument/2006/relationships/hyperlink" Target="https://www.ncbi.nlm.nih.gov/nuccore/9626316" TargetMode="External"/><Relationship Id="rId146" Type="http://schemas.openxmlformats.org/officeDocument/2006/relationships/hyperlink" Target="https://www.ncbi.nlm.nih.gov/nuccore/56718463" TargetMode="External"/><Relationship Id="rId167" Type="http://schemas.openxmlformats.org/officeDocument/2006/relationships/hyperlink" Target="https://www.ncbi.nlm.nih.gov/nuccore/MH649021.1?report=graph" TargetMode="External"/><Relationship Id="rId188" Type="http://schemas.openxmlformats.org/officeDocument/2006/relationships/hyperlink" Target="https://www.ncbi.nlm.nih.gov/nuccore/MH617445.1?report=graph" TargetMode="External"/><Relationship Id="rId71" Type="http://schemas.openxmlformats.org/officeDocument/2006/relationships/hyperlink" Target="https://www.ncbi.nlm.nih.gov/nucleotide/NC_021562.1?report=genbank&amp;log$=nucltop&amp;blast_rank=2&amp;RID=5CP9JUFT013" TargetMode="External"/><Relationship Id="rId92" Type="http://schemas.openxmlformats.org/officeDocument/2006/relationships/hyperlink" Target="https://www.ncbi.nlm.nih.gov/nucleotide/MH617060.1?report=genbank&amp;log$=nucltop&amp;blast_rank=5&amp;RID=5P3HHNZB013" TargetMode="External"/><Relationship Id="rId213" Type="http://schemas.openxmlformats.org/officeDocument/2006/relationships/hyperlink" Target="https://www.ncbi.nlm.nih.gov/nuccore/1784318017" TargetMode="External"/><Relationship Id="rId2" Type="http://schemas.openxmlformats.org/officeDocument/2006/relationships/numbering" Target="numbering.xml"/><Relationship Id="rId29" Type="http://schemas.openxmlformats.org/officeDocument/2006/relationships/hyperlink" Target="https://www.ncbi.nlm.nih.gov/nucleotide/NC_073750.1?report=genbank&amp;log$=nucltop&amp;blast_rank=9&amp;RID=59F5VC16013" TargetMode="External"/><Relationship Id="rId40" Type="http://schemas.openxmlformats.org/officeDocument/2006/relationships/hyperlink" Target="https://www.ncbi.nlm.nih.gov/nuccore/2080074063" TargetMode="External"/><Relationship Id="rId115" Type="http://schemas.openxmlformats.org/officeDocument/2006/relationships/hyperlink" Target="https://www.ncbi.nlm.nih.gov/nuccore/MH617617.1?report=graph" TargetMode="External"/><Relationship Id="rId136" Type="http://schemas.openxmlformats.org/officeDocument/2006/relationships/hyperlink" Target="https://www.ncbi.nlm.nih.gov/nuccore/MH616641.1?report=graph" TargetMode="External"/><Relationship Id="rId157" Type="http://schemas.openxmlformats.org/officeDocument/2006/relationships/hyperlink" Target="https://www.ncbi.nlm.nih.gov/nuccore/MH616818.1?report=graph" TargetMode="External"/><Relationship Id="rId178" Type="http://schemas.openxmlformats.org/officeDocument/2006/relationships/hyperlink" Target="https://www.ncbi.nlm.nih.gov/nuccore/MH617060.1?report=graph" TargetMode="External"/><Relationship Id="rId61" Type="http://schemas.openxmlformats.org/officeDocument/2006/relationships/hyperlink" Target="https://www.ncbi.nlm.nih.gov/nucleotide/OP297622.1?report=genbank&amp;log$=nucltop&amp;blast_rank=4&amp;RID=5CAU5VD6016" TargetMode="External"/><Relationship Id="rId82" Type="http://schemas.openxmlformats.org/officeDocument/2006/relationships/hyperlink" Target="https://www.ncbi.nlm.nih.gov/nuccore/56718463" TargetMode="External"/><Relationship Id="rId199" Type="http://schemas.openxmlformats.org/officeDocument/2006/relationships/hyperlink" Target="https://www.ncbi.nlm.nih.gov/nuccore/MH617564.1?report=graph" TargetMode="External"/><Relationship Id="rId203" Type="http://schemas.openxmlformats.org/officeDocument/2006/relationships/hyperlink" Target="https://www.ncbi.nlm.nih.gov/nucleotide/OP297622.1?report=genbank&amp;log$=nucltop&amp;blast_rank=4&amp;RID=5CAU5VD6016" TargetMode="External"/><Relationship Id="rId19" Type="http://schemas.openxmlformats.org/officeDocument/2006/relationships/hyperlink" Target="https://www.ncbi.nlm.nih.gov/nucleotide/MH616883.1?report=genbank&amp;log$=nucltop&amp;blast_rank=3&amp;RID=58P30KUB016" TargetMode="External"/><Relationship Id="rId30" Type="http://schemas.openxmlformats.org/officeDocument/2006/relationships/hyperlink" Target="https://www.ncbi.nlm.nih.gov/nuccore/2080073997" TargetMode="External"/><Relationship Id="rId105" Type="http://schemas.openxmlformats.org/officeDocument/2006/relationships/hyperlink" Target="https://www.ncbi.nlm.nih.gov/nuccore/MH616838.1?report=graph" TargetMode="External"/><Relationship Id="rId126" Type="http://schemas.openxmlformats.org/officeDocument/2006/relationships/hyperlink" Target="https://www.ncbi.nlm.nih.gov/nuccore/MH617492.1?report=graph" TargetMode="External"/><Relationship Id="rId147" Type="http://schemas.openxmlformats.org/officeDocument/2006/relationships/hyperlink" Target="https://www.ncbi.nlm.nih.gov/nuccore/9626232" TargetMode="External"/><Relationship Id="rId168" Type="http://schemas.openxmlformats.org/officeDocument/2006/relationships/hyperlink" Target="https://www.ncbi.nlm.nih.gov/nuccore/MH649021.1?report=grap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9416</Words>
  <Characters>69399</Characters>
  <Application>Microsoft Office Word</Application>
  <DocSecurity>0</DocSecurity>
  <Lines>2478</Lines>
  <Paragraphs>1094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Richard Mayne</cp:lastModifiedBy>
  <cp:revision>6</cp:revision>
  <dcterms:created xsi:type="dcterms:W3CDTF">2025-09-15T10:13:00Z</dcterms:created>
  <dcterms:modified xsi:type="dcterms:W3CDTF">2026-01-26T13:45:00Z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