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EEE26" w14:textId="77777777" w:rsidR="00C67593" w:rsidRDefault="00390CFA">
      <w:pPr>
        <w:rPr>
          <w:rFonts w:ascii="Aptos" w:hAnsi="Aptos"/>
        </w:rPr>
      </w:pPr>
      <w:bookmarkStart w:id="0" w:name="_Hlk167014555"/>
      <w:bookmarkEnd w:id="0"/>
      <w:r>
        <w:rPr>
          <w:noProof/>
        </w:rPr>
        <w:drawing>
          <wp:anchor distT="0" distB="0" distL="114300" distR="114300" simplePos="0" relativeHeight="32" behindDoc="0" locked="0" layoutInCell="0" allowOverlap="1" wp14:anchorId="7DB029B2" wp14:editId="07777777">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672A6659" w14:textId="77777777" w:rsidR="00C67593" w:rsidRDefault="00C67593">
      <w:pPr>
        <w:rPr>
          <w:rFonts w:ascii="Aptos" w:hAnsi="Aptos" w:cs="Arial"/>
          <w:color w:val="0000FF"/>
          <w:sz w:val="20"/>
          <w:szCs w:val="20"/>
        </w:rPr>
      </w:pPr>
    </w:p>
    <w:p w14:paraId="0A37501D" w14:textId="77777777" w:rsidR="00C67593" w:rsidRDefault="00C67593">
      <w:pPr>
        <w:rPr>
          <w:rFonts w:ascii="Aptos" w:hAnsi="Aptos" w:cs="Arial"/>
          <w:color w:val="0000FF"/>
          <w:sz w:val="20"/>
          <w:szCs w:val="20"/>
        </w:rPr>
      </w:pPr>
    </w:p>
    <w:p w14:paraId="5DAB6C7B" w14:textId="77777777" w:rsidR="00C67593" w:rsidRDefault="00C67593">
      <w:pPr>
        <w:rPr>
          <w:rFonts w:ascii="Aptos" w:hAnsi="Aptos" w:cs="Arial"/>
          <w:color w:val="0000FF"/>
          <w:sz w:val="20"/>
          <w:szCs w:val="20"/>
        </w:rPr>
      </w:pPr>
    </w:p>
    <w:p w14:paraId="02EB378F" w14:textId="77777777" w:rsidR="00C67593" w:rsidRDefault="00C67593">
      <w:pPr>
        <w:rPr>
          <w:rFonts w:ascii="Aptos" w:hAnsi="Aptos" w:cs="Arial"/>
          <w:color w:val="0000FF"/>
          <w:sz w:val="20"/>
          <w:szCs w:val="20"/>
        </w:rPr>
      </w:pPr>
    </w:p>
    <w:p w14:paraId="6A05A809" w14:textId="77777777" w:rsidR="00C67593" w:rsidRDefault="00C67593">
      <w:pPr>
        <w:rPr>
          <w:rFonts w:ascii="Aptos" w:hAnsi="Aptos" w:cs="Arial"/>
          <w:color w:val="0000FF"/>
          <w:sz w:val="20"/>
          <w:szCs w:val="20"/>
        </w:rPr>
      </w:pPr>
    </w:p>
    <w:p w14:paraId="70A47E24" w14:textId="77777777" w:rsidR="00C67593" w:rsidRDefault="00390CFA">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34E0F539" w14:textId="77777777" w:rsidR="00C67593" w:rsidRDefault="00390CFA">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5A39BBE3" w14:textId="77777777" w:rsidR="00C67593" w:rsidRDefault="00C67593">
      <w:pPr>
        <w:rPr>
          <w:rFonts w:ascii="Aptos SemiBold" w:hAnsi="Aptos SemiBold" w:cs="Arial"/>
          <w:color w:val="0000FF"/>
        </w:rPr>
      </w:pPr>
    </w:p>
    <w:p w14:paraId="41C8F396" w14:textId="77777777" w:rsidR="00C67593" w:rsidRDefault="00C67593">
      <w:pPr>
        <w:rPr>
          <w:rFonts w:ascii="Aptos" w:hAnsi="Aptos" w:cs="Arial"/>
          <w:color w:val="0000FF"/>
          <w:sz w:val="20"/>
          <w:szCs w:val="20"/>
        </w:rPr>
      </w:pPr>
    </w:p>
    <w:p w14:paraId="57FFA5C3" w14:textId="415535D9" w:rsidR="00C67593" w:rsidRDefault="00C67593">
      <w:pPr>
        <w:rPr>
          <w:rFonts w:ascii="Aptos" w:hAnsi="Aptos" w:cs="Arial"/>
          <w:b/>
          <w:color w:val="000000"/>
          <w:sz w:val="20"/>
          <w:szCs w:val="20"/>
        </w:rPr>
      </w:pPr>
      <w:hyperlink r:id="rId9"/>
      <w:r w:rsidR="00390CFA">
        <w:rPr>
          <w:rFonts w:ascii="Aptos" w:hAnsi="Aptos" w:cs="Arial"/>
          <w:b/>
          <w:color w:val="000000"/>
          <w:sz w:val="20"/>
          <w:szCs w:val="20"/>
        </w:rPr>
        <w:t>Part 1a: Details of taxonomy proposals</w:t>
      </w:r>
    </w:p>
    <w:p w14:paraId="72A3D3EC" w14:textId="77777777" w:rsidR="00C67593" w:rsidRDefault="00C67593">
      <w:pPr>
        <w:rPr>
          <w:rFonts w:ascii="Aptos" w:hAnsi="Aptos" w:cs="Arial"/>
          <w:sz w:val="20"/>
          <w:szCs w:val="20"/>
          <w:lang w:val="en-GB"/>
        </w:rPr>
      </w:pPr>
    </w:p>
    <w:tbl>
      <w:tblPr>
        <w:tblW w:w="9564" w:type="dxa"/>
        <w:tblInd w:w="-15" w:type="dxa"/>
        <w:tblLayout w:type="fixed"/>
        <w:tblLook w:val="04A0" w:firstRow="1" w:lastRow="0" w:firstColumn="1" w:lastColumn="0" w:noHBand="0" w:noVBand="1"/>
      </w:tblPr>
      <w:tblGrid>
        <w:gridCol w:w="1673"/>
        <w:gridCol w:w="7655"/>
        <w:gridCol w:w="9"/>
        <w:gridCol w:w="227"/>
      </w:tblGrid>
      <w:tr w:rsidR="00C67593" w14:paraId="5B05A134" w14:textId="77777777" w:rsidTr="00C65651">
        <w:trPr>
          <w:trHeight w:val="234"/>
        </w:trPr>
        <w:tc>
          <w:tcPr>
            <w:tcW w:w="16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93A1D75" w14:textId="77777777" w:rsidR="00C67593" w:rsidRDefault="00390CFA">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B940D" w14:textId="4D5BA0BF" w:rsidR="00C67593" w:rsidRDefault="00C65651">
            <w:pPr>
              <w:rPr>
                <w:rFonts w:ascii="Aptos" w:hAnsi="Aptos" w:cs="Arial"/>
                <w:sz w:val="20"/>
              </w:rPr>
            </w:pPr>
            <w:r>
              <w:rPr>
                <w:rFonts w:ascii="Aptos" w:hAnsi="Aptos" w:cs="Arial"/>
                <w:bCs/>
                <w:sz w:val="20"/>
              </w:rPr>
              <w:t xml:space="preserve">Create a new family, </w:t>
            </w:r>
            <w:proofErr w:type="spellStart"/>
            <w:r>
              <w:rPr>
                <w:rFonts w:ascii="Aptos" w:hAnsi="Aptos" w:cs="Arial"/>
                <w:bCs/>
                <w:i/>
                <w:iCs/>
                <w:sz w:val="20"/>
              </w:rPr>
              <w:t>Casidaviridae</w:t>
            </w:r>
            <w:proofErr w:type="spellEnd"/>
            <w:r>
              <w:rPr>
                <w:rFonts w:ascii="Aptos" w:hAnsi="Aptos" w:cs="Arial"/>
                <w:bCs/>
                <w:sz w:val="20"/>
              </w:rPr>
              <w:t xml:space="preserve">, for a group of </w:t>
            </w:r>
            <w:r>
              <w:rPr>
                <w:rFonts w:ascii="Aptos" w:hAnsi="Aptos" w:cs="Arial"/>
                <w:bCs/>
                <w:i/>
                <w:iCs/>
                <w:sz w:val="20"/>
              </w:rPr>
              <w:t>Arthrobacter-Microbacterium</w:t>
            </w:r>
            <w:r>
              <w:rPr>
                <w:rFonts w:ascii="Aptos" w:hAnsi="Aptos" w:cs="Arial"/>
                <w:bCs/>
                <w:sz w:val="20"/>
              </w:rPr>
              <w:t xml:space="preserve"> phages (Class: </w:t>
            </w:r>
            <w:proofErr w:type="spellStart"/>
            <w:r w:rsidRPr="00C65651">
              <w:rPr>
                <w:rFonts w:ascii="Aptos" w:hAnsi="Aptos" w:cs="Arial"/>
                <w:bCs/>
                <w:i/>
                <w:iCs/>
                <w:sz w:val="20"/>
              </w:rPr>
              <w:t>Caudoviricetes</w:t>
            </w:r>
            <w:proofErr w:type="spellEnd"/>
            <w:r>
              <w:rPr>
                <w:rFonts w:ascii="Aptos" w:hAnsi="Aptos" w:cs="Arial"/>
                <w:bCs/>
                <w:sz w:val="20"/>
              </w:rPr>
              <w:t>)</w:t>
            </w:r>
          </w:p>
        </w:tc>
        <w:tc>
          <w:tcPr>
            <w:tcW w:w="236" w:type="dxa"/>
            <w:gridSpan w:val="2"/>
          </w:tcPr>
          <w:p w14:paraId="0E27B00A" w14:textId="77777777" w:rsidR="00C67593" w:rsidRDefault="00C67593"/>
        </w:tc>
      </w:tr>
      <w:tr w:rsidR="00C67593" w14:paraId="179F9AC8" w14:textId="77777777" w:rsidTr="00713301">
        <w:trPr>
          <w:gridAfter w:val="1"/>
          <w:wAfter w:w="227" w:type="dxa"/>
          <w:trHeight w:val="197"/>
        </w:trPr>
        <w:tc>
          <w:tcPr>
            <w:tcW w:w="16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C95314" w14:textId="77777777" w:rsidR="00C67593" w:rsidRDefault="00390CFA">
            <w:pPr>
              <w:pStyle w:val="BodyTextIndent"/>
              <w:ind w:left="0" w:firstLine="0"/>
              <w:rPr>
                <w:rFonts w:ascii="Aptos" w:hAnsi="Aptos" w:cs="Arial"/>
                <w:b/>
                <w:i/>
                <w:sz w:val="20"/>
              </w:rPr>
            </w:pPr>
            <w:r>
              <w:rPr>
                <w:rFonts w:ascii="Aptos" w:hAnsi="Aptos" w:cs="Arial"/>
                <w:b/>
                <w:sz w:val="20"/>
              </w:rPr>
              <w:t xml:space="preserve">Code assigned: </w:t>
            </w:r>
          </w:p>
        </w:tc>
        <w:tc>
          <w:tcPr>
            <w:tcW w:w="7664" w:type="dxa"/>
            <w:gridSpan w:val="2"/>
            <w:tcBorders>
              <w:top w:val="single" w:sz="4" w:space="0" w:color="000000"/>
              <w:left w:val="single" w:sz="4" w:space="0" w:color="000000"/>
              <w:bottom w:val="single" w:sz="4" w:space="0" w:color="000000"/>
              <w:right w:val="single" w:sz="4" w:space="0" w:color="000000"/>
            </w:tcBorders>
            <w:shd w:val="clear" w:color="auto" w:fill="auto"/>
          </w:tcPr>
          <w:p w14:paraId="7456067C" w14:textId="21C72D5B" w:rsidR="00C67593" w:rsidRDefault="00713301">
            <w:pPr>
              <w:pStyle w:val="BodyTextIndent"/>
              <w:ind w:left="0" w:firstLine="0"/>
              <w:rPr>
                <w:rFonts w:ascii="Aptos" w:hAnsi="Aptos" w:cs="Arial"/>
                <w:bCs/>
                <w:i/>
                <w:sz w:val="20"/>
              </w:rPr>
            </w:pPr>
            <w:r w:rsidRPr="00713301">
              <w:rPr>
                <w:rFonts w:ascii="Aptos" w:eastAsia="Calibri" w:hAnsi="Aptos" w:cs="Arial"/>
                <w:bCs/>
                <w:iCs/>
                <w:sz w:val="20"/>
                <w:szCs w:val="24"/>
                <w:lang w:val="en-GB" w:eastAsia="en-US"/>
              </w:rPr>
              <w:t>2024.005B</w:t>
            </w:r>
          </w:p>
        </w:tc>
      </w:tr>
    </w:tbl>
    <w:p w14:paraId="60061E4C" w14:textId="77777777" w:rsidR="00C67593" w:rsidRDefault="00C67593">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5"/>
        <w:gridCol w:w="3350"/>
        <w:gridCol w:w="2735"/>
        <w:gridCol w:w="1583"/>
      </w:tblGrid>
      <w:tr w:rsidR="00C67593" w14:paraId="48726FEF" w14:textId="77777777" w:rsidTr="00C65651">
        <w:trPr>
          <w:trHeight w:val="173"/>
        </w:trPr>
        <w:tc>
          <w:tcPr>
            <w:tcW w:w="9323" w:type="dxa"/>
            <w:gridSpan w:val="4"/>
            <w:shd w:val="clear" w:color="auto" w:fill="F2F2F2" w:themeFill="background1" w:themeFillShade="F2"/>
          </w:tcPr>
          <w:p w14:paraId="7D61EEF5" w14:textId="0E475E3B" w:rsidR="00C67593" w:rsidRDefault="00390CFA">
            <w:pPr>
              <w:rPr>
                <w:rFonts w:ascii="Aptos" w:hAnsi="Aptos" w:cs="Arial"/>
                <w:b/>
                <w:sz w:val="20"/>
                <w:szCs w:val="20"/>
              </w:rPr>
            </w:pPr>
            <w:r>
              <w:rPr>
                <w:rFonts w:ascii="Aptos" w:hAnsi="Aptos" w:cs="Arial"/>
                <w:b/>
                <w:sz w:val="20"/>
                <w:szCs w:val="20"/>
              </w:rPr>
              <w:t xml:space="preserve">Author(s), affiliation and email address(es):  </w:t>
            </w:r>
          </w:p>
        </w:tc>
      </w:tr>
      <w:tr w:rsidR="00C67593" w14:paraId="237B9D53" w14:textId="77777777" w:rsidTr="00C65651">
        <w:trPr>
          <w:trHeight w:val="411"/>
        </w:trPr>
        <w:tc>
          <w:tcPr>
            <w:tcW w:w="1655" w:type="dxa"/>
            <w:shd w:val="clear" w:color="auto" w:fill="F2F2F2" w:themeFill="background1" w:themeFillShade="F2"/>
          </w:tcPr>
          <w:p w14:paraId="2C6195A6" w14:textId="44A90B25" w:rsidR="00C67593" w:rsidRDefault="00390CFA">
            <w:pPr>
              <w:rPr>
                <w:rFonts w:ascii="Aptos" w:hAnsi="Aptos" w:cs="Arial"/>
                <w:sz w:val="18"/>
                <w:szCs w:val="18"/>
              </w:rPr>
            </w:pPr>
            <w:r>
              <w:rPr>
                <w:rFonts w:ascii="Aptos" w:hAnsi="Aptos" w:cs="Arial"/>
                <w:b/>
                <w:sz w:val="20"/>
                <w:szCs w:val="20"/>
              </w:rPr>
              <w:t xml:space="preserve">Name </w:t>
            </w:r>
          </w:p>
        </w:tc>
        <w:tc>
          <w:tcPr>
            <w:tcW w:w="3350" w:type="dxa"/>
            <w:shd w:val="clear" w:color="auto" w:fill="F2F2F2" w:themeFill="background1" w:themeFillShade="F2"/>
          </w:tcPr>
          <w:p w14:paraId="00C45638" w14:textId="6BB70F4A" w:rsidR="00C67593" w:rsidRDefault="00390CFA">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0D51D2ED" w14:textId="6683CC98" w:rsidR="00C67593" w:rsidRDefault="00390CFA">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7B59698E" w14:textId="3D052D3F" w:rsidR="00C67593" w:rsidRDefault="00390CFA">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C67593" w14:paraId="1AB38FF2" w14:textId="77777777" w:rsidTr="00C65651">
        <w:tc>
          <w:tcPr>
            <w:tcW w:w="1655" w:type="dxa"/>
            <w:shd w:val="clear" w:color="auto" w:fill="FFFFFF" w:themeFill="background1"/>
            <w:vAlign w:val="center"/>
          </w:tcPr>
          <w:p w14:paraId="722FBB55" w14:textId="77777777" w:rsidR="00C67593" w:rsidRPr="00713301" w:rsidRDefault="00390CFA">
            <w:pPr>
              <w:rPr>
                <w:rFonts w:ascii="Aptos" w:hAnsi="Aptos" w:cs="Arial"/>
                <w:bCs/>
                <w:sz w:val="18"/>
                <w:szCs w:val="18"/>
              </w:rPr>
            </w:pPr>
            <w:proofErr w:type="spellStart"/>
            <w:r w:rsidRPr="00713301">
              <w:rPr>
                <w:rFonts w:ascii="Aptos" w:hAnsi="Aptos" w:cs="Arial"/>
                <w:bCs/>
                <w:sz w:val="18"/>
                <w:szCs w:val="18"/>
              </w:rPr>
              <w:t>Kurtböke</w:t>
            </w:r>
            <w:proofErr w:type="spellEnd"/>
            <w:r w:rsidRPr="00713301">
              <w:rPr>
                <w:rFonts w:ascii="Aptos" w:hAnsi="Aptos" w:cs="Arial"/>
                <w:bCs/>
                <w:sz w:val="18"/>
                <w:szCs w:val="18"/>
              </w:rPr>
              <w:t>, I</w:t>
            </w:r>
          </w:p>
        </w:tc>
        <w:tc>
          <w:tcPr>
            <w:tcW w:w="3350" w:type="dxa"/>
            <w:shd w:val="clear" w:color="auto" w:fill="FFFFFF" w:themeFill="background1"/>
            <w:vAlign w:val="center"/>
          </w:tcPr>
          <w:p w14:paraId="5F60B143" w14:textId="77777777" w:rsidR="00C67593" w:rsidRPr="00713301" w:rsidRDefault="00390CFA">
            <w:pPr>
              <w:rPr>
                <w:rFonts w:ascii="Aptos" w:hAnsi="Aptos" w:cs="Arial"/>
                <w:bCs/>
                <w:sz w:val="20"/>
                <w:szCs w:val="20"/>
              </w:rPr>
            </w:pPr>
            <w:r w:rsidRPr="00713301">
              <w:rPr>
                <w:rFonts w:ascii="Aptos" w:hAnsi="Aptos" w:cs="Arial"/>
                <w:bCs/>
                <w:sz w:val="20"/>
                <w:szCs w:val="20"/>
              </w:rPr>
              <w:t>University of the Sunshine Coast, Australia</w:t>
            </w:r>
          </w:p>
        </w:tc>
        <w:tc>
          <w:tcPr>
            <w:tcW w:w="2735" w:type="dxa"/>
            <w:shd w:val="clear" w:color="auto" w:fill="FFFFFF" w:themeFill="background1"/>
            <w:vAlign w:val="center"/>
          </w:tcPr>
          <w:p w14:paraId="3A6C8E07" w14:textId="77777777" w:rsidR="00C67593" w:rsidRPr="00713301" w:rsidRDefault="00390CFA">
            <w:pPr>
              <w:rPr>
                <w:rFonts w:ascii="Aptos" w:hAnsi="Aptos" w:cs="Arial"/>
                <w:bCs/>
                <w:sz w:val="18"/>
                <w:szCs w:val="18"/>
              </w:rPr>
            </w:pPr>
            <w:r w:rsidRPr="00713301">
              <w:rPr>
                <w:rFonts w:ascii="Aptos" w:hAnsi="Aptos"/>
                <w:bCs/>
                <w:sz w:val="18"/>
                <w:szCs w:val="18"/>
              </w:rPr>
              <w:t>ikurtbok@usc.edu.au</w:t>
            </w:r>
          </w:p>
        </w:tc>
        <w:tc>
          <w:tcPr>
            <w:tcW w:w="1583" w:type="dxa"/>
            <w:shd w:val="clear" w:color="auto" w:fill="FFFFFF" w:themeFill="background1"/>
            <w:vAlign w:val="center"/>
          </w:tcPr>
          <w:p w14:paraId="44EAFD9C" w14:textId="77777777" w:rsidR="00C67593" w:rsidRDefault="00C67593">
            <w:pPr>
              <w:jc w:val="center"/>
              <w:rPr>
                <w:rFonts w:ascii="Aptos" w:hAnsi="Aptos" w:cs="Arial"/>
                <w:color w:val="808080" w:themeColor="background1" w:themeShade="80"/>
                <w:sz w:val="20"/>
                <w:szCs w:val="20"/>
              </w:rPr>
            </w:pPr>
          </w:p>
        </w:tc>
      </w:tr>
      <w:tr w:rsidR="00C67593" w14:paraId="435D9B26" w14:textId="77777777" w:rsidTr="00C65651">
        <w:tc>
          <w:tcPr>
            <w:tcW w:w="1655" w:type="dxa"/>
            <w:vAlign w:val="center"/>
          </w:tcPr>
          <w:p w14:paraId="518E2C2E" w14:textId="77777777" w:rsidR="00C67593" w:rsidRPr="00713301" w:rsidRDefault="00390CFA">
            <w:pPr>
              <w:rPr>
                <w:rFonts w:ascii="Aptos" w:hAnsi="Aptos" w:cs="Arial"/>
                <w:bCs/>
                <w:sz w:val="18"/>
                <w:szCs w:val="18"/>
              </w:rPr>
            </w:pPr>
            <w:r w:rsidRPr="00713301">
              <w:rPr>
                <w:rFonts w:ascii="Aptos" w:hAnsi="Aptos" w:cs="Arial"/>
                <w:bCs/>
                <w:sz w:val="18"/>
                <w:szCs w:val="18"/>
              </w:rPr>
              <w:t>Moraru C</w:t>
            </w:r>
          </w:p>
        </w:tc>
        <w:tc>
          <w:tcPr>
            <w:tcW w:w="3350" w:type="dxa"/>
            <w:vAlign w:val="center"/>
          </w:tcPr>
          <w:p w14:paraId="311826B1" w14:textId="77777777" w:rsidR="00C67593" w:rsidRPr="00713301" w:rsidRDefault="00390CFA">
            <w:pPr>
              <w:rPr>
                <w:rFonts w:ascii="Aptos" w:hAnsi="Aptos" w:cs="Arial"/>
                <w:bCs/>
                <w:sz w:val="18"/>
                <w:szCs w:val="18"/>
              </w:rPr>
            </w:pPr>
            <w:r w:rsidRPr="00713301">
              <w:rPr>
                <w:rFonts w:ascii="Aptos" w:hAnsi="Aptos" w:cs="Arial"/>
                <w:bCs/>
                <w:sz w:val="18"/>
                <w:szCs w:val="18"/>
              </w:rPr>
              <w:t xml:space="preserve">Carl von Ossietzky Universität Oldenburg, Germany </w:t>
            </w:r>
          </w:p>
        </w:tc>
        <w:tc>
          <w:tcPr>
            <w:tcW w:w="2735" w:type="dxa"/>
            <w:vAlign w:val="center"/>
          </w:tcPr>
          <w:p w14:paraId="25A90D9D" w14:textId="77777777" w:rsidR="00C67593" w:rsidRPr="00713301" w:rsidRDefault="00390CFA">
            <w:pPr>
              <w:rPr>
                <w:rFonts w:ascii="Aptos" w:hAnsi="Aptos" w:cs="Arial"/>
                <w:bCs/>
                <w:sz w:val="18"/>
                <w:szCs w:val="18"/>
              </w:rPr>
            </w:pPr>
            <w:r w:rsidRPr="00713301">
              <w:rPr>
                <w:rFonts w:ascii="Aptos" w:hAnsi="Aptos" w:cs="Arial"/>
                <w:bCs/>
                <w:sz w:val="18"/>
                <w:szCs w:val="18"/>
              </w:rPr>
              <w:t xml:space="preserve">liliana.cristina.moraru@uol.de   </w:t>
            </w:r>
          </w:p>
        </w:tc>
        <w:tc>
          <w:tcPr>
            <w:tcW w:w="1583" w:type="dxa"/>
            <w:vAlign w:val="center"/>
          </w:tcPr>
          <w:p w14:paraId="4B94D5A5" w14:textId="77777777" w:rsidR="00C67593" w:rsidRDefault="00C67593">
            <w:pPr>
              <w:jc w:val="center"/>
              <w:rPr>
                <w:rFonts w:ascii="Aptos" w:hAnsi="Aptos" w:cs="Arial"/>
                <w:b/>
                <w:sz w:val="18"/>
                <w:szCs w:val="18"/>
              </w:rPr>
            </w:pPr>
          </w:p>
        </w:tc>
      </w:tr>
      <w:tr w:rsidR="00C67593" w14:paraId="33F916C5" w14:textId="77777777" w:rsidTr="00C65651">
        <w:tc>
          <w:tcPr>
            <w:tcW w:w="1655" w:type="dxa"/>
            <w:vAlign w:val="center"/>
          </w:tcPr>
          <w:p w14:paraId="265CE02A" w14:textId="77777777" w:rsidR="00C67593" w:rsidRPr="00713301" w:rsidRDefault="00390CFA">
            <w:pPr>
              <w:rPr>
                <w:rFonts w:ascii="Aptos" w:hAnsi="Aptos" w:cs="Arial"/>
                <w:bCs/>
                <w:sz w:val="18"/>
                <w:szCs w:val="18"/>
              </w:rPr>
            </w:pPr>
            <w:r w:rsidRPr="00713301">
              <w:rPr>
                <w:rFonts w:ascii="Aptos" w:hAnsi="Aptos" w:cs="Arial"/>
                <w:bCs/>
                <w:sz w:val="18"/>
                <w:szCs w:val="18"/>
              </w:rPr>
              <w:t>Tolstoy I</w:t>
            </w:r>
          </w:p>
        </w:tc>
        <w:tc>
          <w:tcPr>
            <w:tcW w:w="3350" w:type="dxa"/>
            <w:vAlign w:val="center"/>
          </w:tcPr>
          <w:p w14:paraId="5518EE68" w14:textId="77777777" w:rsidR="00C67593" w:rsidRPr="00713301" w:rsidRDefault="00390CFA">
            <w:pPr>
              <w:rPr>
                <w:rFonts w:ascii="Aptos" w:hAnsi="Aptos" w:cs="Arial"/>
                <w:bCs/>
                <w:sz w:val="18"/>
                <w:szCs w:val="18"/>
              </w:rPr>
            </w:pPr>
            <w:r w:rsidRPr="00713301">
              <w:rPr>
                <w:rFonts w:ascii="Aptos" w:hAnsi="Aptos" w:cs="Arial"/>
                <w:bCs/>
                <w:sz w:val="18"/>
                <w:szCs w:val="18"/>
              </w:rPr>
              <w:t>National Center for Biotechnology Information, MD, USA</w:t>
            </w:r>
          </w:p>
        </w:tc>
        <w:tc>
          <w:tcPr>
            <w:tcW w:w="2735" w:type="dxa"/>
            <w:vAlign w:val="center"/>
          </w:tcPr>
          <w:p w14:paraId="503F73F7" w14:textId="77777777" w:rsidR="00C67593" w:rsidRPr="00713301" w:rsidRDefault="00390CFA">
            <w:pPr>
              <w:rPr>
                <w:rFonts w:ascii="Aptos" w:hAnsi="Aptos" w:cs="Arial"/>
                <w:bCs/>
                <w:sz w:val="18"/>
                <w:szCs w:val="18"/>
              </w:rPr>
            </w:pPr>
            <w:r w:rsidRPr="00713301">
              <w:rPr>
                <w:rFonts w:ascii="Aptos" w:hAnsi="Aptos" w:cs="Arial"/>
                <w:bCs/>
                <w:sz w:val="18"/>
                <w:szCs w:val="18"/>
              </w:rPr>
              <w:t xml:space="preserve">tolstoy@ncbi.nlm.nih.gov    </w:t>
            </w:r>
          </w:p>
        </w:tc>
        <w:tc>
          <w:tcPr>
            <w:tcW w:w="1583" w:type="dxa"/>
            <w:vAlign w:val="center"/>
          </w:tcPr>
          <w:p w14:paraId="3DEEC669" w14:textId="77777777" w:rsidR="00C67593" w:rsidRDefault="00C67593">
            <w:pPr>
              <w:jc w:val="center"/>
              <w:rPr>
                <w:rFonts w:ascii="Aptos" w:hAnsi="Aptos" w:cs="Arial"/>
                <w:b/>
                <w:sz w:val="18"/>
                <w:szCs w:val="18"/>
              </w:rPr>
            </w:pPr>
          </w:p>
        </w:tc>
      </w:tr>
      <w:tr w:rsidR="00C67593" w14:paraId="55934A49" w14:textId="77777777" w:rsidTr="00C65651">
        <w:tc>
          <w:tcPr>
            <w:tcW w:w="1655" w:type="dxa"/>
            <w:vAlign w:val="center"/>
          </w:tcPr>
          <w:p w14:paraId="0142A0AE" w14:textId="77777777" w:rsidR="00C67593" w:rsidRPr="00713301" w:rsidRDefault="00390CFA">
            <w:pPr>
              <w:rPr>
                <w:rFonts w:ascii="Aptos" w:hAnsi="Aptos" w:cs="Arial"/>
                <w:bCs/>
                <w:sz w:val="18"/>
                <w:szCs w:val="18"/>
              </w:rPr>
            </w:pPr>
            <w:r w:rsidRPr="00713301">
              <w:rPr>
                <w:rFonts w:ascii="Aptos" w:hAnsi="Aptos" w:cs="Arial"/>
                <w:bCs/>
                <w:sz w:val="18"/>
                <w:szCs w:val="18"/>
              </w:rPr>
              <w:t>Kropinski AM</w:t>
            </w:r>
          </w:p>
        </w:tc>
        <w:tc>
          <w:tcPr>
            <w:tcW w:w="3350" w:type="dxa"/>
            <w:vAlign w:val="center"/>
          </w:tcPr>
          <w:p w14:paraId="5406CABB" w14:textId="77777777" w:rsidR="00C67593" w:rsidRPr="00713301" w:rsidRDefault="00390CFA">
            <w:pPr>
              <w:rPr>
                <w:rFonts w:ascii="Aptos" w:hAnsi="Aptos" w:cs="Arial"/>
                <w:bCs/>
                <w:sz w:val="18"/>
                <w:szCs w:val="18"/>
              </w:rPr>
            </w:pPr>
            <w:r w:rsidRPr="00713301">
              <w:rPr>
                <w:rFonts w:ascii="Aptos" w:hAnsi="Aptos" w:cs="Arial"/>
                <w:bCs/>
                <w:sz w:val="18"/>
                <w:szCs w:val="18"/>
              </w:rPr>
              <w:t>University of Guelph, Ontario, Canada [AMK]</w:t>
            </w:r>
          </w:p>
        </w:tc>
        <w:tc>
          <w:tcPr>
            <w:tcW w:w="2735" w:type="dxa"/>
            <w:vAlign w:val="center"/>
          </w:tcPr>
          <w:p w14:paraId="13DE299E" w14:textId="77777777" w:rsidR="00C67593" w:rsidRPr="00713301" w:rsidRDefault="00390CFA">
            <w:pPr>
              <w:rPr>
                <w:rFonts w:ascii="Aptos" w:hAnsi="Aptos" w:cs="Arial"/>
                <w:bCs/>
                <w:sz w:val="18"/>
                <w:szCs w:val="18"/>
              </w:rPr>
            </w:pPr>
            <w:r w:rsidRPr="00713301">
              <w:rPr>
                <w:rFonts w:ascii="Aptos" w:hAnsi="Aptos" w:cs="Arial"/>
                <w:bCs/>
                <w:sz w:val="18"/>
                <w:szCs w:val="18"/>
              </w:rPr>
              <w:t>Phage.Canada@gmail.com</w:t>
            </w:r>
          </w:p>
        </w:tc>
        <w:tc>
          <w:tcPr>
            <w:tcW w:w="1583" w:type="dxa"/>
            <w:vAlign w:val="center"/>
          </w:tcPr>
          <w:p w14:paraId="28C9ECA3" w14:textId="77777777" w:rsidR="00C67593" w:rsidRDefault="00390CFA">
            <w:pPr>
              <w:jc w:val="center"/>
              <w:rPr>
                <w:rFonts w:ascii="Aptos" w:hAnsi="Aptos" w:cs="Arial"/>
                <w:b/>
                <w:sz w:val="18"/>
                <w:szCs w:val="18"/>
              </w:rPr>
            </w:pPr>
            <w:r>
              <w:rPr>
                <w:rFonts w:ascii="Aptos" w:hAnsi="Aptos" w:cs="Arial"/>
                <w:b/>
                <w:sz w:val="18"/>
                <w:szCs w:val="18"/>
              </w:rPr>
              <w:t>x</w:t>
            </w:r>
          </w:p>
        </w:tc>
      </w:tr>
    </w:tbl>
    <w:p w14:paraId="3CF2D8B6" w14:textId="77777777" w:rsidR="00C67593" w:rsidRDefault="00C67593">
      <w:pPr>
        <w:rPr>
          <w:rFonts w:ascii="Aptos" w:hAnsi="Aptos" w:cs="Arial"/>
          <w:b/>
          <w:sz w:val="20"/>
          <w:szCs w:val="20"/>
        </w:rPr>
      </w:pPr>
    </w:p>
    <w:p w14:paraId="5487B621" w14:textId="0510F097" w:rsidR="00C67593" w:rsidRDefault="00390CFA" w:rsidP="00C65651">
      <w:pPr>
        <w:rPr>
          <w:rFonts w:ascii="Aptos" w:hAnsi="Aptos" w:cs="Arial"/>
          <w:b/>
          <w:sz w:val="20"/>
          <w:szCs w:val="20"/>
        </w:rPr>
      </w:pPr>
      <w:r>
        <w:br w:type="page"/>
      </w: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7"/>
        <w:gridCol w:w="283"/>
        <w:gridCol w:w="4209"/>
        <w:gridCol w:w="326"/>
      </w:tblGrid>
      <w:tr w:rsidR="00C67593" w14:paraId="42DF7B20" w14:textId="77777777">
        <w:tc>
          <w:tcPr>
            <w:tcW w:w="8504" w:type="dxa"/>
            <w:gridSpan w:val="4"/>
            <w:shd w:val="clear" w:color="auto" w:fill="F2F2F2" w:themeFill="background1" w:themeFillShade="F2"/>
          </w:tcPr>
          <w:p w14:paraId="3D739464" w14:textId="5F22FD1C" w:rsidR="00C67593" w:rsidRDefault="00390CFA">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C67593" w14:paraId="3C4C1116" w14:textId="77777777">
        <w:tc>
          <w:tcPr>
            <w:tcW w:w="3686" w:type="dxa"/>
          </w:tcPr>
          <w:p w14:paraId="4384A66F"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1FC39945" w14:textId="77777777" w:rsidR="00C67593" w:rsidRDefault="00C67593">
            <w:pPr>
              <w:rPr>
                <w:rFonts w:ascii="Aptos" w:eastAsia="Times" w:hAnsi="Aptos" w:cs="Arial"/>
                <w:b/>
                <w:color w:val="000000"/>
                <w:sz w:val="20"/>
                <w:szCs w:val="20"/>
                <w:lang w:eastAsia="en-GB"/>
              </w:rPr>
            </w:pPr>
          </w:p>
        </w:tc>
        <w:tc>
          <w:tcPr>
            <w:tcW w:w="4209" w:type="dxa"/>
          </w:tcPr>
          <w:p w14:paraId="53995487"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05E66662" w14:textId="77777777" w:rsidR="00C67593" w:rsidRDefault="00390CF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C67593" w14:paraId="3F9337C5" w14:textId="77777777">
        <w:tc>
          <w:tcPr>
            <w:tcW w:w="3686" w:type="dxa"/>
          </w:tcPr>
          <w:p w14:paraId="6BB1C262"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0562CB0E" w14:textId="77777777" w:rsidR="00C67593" w:rsidRDefault="00C67593">
            <w:pPr>
              <w:rPr>
                <w:rFonts w:ascii="Aptos" w:eastAsia="Times" w:hAnsi="Aptos" w:cs="Arial"/>
                <w:b/>
                <w:color w:val="000000"/>
                <w:sz w:val="20"/>
                <w:szCs w:val="20"/>
                <w:lang w:eastAsia="en-GB"/>
              </w:rPr>
            </w:pPr>
          </w:p>
        </w:tc>
        <w:tc>
          <w:tcPr>
            <w:tcW w:w="4209" w:type="dxa"/>
          </w:tcPr>
          <w:p w14:paraId="7CBDC782"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34CE0A41" w14:textId="77777777" w:rsidR="00C67593" w:rsidRDefault="00C67593">
            <w:pPr>
              <w:rPr>
                <w:rFonts w:ascii="Aptos" w:eastAsia="Times" w:hAnsi="Aptos" w:cs="Arial"/>
                <w:b/>
                <w:color w:val="000000"/>
                <w:sz w:val="20"/>
                <w:szCs w:val="20"/>
                <w:lang w:eastAsia="en-GB"/>
              </w:rPr>
            </w:pPr>
          </w:p>
        </w:tc>
      </w:tr>
      <w:tr w:rsidR="00C67593" w14:paraId="1CB36A7F" w14:textId="77777777">
        <w:tc>
          <w:tcPr>
            <w:tcW w:w="3686" w:type="dxa"/>
          </w:tcPr>
          <w:p w14:paraId="04EF31FB"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62EBF3C5" w14:textId="77777777" w:rsidR="00C67593" w:rsidRDefault="00C67593">
            <w:pPr>
              <w:rPr>
                <w:rFonts w:ascii="Aptos" w:eastAsia="Times" w:hAnsi="Aptos" w:cs="Arial"/>
                <w:b/>
                <w:color w:val="000000"/>
                <w:sz w:val="20"/>
                <w:szCs w:val="20"/>
                <w:lang w:eastAsia="en-GB"/>
              </w:rPr>
            </w:pPr>
          </w:p>
        </w:tc>
        <w:tc>
          <w:tcPr>
            <w:tcW w:w="4209" w:type="dxa"/>
          </w:tcPr>
          <w:p w14:paraId="695A85C7"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6D98A12B" w14:textId="77777777" w:rsidR="00C67593" w:rsidRDefault="00C67593">
            <w:pPr>
              <w:rPr>
                <w:rFonts w:ascii="Aptos" w:eastAsia="Times" w:hAnsi="Aptos" w:cs="Arial"/>
                <w:b/>
                <w:color w:val="000000"/>
                <w:sz w:val="20"/>
                <w:szCs w:val="20"/>
                <w:lang w:eastAsia="en-GB"/>
              </w:rPr>
            </w:pPr>
          </w:p>
        </w:tc>
      </w:tr>
      <w:tr w:rsidR="00C67593" w14:paraId="3A3DC3B0" w14:textId="77777777">
        <w:tc>
          <w:tcPr>
            <w:tcW w:w="3686" w:type="dxa"/>
          </w:tcPr>
          <w:p w14:paraId="76B0553B"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2946DB82" w14:textId="77777777" w:rsidR="00C67593" w:rsidRDefault="00C67593">
            <w:pPr>
              <w:rPr>
                <w:rFonts w:ascii="Aptos" w:eastAsia="Times" w:hAnsi="Aptos" w:cs="Arial"/>
                <w:b/>
                <w:color w:val="000000"/>
                <w:sz w:val="20"/>
                <w:szCs w:val="20"/>
                <w:lang w:eastAsia="en-GB"/>
              </w:rPr>
            </w:pPr>
          </w:p>
        </w:tc>
        <w:tc>
          <w:tcPr>
            <w:tcW w:w="4209" w:type="dxa"/>
          </w:tcPr>
          <w:p w14:paraId="23758ECC" w14:textId="420E528D"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6" w:type="dxa"/>
          </w:tcPr>
          <w:p w14:paraId="5997CC1D" w14:textId="77777777" w:rsidR="00C67593" w:rsidRDefault="00C67593">
            <w:pPr>
              <w:rPr>
                <w:rFonts w:ascii="Aptos" w:eastAsia="Times" w:hAnsi="Aptos" w:cs="Arial"/>
                <w:b/>
                <w:color w:val="000000"/>
                <w:sz w:val="20"/>
                <w:szCs w:val="20"/>
                <w:lang w:eastAsia="en-GB"/>
              </w:rPr>
            </w:pPr>
          </w:p>
        </w:tc>
      </w:tr>
    </w:tbl>
    <w:p w14:paraId="110FFD37" w14:textId="77777777" w:rsidR="00C67593" w:rsidRDefault="00C67593">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C67593" w14:paraId="3CD5EDCC" w14:textId="77777777">
        <w:trPr>
          <w:trHeight w:val="147"/>
        </w:trPr>
        <w:tc>
          <w:tcPr>
            <w:tcW w:w="8505" w:type="dxa"/>
            <w:shd w:val="clear" w:color="auto" w:fill="F2F2F2" w:themeFill="background1" w:themeFillShade="F2"/>
          </w:tcPr>
          <w:p w14:paraId="6CEE64AD" w14:textId="1ABE99B7" w:rsidR="00C67593" w:rsidRDefault="00390CFA">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C67593" w14:paraId="0EAB341A" w14:textId="77777777">
        <w:trPr>
          <w:trHeight w:val="841"/>
        </w:trPr>
        <w:tc>
          <w:tcPr>
            <w:tcW w:w="8505" w:type="dxa"/>
            <w:shd w:val="clear" w:color="auto" w:fill="auto"/>
          </w:tcPr>
          <w:p w14:paraId="22A4C8AD" w14:textId="77777777" w:rsidR="00C67593" w:rsidRDefault="00390CFA">
            <w:pPr>
              <w:rPr>
                <w:rFonts w:ascii="Aptos" w:hAnsi="Aptos" w:cs="Arial"/>
                <w:sz w:val="20"/>
                <w:szCs w:val="20"/>
              </w:rPr>
            </w:pPr>
            <w:r>
              <w:rPr>
                <w:rFonts w:ascii="Aptos" w:hAnsi="Aptos" w:cs="Arial"/>
                <w:sz w:val="20"/>
                <w:szCs w:val="20"/>
              </w:rPr>
              <w:t>Actinophages Study group</w:t>
            </w:r>
          </w:p>
          <w:p w14:paraId="6B699379" w14:textId="77777777" w:rsidR="00C67593" w:rsidRDefault="00C67593">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C67593" w14:paraId="7B418241" w14:textId="77777777">
        <w:tc>
          <w:tcPr>
            <w:tcW w:w="8504" w:type="dxa"/>
            <w:gridSpan w:val="4"/>
            <w:shd w:val="clear" w:color="auto" w:fill="F2F2F2" w:themeFill="background1" w:themeFillShade="F2"/>
          </w:tcPr>
          <w:p w14:paraId="28023A34" w14:textId="16A2F57E" w:rsidR="00C67593" w:rsidRDefault="00390CFA">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C67593" w14:paraId="408C20DF" w14:textId="77777777">
        <w:tc>
          <w:tcPr>
            <w:tcW w:w="2410" w:type="dxa"/>
            <w:vMerge w:val="restart"/>
            <w:shd w:val="clear" w:color="auto" w:fill="F2F2F2" w:themeFill="background1" w:themeFillShade="F2"/>
          </w:tcPr>
          <w:p w14:paraId="0AFED01B" w14:textId="77777777" w:rsidR="00C67593" w:rsidRDefault="00390CFA">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487B82EC" w14:textId="77777777" w:rsidR="00C67593" w:rsidRDefault="00390CFA">
            <w:pPr>
              <w:jc w:val="center"/>
              <w:rPr>
                <w:rFonts w:ascii="Aptos" w:hAnsi="Aptos" w:cs="Arial"/>
                <w:b/>
                <w:bCs/>
                <w:color w:val="000000"/>
                <w:sz w:val="20"/>
                <w:szCs w:val="20"/>
              </w:rPr>
            </w:pPr>
            <w:r>
              <w:rPr>
                <w:rFonts w:ascii="Aptos" w:hAnsi="Aptos" w:cs="Arial"/>
                <w:b/>
                <w:bCs/>
                <w:color w:val="000000"/>
                <w:sz w:val="20"/>
                <w:szCs w:val="20"/>
              </w:rPr>
              <w:t>Number of members</w:t>
            </w:r>
          </w:p>
        </w:tc>
      </w:tr>
      <w:tr w:rsidR="00C67593" w14:paraId="097D6038" w14:textId="77777777">
        <w:tc>
          <w:tcPr>
            <w:tcW w:w="2410" w:type="dxa"/>
            <w:vMerge/>
            <w:shd w:val="clear" w:color="auto" w:fill="F2F2F2" w:themeFill="background1" w:themeFillShade="F2"/>
          </w:tcPr>
          <w:p w14:paraId="3FE9F23F" w14:textId="77777777" w:rsidR="00C67593" w:rsidRDefault="00C67593">
            <w:pPr>
              <w:rPr>
                <w:rFonts w:ascii="Aptos" w:hAnsi="Aptos" w:cs="Arial"/>
                <w:sz w:val="20"/>
                <w:szCs w:val="20"/>
              </w:rPr>
            </w:pPr>
          </w:p>
        </w:tc>
        <w:tc>
          <w:tcPr>
            <w:tcW w:w="1983" w:type="dxa"/>
            <w:shd w:val="clear" w:color="auto" w:fill="F2F2F2" w:themeFill="background1" w:themeFillShade="F2"/>
          </w:tcPr>
          <w:p w14:paraId="00160B06" w14:textId="77777777" w:rsidR="00C67593" w:rsidRDefault="00390CFA">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155C82AA" w14:textId="77777777" w:rsidR="00C67593" w:rsidRDefault="00390CFA">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0072B8BB" w14:textId="77777777" w:rsidR="00C67593" w:rsidRDefault="00390CFA">
            <w:pPr>
              <w:jc w:val="center"/>
              <w:rPr>
                <w:rFonts w:ascii="Aptos" w:hAnsi="Aptos" w:cs="Arial"/>
                <w:b/>
                <w:bCs/>
                <w:sz w:val="20"/>
                <w:szCs w:val="20"/>
              </w:rPr>
            </w:pPr>
            <w:r>
              <w:rPr>
                <w:rFonts w:ascii="Aptos" w:hAnsi="Aptos" w:cs="Arial"/>
                <w:b/>
                <w:bCs/>
                <w:sz w:val="20"/>
                <w:szCs w:val="20"/>
              </w:rPr>
              <w:t>No vote</w:t>
            </w:r>
          </w:p>
        </w:tc>
      </w:tr>
      <w:tr w:rsidR="00C67593" w14:paraId="1F72F646" w14:textId="77777777">
        <w:tc>
          <w:tcPr>
            <w:tcW w:w="2410" w:type="dxa"/>
            <w:shd w:val="clear" w:color="auto" w:fill="auto"/>
          </w:tcPr>
          <w:p w14:paraId="08CE6F91" w14:textId="77777777" w:rsidR="00C67593" w:rsidRDefault="00C67593">
            <w:pPr>
              <w:rPr>
                <w:rFonts w:ascii="Aptos" w:hAnsi="Aptos" w:cs="Arial"/>
                <w:sz w:val="20"/>
                <w:szCs w:val="20"/>
              </w:rPr>
            </w:pPr>
          </w:p>
        </w:tc>
        <w:tc>
          <w:tcPr>
            <w:tcW w:w="1983" w:type="dxa"/>
            <w:shd w:val="clear" w:color="auto" w:fill="auto"/>
          </w:tcPr>
          <w:p w14:paraId="61CDCEAD" w14:textId="77777777" w:rsidR="00C67593" w:rsidRDefault="00C67593">
            <w:pPr>
              <w:rPr>
                <w:rFonts w:ascii="Aptos" w:hAnsi="Aptos" w:cs="Arial"/>
                <w:sz w:val="20"/>
                <w:szCs w:val="20"/>
              </w:rPr>
            </w:pPr>
          </w:p>
        </w:tc>
        <w:tc>
          <w:tcPr>
            <w:tcW w:w="1985" w:type="dxa"/>
            <w:shd w:val="clear" w:color="auto" w:fill="auto"/>
          </w:tcPr>
          <w:p w14:paraId="6BB9E253" w14:textId="77777777" w:rsidR="00C67593" w:rsidRDefault="00C67593">
            <w:pPr>
              <w:rPr>
                <w:rFonts w:ascii="Aptos" w:hAnsi="Aptos" w:cs="Arial"/>
                <w:sz w:val="20"/>
                <w:szCs w:val="20"/>
              </w:rPr>
            </w:pPr>
          </w:p>
        </w:tc>
        <w:tc>
          <w:tcPr>
            <w:tcW w:w="2126" w:type="dxa"/>
          </w:tcPr>
          <w:p w14:paraId="23DE523C" w14:textId="77777777" w:rsidR="00C67593" w:rsidRDefault="00C67593">
            <w:pPr>
              <w:rPr>
                <w:rFonts w:ascii="Aptos" w:hAnsi="Aptos" w:cs="Arial"/>
                <w:sz w:val="20"/>
                <w:szCs w:val="20"/>
              </w:rPr>
            </w:pPr>
          </w:p>
        </w:tc>
      </w:tr>
      <w:tr w:rsidR="00C67593" w14:paraId="52E56223" w14:textId="77777777">
        <w:tc>
          <w:tcPr>
            <w:tcW w:w="2410" w:type="dxa"/>
            <w:shd w:val="clear" w:color="auto" w:fill="auto"/>
          </w:tcPr>
          <w:p w14:paraId="07547A01" w14:textId="77777777" w:rsidR="00C67593" w:rsidRDefault="00C67593">
            <w:pPr>
              <w:rPr>
                <w:rFonts w:ascii="Aptos" w:hAnsi="Aptos" w:cs="Arial"/>
                <w:sz w:val="20"/>
                <w:szCs w:val="20"/>
              </w:rPr>
            </w:pPr>
          </w:p>
        </w:tc>
        <w:tc>
          <w:tcPr>
            <w:tcW w:w="1983" w:type="dxa"/>
            <w:shd w:val="clear" w:color="auto" w:fill="auto"/>
          </w:tcPr>
          <w:p w14:paraId="5043CB0F" w14:textId="77777777" w:rsidR="00C67593" w:rsidRDefault="00C67593">
            <w:pPr>
              <w:rPr>
                <w:rFonts w:ascii="Aptos" w:hAnsi="Aptos" w:cs="Arial"/>
                <w:sz w:val="20"/>
                <w:szCs w:val="20"/>
              </w:rPr>
            </w:pPr>
          </w:p>
        </w:tc>
        <w:tc>
          <w:tcPr>
            <w:tcW w:w="1985" w:type="dxa"/>
            <w:shd w:val="clear" w:color="auto" w:fill="auto"/>
          </w:tcPr>
          <w:p w14:paraId="07459315" w14:textId="77777777" w:rsidR="00C67593" w:rsidRDefault="00C67593">
            <w:pPr>
              <w:rPr>
                <w:rFonts w:ascii="Aptos" w:hAnsi="Aptos" w:cs="Arial"/>
                <w:sz w:val="20"/>
                <w:szCs w:val="20"/>
              </w:rPr>
            </w:pPr>
          </w:p>
        </w:tc>
        <w:tc>
          <w:tcPr>
            <w:tcW w:w="2126" w:type="dxa"/>
          </w:tcPr>
          <w:p w14:paraId="6537F28F" w14:textId="77777777" w:rsidR="00C67593" w:rsidRDefault="00C67593">
            <w:pPr>
              <w:rPr>
                <w:rFonts w:ascii="Aptos" w:hAnsi="Aptos" w:cs="Arial"/>
                <w:sz w:val="20"/>
                <w:szCs w:val="20"/>
              </w:rPr>
            </w:pPr>
          </w:p>
        </w:tc>
      </w:tr>
    </w:tbl>
    <w:p w14:paraId="70DF9E56" w14:textId="77777777" w:rsidR="00C67593" w:rsidRDefault="00C67593">
      <w:pPr>
        <w:rPr>
          <w:rFonts w:ascii="Aptos" w:hAnsi="Aptos" w:cs="Arial"/>
          <w:b/>
          <w:bCs/>
          <w:sz w:val="20"/>
          <w:szCs w:val="20"/>
        </w:rPr>
      </w:pPr>
    </w:p>
    <w:p w14:paraId="44E871BC" w14:textId="77777777" w:rsidR="00C67593" w:rsidRDefault="00C67593">
      <w:pPr>
        <w:rPr>
          <w:rFonts w:ascii="Aptos" w:hAnsi="Aptos" w:cs="Arial"/>
          <w:b/>
          <w:bCs/>
          <w:sz w:val="20"/>
          <w:szCs w:val="20"/>
        </w:rPr>
      </w:pPr>
    </w:p>
    <w:p w14:paraId="144A5D23" w14:textId="77777777" w:rsidR="00C67593" w:rsidRDefault="00C67593">
      <w:pPr>
        <w:rPr>
          <w:rFonts w:ascii="Aptos" w:hAnsi="Aptos" w:cs="Arial"/>
          <w:b/>
          <w:bCs/>
          <w:sz w:val="20"/>
          <w:szCs w:val="20"/>
        </w:rPr>
      </w:pPr>
    </w:p>
    <w:p w14:paraId="738610EB" w14:textId="77777777" w:rsidR="00C67593" w:rsidRDefault="00C67593">
      <w:pPr>
        <w:rPr>
          <w:rFonts w:ascii="Aptos" w:hAnsi="Aptos" w:cs="Arial"/>
          <w:b/>
          <w:bCs/>
          <w:sz w:val="20"/>
          <w:szCs w:val="20"/>
        </w:rPr>
      </w:pPr>
    </w:p>
    <w:p w14:paraId="637805D2" w14:textId="77777777" w:rsidR="00C67593" w:rsidRDefault="00C67593">
      <w:pPr>
        <w:rPr>
          <w:rFonts w:ascii="Aptos" w:hAnsi="Aptos" w:cs="Arial"/>
          <w:b/>
          <w:bCs/>
          <w:sz w:val="20"/>
          <w:szCs w:val="20"/>
        </w:rPr>
      </w:pPr>
    </w:p>
    <w:p w14:paraId="463F29E8" w14:textId="77777777" w:rsidR="00C67593" w:rsidRDefault="00C67593">
      <w:pPr>
        <w:rPr>
          <w:rFonts w:ascii="Aptos" w:hAnsi="Aptos" w:cs="Arial"/>
          <w:b/>
          <w:bCs/>
          <w:sz w:val="20"/>
          <w:szCs w:val="20"/>
        </w:rPr>
      </w:pPr>
    </w:p>
    <w:p w14:paraId="3B7B4B86" w14:textId="77777777" w:rsidR="00C67593" w:rsidRDefault="00C67593">
      <w:pPr>
        <w:rPr>
          <w:rFonts w:ascii="Aptos" w:hAnsi="Aptos" w:cs="Arial"/>
          <w:b/>
          <w:bCs/>
          <w:sz w:val="20"/>
          <w:szCs w:val="20"/>
        </w:rPr>
      </w:pPr>
    </w:p>
    <w:p w14:paraId="3A0FF5F2" w14:textId="77777777" w:rsidR="00C67593" w:rsidRDefault="00C67593">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C67593" w14:paraId="450804B5" w14:textId="77777777">
        <w:trPr>
          <w:trHeight w:val="244"/>
        </w:trPr>
        <w:tc>
          <w:tcPr>
            <w:tcW w:w="2267" w:type="dxa"/>
            <w:shd w:val="clear" w:color="auto" w:fill="F2F2F2" w:themeFill="background1" w:themeFillShade="F2"/>
          </w:tcPr>
          <w:p w14:paraId="4CDDB79E" w14:textId="77777777" w:rsidR="00C67593" w:rsidRDefault="00390CFA">
            <w:pPr>
              <w:ind w:left="174"/>
              <w:rPr>
                <w:rFonts w:ascii="Aptos" w:hAnsi="Aptos" w:cs="Arial"/>
                <w:bCs/>
                <w:sz w:val="20"/>
                <w:szCs w:val="20"/>
              </w:rPr>
            </w:pPr>
            <w:r>
              <w:rPr>
                <w:rFonts w:ascii="Aptos" w:hAnsi="Aptos" w:cs="Arial"/>
                <w:b/>
                <w:bCs/>
                <w:sz w:val="20"/>
                <w:szCs w:val="20"/>
              </w:rPr>
              <w:t>Submission date:</w:t>
            </w:r>
          </w:p>
        </w:tc>
        <w:tc>
          <w:tcPr>
            <w:tcW w:w="1701" w:type="dxa"/>
          </w:tcPr>
          <w:p w14:paraId="2292F818" w14:textId="77777777" w:rsidR="00C67593" w:rsidRDefault="00390CF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20/05/2024</w:t>
            </w:r>
          </w:p>
        </w:tc>
      </w:tr>
    </w:tbl>
    <w:p w14:paraId="5630AD66" w14:textId="77777777" w:rsidR="00C67593" w:rsidRDefault="00C67593">
      <w:pPr>
        <w:rPr>
          <w:rFonts w:ascii="Aptos" w:hAnsi="Aptos" w:cs="Arial"/>
          <w:b/>
          <w:sz w:val="20"/>
          <w:szCs w:val="20"/>
        </w:rPr>
      </w:pPr>
    </w:p>
    <w:p w14:paraId="61829076" w14:textId="77777777" w:rsidR="00C67593" w:rsidRDefault="00C67593">
      <w:pPr>
        <w:ind w:right="828"/>
        <w:rPr>
          <w:rFonts w:ascii="Aptos" w:hAnsi="Aptos" w:cs="Arial"/>
          <w:b/>
          <w:sz w:val="20"/>
          <w:szCs w:val="20"/>
        </w:rPr>
      </w:pPr>
    </w:p>
    <w:p w14:paraId="068B0E56" w14:textId="07895CBB" w:rsidR="00C67593" w:rsidRDefault="00390CFA">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C67593" w14:paraId="4EC29014" w14:textId="77777777">
        <w:tc>
          <w:tcPr>
            <w:tcW w:w="8079" w:type="dxa"/>
            <w:shd w:val="clear" w:color="auto" w:fill="F2F2F2" w:themeFill="background1" w:themeFillShade="F2"/>
          </w:tcPr>
          <w:p w14:paraId="3F1396DB" w14:textId="77777777" w:rsidR="00C67593" w:rsidRDefault="00390CF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33096EF0" w14:textId="77777777" w:rsidR="00C67593" w:rsidRDefault="00390CFA">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C67593" w14:paraId="4A990683" w14:textId="77777777">
        <w:tc>
          <w:tcPr>
            <w:tcW w:w="8079" w:type="dxa"/>
          </w:tcPr>
          <w:p w14:paraId="0EC58466"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2BA226A1" w14:textId="77777777" w:rsidR="00C67593" w:rsidRDefault="00C67593">
            <w:pPr>
              <w:rPr>
                <w:rFonts w:ascii="Aptos" w:eastAsia="Times" w:hAnsi="Aptos" w:cs="Arial"/>
                <w:b/>
                <w:color w:val="000000"/>
                <w:sz w:val="20"/>
                <w:szCs w:val="20"/>
                <w:lang w:eastAsia="en-GB"/>
              </w:rPr>
            </w:pPr>
          </w:p>
        </w:tc>
      </w:tr>
      <w:tr w:rsidR="00C67593" w14:paraId="1A723B72" w14:textId="77777777">
        <w:tc>
          <w:tcPr>
            <w:tcW w:w="8079" w:type="dxa"/>
          </w:tcPr>
          <w:p w14:paraId="6C8C7DA9"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17AD93B2" w14:textId="44AD789D" w:rsidR="00C67593" w:rsidRDefault="00C67593">
            <w:pPr>
              <w:rPr>
                <w:rFonts w:ascii="Aptos" w:eastAsia="Times" w:hAnsi="Aptos" w:cs="Arial"/>
                <w:b/>
                <w:color w:val="000000"/>
                <w:sz w:val="20"/>
                <w:szCs w:val="20"/>
                <w:lang w:eastAsia="en-GB"/>
              </w:rPr>
            </w:pPr>
          </w:p>
        </w:tc>
      </w:tr>
      <w:tr w:rsidR="00C67593" w14:paraId="75DBE9CF" w14:textId="77777777">
        <w:tc>
          <w:tcPr>
            <w:tcW w:w="8079" w:type="dxa"/>
          </w:tcPr>
          <w:p w14:paraId="263DA58B"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0DE4B5B7" w14:textId="77777777" w:rsidR="00C67593" w:rsidRDefault="00C67593">
            <w:pPr>
              <w:rPr>
                <w:rFonts w:ascii="Aptos" w:eastAsia="Times" w:hAnsi="Aptos" w:cs="Arial"/>
                <w:b/>
                <w:color w:val="000000"/>
                <w:sz w:val="20"/>
                <w:szCs w:val="20"/>
                <w:lang w:eastAsia="en-GB"/>
              </w:rPr>
            </w:pPr>
          </w:p>
        </w:tc>
      </w:tr>
      <w:tr w:rsidR="00C67593" w14:paraId="74728721" w14:textId="77777777">
        <w:tc>
          <w:tcPr>
            <w:tcW w:w="8079" w:type="dxa"/>
          </w:tcPr>
          <w:p w14:paraId="1B38C290"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66204FF1" w14:textId="4DF8EF22" w:rsidR="00C67593" w:rsidRDefault="00D201B3">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C67593" w14:paraId="03C5EEE8" w14:textId="77777777">
        <w:tc>
          <w:tcPr>
            <w:tcW w:w="8079" w:type="dxa"/>
          </w:tcPr>
          <w:p w14:paraId="02F97127" w14:textId="77777777" w:rsidR="00C67593" w:rsidRDefault="00390CF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2DBF0D7D" w14:textId="77777777" w:rsidR="00C67593" w:rsidRDefault="00C67593">
            <w:pPr>
              <w:rPr>
                <w:rFonts w:ascii="Aptos" w:eastAsia="Times" w:hAnsi="Aptos" w:cs="Arial"/>
                <w:b/>
                <w:color w:val="000000"/>
                <w:sz w:val="20"/>
                <w:szCs w:val="20"/>
                <w:lang w:eastAsia="en-GB"/>
              </w:rPr>
            </w:pPr>
          </w:p>
        </w:tc>
      </w:tr>
      <w:tr w:rsidR="00C67593" w14:paraId="1554D721" w14:textId="77777777">
        <w:tc>
          <w:tcPr>
            <w:tcW w:w="8079" w:type="dxa"/>
          </w:tcPr>
          <w:p w14:paraId="12BDE089"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B62F1B3" w14:textId="77777777" w:rsidR="00C67593" w:rsidRDefault="00C67593">
            <w:pPr>
              <w:rPr>
                <w:rFonts w:ascii="Aptos" w:eastAsia="Times" w:hAnsi="Aptos" w:cs="Arial"/>
                <w:b/>
                <w:color w:val="000000"/>
                <w:sz w:val="20"/>
                <w:szCs w:val="20"/>
                <w:lang w:eastAsia="en-GB"/>
              </w:rPr>
            </w:pPr>
          </w:p>
        </w:tc>
      </w:tr>
      <w:tr w:rsidR="00C67593" w14:paraId="7F81D296" w14:textId="77777777">
        <w:tc>
          <w:tcPr>
            <w:tcW w:w="8079" w:type="dxa"/>
          </w:tcPr>
          <w:p w14:paraId="5215B11A"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02F2C34E" w14:textId="77777777" w:rsidR="00C67593" w:rsidRDefault="00C67593">
            <w:pPr>
              <w:rPr>
                <w:rFonts w:ascii="Aptos" w:eastAsia="Times" w:hAnsi="Aptos" w:cs="Arial"/>
                <w:b/>
                <w:color w:val="000000"/>
                <w:sz w:val="20"/>
                <w:szCs w:val="20"/>
                <w:lang w:eastAsia="en-GB"/>
              </w:rPr>
            </w:pPr>
          </w:p>
        </w:tc>
      </w:tr>
    </w:tbl>
    <w:p w14:paraId="680A4E5D" w14:textId="77777777" w:rsidR="00C67593" w:rsidRDefault="00C67593">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C67593" w14:paraId="720D4698" w14:textId="77777777">
        <w:trPr>
          <w:trHeight w:val="211"/>
        </w:trPr>
        <w:tc>
          <w:tcPr>
            <w:tcW w:w="8505" w:type="dxa"/>
            <w:shd w:val="clear" w:color="auto" w:fill="F2F2F2" w:themeFill="background1" w:themeFillShade="F2"/>
          </w:tcPr>
          <w:p w14:paraId="3CF24CAD" w14:textId="77777777" w:rsidR="00C67593" w:rsidRDefault="00390CFA">
            <w:pPr>
              <w:rPr>
                <w:rFonts w:ascii="Aptos" w:hAnsi="Aptos" w:cs="Arial"/>
                <w:sz w:val="20"/>
                <w:szCs w:val="20"/>
              </w:rPr>
            </w:pPr>
            <w:r>
              <w:rPr>
                <w:rFonts w:ascii="Aptos" w:hAnsi="Aptos" w:cs="Arial"/>
                <w:b/>
                <w:sz w:val="20"/>
                <w:szCs w:val="20"/>
              </w:rPr>
              <w:t>Comments from the Executive Committee:</w:t>
            </w:r>
          </w:p>
        </w:tc>
      </w:tr>
      <w:tr w:rsidR="00C67593" w14:paraId="19219836" w14:textId="77777777">
        <w:trPr>
          <w:trHeight w:val="794"/>
        </w:trPr>
        <w:tc>
          <w:tcPr>
            <w:tcW w:w="8505" w:type="dxa"/>
            <w:shd w:val="clear" w:color="auto" w:fill="auto"/>
          </w:tcPr>
          <w:p w14:paraId="7194DBDC" w14:textId="12BF7554" w:rsidR="00C67593" w:rsidRDefault="006E128A" w:rsidP="00884D7F">
            <w:pPr>
              <w:rPr>
                <w:rFonts w:ascii="Aptos" w:hAnsi="Aptos" w:cs="Arial"/>
                <w:sz w:val="20"/>
                <w:szCs w:val="20"/>
              </w:rPr>
            </w:pPr>
            <w:r>
              <w:rPr>
                <w:rFonts w:ascii="Aptos" w:hAnsi="Aptos" w:cs="Arial"/>
                <w:sz w:val="20"/>
                <w:szCs w:val="20"/>
              </w:rPr>
              <w:t xml:space="preserve">The genus </w:t>
            </w:r>
            <w:proofErr w:type="spellStart"/>
            <w:r w:rsidR="00090874" w:rsidRPr="006E128A">
              <w:rPr>
                <w:rFonts w:ascii="Aptos" w:hAnsi="Aptos" w:cs="Arial"/>
                <w:i/>
                <w:iCs/>
                <w:sz w:val="20"/>
                <w:szCs w:val="20"/>
              </w:rPr>
              <w:t>Manhattenvirus</w:t>
            </w:r>
            <w:proofErr w:type="spellEnd"/>
            <w:r w:rsidR="00090874" w:rsidRPr="00090874">
              <w:rPr>
                <w:rFonts w:ascii="Aptos" w:hAnsi="Aptos" w:cs="Arial"/>
                <w:sz w:val="20"/>
                <w:szCs w:val="20"/>
              </w:rPr>
              <w:t xml:space="preserve"> is not mon</w:t>
            </w:r>
            <w:r w:rsidR="00F07F33">
              <w:rPr>
                <w:rFonts w:ascii="Aptos" w:hAnsi="Aptos" w:cs="Arial"/>
                <w:sz w:val="20"/>
                <w:szCs w:val="20"/>
              </w:rPr>
              <w:t>o</w:t>
            </w:r>
            <w:r w:rsidR="00090874" w:rsidRPr="00090874">
              <w:rPr>
                <w:rFonts w:ascii="Aptos" w:hAnsi="Aptos" w:cs="Arial"/>
                <w:sz w:val="20"/>
                <w:szCs w:val="20"/>
              </w:rPr>
              <w:t xml:space="preserve">phyletic by core genome phylogeny and probably needs splitting. </w:t>
            </w:r>
            <w:r>
              <w:rPr>
                <w:rFonts w:ascii="Aptos" w:hAnsi="Aptos" w:cs="Arial"/>
                <w:sz w:val="20"/>
                <w:szCs w:val="20"/>
              </w:rPr>
              <w:t xml:space="preserve">Consider revising the genus names </w:t>
            </w:r>
            <w:proofErr w:type="spellStart"/>
            <w:r w:rsidRPr="00F07F33">
              <w:rPr>
                <w:rFonts w:ascii="Aptos" w:hAnsi="Aptos" w:cs="Arial"/>
                <w:i/>
                <w:sz w:val="20"/>
                <w:szCs w:val="20"/>
              </w:rPr>
              <w:t>Honkvirus</w:t>
            </w:r>
            <w:proofErr w:type="spellEnd"/>
            <w:r>
              <w:rPr>
                <w:rFonts w:ascii="Aptos" w:hAnsi="Aptos" w:cs="Arial"/>
                <w:sz w:val="20"/>
                <w:szCs w:val="20"/>
              </w:rPr>
              <w:t xml:space="preserve"> and </w:t>
            </w:r>
            <w:proofErr w:type="spellStart"/>
            <w:r w:rsidRPr="00F07F33">
              <w:rPr>
                <w:rFonts w:ascii="Aptos" w:hAnsi="Aptos" w:cs="Arial"/>
                <w:i/>
                <w:sz w:val="20"/>
                <w:szCs w:val="20"/>
              </w:rPr>
              <w:t>Vroomvirus</w:t>
            </w:r>
            <w:proofErr w:type="spellEnd"/>
          </w:p>
        </w:tc>
      </w:tr>
    </w:tbl>
    <w:p w14:paraId="769D0D3C" w14:textId="77777777" w:rsidR="00C67593" w:rsidRDefault="00C67593">
      <w:pPr>
        <w:rPr>
          <w:rFonts w:ascii="Aptos" w:hAnsi="Aptos" w:cs="Arial"/>
          <w:b/>
          <w:sz w:val="20"/>
          <w:szCs w:val="20"/>
        </w:rPr>
      </w:pPr>
    </w:p>
    <w:p w14:paraId="54CD245A" w14:textId="77777777" w:rsidR="00C67593" w:rsidRDefault="00C67593">
      <w:pPr>
        <w:rPr>
          <w:rFonts w:ascii="Aptos" w:hAnsi="Aptos" w:cs="Arial"/>
          <w:b/>
          <w:sz w:val="20"/>
          <w:szCs w:val="20"/>
        </w:rPr>
      </w:pPr>
    </w:p>
    <w:p w14:paraId="7898BC34" w14:textId="41219D5A" w:rsidR="00C67593" w:rsidRDefault="00390CFA">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C67593" w14:paraId="2548027A" w14:textId="77777777">
        <w:tc>
          <w:tcPr>
            <w:tcW w:w="8505" w:type="dxa"/>
            <w:shd w:val="clear" w:color="auto" w:fill="F2F2F2" w:themeFill="background1" w:themeFillShade="F2"/>
          </w:tcPr>
          <w:p w14:paraId="2113A5FB" w14:textId="49E99359" w:rsidR="00C67593" w:rsidRDefault="00390CFA">
            <w:pPr>
              <w:rPr>
                <w:rFonts w:ascii="Aptos" w:hAnsi="Aptos" w:cs="Arial"/>
                <w:sz w:val="20"/>
                <w:szCs w:val="20"/>
              </w:rPr>
            </w:pPr>
            <w:r>
              <w:rPr>
                <w:rFonts w:ascii="Aptos" w:hAnsi="Aptos" w:cs="Arial"/>
                <w:b/>
                <w:sz w:val="20"/>
                <w:szCs w:val="20"/>
              </w:rPr>
              <w:t xml:space="preserve">Response of proposer: </w:t>
            </w:r>
          </w:p>
        </w:tc>
      </w:tr>
      <w:tr w:rsidR="00C67593" w14:paraId="1231BE67" w14:textId="77777777">
        <w:tc>
          <w:tcPr>
            <w:tcW w:w="8505" w:type="dxa"/>
            <w:shd w:val="clear" w:color="auto" w:fill="auto"/>
          </w:tcPr>
          <w:p w14:paraId="30D7AA69" w14:textId="2D9DFE3C" w:rsidR="00C67593" w:rsidRPr="006E128A" w:rsidRDefault="00090874">
            <w:pPr>
              <w:rPr>
                <w:rFonts w:ascii="Aptos" w:hAnsi="Aptos" w:cs="Arial"/>
                <w:sz w:val="20"/>
                <w:szCs w:val="20"/>
              </w:rPr>
            </w:pPr>
            <w:r>
              <w:rPr>
                <w:rFonts w:ascii="Aptos" w:hAnsi="Aptos" w:cs="Arial"/>
                <w:sz w:val="20"/>
                <w:szCs w:val="20"/>
              </w:rPr>
              <w:t xml:space="preserve">We also dislike </w:t>
            </w:r>
            <w:proofErr w:type="spellStart"/>
            <w:r w:rsidRPr="00090874">
              <w:rPr>
                <w:rFonts w:ascii="Aptos" w:hAnsi="Aptos" w:cs="Arial"/>
                <w:i/>
                <w:iCs/>
                <w:sz w:val="20"/>
                <w:szCs w:val="20"/>
              </w:rPr>
              <w:t>Honkvirus</w:t>
            </w:r>
            <w:proofErr w:type="spellEnd"/>
            <w:r>
              <w:rPr>
                <w:rFonts w:ascii="Aptos" w:hAnsi="Aptos" w:cs="Arial"/>
                <w:sz w:val="20"/>
                <w:szCs w:val="20"/>
              </w:rPr>
              <w:t xml:space="preserve"> but generally </w:t>
            </w:r>
            <w:r w:rsidR="00FF09A3">
              <w:rPr>
                <w:rFonts w:ascii="Aptos" w:hAnsi="Aptos" w:cs="Arial"/>
                <w:sz w:val="20"/>
                <w:szCs w:val="20"/>
              </w:rPr>
              <w:t xml:space="preserve">we </w:t>
            </w:r>
            <w:r>
              <w:rPr>
                <w:rFonts w:ascii="Aptos" w:hAnsi="Aptos" w:cs="Arial"/>
                <w:sz w:val="20"/>
                <w:szCs w:val="20"/>
              </w:rPr>
              <w:t xml:space="preserve">name genera after the name given to the individual isolate.  </w:t>
            </w:r>
            <w:r w:rsidR="0003100A">
              <w:rPr>
                <w:rFonts w:ascii="Aptos" w:hAnsi="Aptos" w:cs="Arial"/>
                <w:sz w:val="20"/>
                <w:szCs w:val="20"/>
              </w:rPr>
              <w:t xml:space="preserve">The name </w:t>
            </w:r>
            <w:proofErr w:type="spellStart"/>
            <w:r w:rsidRPr="0003100A">
              <w:rPr>
                <w:rFonts w:ascii="Aptos" w:hAnsi="Aptos" w:cs="Arial"/>
                <w:i/>
                <w:iCs/>
                <w:sz w:val="20"/>
                <w:szCs w:val="20"/>
              </w:rPr>
              <w:t>Vroomvirus</w:t>
            </w:r>
            <w:proofErr w:type="spellEnd"/>
            <w:r>
              <w:rPr>
                <w:rFonts w:ascii="Aptos" w:hAnsi="Aptos" w:cs="Arial"/>
                <w:sz w:val="20"/>
                <w:szCs w:val="20"/>
              </w:rPr>
              <w:t xml:space="preserve"> </w:t>
            </w:r>
            <w:r w:rsidR="0003100A">
              <w:rPr>
                <w:rFonts w:ascii="Aptos" w:hAnsi="Aptos" w:cs="Arial"/>
                <w:sz w:val="20"/>
                <w:szCs w:val="20"/>
              </w:rPr>
              <w:t xml:space="preserve">was changed to </w:t>
            </w:r>
            <w:proofErr w:type="spellStart"/>
            <w:r w:rsidR="0003100A">
              <w:rPr>
                <w:rFonts w:ascii="Aptos" w:hAnsi="Aptos" w:cs="Arial"/>
                <w:i/>
                <w:iCs/>
                <w:sz w:val="20"/>
                <w:szCs w:val="20"/>
              </w:rPr>
              <w:t>Hilgard</w:t>
            </w:r>
            <w:r w:rsidR="0003100A" w:rsidRPr="0003100A">
              <w:rPr>
                <w:rFonts w:ascii="Aptos" w:hAnsi="Aptos" w:cs="Arial"/>
                <w:i/>
                <w:iCs/>
                <w:sz w:val="20"/>
                <w:szCs w:val="20"/>
              </w:rPr>
              <w:t>virus</w:t>
            </w:r>
            <w:proofErr w:type="spellEnd"/>
            <w:r w:rsidR="0003100A">
              <w:rPr>
                <w:rFonts w:ascii="Aptos" w:hAnsi="Aptos" w:cs="Arial"/>
                <w:sz w:val="20"/>
                <w:szCs w:val="20"/>
              </w:rPr>
              <w:t xml:space="preserve">, since </w:t>
            </w:r>
            <w:r w:rsidR="00745347">
              <w:rPr>
                <w:rFonts w:ascii="Aptos" w:hAnsi="Aptos" w:cs="Arial"/>
                <w:sz w:val="20"/>
                <w:szCs w:val="20"/>
              </w:rPr>
              <w:t>“</w:t>
            </w:r>
            <w:r w:rsidR="0003100A">
              <w:rPr>
                <w:rFonts w:ascii="Aptos" w:hAnsi="Aptos" w:cs="Arial"/>
                <w:sz w:val="20"/>
                <w:szCs w:val="20"/>
              </w:rPr>
              <w:t>Vroom</w:t>
            </w:r>
            <w:r w:rsidR="00745347">
              <w:rPr>
                <w:rFonts w:ascii="Aptos" w:hAnsi="Aptos" w:cs="Arial"/>
                <w:sz w:val="20"/>
                <w:szCs w:val="20"/>
              </w:rPr>
              <w:t>”</w:t>
            </w:r>
            <w:r w:rsidR="0003100A">
              <w:rPr>
                <w:rFonts w:ascii="Aptos" w:hAnsi="Aptos" w:cs="Arial"/>
                <w:sz w:val="20"/>
                <w:szCs w:val="20"/>
              </w:rPr>
              <w:t xml:space="preserve"> </w:t>
            </w:r>
            <w:r w:rsidR="00745347">
              <w:rPr>
                <w:rFonts w:ascii="Aptos" w:hAnsi="Aptos" w:cs="Arial"/>
                <w:sz w:val="20"/>
                <w:szCs w:val="20"/>
              </w:rPr>
              <w:t xml:space="preserve">leads to confusion with </w:t>
            </w:r>
            <w:r w:rsidR="00745347" w:rsidRPr="00745347">
              <w:rPr>
                <w:rFonts w:ascii="Aptos" w:hAnsi="Aptos" w:cs="Arial"/>
                <w:i/>
                <w:iCs/>
                <w:sz w:val="20"/>
                <w:szCs w:val="20"/>
              </w:rPr>
              <w:t xml:space="preserve">Mycobacterium </w:t>
            </w:r>
            <w:r w:rsidR="00745347" w:rsidRPr="00745347">
              <w:rPr>
                <w:rFonts w:ascii="Aptos" w:hAnsi="Aptos" w:cs="Arial"/>
                <w:sz w:val="20"/>
                <w:szCs w:val="20"/>
              </w:rPr>
              <w:t>phage Vroom</w:t>
            </w:r>
            <w:r w:rsidR="00FF09A3">
              <w:rPr>
                <w:rFonts w:ascii="Aptos" w:hAnsi="Aptos" w:cs="Arial"/>
                <w:sz w:val="20"/>
                <w:szCs w:val="20"/>
              </w:rPr>
              <w:t xml:space="preserve">. Exemplars of the genus </w:t>
            </w:r>
            <w:proofErr w:type="spellStart"/>
            <w:r w:rsidR="00FF09A3" w:rsidRPr="00FF09A3">
              <w:rPr>
                <w:rFonts w:ascii="Aptos" w:hAnsi="Aptos" w:cs="Arial"/>
                <w:i/>
                <w:iCs/>
                <w:sz w:val="20"/>
                <w:szCs w:val="20"/>
              </w:rPr>
              <w:t>Manhattenvirus</w:t>
            </w:r>
            <w:proofErr w:type="spellEnd"/>
            <w:r w:rsidR="00FF09A3">
              <w:rPr>
                <w:rFonts w:ascii="Aptos" w:hAnsi="Aptos" w:cs="Arial"/>
                <w:sz w:val="20"/>
                <w:szCs w:val="20"/>
              </w:rPr>
              <w:t xml:space="preserve"> are all temperate bacteriophages which The </w:t>
            </w:r>
            <w:proofErr w:type="spellStart"/>
            <w:r w:rsidR="00FF09A3">
              <w:rPr>
                <w:rFonts w:ascii="Aptos" w:hAnsi="Aptos" w:cs="Arial"/>
                <w:sz w:val="20"/>
                <w:szCs w:val="20"/>
              </w:rPr>
              <w:t>Actinobacteriophage</w:t>
            </w:r>
            <w:proofErr w:type="spellEnd"/>
            <w:r w:rsidR="00FF09A3">
              <w:rPr>
                <w:rFonts w:ascii="Aptos" w:hAnsi="Aptos" w:cs="Arial"/>
                <w:sz w:val="20"/>
                <w:szCs w:val="20"/>
              </w:rPr>
              <w:t xml:space="preserve"> Database has grouped into Subcluster AZ1.  We have found that the 70% </w:t>
            </w:r>
            <w:r w:rsidR="004552DF">
              <w:rPr>
                <w:rFonts w:ascii="Aptos" w:hAnsi="Aptos" w:cs="Arial"/>
                <w:sz w:val="20"/>
                <w:szCs w:val="20"/>
              </w:rPr>
              <w:t>cutoff</w:t>
            </w:r>
            <w:r w:rsidR="00FF09A3">
              <w:rPr>
                <w:rFonts w:ascii="Aptos" w:hAnsi="Aptos" w:cs="Arial"/>
                <w:sz w:val="20"/>
                <w:szCs w:val="20"/>
              </w:rPr>
              <w:t xml:space="preserve"> for membership in a genus </w:t>
            </w:r>
            <w:r w:rsidR="004552DF">
              <w:rPr>
                <w:rFonts w:ascii="Aptos" w:hAnsi="Aptos" w:cs="Arial"/>
                <w:sz w:val="20"/>
                <w:szCs w:val="20"/>
              </w:rPr>
              <w:t>does not work satisfactorily with temperate phages.</w:t>
            </w:r>
            <w:r w:rsidR="006E128A">
              <w:rPr>
                <w:rFonts w:ascii="Aptos" w:hAnsi="Aptos" w:cs="Arial"/>
                <w:sz w:val="20"/>
                <w:szCs w:val="20"/>
              </w:rPr>
              <w:t xml:space="preserve"> We propose to re-examine </w:t>
            </w:r>
            <w:proofErr w:type="spellStart"/>
            <w:r w:rsidR="006E128A">
              <w:rPr>
                <w:rFonts w:ascii="Aptos" w:hAnsi="Aptos" w:cs="Arial"/>
                <w:i/>
                <w:iCs/>
                <w:sz w:val="20"/>
                <w:szCs w:val="20"/>
              </w:rPr>
              <w:t>Manhattenvirus</w:t>
            </w:r>
            <w:proofErr w:type="spellEnd"/>
            <w:r w:rsidR="006E128A">
              <w:rPr>
                <w:rFonts w:ascii="Aptos" w:hAnsi="Aptos" w:cs="Arial"/>
                <w:sz w:val="20"/>
                <w:szCs w:val="20"/>
              </w:rPr>
              <w:t xml:space="preserve"> in the future following the isolation of additional member species</w:t>
            </w:r>
          </w:p>
          <w:p w14:paraId="7196D064" w14:textId="77777777" w:rsidR="00C67593" w:rsidRDefault="00C67593">
            <w:pPr>
              <w:rPr>
                <w:rFonts w:ascii="Aptos" w:hAnsi="Aptos" w:cs="Arial"/>
                <w:sz w:val="20"/>
                <w:szCs w:val="20"/>
              </w:rPr>
            </w:pPr>
          </w:p>
          <w:p w14:paraId="34FF1C98" w14:textId="77777777" w:rsidR="00C67593" w:rsidRDefault="00C67593">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C67593" w14:paraId="7A9A2974" w14:textId="77777777">
        <w:trPr>
          <w:trHeight w:val="244"/>
        </w:trPr>
        <w:tc>
          <w:tcPr>
            <w:tcW w:w="2267" w:type="dxa"/>
            <w:shd w:val="clear" w:color="auto" w:fill="F2F2F2" w:themeFill="background1" w:themeFillShade="F2"/>
          </w:tcPr>
          <w:p w14:paraId="3D79F39D" w14:textId="77777777" w:rsidR="00C67593" w:rsidRDefault="00390CFA">
            <w:pPr>
              <w:ind w:left="174"/>
              <w:rPr>
                <w:rFonts w:ascii="Aptos" w:hAnsi="Aptos" w:cs="Arial"/>
                <w:bCs/>
                <w:sz w:val="20"/>
                <w:szCs w:val="20"/>
              </w:rPr>
            </w:pPr>
            <w:r>
              <w:rPr>
                <w:rFonts w:ascii="Aptos" w:hAnsi="Aptos" w:cs="Arial"/>
                <w:b/>
                <w:bCs/>
                <w:sz w:val="20"/>
                <w:szCs w:val="20"/>
              </w:rPr>
              <w:t>Revision date:</w:t>
            </w:r>
          </w:p>
        </w:tc>
        <w:tc>
          <w:tcPr>
            <w:tcW w:w="1701" w:type="dxa"/>
          </w:tcPr>
          <w:p w14:paraId="55697DB5" w14:textId="5EF7BA4D" w:rsidR="00C67593" w:rsidRDefault="00390CFA">
            <w:pPr>
              <w:rPr>
                <w:rFonts w:ascii="Aptos" w:hAnsi="Aptos" w:cs="Arial"/>
                <w:bCs/>
                <w:sz w:val="20"/>
                <w:szCs w:val="20"/>
              </w:rPr>
            </w:pPr>
            <w:r>
              <w:rPr>
                <w:rFonts w:ascii="Aptos" w:hAnsi="Aptos" w:cs="Arial"/>
                <w:bCs/>
                <w:sz w:val="20"/>
                <w:szCs w:val="20"/>
              </w:rPr>
              <w:t xml:space="preserve">  </w:t>
            </w:r>
            <w:r w:rsidR="006E128A">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6E128A">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6E128A">
              <w:rPr>
                <w:rFonts w:ascii="Aptos" w:hAnsi="Aptos" w:cs="Arial"/>
                <w:bCs/>
                <w:color w:val="808080" w:themeColor="background1" w:themeShade="80"/>
                <w:sz w:val="20"/>
                <w:szCs w:val="20"/>
              </w:rPr>
              <w:t>2024</w:t>
            </w:r>
          </w:p>
        </w:tc>
      </w:tr>
    </w:tbl>
    <w:p w14:paraId="6D072C0D" w14:textId="77777777" w:rsidR="00C67593" w:rsidRDefault="00C67593">
      <w:pPr>
        <w:ind w:firstLine="720"/>
        <w:rPr>
          <w:rFonts w:ascii="Aptos" w:hAnsi="Aptos" w:cs="Arial"/>
          <w:b/>
          <w:bCs/>
          <w:sz w:val="20"/>
          <w:szCs w:val="20"/>
        </w:rPr>
      </w:pPr>
    </w:p>
    <w:p w14:paraId="1DECD2EE" w14:textId="38002834" w:rsidR="00C67593" w:rsidRDefault="00C67593">
      <w:pPr>
        <w:rPr>
          <w:rFonts w:ascii="Aptos" w:hAnsi="Aptos" w:cs="Arial"/>
          <w:color w:val="C00000"/>
          <w:sz w:val="20"/>
          <w:szCs w:val="20"/>
        </w:rPr>
      </w:pPr>
    </w:p>
    <w:p w14:paraId="48A21919" w14:textId="77777777" w:rsidR="00C67593" w:rsidRDefault="00C67593">
      <w:pPr>
        <w:ind w:firstLine="720"/>
        <w:rPr>
          <w:rFonts w:ascii="Aptos" w:hAnsi="Aptos" w:cs="Arial"/>
          <w:b/>
          <w:sz w:val="20"/>
          <w:szCs w:val="20"/>
        </w:rPr>
      </w:pPr>
    </w:p>
    <w:p w14:paraId="6BD18F9B" w14:textId="77777777" w:rsidR="00C67593" w:rsidRDefault="00390CFA">
      <w:pPr>
        <w:rPr>
          <w:rFonts w:ascii="Aptos" w:hAnsi="Aptos" w:cs="Arial"/>
          <w:b/>
          <w:color w:val="000000"/>
          <w:sz w:val="20"/>
          <w:szCs w:val="20"/>
        </w:rPr>
      </w:pPr>
      <w:r>
        <w:br w:type="page"/>
      </w:r>
    </w:p>
    <w:p w14:paraId="35D598DF" w14:textId="77777777" w:rsidR="00C67593" w:rsidRDefault="00390CFA">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62431CDC" w14:textId="606ACEE1" w:rsidR="00C67593" w:rsidRDefault="00C67593">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C67593" w14:paraId="3BC23151" w14:textId="77777777">
        <w:trPr>
          <w:trHeight w:val="253"/>
        </w:trPr>
        <w:tc>
          <w:tcPr>
            <w:tcW w:w="9016" w:type="dxa"/>
            <w:shd w:val="clear" w:color="auto" w:fill="F2F2F2" w:themeFill="background1" w:themeFillShade="F2"/>
          </w:tcPr>
          <w:p w14:paraId="65BE21FA" w14:textId="5B849A05" w:rsidR="00C67593" w:rsidRDefault="00390CFA">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C67593" w14:paraId="7AC1C600" w14:textId="77777777">
        <w:trPr>
          <w:trHeight w:val="315"/>
        </w:trPr>
        <w:tc>
          <w:tcPr>
            <w:tcW w:w="9016" w:type="dxa"/>
          </w:tcPr>
          <w:p w14:paraId="7C490666" w14:textId="70DE32BC" w:rsidR="00C67593" w:rsidRPr="00713301" w:rsidRDefault="00883AF9">
            <w:pPr>
              <w:pStyle w:val="BodyTextIndent"/>
              <w:ind w:left="0" w:firstLine="0"/>
              <w:rPr>
                <w:rFonts w:ascii="Aptos" w:hAnsi="Aptos" w:cs="Arial"/>
                <w:b/>
                <w:iCs/>
                <w:color w:val="000000"/>
                <w:sz w:val="20"/>
              </w:rPr>
            </w:pPr>
            <w:r w:rsidRPr="00713301">
              <w:rPr>
                <w:rFonts w:ascii="Aptos" w:eastAsia="Calibri" w:hAnsi="Aptos" w:cs="Arial"/>
                <w:bCs/>
                <w:iCs/>
                <w:sz w:val="20"/>
                <w:szCs w:val="24"/>
                <w:lang w:val="en-GB" w:eastAsia="en-US"/>
              </w:rPr>
              <w:t>2024.005B.</w:t>
            </w:r>
            <w:r w:rsidR="006E128A">
              <w:rPr>
                <w:rFonts w:ascii="Aptos" w:eastAsia="Calibri" w:hAnsi="Aptos" w:cs="Arial"/>
                <w:bCs/>
                <w:iCs/>
                <w:sz w:val="20"/>
                <w:szCs w:val="24"/>
                <w:lang w:val="en-GB" w:eastAsia="en-US"/>
              </w:rPr>
              <w:t>A</w:t>
            </w:r>
            <w:r w:rsidRPr="00713301">
              <w:rPr>
                <w:rFonts w:ascii="Aptos" w:eastAsia="Calibri" w:hAnsi="Aptos" w:cs="Arial"/>
                <w:bCs/>
                <w:iCs/>
                <w:sz w:val="20"/>
                <w:szCs w:val="24"/>
                <w:lang w:val="en-GB" w:eastAsia="en-US"/>
              </w:rPr>
              <w:t>.v</w:t>
            </w:r>
            <w:r w:rsidR="006E128A">
              <w:rPr>
                <w:rFonts w:ascii="Aptos" w:eastAsia="Calibri" w:hAnsi="Aptos" w:cs="Arial"/>
                <w:bCs/>
                <w:iCs/>
                <w:sz w:val="20"/>
                <w:szCs w:val="24"/>
                <w:lang w:val="en-GB" w:eastAsia="en-US"/>
              </w:rPr>
              <w:t>2</w:t>
            </w:r>
            <w:r w:rsidRPr="00713301">
              <w:rPr>
                <w:rFonts w:ascii="Aptos" w:eastAsia="Calibri" w:hAnsi="Aptos" w:cs="Arial"/>
                <w:bCs/>
                <w:iCs/>
                <w:sz w:val="20"/>
                <w:szCs w:val="24"/>
                <w:lang w:val="en-GB" w:eastAsia="en-US"/>
              </w:rPr>
              <w:t>.Casidaviridae_nf.xlsx</w:t>
            </w:r>
          </w:p>
        </w:tc>
      </w:tr>
    </w:tbl>
    <w:p w14:paraId="49E398E2" w14:textId="77777777" w:rsidR="00C67593" w:rsidRDefault="00C67593">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C67593" w14:paraId="1D5760B2" w14:textId="77777777">
        <w:tc>
          <w:tcPr>
            <w:tcW w:w="6374" w:type="dxa"/>
            <w:gridSpan w:val="4"/>
            <w:shd w:val="clear" w:color="auto" w:fill="F2F2F2" w:themeFill="background1" w:themeFillShade="F2"/>
          </w:tcPr>
          <w:p w14:paraId="20CBCF14" w14:textId="367D1991" w:rsidR="00C67593" w:rsidRDefault="00390CFA">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C67593" w14:paraId="56CF08AC" w14:textId="77777777">
        <w:tc>
          <w:tcPr>
            <w:tcW w:w="2972" w:type="dxa"/>
          </w:tcPr>
          <w:p w14:paraId="28176A04"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43297084" w14:textId="77777777" w:rsidR="00C67593" w:rsidRDefault="00390CF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C04237B"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16287F21" w14:textId="77777777" w:rsidR="00C67593" w:rsidRDefault="00C67593">
            <w:pPr>
              <w:rPr>
                <w:rFonts w:ascii="Aptos" w:eastAsia="Times" w:hAnsi="Aptos" w:cs="Arial"/>
                <w:b/>
                <w:color w:val="000000"/>
                <w:sz w:val="20"/>
                <w:szCs w:val="20"/>
                <w:lang w:eastAsia="en-GB"/>
              </w:rPr>
            </w:pPr>
          </w:p>
        </w:tc>
      </w:tr>
      <w:tr w:rsidR="00C67593" w14:paraId="75F91266" w14:textId="77777777">
        <w:tc>
          <w:tcPr>
            <w:tcW w:w="2972" w:type="dxa"/>
          </w:tcPr>
          <w:p w14:paraId="2E20C6D5"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5BE93A62" w14:textId="77777777" w:rsidR="00C67593" w:rsidRDefault="00C67593">
            <w:pPr>
              <w:rPr>
                <w:rFonts w:ascii="Aptos" w:eastAsia="Times" w:hAnsi="Aptos" w:cs="Arial"/>
                <w:b/>
                <w:color w:val="000000"/>
                <w:sz w:val="20"/>
                <w:szCs w:val="20"/>
                <w:lang w:eastAsia="en-GB"/>
              </w:rPr>
            </w:pPr>
          </w:p>
        </w:tc>
        <w:tc>
          <w:tcPr>
            <w:tcW w:w="2410" w:type="dxa"/>
          </w:tcPr>
          <w:p w14:paraId="4F361DB5"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384BA73E" w14:textId="77777777" w:rsidR="00C67593" w:rsidRDefault="00C67593">
            <w:pPr>
              <w:rPr>
                <w:rFonts w:ascii="Aptos" w:eastAsia="Times" w:hAnsi="Aptos" w:cs="Arial"/>
                <w:b/>
                <w:color w:val="000000"/>
                <w:sz w:val="20"/>
                <w:szCs w:val="20"/>
                <w:lang w:eastAsia="en-GB"/>
              </w:rPr>
            </w:pPr>
          </w:p>
        </w:tc>
      </w:tr>
      <w:tr w:rsidR="00C67593" w14:paraId="5F2A367E" w14:textId="77777777">
        <w:tc>
          <w:tcPr>
            <w:tcW w:w="2972" w:type="dxa"/>
          </w:tcPr>
          <w:p w14:paraId="696E7BF9"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34B3F2EB" w14:textId="77777777" w:rsidR="00C67593" w:rsidRDefault="00C67593">
            <w:pPr>
              <w:rPr>
                <w:rFonts w:ascii="Aptos" w:eastAsia="Times" w:hAnsi="Aptos" w:cs="Arial"/>
                <w:b/>
                <w:color w:val="000000"/>
                <w:sz w:val="20"/>
                <w:szCs w:val="20"/>
                <w:lang w:eastAsia="en-GB"/>
              </w:rPr>
            </w:pPr>
          </w:p>
        </w:tc>
        <w:tc>
          <w:tcPr>
            <w:tcW w:w="2410" w:type="dxa"/>
          </w:tcPr>
          <w:p w14:paraId="4560CC77"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7D34F5C7" w14:textId="77777777" w:rsidR="00C67593" w:rsidRDefault="00C67593">
            <w:pPr>
              <w:rPr>
                <w:rFonts w:ascii="Aptos" w:eastAsia="Times" w:hAnsi="Aptos" w:cs="Arial"/>
                <w:b/>
                <w:color w:val="000000"/>
                <w:sz w:val="20"/>
                <w:szCs w:val="20"/>
                <w:lang w:eastAsia="en-GB"/>
              </w:rPr>
            </w:pPr>
          </w:p>
        </w:tc>
      </w:tr>
      <w:tr w:rsidR="00C67593" w14:paraId="15D03EF8" w14:textId="77777777">
        <w:tc>
          <w:tcPr>
            <w:tcW w:w="2972" w:type="dxa"/>
          </w:tcPr>
          <w:p w14:paraId="2768543A"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0B4020A7" w14:textId="77777777" w:rsidR="00C67593" w:rsidRDefault="00C67593">
            <w:pPr>
              <w:rPr>
                <w:rFonts w:ascii="Aptos" w:eastAsia="Times" w:hAnsi="Aptos" w:cs="Arial"/>
                <w:b/>
                <w:color w:val="000000"/>
                <w:sz w:val="20"/>
                <w:szCs w:val="20"/>
                <w:lang w:eastAsia="en-GB"/>
              </w:rPr>
            </w:pPr>
          </w:p>
        </w:tc>
        <w:tc>
          <w:tcPr>
            <w:tcW w:w="2410" w:type="dxa"/>
          </w:tcPr>
          <w:p w14:paraId="361C6D66" w14:textId="77777777" w:rsidR="00C67593" w:rsidRDefault="00390CFA">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1D7B270A" w14:textId="77777777" w:rsidR="00C67593" w:rsidRDefault="00C67593">
            <w:pPr>
              <w:rPr>
                <w:rFonts w:ascii="Aptos" w:eastAsia="Times" w:hAnsi="Aptos" w:cs="Arial"/>
                <w:b/>
                <w:color w:val="000000"/>
                <w:sz w:val="20"/>
                <w:szCs w:val="20"/>
                <w:lang w:eastAsia="en-GB"/>
              </w:rPr>
            </w:pPr>
          </w:p>
        </w:tc>
      </w:tr>
      <w:tr w:rsidR="00C67593" w14:paraId="0F52E5C9" w14:textId="77777777">
        <w:tc>
          <w:tcPr>
            <w:tcW w:w="2972" w:type="dxa"/>
          </w:tcPr>
          <w:p w14:paraId="32F360BD" w14:textId="77777777" w:rsidR="00C67593" w:rsidRDefault="00390CF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4F904CB7" w14:textId="77777777" w:rsidR="00C67593" w:rsidRDefault="00C67593">
            <w:pPr>
              <w:rPr>
                <w:rFonts w:ascii="Aptos" w:hAnsi="Aptos" w:cs="Arial"/>
                <w:b/>
                <w:sz w:val="20"/>
                <w:szCs w:val="20"/>
              </w:rPr>
            </w:pPr>
          </w:p>
        </w:tc>
        <w:tc>
          <w:tcPr>
            <w:tcW w:w="2410" w:type="dxa"/>
            <w:tcBorders>
              <w:top w:val="nil"/>
              <w:left w:val="nil"/>
              <w:bottom w:val="nil"/>
              <w:right w:val="nil"/>
            </w:tcBorders>
          </w:tcPr>
          <w:p w14:paraId="06971CD3" w14:textId="77777777" w:rsidR="00C67593" w:rsidRDefault="00C67593"/>
        </w:tc>
        <w:tc>
          <w:tcPr>
            <w:tcW w:w="567" w:type="dxa"/>
            <w:tcBorders>
              <w:top w:val="nil"/>
              <w:left w:val="nil"/>
              <w:bottom w:val="nil"/>
              <w:right w:val="nil"/>
            </w:tcBorders>
          </w:tcPr>
          <w:p w14:paraId="2A1F701D" w14:textId="77777777" w:rsidR="00C67593" w:rsidRDefault="00C67593"/>
        </w:tc>
      </w:tr>
    </w:tbl>
    <w:p w14:paraId="03EFCA41" w14:textId="77777777" w:rsidR="00C67593" w:rsidRDefault="00C67593">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C67593" w14:paraId="6C94A543" w14:textId="77777777">
        <w:tc>
          <w:tcPr>
            <w:tcW w:w="7649" w:type="dxa"/>
            <w:gridSpan w:val="2"/>
            <w:shd w:val="clear" w:color="auto" w:fill="F2F2F2" w:themeFill="background1" w:themeFillShade="F2"/>
          </w:tcPr>
          <w:p w14:paraId="2D03F7AD" w14:textId="37055E8F" w:rsidR="00C67593" w:rsidRDefault="00390CFA">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4AFCC8F2" w14:textId="77777777" w:rsidR="00C67593" w:rsidRDefault="00390CFA">
            <w:pPr>
              <w:rPr>
                <w:rFonts w:ascii="Aptos" w:hAnsi="Aptos" w:cs="Arial"/>
                <w:color w:val="0000FF"/>
                <w:sz w:val="20"/>
                <w:szCs w:val="20"/>
              </w:rPr>
            </w:pPr>
            <w:r>
              <w:rPr>
                <w:rFonts w:ascii="Aptos" w:hAnsi="Aptos" w:cs="Arial"/>
                <w:b/>
                <w:bCs/>
                <w:color w:val="000000"/>
                <w:sz w:val="20"/>
                <w:szCs w:val="20"/>
              </w:rPr>
              <w:t xml:space="preserve">      </w:t>
            </w:r>
            <w:r>
              <w:rPr>
                <w:rFonts w:ascii="Aptos" w:hAnsi="Aptos" w:cs="Arial"/>
                <w:b/>
                <w:bCs/>
                <w:color w:val="808080" w:themeColor="background1" w:themeShade="80"/>
                <w:sz w:val="20"/>
                <w:szCs w:val="20"/>
              </w:rPr>
              <w:t>N</w:t>
            </w:r>
          </w:p>
        </w:tc>
      </w:tr>
      <w:tr w:rsidR="00C67593" w14:paraId="01FA1D7B" w14:textId="77777777">
        <w:tc>
          <w:tcPr>
            <w:tcW w:w="2689" w:type="dxa"/>
          </w:tcPr>
          <w:p w14:paraId="76F25E84" w14:textId="77777777" w:rsidR="00C67593" w:rsidRDefault="00390CFA">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5517A6A8" w14:textId="77777777" w:rsidR="00C67593" w:rsidRDefault="00390CFA">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48A3CA45" w14:textId="77777777" w:rsidR="00C67593" w:rsidRDefault="00390CFA">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C67593" w14:paraId="5F96A722" w14:textId="77777777">
        <w:tc>
          <w:tcPr>
            <w:tcW w:w="2689" w:type="dxa"/>
          </w:tcPr>
          <w:p w14:paraId="5B95CD12" w14:textId="77777777" w:rsidR="00C67593" w:rsidRDefault="00C67593">
            <w:pPr>
              <w:rPr>
                <w:rFonts w:ascii="Aptos" w:hAnsi="Aptos" w:cs="Arial"/>
                <w:color w:val="0000FF"/>
                <w:sz w:val="20"/>
                <w:szCs w:val="20"/>
              </w:rPr>
            </w:pPr>
          </w:p>
        </w:tc>
        <w:tc>
          <w:tcPr>
            <w:tcW w:w="4960" w:type="dxa"/>
          </w:tcPr>
          <w:p w14:paraId="5220BBB2" w14:textId="77777777" w:rsidR="00C67593" w:rsidRDefault="00C67593">
            <w:pPr>
              <w:rPr>
                <w:rFonts w:ascii="Aptos" w:hAnsi="Aptos" w:cs="Arial"/>
                <w:color w:val="0000FF"/>
                <w:sz w:val="20"/>
                <w:szCs w:val="20"/>
              </w:rPr>
            </w:pPr>
          </w:p>
        </w:tc>
        <w:tc>
          <w:tcPr>
            <w:tcW w:w="1277" w:type="dxa"/>
          </w:tcPr>
          <w:p w14:paraId="13CB595B" w14:textId="77777777" w:rsidR="00C67593" w:rsidRDefault="00C67593">
            <w:pPr>
              <w:rPr>
                <w:rFonts w:ascii="Aptos" w:hAnsi="Aptos" w:cs="Arial"/>
                <w:color w:val="0000FF"/>
                <w:sz w:val="20"/>
                <w:szCs w:val="20"/>
              </w:rPr>
            </w:pPr>
          </w:p>
        </w:tc>
      </w:tr>
      <w:tr w:rsidR="00C67593" w14:paraId="6D9C8D39" w14:textId="77777777">
        <w:tc>
          <w:tcPr>
            <w:tcW w:w="2689" w:type="dxa"/>
          </w:tcPr>
          <w:p w14:paraId="675E05EE" w14:textId="77777777" w:rsidR="00C67593" w:rsidRDefault="00C67593">
            <w:pPr>
              <w:rPr>
                <w:rFonts w:ascii="Aptos" w:hAnsi="Aptos" w:cs="Arial"/>
                <w:color w:val="0000FF"/>
                <w:sz w:val="20"/>
                <w:szCs w:val="20"/>
              </w:rPr>
            </w:pPr>
          </w:p>
        </w:tc>
        <w:tc>
          <w:tcPr>
            <w:tcW w:w="4960" w:type="dxa"/>
          </w:tcPr>
          <w:p w14:paraId="2FC17F8B" w14:textId="77777777" w:rsidR="00C67593" w:rsidRDefault="00C67593">
            <w:pPr>
              <w:rPr>
                <w:rFonts w:ascii="Aptos" w:hAnsi="Aptos" w:cs="Arial"/>
                <w:color w:val="0000FF"/>
                <w:sz w:val="20"/>
                <w:szCs w:val="20"/>
              </w:rPr>
            </w:pPr>
          </w:p>
        </w:tc>
        <w:tc>
          <w:tcPr>
            <w:tcW w:w="1277" w:type="dxa"/>
          </w:tcPr>
          <w:p w14:paraId="0A4F7224" w14:textId="77777777" w:rsidR="00C67593" w:rsidRDefault="00C67593">
            <w:pPr>
              <w:rPr>
                <w:rFonts w:ascii="Aptos" w:hAnsi="Aptos" w:cs="Arial"/>
                <w:color w:val="0000FF"/>
                <w:sz w:val="20"/>
                <w:szCs w:val="20"/>
              </w:rPr>
            </w:pPr>
          </w:p>
        </w:tc>
      </w:tr>
      <w:tr w:rsidR="00C67593" w14:paraId="5AE48A43" w14:textId="77777777">
        <w:tc>
          <w:tcPr>
            <w:tcW w:w="2689" w:type="dxa"/>
          </w:tcPr>
          <w:p w14:paraId="50F40DEB" w14:textId="77777777" w:rsidR="00C67593" w:rsidRDefault="00C67593">
            <w:pPr>
              <w:rPr>
                <w:rFonts w:ascii="Aptos" w:hAnsi="Aptos" w:cs="Arial"/>
                <w:color w:val="0000FF"/>
                <w:sz w:val="20"/>
                <w:szCs w:val="20"/>
              </w:rPr>
            </w:pPr>
          </w:p>
        </w:tc>
        <w:tc>
          <w:tcPr>
            <w:tcW w:w="4960" w:type="dxa"/>
          </w:tcPr>
          <w:p w14:paraId="77A52294" w14:textId="77777777" w:rsidR="00C67593" w:rsidRDefault="00C67593">
            <w:pPr>
              <w:rPr>
                <w:rFonts w:ascii="Aptos" w:hAnsi="Aptos" w:cs="Arial"/>
                <w:color w:val="0000FF"/>
                <w:sz w:val="20"/>
                <w:szCs w:val="20"/>
              </w:rPr>
            </w:pPr>
          </w:p>
        </w:tc>
        <w:tc>
          <w:tcPr>
            <w:tcW w:w="1277" w:type="dxa"/>
          </w:tcPr>
          <w:p w14:paraId="007DCDA8" w14:textId="77777777" w:rsidR="00C67593" w:rsidRDefault="00C67593">
            <w:pPr>
              <w:rPr>
                <w:rFonts w:ascii="Aptos" w:hAnsi="Aptos" w:cs="Arial"/>
                <w:color w:val="0000FF"/>
                <w:sz w:val="20"/>
                <w:szCs w:val="20"/>
              </w:rPr>
            </w:pPr>
          </w:p>
        </w:tc>
      </w:tr>
    </w:tbl>
    <w:p w14:paraId="450EA2D7" w14:textId="77777777" w:rsidR="00C67593" w:rsidRDefault="00C67593">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C67593" w14:paraId="5E29B4E6" w14:textId="77777777">
        <w:tc>
          <w:tcPr>
            <w:tcW w:w="8926" w:type="dxa"/>
            <w:shd w:val="clear" w:color="auto" w:fill="F2F2F2" w:themeFill="background1" w:themeFillShade="F2"/>
          </w:tcPr>
          <w:p w14:paraId="6C2E25DD" w14:textId="6AA8E6DD" w:rsidR="00C67593" w:rsidRDefault="00390CFA">
            <w:pPr>
              <w:rPr>
                <w:rFonts w:ascii="Aptos" w:hAnsi="Aptos" w:cs="Arial"/>
                <w:color w:val="0000FF"/>
                <w:sz w:val="20"/>
                <w:szCs w:val="20"/>
              </w:rPr>
            </w:pPr>
            <w:r>
              <w:rPr>
                <w:rFonts w:ascii="Aptos" w:hAnsi="Aptos" w:cs="Arial"/>
                <w:b/>
                <w:sz w:val="20"/>
                <w:szCs w:val="20"/>
              </w:rPr>
              <w:t xml:space="preserve">Abstract of Taxonomy Proposal: </w:t>
            </w:r>
          </w:p>
        </w:tc>
      </w:tr>
      <w:tr w:rsidR="00C67593" w14:paraId="6C987778" w14:textId="77777777">
        <w:tc>
          <w:tcPr>
            <w:tcW w:w="8926" w:type="dxa"/>
          </w:tcPr>
          <w:p w14:paraId="3DD355C9" w14:textId="77777777" w:rsidR="00C67593" w:rsidRDefault="00C67593">
            <w:pPr>
              <w:rPr>
                <w:rFonts w:ascii="Aptos" w:hAnsi="Aptos" w:cs="Arial"/>
                <w:b/>
                <w:i/>
                <w:sz w:val="20"/>
                <w:szCs w:val="20"/>
              </w:rPr>
            </w:pPr>
          </w:p>
          <w:p w14:paraId="259C1DAA" w14:textId="77777777" w:rsidR="00C67593" w:rsidRDefault="00390CFA">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w:t>
            </w:r>
          </w:p>
          <w:p w14:paraId="203727E7" w14:textId="77777777" w:rsidR="00C67593" w:rsidRDefault="00390CFA">
            <w:pPr>
              <w:rPr>
                <w:rFonts w:ascii="Aptos" w:hAnsi="Aptos" w:cs="Arial"/>
                <w:sz w:val="20"/>
                <w:szCs w:val="20"/>
              </w:rPr>
            </w:pPr>
            <w:r>
              <w:rPr>
                <w:rFonts w:ascii="Aptos" w:hAnsi="Aptos" w:cs="Arial"/>
                <w:sz w:val="20"/>
                <w:szCs w:val="20"/>
              </w:rPr>
              <w:t xml:space="preserve">Realm </w:t>
            </w:r>
            <w:proofErr w:type="spellStart"/>
            <w:r>
              <w:rPr>
                <w:rFonts w:ascii="Aptos" w:hAnsi="Aptos" w:cs="Arial"/>
                <w:i/>
                <w:iCs/>
                <w:sz w:val="20"/>
                <w:szCs w:val="20"/>
              </w:rPr>
              <w:t>Duplodnaviria</w:t>
            </w:r>
            <w:proofErr w:type="spellEnd"/>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proofErr w:type="spellStart"/>
            <w:r>
              <w:rPr>
                <w:rFonts w:ascii="Aptos" w:hAnsi="Aptos" w:cs="Arial"/>
                <w:i/>
                <w:iCs/>
                <w:sz w:val="20"/>
                <w:szCs w:val="20"/>
              </w:rPr>
              <w:t>Uroviricota</w:t>
            </w:r>
            <w:proofErr w:type="spellEnd"/>
            <w:r>
              <w:rPr>
                <w:rFonts w:ascii="Aptos" w:hAnsi="Aptos" w:cs="Arial"/>
                <w:sz w:val="20"/>
                <w:szCs w:val="20"/>
              </w:rPr>
              <w:t xml:space="preserve">, class </w:t>
            </w:r>
            <w:proofErr w:type="spellStart"/>
            <w:r>
              <w:rPr>
                <w:rFonts w:ascii="Aptos" w:hAnsi="Aptos" w:cs="Arial"/>
                <w:i/>
                <w:iCs/>
                <w:sz w:val="20"/>
                <w:szCs w:val="20"/>
              </w:rPr>
              <w:t>Caudoviricetes</w:t>
            </w:r>
            <w:proofErr w:type="spellEnd"/>
          </w:p>
          <w:p w14:paraId="1A81F0B1" w14:textId="77777777" w:rsidR="00C67593" w:rsidRDefault="00C67593">
            <w:pPr>
              <w:rPr>
                <w:rFonts w:ascii="Aptos" w:hAnsi="Aptos" w:cs="Arial"/>
                <w:sz w:val="20"/>
                <w:szCs w:val="20"/>
              </w:rPr>
            </w:pPr>
          </w:p>
          <w:p w14:paraId="4412068B" w14:textId="77777777" w:rsidR="00C67593" w:rsidRDefault="00390CFA">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3D87EAF3" w14:textId="77777777" w:rsidR="00C67593" w:rsidRDefault="00390CFA">
            <w:pPr>
              <w:rPr>
                <w:rFonts w:ascii="Aptos" w:hAnsi="Aptos" w:cs="Arial"/>
                <w:sz w:val="20"/>
                <w:szCs w:val="20"/>
              </w:rPr>
            </w:pPr>
            <w:r>
              <w:rPr>
                <w:rFonts w:ascii="Aptos" w:hAnsi="Aptos" w:cs="Arial"/>
                <w:sz w:val="20"/>
                <w:szCs w:val="20"/>
              </w:rPr>
              <w:t xml:space="preserve">At present the following taxa exist as floating genera in the order </w:t>
            </w:r>
            <w:proofErr w:type="spellStart"/>
            <w:r>
              <w:rPr>
                <w:rFonts w:ascii="Aptos" w:hAnsi="Aptos" w:cs="Arial"/>
                <w:i/>
                <w:iCs/>
                <w:sz w:val="20"/>
                <w:szCs w:val="20"/>
              </w:rPr>
              <w:t>Caudoviricetes</w:t>
            </w:r>
            <w:proofErr w:type="spellEnd"/>
            <w:r>
              <w:rPr>
                <w:rFonts w:ascii="Aptos" w:hAnsi="Aptos" w:cs="Arial"/>
                <w:i/>
                <w:iCs/>
                <w:sz w:val="20"/>
                <w:szCs w:val="20"/>
              </w:rPr>
              <w:t>:</w:t>
            </w:r>
          </w:p>
          <w:p w14:paraId="33E5808D" w14:textId="3B9B3C53" w:rsidR="00C67593" w:rsidRPr="003D58BA" w:rsidRDefault="00390CFA">
            <w:pPr>
              <w:rPr>
                <w:rFonts w:ascii="Aptos" w:hAnsi="Aptos" w:cs="Arial"/>
                <w:sz w:val="20"/>
                <w:szCs w:val="20"/>
              </w:rPr>
            </w:pPr>
            <w:proofErr w:type="spellStart"/>
            <w:r>
              <w:rPr>
                <w:rFonts w:ascii="Aptos" w:hAnsi="Aptos" w:cs="Arial"/>
                <w:i/>
                <w:iCs/>
                <w:sz w:val="20"/>
                <w:szCs w:val="20"/>
              </w:rPr>
              <w:t>Zetavirus</w:t>
            </w:r>
            <w:proofErr w:type="spellEnd"/>
            <w:r>
              <w:rPr>
                <w:rFonts w:ascii="Aptos" w:hAnsi="Aptos" w:cs="Arial"/>
                <w:i/>
                <w:iCs/>
                <w:sz w:val="20"/>
                <w:szCs w:val="20"/>
              </w:rPr>
              <w:t xml:space="preserve">, </w:t>
            </w:r>
            <w:proofErr w:type="spellStart"/>
            <w:r>
              <w:rPr>
                <w:rFonts w:ascii="Aptos" w:hAnsi="Aptos" w:cs="Arial"/>
                <w:i/>
                <w:iCs/>
                <w:sz w:val="20"/>
                <w:szCs w:val="20"/>
              </w:rPr>
              <w:t>Baileybluvirus</w:t>
            </w:r>
            <w:proofErr w:type="spellEnd"/>
            <w:r w:rsidR="003D58BA">
              <w:rPr>
                <w:rFonts w:ascii="Aptos" w:hAnsi="Aptos" w:cs="Arial"/>
                <w:sz w:val="20"/>
                <w:szCs w:val="20"/>
              </w:rPr>
              <w:t xml:space="preserve">. The subfamily </w:t>
            </w:r>
            <w:proofErr w:type="spellStart"/>
            <w:r w:rsidR="003D58BA" w:rsidRPr="003D58BA">
              <w:rPr>
                <w:rFonts w:ascii="Aptos" w:hAnsi="Aptos" w:cs="Arial"/>
                <w:i/>
                <w:iCs/>
                <w:sz w:val="20"/>
                <w:szCs w:val="20"/>
              </w:rPr>
              <w:t>Azeevirinae</w:t>
            </w:r>
            <w:proofErr w:type="spellEnd"/>
            <w:r w:rsidR="003D58BA">
              <w:rPr>
                <w:rFonts w:ascii="Aptos" w:hAnsi="Aptos" w:cs="Arial"/>
                <w:sz w:val="20"/>
                <w:szCs w:val="20"/>
              </w:rPr>
              <w:t xml:space="preserve"> is currently a floating taxon in the order </w:t>
            </w:r>
            <w:proofErr w:type="spellStart"/>
            <w:r w:rsidR="003D58BA">
              <w:rPr>
                <w:rFonts w:ascii="Aptos" w:hAnsi="Aptos" w:cs="Arial"/>
                <w:i/>
                <w:iCs/>
                <w:sz w:val="20"/>
                <w:szCs w:val="20"/>
              </w:rPr>
              <w:t>Caudoviricetes</w:t>
            </w:r>
            <w:proofErr w:type="spellEnd"/>
            <w:r w:rsidR="003D58BA">
              <w:rPr>
                <w:rFonts w:ascii="Aptos" w:hAnsi="Aptos" w:cs="Arial"/>
                <w:i/>
                <w:iCs/>
                <w:sz w:val="20"/>
                <w:szCs w:val="20"/>
              </w:rPr>
              <w:t xml:space="preserve"> </w:t>
            </w:r>
            <w:r w:rsidR="003D58BA">
              <w:rPr>
                <w:rFonts w:ascii="Aptos" w:hAnsi="Aptos" w:cs="Arial"/>
                <w:sz w:val="20"/>
                <w:szCs w:val="20"/>
              </w:rPr>
              <w:t xml:space="preserve">and consists of four genera; </w:t>
            </w:r>
            <w:proofErr w:type="spellStart"/>
            <w:r w:rsidR="003D58BA" w:rsidRPr="003D58BA">
              <w:rPr>
                <w:rFonts w:ascii="Aptos" w:hAnsi="Aptos" w:cs="Arial"/>
                <w:i/>
                <w:iCs/>
                <w:sz w:val="20"/>
                <w:szCs w:val="20"/>
              </w:rPr>
              <w:t>Galvastonvirus</w:t>
            </w:r>
            <w:proofErr w:type="spellEnd"/>
            <w:r w:rsidR="003D58BA">
              <w:rPr>
                <w:rFonts w:ascii="Aptos" w:hAnsi="Aptos" w:cs="Arial"/>
                <w:sz w:val="20"/>
                <w:szCs w:val="20"/>
              </w:rPr>
              <w:t xml:space="preserve">, </w:t>
            </w:r>
            <w:proofErr w:type="spellStart"/>
            <w:r w:rsidR="003D58BA">
              <w:rPr>
                <w:rFonts w:ascii="Aptos" w:hAnsi="Aptos" w:cs="Arial"/>
                <w:i/>
                <w:iCs/>
                <w:sz w:val="20"/>
                <w:szCs w:val="20"/>
              </w:rPr>
              <w:t>Yangvirus</w:t>
            </w:r>
            <w:proofErr w:type="spellEnd"/>
            <w:r w:rsidR="003D58BA">
              <w:rPr>
                <w:rFonts w:ascii="Aptos" w:hAnsi="Aptos" w:cs="Arial"/>
                <w:i/>
                <w:iCs/>
                <w:sz w:val="20"/>
                <w:szCs w:val="20"/>
              </w:rPr>
              <w:t xml:space="preserve">, Manhattanvirus </w:t>
            </w:r>
            <w:r w:rsidR="003D58BA">
              <w:rPr>
                <w:rFonts w:ascii="Aptos" w:hAnsi="Aptos" w:cs="Arial"/>
                <w:sz w:val="20"/>
                <w:szCs w:val="20"/>
              </w:rPr>
              <w:t xml:space="preserve">and </w:t>
            </w:r>
            <w:proofErr w:type="spellStart"/>
            <w:r w:rsidR="003D58BA">
              <w:rPr>
                <w:rFonts w:ascii="Aptos" w:hAnsi="Aptos" w:cs="Arial"/>
                <w:i/>
                <w:iCs/>
                <w:sz w:val="20"/>
                <w:szCs w:val="20"/>
              </w:rPr>
              <w:t>Liebevirus</w:t>
            </w:r>
            <w:proofErr w:type="spellEnd"/>
            <w:r w:rsidR="003D58BA">
              <w:rPr>
                <w:rFonts w:ascii="Aptos" w:hAnsi="Aptos" w:cs="Arial"/>
                <w:i/>
                <w:iCs/>
                <w:sz w:val="20"/>
                <w:szCs w:val="20"/>
              </w:rPr>
              <w:t>.</w:t>
            </w:r>
            <w:r w:rsidR="003D58BA">
              <w:rPr>
                <w:rFonts w:ascii="Aptos" w:hAnsi="Aptos" w:cs="Arial"/>
                <w:sz w:val="20"/>
                <w:szCs w:val="20"/>
              </w:rPr>
              <w:t xml:space="preserve"> </w:t>
            </w:r>
          </w:p>
          <w:p w14:paraId="717AAFBA" w14:textId="77777777" w:rsidR="00C67593" w:rsidRDefault="00C67593">
            <w:pPr>
              <w:rPr>
                <w:rFonts w:ascii="Aptos" w:hAnsi="Aptos" w:cs="Arial"/>
                <w:sz w:val="20"/>
                <w:szCs w:val="20"/>
              </w:rPr>
            </w:pPr>
          </w:p>
          <w:p w14:paraId="309E8C2B" w14:textId="77777777" w:rsidR="00C67593" w:rsidRDefault="00390CFA">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5A15069C"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genus, </w:t>
            </w:r>
            <w:proofErr w:type="spellStart"/>
            <w:r>
              <w:rPr>
                <w:rFonts w:ascii="Aptos" w:hAnsi="Aptos" w:cs="Arial"/>
                <w:i/>
                <w:iCs/>
                <w:sz w:val="20"/>
                <w:szCs w:val="20"/>
              </w:rPr>
              <w:t>Gardenstatevirus</w:t>
            </w:r>
            <w:proofErr w:type="spellEnd"/>
            <w:r>
              <w:rPr>
                <w:rFonts w:ascii="Aptos" w:hAnsi="Aptos" w:cs="Arial"/>
                <w:sz w:val="20"/>
                <w:szCs w:val="20"/>
              </w:rPr>
              <w:t>, with two species</w:t>
            </w:r>
          </w:p>
          <w:p w14:paraId="2F9C8A18"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genus, </w:t>
            </w:r>
            <w:proofErr w:type="spellStart"/>
            <w:r>
              <w:rPr>
                <w:rFonts w:ascii="Aptos" w:hAnsi="Aptos" w:cs="Arial"/>
                <w:i/>
                <w:iCs/>
                <w:sz w:val="20"/>
                <w:szCs w:val="20"/>
              </w:rPr>
              <w:t>Percivalvirus</w:t>
            </w:r>
            <w:proofErr w:type="spellEnd"/>
            <w:r>
              <w:rPr>
                <w:rFonts w:ascii="Aptos" w:hAnsi="Aptos" w:cs="Arial"/>
                <w:sz w:val="20"/>
                <w:szCs w:val="20"/>
              </w:rPr>
              <w:t>, with two species</w:t>
            </w:r>
          </w:p>
          <w:p w14:paraId="2B6F6E6A"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single species genus </w:t>
            </w:r>
            <w:proofErr w:type="spellStart"/>
            <w:r>
              <w:rPr>
                <w:rFonts w:ascii="Aptos" w:hAnsi="Aptos" w:cs="Arial"/>
                <w:i/>
                <w:iCs/>
                <w:sz w:val="20"/>
                <w:szCs w:val="20"/>
              </w:rPr>
              <w:t>Mabodamacavirus</w:t>
            </w:r>
            <w:proofErr w:type="spellEnd"/>
          </w:p>
          <w:p w14:paraId="4C50C62B"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genus, </w:t>
            </w:r>
            <w:proofErr w:type="spellStart"/>
            <w:r>
              <w:rPr>
                <w:rFonts w:ascii="Aptos" w:hAnsi="Aptos" w:cs="Arial"/>
                <w:i/>
                <w:iCs/>
                <w:sz w:val="20"/>
                <w:szCs w:val="20"/>
              </w:rPr>
              <w:t>Barnstormervirus</w:t>
            </w:r>
            <w:proofErr w:type="spellEnd"/>
            <w:r>
              <w:rPr>
                <w:rFonts w:ascii="Aptos" w:hAnsi="Aptos" w:cs="Arial"/>
                <w:sz w:val="20"/>
                <w:szCs w:val="20"/>
              </w:rPr>
              <w:t xml:space="preserve"> with two species</w:t>
            </w:r>
          </w:p>
          <w:p w14:paraId="3094EA6A"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single species genus </w:t>
            </w:r>
            <w:proofErr w:type="spellStart"/>
            <w:r>
              <w:rPr>
                <w:rFonts w:ascii="Aptos" w:hAnsi="Aptos" w:cs="Arial"/>
                <w:i/>
                <w:iCs/>
                <w:sz w:val="20"/>
                <w:szCs w:val="20"/>
              </w:rPr>
              <w:t>Honkvirus</w:t>
            </w:r>
            <w:proofErr w:type="spellEnd"/>
          </w:p>
          <w:p w14:paraId="3243829C"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single species genus </w:t>
            </w:r>
            <w:proofErr w:type="spellStart"/>
            <w:r>
              <w:rPr>
                <w:rFonts w:ascii="Aptos" w:hAnsi="Aptos" w:cs="Arial"/>
                <w:i/>
                <w:iCs/>
                <w:sz w:val="20"/>
                <w:szCs w:val="20"/>
              </w:rPr>
              <w:t>Cenunavirus</w:t>
            </w:r>
            <w:proofErr w:type="spellEnd"/>
            <w:r>
              <w:rPr>
                <w:rFonts w:ascii="Aptos" w:hAnsi="Aptos" w:cs="Arial"/>
                <w:i/>
                <w:iCs/>
                <w:sz w:val="20"/>
                <w:szCs w:val="20"/>
              </w:rPr>
              <w:t xml:space="preserve"> </w:t>
            </w:r>
          </w:p>
          <w:p w14:paraId="079731F5"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species in </w:t>
            </w:r>
            <w:proofErr w:type="spellStart"/>
            <w:r>
              <w:rPr>
                <w:rFonts w:ascii="Aptos" w:hAnsi="Aptos" w:cs="Arial"/>
                <w:i/>
                <w:iCs/>
                <w:sz w:val="20"/>
                <w:szCs w:val="20"/>
              </w:rPr>
              <w:t>Baileybluvirus</w:t>
            </w:r>
            <w:proofErr w:type="spellEnd"/>
          </w:p>
          <w:p w14:paraId="6EAF3DF7"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seven new species in the genus </w:t>
            </w:r>
            <w:proofErr w:type="spellStart"/>
            <w:r>
              <w:rPr>
                <w:rFonts w:ascii="Aptos" w:hAnsi="Aptos" w:cs="Arial"/>
                <w:i/>
                <w:iCs/>
                <w:sz w:val="20"/>
                <w:szCs w:val="20"/>
              </w:rPr>
              <w:t>Yangvirus</w:t>
            </w:r>
            <w:proofErr w:type="spellEnd"/>
          </w:p>
          <w:p w14:paraId="66361F33"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two new species in the genus </w:t>
            </w:r>
            <w:r>
              <w:rPr>
                <w:rFonts w:ascii="Aptos" w:hAnsi="Aptos" w:cs="Arial"/>
                <w:i/>
                <w:iCs/>
                <w:sz w:val="20"/>
                <w:szCs w:val="20"/>
              </w:rPr>
              <w:t>Manhattanvirus</w:t>
            </w:r>
          </w:p>
          <w:p w14:paraId="64A5DF4D"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single species genus, </w:t>
            </w:r>
            <w:proofErr w:type="spellStart"/>
            <w:r>
              <w:rPr>
                <w:rFonts w:ascii="Aptos" w:hAnsi="Aptos" w:cs="Arial"/>
                <w:i/>
                <w:iCs/>
                <w:sz w:val="20"/>
                <w:szCs w:val="20"/>
              </w:rPr>
              <w:t>Emotionvirus</w:t>
            </w:r>
            <w:proofErr w:type="spellEnd"/>
          </w:p>
          <w:p w14:paraId="10A18E75" w14:textId="0E6D213C"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single species genus, </w:t>
            </w:r>
            <w:proofErr w:type="spellStart"/>
            <w:r w:rsidR="00745347">
              <w:rPr>
                <w:rFonts w:ascii="Aptos" w:hAnsi="Aptos" w:cs="Arial"/>
                <w:i/>
                <w:iCs/>
                <w:sz w:val="20"/>
                <w:szCs w:val="20"/>
              </w:rPr>
              <w:t>Hilgard</w:t>
            </w:r>
            <w:r>
              <w:rPr>
                <w:rFonts w:ascii="Aptos" w:hAnsi="Aptos" w:cs="Arial"/>
                <w:i/>
                <w:iCs/>
                <w:sz w:val="20"/>
                <w:szCs w:val="20"/>
              </w:rPr>
              <w:t>virus</w:t>
            </w:r>
            <w:proofErr w:type="spellEnd"/>
          </w:p>
          <w:p w14:paraId="1B1F0018"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a new single species genus, </w:t>
            </w:r>
            <w:proofErr w:type="spellStart"/>
            <w:r>
              <w:rPr>
                <w:rFonts w:ascii="Aptos" w:hAnsi="Aptos" w:cs="Arial"/>
                <w:i/>
                <w:iCs/>
                <w:sz w:val="20"/>
                <w:szCs w:val="20"/>
              </w:rPr>
              <w:t>Swepdovirus</w:t>
            </w:r>
            <w:proofErr w:type="spellEnd"/>
          </w:p>
          <w:p w14:paraId="3BB015A6" w14:textId="77777777" w:rsidR="00C67593" w:rsidRDefault="00390CFA">
            <w:pPr>
              <w:pStyle w:val="ListParagraph"/>
              <w:numPr>
                <w:ilvl w:val="0"/>
                <w:numId w:val="6"/>
              </w:numPr>
              <w:rPr>
                <w:rFonts w:ascii="Aptos" w:hAnsi="Aptos" w:cs="Arial"/>
                <w:sz w:val="20"/>
                <w:szCs w:val="20"/>
              </w:rPr>
            </w:pPr>
            <w:r>
              <w:rPr>
                <w:rFonts w:ascii="Aptos" w:hAnsi="Aptos" w:cs="Arial"/>
                <w:sz w:val="20"/>
                <w:szCs w:val="20"/>
              </w:rPr>
              <w:t xml:space="preserve">To create one new species in the genus </w:t>
            </w:r>
            <w:proofErr w:type="spellStart"/>
            <w:r>
              <w:rPr>
                <w:rFonts w:ascii="Aptos" w:hAnsi="Aptos" w:cs="Arial"/>
                <w:i/>
                <w:iCs/>
                <w:sz w:val="20"/>
                <w:szCs w:val="20"/>
              </w:rPr>
              <w:t>Liebevirus</w:t>
            </w:r>
            <w:proofErr w:type="spellEnd"/>
          </w:p>
          <w:p w14:paraId="495BA1B3" w14:textId="0F294AC6" w:rsidR="00C67593" w:rsidRDefault="00390CFA">
            <w:pPr>
              <w:pStyle w:val="ListParagraph"/>
              <w:numPr>
                <w:ilvl w:val="0"/>
                <w:numId w:val="6"/>
              </w:numPr>
              <w:rPr>
                <w:rFonts w:ascii="Aptos" w:hAnsi="Aptos"/>
              </w:rPr>
            </w:pPr>
            <w:r>
              <w:rPr>
                <w:rFonts w:ascii="Aptos" w:hAnsi="Aptos"/>
                <w:sz w:val="20"/>
                <w:szCs w:val="20"/>
              </w:rPr>
              <w:t xml:space="preserve">To </w:t>
            </w:r>
            <w:bookmarkStart w:id="1" w:name="_Hlk188983651"/>
            <w:r w:rsidR="003D58BA">
              <w:rPr>
                <w:rFonts w:ascii="Aptos" w:hAnsi="Aptos"/>
                <w:sz w:val="20"/>
                <w:szCs w:val="20"/>
              </w:rPr>
              <w:t xml:space="preserve">promote the subfamily </w:t>
            </w:r>
            <w:proofErr w:type="spellStart"/>
            <w:r w:rsidR="003D58BA">
              <w:rPr>
                <w:rFonts w:ascii="Aptos" w:hAnsi="Aptos"/>
                <w:i/>
                <w:iCs/>
                <w:sz w:val="20"/>
                <w:szCs w:val="20"/>
              </w:rPr>
              <w:t>Azeevirinae</w:t>
            </w:r>
            <w:proofErr w:type="spellEnd"/>
            <w:r w:rsidR="003D58BA">
              <w:rPr>
                <w:rFonts w:ascii="Aptos" w:hAnsi="Aptos"/>
                <w:i/>
                <w:iCs/>
                <w:sz w:val="20"/>
                <w:szCs w:val="20"/>
              </w:rPr>
              <w:t xml:space="preserve"> </w:t>
            </w:r>
            <w:r w:rsidR="003D58BA">
              <w:rPr>
                <w:rFonts w:ascii="Aptos" w:hAnsi="Aptos"/>
                <w:sz w:val="20"/>
                <w:szCs w:val="20"/>
              </w:rPr>
              <w:t xml:space="preserve">to </w:t>
            </w:r>
            <w:r>
              <w:rPr>
                <w:rFonts w:ascii="Aptos" w:hAnsi="Aptos"/>
                <w:sz w:val="20"/>
                <w:szCs w:val="20"/>
              </w:rPr>
              <w:t xml:space="preserve">create a new family, </w:t>
            </w:r>
            <w:proofErr w:type="spellStart"/>
            <w:r>
              <w:rPr>
                <w:rFonts w:ascii="Aptos" w:hAnsi="Aptos"/>
                <w:i/>
                <w:iCs/>
                <w:sz w:val="20"/>
                <w:szCs w:val="20"/>
              </w:rPr>
              <w:t>Casidaviridae</w:t>
            </w:r>
            <w:bookmarkEnd w:id="1"/>
            <w:proofErr w:type="spellEnd"/>
          </w:p>
          <w:p w14:paraId="56EE48EE" w14:textId="77777777" w:rsidR="00C67593" w:rsidRDefault="00C67593">
            <w:pPr>
              <w:rPr>
                <w:rFonts w:ascii="Aptos" w:hAnsi="Aptos" w:cs="Arial"/>
                <w:sz w:val="20"/>
                <w:szCs w:val="20"/>
              </w:rPr>
            </w:pPr>
          </w:p>
          <w:p w14:paraId="2AFF69DD" w14:textId="77777777" w:rsidR="00C67593" w:rsidRDefault="00390CFA">
            <w:pPr>
              <w:pStyle w:val="BodyTextIndent"/>
              <w:ind w:left="0" w:firstLine="0"/>
              <w:rPr>
                <w:rFonts w:ascii="Aptos" w:hAnsi="Aptos" w:cs="Arial"/>
                <w:color w:val="000000"/>
                <w:sz w:val="20"/>
              </w:rPr>
            </w:pPr>
            <w:r>
              <w:rPr>
                <w:rFonts w:ascii="Aptos" w:eastAsia="Calibri" w:hAnsi="Aptos" w:cs="Arial"/>
                <w:i/>
                <w:sz w:val="20"/>
                <w:szCs w:val="24"/>
                <w:lang w:val="en-GB" w:eastAsia="en-US"/>
              </w:rPr>
              <w:t>Justification</w:t>
            </w:r>
            <w:r>
              <w:rPr>
                <w:rFonts w:ascii="Aptos" w:eastAsia="Calibri" w:hAnsi="Aptos" w:cs="Arial"/>
                <w:sz w:val="20"/>
                <w:szCs w:val="24"/>
                <w:lang w:val="en-GB" w:eastAsia="en-US"/>
              </w:rPr>
              <w:t>:</w:t>
            </w:r>
          </w:p>
          <w:p w14:paraId="5EAEBE44" w14:textId="65F4BB07" w:rsidR="00C67593" w:rsidRPr="00EA5CE9" w:rsidRDefault="00390CFA">
            <w:pPr>
              <w:rPr>
                <w:rFonts w:ascii="Aptos" w:hAnsi="Aptos" w:cs="Arial"/>
                <w:color w:val="000000"/>
                <w:sz w:val="20"/>
                <w:szCs w:val="20"/>
              </w:rPr>
            </w:pPr>
            <w:r>
              <w:rPr>
                <w:rFonts w:ascii="Aptos" w:hAnsi="Aptos" w:cs="Arial"/>
                <w:color w:val="000000"/>
                <w:sz w:val="20"/>
                <w:szCs w:val="20"/>
              </w:rPr>
              <w:t>We propose the creation of a new family,</w:t>
            </w:r>
            <w:r>
              <w:rPr>
                <w:rFonts w:ascii="Aptos" w:hAnsi="Aptos" w:cs="Arial"/>
                <w:i/>
                <w:iCs/>
                <w:color w:val="000000"/>
                <w:sz w:val="20"/>
                <w:szCs w:val="20"/>
              </w:rPr>
              <w:t xml:space="preserve"> </w:t>
            </w:r>
            <w:proofErr w:type="spellStart"/>
            <w:r>
              <w:rPr>
                <w:rFonts w:ascii="Aptos" w:hAnsi="Aptos" w:cs="Arial"/>
                <w:i/>
                <w:iCs/>
                <w:color w:val="000000"/>
                <w:sz w:val="20"/>
                <w:szCs w:val="20"/>
              </w:rPr>
              <w:t>Casidaviridae</w:t>
            </w:r>
            <w:proofErr w:type="spellEnd"/>
            <w:r>
              <w:rPr>
                <w:rFonts w:ascii="Aptos" w:hAnsi="Aptos" w:cs="Arial"/>
                <w:color w:val="000000"/>
                <w:sz w:val="20"/>
                <w:szCs w:val="20"/>
              </w:rPr>
              <w:t>,</w:t>
            </w:r>
            <w:r>
              <w:rPr>
                <w:rFonts w:ascii="Aptos" w:hAnsi="Aptos" w:cs="Arial"/>
                <w:i/>
                <w:iCs/>
                <w:color w:val="000000"/>
                <w:sz w:val="20"/>
                <w:szCs w:val="20"/>
              </w:rPr>
              <w:t xml:space="preserve"> </w:t>
            </w:r>
            <w:r>
              <w:rPr>
                <w:rFonts w:ascii="Aptos" w:hAnsi="Aptos" w:cs="Arial"/>
                <w:color w:val="000000"/>
                <w:sz w:val="20"/>
                <w:szCs w:val="20"/>
              </w:rPr>
              <w:t xml:space="preserve">after examination of 21 bacteriophages related to the genera </w:t>
            </w:r>
            <w:proofErr w:type="spellStart"/>
            <w:r>
              <w:rPr>
                <w:rFonts w:ascii="Aptos" w:hAnsi="Aptos" w:cs="Arial"/>
                <w:i/>
                <w:iCs/>
                <w:color w:val="000000"/>
                <w:sz w:val="20"/>
                <w:szCs w:val="20"/>
              </w:rPr>
              <w:t>Zetavirus</w:t>
            </w:r>
            <w:proofErr w:type="spellEnd"/>
            <w:r>
              <w:rPr>
                <w:rFonts w:ascii="Aptos" w:hAnsi="Aptos" w:cs="Arial"/>
                <w:i/>
                <w:iCs/>
                <w:color w:val="000000"/>
                <w:sz w:val="20"/>
                <w:szCs w:val="20"/>
              </w:rPr>
              <w:t xml:space="preserve">, </w:t>
            </w:r>
            <w:proofErr w:type="spellStart"/>
            <w:r>
              <w:rPr>
                <w:rFonts w:ascii="Aptos" w:hAnsi="Aptos" w:cs="Arial"/>
                <w:i/>
                <w:iCs/>
                <w:color w:val="000000"/>
                <w:sz w:val="20"/>
                <w:szCs w:val="20"/>
              </w:rPr>
              <w:t>Baileybluvirus</w:t>
            </w:r>
            <w:proofErr w:type="spellEnd"/>
            <w:r>
              <w:rPr>
                <w:rFonts w:ascii="Aptos" w:hAnsi="Aptos" w:cs="Arial"/>
                <w:i/>
                <w:iCs/>
                <w:color w:val="000000"/>
                <w:sz w:val="20"/>
                <w:szCs w:val="20"/>
              </w:rPr>
              <w:t xml:space="preserve">, </w:t>
            </w:r>
            <w:proofErr w:type="spellStart"/>
            <w:r>
              <w:rPr>
                <w:rFonts w:ascii="Aptos" w:hAnsi="Aptos" w:cs="Arial"/>
                <w:i/>
                <w:iCs/>
                <w:color w:val="000000"/>
                <w:sz w:val="20"/>
                <w:szCs w:val="20"/>
              </w:rPr>
              <w:t>Yangvirus</w:t>
            </w:r>
            <w:proofErr w:type="spellEnd"/>
            <w:r>
              <w:rPr>
                <w:rFonts w:ascii="Aptos" w:hAnsi="Aptos" w:cs="Arial"/>
                <w:i/>
                <w:iCs/>
                <w:color w:val="000000"/>
                <w:sz w:val="20"/>
                <w:szCs w:val="20"/>
              </w:rPr>
              <w:t xml:space="preserve">, Manhattanvirus </w:t>
            </w:r>
            <w:r>
              <w:rPr>
                <w:rFonts w:ascii="Aptos" w:hAnsi="Aptos" w:cs="Arial"/>
                <w:color w:val="000000"/>
                <w:sz w:val="20"/>
                <w:szCs w:val="20"/>
              </w:rPr>
              <w:t xml:space="preserve">and </w:t>
            </w:r>
            <w:proofErr w:type="spellStart"/>
            <w:r>
              <w:rPr>
                <w:rFonts w:ascii="Aptos" w:hAnsi="Aptos" w:cs="Arial"/>
                <w:i/>
                <w:iCs/>
                <w:color w:val="000000"/>
                <w:sz w:val="20"/>
                <w:szCs w:val="20"/>
              </w:rPr>
              <w:t>Liebevirus</w:t>
            </w:r>
            <w:proofErr w:type="spellEnd"/>
            <w:r>
              <w:rPr>
                <w:rFonts w:ascii="Aptos" w:hAnsi="Aptos" w:cs="Arial"/>
                <w:i/>
                <w:iCs/>
                <w:color w:val="000000"/>
                <w:sz w:val="20"/>
                <w:szCs w:val="20"/>
              </w:rPr>
              <w:t xml:space="preserve"> </w:t>
            </w:r>
            <w:r w:rsidR="00C65651">
              <w:rPr>
                <w:rFonts w:ascii="Aptos" w:hAnsi="Aptos" w:cs="Arial"/>
                <w:color w:val="000000"/>
                <w:sz w:val="20"/>
                <w:szCs w:val="20"/>
              </w:rPr>
              <w:t>on the basis of</w:t>
            </w:r>
            <w:r>
              <w:rPr>
                <w:rFonts w:ascii="Aptos" w:hAnsi="Aptos" w:cs="Arial"/>
                <w:color w:val="000000"/>
                <w:sz w:val="20"/>
                <w:szCs w:val="20"/>
              </w:rPr>
              <w:t xml:space="preserve"> nucleotide sequence similarity, </w:t>
            </w:r>
            <w:proofErr w:type="spellStart"/>
            <w:r>
              <w:rPr>
                <w:rFonts w:ascii="Aptos" w:hAnsi="Aptos" w:cs="Arial"/>
                <w:color w:val="000000"/>
                <w:sz w:val="20"/>
                <w:szCs w:val="20"/>
              </w:rPr>
              <w:t>tblastx</w:t>
            </w:r>
            <w:proofErr w:type="spellEnd"/>
            <w:r>
              <w:rPr>
                <w:rFonts w:ascii="Aptos" w:hAnsi="Aptos" w:cs="Arial"/>
                <w:color w:val="000000"/>
                <w:sz w:val="20"/>
                <w:szCs w:val="20"/>
              </w:rPr>
              <w:t xml:space="preserve"> distances and core gene phylogeny. </w:t>
            </w:r>
            <w:r w:rsidR="00EA5CE9">
              <w:rPr>
                <w:rFonts w:ascii="Aptos" w:hAnsi="Aptos" w:cs="Arial"/>
                <w:color w:val="000000"/>
                <w:sz w:val="20"/>
                <w:szCs w:val="20"/>
              </w:rPr>
              <w:t xml:space="preserve">The subfamily </w:t>
            </w:r>
            <w:proofErr w:type="spellStart"/>
            <w:r w:rsidR="00EA5CE9">
              <w:rPr>
                <w:rFonts w:ascii="Aptos" w:hAnsi="Aptos" w:cs="Arial"/>
                <w:i/>
                <w:iCs/>
                <w:color w:val="000000"/>
                <w:sz w:val="20"/>
                <w:szCs w:val="20"/>
              </w:rPr>
              <w:t>Azeevirinae</w:t>
            </w:r>
            <w:proofErr w:type="spellEnd"/>
            <w:r w:rsidR="00EA5CE9">
              <w:rPr>
                <w:rFonts w:ascii="Aptos" w:hAnsi="Aptos" w:cs="Arial"/>
                <w:color w:val="000000"/>
                <w:sz w:val="20"/>
                <w:szCs w:val="20"/>
              </w:rPr>
              <w:t xml:space="preserve"> will be promoted to create this new family.</w:t>
            </w:r>
          </w:p>
        </w:tc>
      </w:tr>
    </w:tbl>
    <w:p w14:paraId="2908EB2C" w14:textId="77777777" w:rsidR="00C67593" w:rsidRDefault="00C67593">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C67593" w14:paraId="6166C1D9" w14:textId="77777777" w:rsidTr="6C623AF9">
        <w:tc>
          <w:tcPr>
            <w:tcW w:w="8926" w:type="dxa"/>
            <w:shd w:val="clear" w:color="auto" w:fill="F2F2F2" w:themeFill="background1" w:themeFillShade="F2"/>
          </w:tcPr>
          <w:p w14:paraId="1351DE6B" w14:textId="2AF81F46" w:rsidR="00C67593" w:rsidRDefault="00390CFA" w:rsidP="00713301">
            <w:pPr>
              <w:pStyle w:val="BodyTextIndent"/>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C67593" w14:paraId="63FBB3B1" w14:textId="77777777" w:rsidTr="6C623AF9">
        <w:tc>
          <w:tcPr>
            <w:tcW w:w="8926" w:type="dxa"/>
          </w:tcPr>
          <w:p w14:paraId="27357532" w14:textId="77777777" w:rsidR="00C67593" w:rsidRDefault="00C67593">
            <w:pPr>
              <w:rPr>
                <w:rFonts w:ascii="Aptos" w:hAnsi="Aptos" w:cs="Arial"/>
                <w:b/>
                <w:i/>
                <w:sz w:val="20"/>
                <w:szCs w:val="20"/>
              </w:rPr>
            </w:pPr>
          </w:p>
          <w:p w14:paraId="2783BCFA" w14:textId="77777777" w:rsidR="00C67593" w:rsidRDefault="00390CFA">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Species, Genus and Family </w:t>
            </w:r>
          </w:p>
          <w:p w14:paraId="07F023C8" w14:textId="77777777" w:rsidR="00C67593" w:rsidRDefault="00C67593">
            <w:pPr>
              <w:rPr>
                <w:rFonts w:ascii="Aptos" w:hAnsi="Aptos" w:cs="Arial"/>
                <w:sz w:val="20"/>
                <w:szCs w:val="20"/>
              </w:rPr>
            </w:pPr>
          </w:p>
          <w:p w14:paraId="4BDB5498" w14:textId="77777777" w:rsidR="00C67593" w:rsidRDefault="00C67593">
            <w:pPr>
              <w:rPr>
                <w:rFonts w:ascii="Aptos" w:hAnsi="Aptos" w:cs="Arial"/>
                <w:sz w:val="20"/>
                <w:szCs w:val="20"/>
              </w:rPr>
            </w:pPr>
          </w:p>
          <w:p w14:paraId="527958FE" w14:textId="77777777" w:rsidR="00C67593" w:rsidRDefault="00390CFA">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2916C19D" w14:textId="77777777" w:rsidR="00C67593" w:rsidRDefault="00C67593">
            <w:pPr>
              <w:rPr>
                <w:rFonts w:ascii="Aptos" w:hAnsi="Aptos" w:cs="Arial"/>
                <w:sz w:val="20"/>
                <w:szCs w:val="20"/>
              </w:rPr>
            </w:pPr>
          </w:p>
          <w:p w14:paraId="5F8DA8BD" w14:textId="6087E6C9" w:rsidR="00C67593" w:rsidRDefault="00390CFA">
            <w:pPr>
              <w:rPr>
                <w:rFonts w:ascii="Aptos" w:hAnsi="Aptos" w:cs="Arial"/>
                <w:sz w:val="20"/>
                <w:szCs w:val="20"/>
              </w:rPr>
            </w:pPr>
            <w:r>
              <w:rPr>
                <w:rFonts w:ascii="Aptos" w:hAnsi="Aptos" w:cs="Arial"/>
                <w:sz w:val="20"/>
                <w:szCs w:val="20"/>
              </w:rPr>
              <w:t xml:space="preserve">Currently phages of this type are recognized in </w:t>
            </w:r>
            <w:r w:rsidR="00EA5CE9">
              <w:rPr>
                <w:rFonts w:ascii="Aptos" w:hAnsi="Aptos" w:cs="Arial"/>
                <w:sz w:val="20"/>
                <w:szCs w:val="20"/>
              </w:rPr>
              <w:t>six</w:t>
            </w:r>
            <w:r>
              <w:rPr>
                <w:rFonts w:ascii="Aptos" w:hAnsi="Aptos" w:cs="Arial"/>
                <w:sz w:val="20"/>
                <w:szCs w:val="20"/>
              </w:rPr>
              <w:t xml:space="preserve"> genera: </w:t>
            </w:r>
            <w:proofErr w:type="spellStart"/>
            <w:r>
              <w:rPr>
                <w:rFonts w:ascii="Aptos" w:hAnsi="Aptos" w:cs="Arial"/>
                <w:i/>
                <w:iCs/>
                <w:sz w:val="20"/>
                <w:szCs w:val="20"/>
              </w:rPr>
              <w:t>Baileybluvirus</w:t>
            </w:r>
            <w:proofErr w:type="spellEnd"/>
            <w:r>
              <w:rPr>
                <w:rFonts w:ascii="Aptos" w:hAnsi="Aptos" w:cs="Arial"/>
                <w:i/>
                <w:iCs/>
                <w:sz w:val="20"/>
                <w:szCs w:val="20"/>
              </w:rPr>
              <w:t>,</w:t>
            </w:r>
            <w:r w:rsidR="00EA5CE9">
              <w:rPr>
                <w:rFonts w:ascii="Aptos" w:hAnsi="Aptos" w:cs="Arial"/>
                <w:i/>
                <w:iCs/>
                <w:sz w:val="20"/>
                <w:szCs w:val="20"/>
              </w:rPr>
              <w:t xml:space="preserve"> </w:t>
            </w:r>
            <w:proofErr w:type="spellStart"/>
            <w:r w:rsidR="00EA5CE9">
              <w:rPr>
                <w:rFonts w:ascii="Aptos" w:hAnsi="Aptos" w:cs="Arial"/>
                <w:i/>
                <w:iCs/>
                <w:sz w:val="20"/>
                <w:szCs w:val="20"/>
              </w:rPr>
              <w:t>Galvastonvirus</w:t>
            </w:r>
            <w:proofErr w:type="spellEnd"/>
            <w:r w:rsidR="00EA5CE9">
              <w:rPr>
                <w:rFonts w:ascii="Aptos" w:hAnsi="Aptos" w:cs="Arial"/>
                <w:i/>
                <w:iCs/>
                <w:sz w:val="20"/>
                <w:szCs w:val="20"/>
              </w:rPr>
              <w:t>,</w:t>
            </w:r>
            <w:r>
              <w:rPr>
                <w:rFonts w:ascii="Aptos" w:hAnsi="Aptos" w:cs="Arial"/>
                <w:i/>
                <w:iCs/>
                <w:sz w:val="20"/>
                <w:szCs w:val="20"/>
              </w:rPr>
              <w:t xml:space="preserve"> L</w:t>
            </w:r>
            <w:proofErr w:type="spellStart"/>
            <w:r>
              <w:rPr>
                <w:rFonts w:ascii="Aptos" w:hAnsi="Aptos" w:cs="Arial"/>
                <w:i/>
                <w:iCs/>
                <w:sz w:val="20"/>
                <w:szCs w:val="20"/>
              </w:rPr>
              <w:t>iebevirus</w:t>
            </w:r>
            <w:proofErr w:type="spellEnd"/>
            <w:r>
              <w:rPr>
                <w:rFonts w:ascii="Aptos" w:hAnsi="Aptos" w:cs="Arial"/>
                <w:i/>
                <w:iCs/>
                <w:sz w:val="20"/>
                <w:szCs w:val="20"/>
              </w:rPr>
              <w:t xml:space="preserve">, Manhattanvirus, </w:t>
            </w:r>
            <w:proofErr w:type="spellStart"/>
            <w:r>
              <w:rPr>
                <w:rFonts w:ascii="Aptos" w:hAnsi="Aptos" w:cs="Arial"/>
                <w:i/>
                <w:iCs/>
                <w:sz w:val="20"/>
                <w:szCs w:val="20"/>
              </w:rPr>
              <w:t>Yangvirus</w:t>
            </w:r>
            <w:proofErr w:type="spellEnd"/>
            <w:r>
              <w:rPr>
                <w:rFonts w:ascii="Aptos" w:hAnsi="Aptos" w:cs="Arial"/>
                <w:sz w:val="20"/>
                <w:szCs w:val="20"/>
              </w:rPr>
              <w:t xml:space="preserve"> and </w:t>
            </w:r>
            <w:proofErr w:type="spellStart"/>
            <w:r>
              <w:rPr>
                <w:rFonts w:ascii="Aptos" w:hAnsi="Aptos" w:cs="Arial"/>
                <w:i/>
                <w:iCs/>
                <w:sz w:val="20"/>
                <w:szCs w:val="20"/>
              </w:rPr>
              <w:t>Zetavirus</w:t>
            </w:r>
            <w:proofErr w:type="spellEnd"/>
            <w:r>
              <w:rPr>
                <w:rFonts w:ascii="Aptos" w:hAnsi="Aptos" w:cs="Arial"/>
                <w:i/>
                <w:iCs/>
                <w:sz w:val="20"/>
                <w:szCs w:val="20"/>
              </w:rPr>
              <w:t xml:space="preserve">; </w:t>
            </w:r>
            <w:r>
              <w:rPr>
                <w:rFonts w:ascii="Aptos" w:hAnsi="Aptos" w:cs="Arial"/>
                <w:sz w:val="20"/>
                <w:szCs w:val="20"/>
              </w:rPr>
              <w:t xml:space="preserve">largely temperate </w:t>
            </w:r>
            <w:proofErr w:type="spellStart"/>
            <w:r>
              <w:rPr>
                <w:rFonts w:ascii="Aptos" w:hAnsi="Aptos" w:cs="Arial"/>
                <w:sz w:val="20"/>
                <w:szCs w:val="20"/>
              </w:rPr>
              <w:t>siphophages</w:t>
            </w:r>
            <w:proofErr w:type="spellEnd"/>
            <w:r>
              <w:rPr>
                <w:rFonts w:ascii="Aptos" w:hAnsi="Aptos" w:cs="Arial"/>
                <w:sz w:val="20"/>
                <w:szCs w:val="20"/>
              </w:rPr>
              <w:t xml:space="preserve"> with cohesive 3’- termini infecting </w:t>
            </w:r>
            <w:r>
              <w:rPr>
                <w:rFonts w:ascii="Aptos" w:hAnsi="Aptos" w:cs="Arial"/>
                <w:i/>
                <w:iCs/>
                <w:sz w:val="20"/>
                <w:szCs w:val="20"/>
              </w:rPr>
              <w:t>Arthrobacter</w:t>
            </w:r>
            <w:r>
              <w:rPr>
                <w:rFonts w:ascii="Aptos" w:hAnsi="Aptos" w:cs="Arial"/>
                <w:sz w:val="20"/>
                <w:szCs w:val="20"/>
              </w:rPr>
              <w:t xml:space="preserve"> and </w:t>
            </w:r>
            <w:r>
              <w:rPr>
                <w:rFonts w:ascii="Aptos" w:hAnsi="Aptos" w:cs="Arial"/>
                <w:i/>
                <w:iCs/>
                <w:sz w:val="20"/>
                <w:szCs w:val="20"/>
              </w:rPr>
              <w:t>Microbacterium</w:t>
            </w:r>
            <w:r>
              <w:rPr>
                <w:rFonts w:ascii="Aptos" w:hAnsi="Aptos" w:cs="Arial"/>
                <w:sz w:val="20"/>
                <w:szCs w:val="20"/>
              </w:rPr>
              <w:t xml:space="preserve"> species.</w:t>
            </w:r>
          </w:p>
          <w:p w14:paraId="74869460" w14:textId="77777777" w:rsidR="00C67593" w:rsidRDefault="00C67593">
            <w:pPr>
              <w:rPr>
                <w:rFonts w:ascii="Aptos" w:hAnsi="Aptos" w:cs="Arial"/>
                <w:sz w:val="20"/>
                <w:szCs w:val="20"/>
              </w:rPr>
            </w:pPr>
          </w:p>
          <w:p w14:paraId="2E3D303B" w14:textId="77777777" w:rsidR="00C67593" w:rsidRDefault="00390CFA">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0EC8C13B"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genus, </w:t>
            </w:r>
            <w:proofErr w:type="spellStart"/>
            <w:r w:rsidRPr="6C623AF9">
              <w:rPr>
                <w:rFonts w:ascii="Aptos" w:hAnsi="Aptos" w:cs="Arial"/>
                <w:i/>
                <w:iCs/>
                <w:sz w:val="20"/>
                <w:szCs w:val="20"/>
              </w:rPr>
              <w:t>Gardenstatevirus</w:t>
            </w:r>
            <w:proofErr w:type="spellEnd"/>
            <w:r>
              <w:rPr>
                <w:rFonts w:ascii="Aptos" w:hAnsi="Aptos" w:cs="Arial"/>
                <w:sz w:val="20"/>
                <w:szCs w:val="20"/>
              </w:rPr>
              <w:t>, with two species</w:t>
            </w:r>
          </w:p>
          <w:p w14:paraId="77C592CC"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genus, </w:t>
            </w:r>
            <w:proofErr w:type="spellStart"/>
            <w:r w:rsidRPr="6C623AF9">
              <w:rPr>
                <w:rFonts w:ascii="Aptos" w:hAnsi="Aptos" w:cs="Arial"/>
                <w:i/>
                <w:iCs/>
                <w:sz w:val="20"/>
                <w:szCs w:val="20"/>
              </w:rPr>
              <w:t>Percivalvirus</w:t>
            </w:r>
            <w:proofErr w:type="spellEnd"/>
            <w:r>
              <w:rPr>
                <w:rFonts w:ascii="Aptos" w:hAnsi="Aptos" w:cs="Arial"/>
                <w:sz w:val="20"/>
                <w:szCs w:val="20"/>
              </w:rPr>
              <w:t>, with two species</w:t>
            </w:r>
          </w:p>
          <w:p w14:paraId="5F1AAC59"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single species genus </w:t>
            </w:r>
            <w:proofErr w:type="spellStart"/>
            <w:r w:rsidRPr="6C623AF9">
              <w:rPr>
                <w:rFonts w:ascii="Aptos" w:hAnsi="Aptos" w:cs="Arial"/>
                <w:i/>
                <w:iCs/>
                <w:sz w:val="20"/>
                <w:szCs w:val="20"/>
              </w:rPr>
              <w:t>Mabodamacavirus</w:t>
            </w:r>
            <w:proofErr w:type="spellEnd"/>
          </w:p>
          <w:p w14:paraId="176413EE"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genus, </w:t>
            </w:r>
            <w:proofErr w:type="spellStart"/>
            <w:r w:rsidRPr="6C623AF9">
              <w:rPr>
                <w:rFonts w:ascii="Aptos" w:hAnsi="Aptos" w:cs="Arial"/>
                <w:i/>
                <w:iCs/>
                <w:sz w:val="20"/>
                <w:szCs w:val="20"/>
              </w:rPr>
              <w:t>Barnstormervirus</w:t>
            </w:r>
            <w:proofErr w:type="spellEnd"/>
            <w:r>
              <w:rPr>
                <w:rFonts w:ascii="Aptos" w:hAnsi="Aptos" w:cs="Arial"/>
                <w:sz w:val="20"/>
                <w:szCs w:val="20"/>
              </w:rPr>
              <w:t xml:space="preserve"> with two species</w:t>
            </w:r>
          </w:p>
          <w:p w14:paraId="32192934"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single species genus </w:t>
            </w:r>
            <w:proofErr w:type="spellStart"/>
            <w:r w:rsidRPr="6C623AF9">
              <w:rPr>
                <w:rFonts w:ascii="Aptos" w:hAnsi="Aptos" w:cs="Arial"/>
                <w:i/>
                <w:iCs/>
                <w:sz w:val="20"/>
                <w:szCs w:val="20"/>
              </w:rPr>
              <w:t>Honkvirus</w:t>
            </w:r>
            <w:proofErr w:type="spellEnd"/>
          </w:p>
          <w:p w14:paraId="0F8256B3"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single species genus </w:t>
            </w:r>
            <w:proofErr w:type="spellStart"/>
            <w:r w:rsidRPr="6C623AF9">
              <w:rPr>
                <w:rFonts w:ascii="Aptos" w:hAnsi="Aptos" w:cs="Arial"/>
                <w:i/>
                <w:iCs/>
                <w:sz w:val="20"/>
                <w:szCs w:val="20"/>
              </w:rPr>
              <w:t>Cenunavirus</w:t>
            </w:r>
            <w:proofErr w:type="spellEnd"/>
            <w:r w:rsidRPr="6C623AF9">
              <w:rPr>
                <w:rFonts w:ascii="Aptos" w:hAnsi="Aptos" w:cs="Arial"/>
                <w:i/>
                <w:iCs/>
                <w:sz w:val="20"/>
                <w:szCs w:val="20"/>
              </w:rPr>
              <w:t xml:space="preserve"> </w:t>
            </w:r>
          </w:p>
          <w:p w14:paraId="663EE713"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species in </w:t>
            </w:r>
            <w:proofErr w:type="spellStart"/>
            <w:r w:rsidRPr="6C623AF9">
              <w:rPr>
                <w:rFonts w:ascii="Aptos" w:hAnsi="Aptos" w:cs="Arial"/>
                <w:i/>
                <w:iCs/>
                <w:sz w:val="20"/>
                <w:szCs w:val="20"/>
              </w:rPr>
              <w:t>Baileybluvirus</w:t>
            </w:r>
            <w:proofErr w:type="spellEnd"/>
          </w:p>
          <w:p w14:paraId="6BCF5358"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seven new species in the genus </w:t>
            </w:r>
            <w:proofErr w:type="spellStart"/>
            <w:r w:rsidRPr="6C623AF9">
              <w:rPr>
                <w:rFonts w:ascii="Aptos" w:hAnsi="Aptos" w:cs="Arial"/>
                <w:i/>
                <w:iCs/>
                <w:sz w:val="20"/>
                <w:szCs w:val="20"/>
              </w:rPr>
              <w:t>Yangvirus</w:t>
            </w:r>
            <w:proofErr w:type="spellEnd"/>
          </w:p>
          <w:p w14:paraId="17CAC919"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two new species in the genus </w:t>
            </w:r>
            <w:r w:rsidRPr="6C623AF9">
              <w:rPr>
                <w:rFonts w:ascii="Aptos" w:hAnsi="Aptos" w:cs="Arial"/>
                <w:i/>
                <w:iCs/>
                <w:sz w:val="20"/>
                <w:szCs w:val="20"/>
              </w:rPr>
              <w:t>Manhattanvirus</w:t>
            </w:r>
          </w:p>
          <w:p w14:paraId="4FF6EBCC"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single species genus, </w:t>
            </w:r>
            <w:proofErr w:type="spellStart"/>
            <w:r w:rsidRPr="6C623AF9">
              <w:rPr>
                <w:rFonts w:ascii="Aptos" w:hAnsi="Aptos" w:cs="Arial"/>
                <w:i/>
                <w:iCs/>
                <w:sz w:val="20"/>
                <w:szCs w:val="20"/>
              </w:rPr>
              <w:t>Emotionvirus</w:t>
            </w:r>
            <w:proofErr w:type="spellEnd"/>
          </w:p>
          <w:p w14:paraId="332BA9D0" w14:textId="75CBEA8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single species genus, </w:t>
            </w:r>
            <w:proofErr w:type="spellStart"/>
            <w:r w:rsidR="00745347">
              <w:rPr>
                <w:rFonts w:ascii="Aptos" w:hAnsi="Aptos" w:cs="Arial"/>
                <w:i/>
                <w:iCs/>
                <w:sz w:val="20"/>
                <w:szCs w:val="20"/>
              </w:rPr>
              <w:t>Hilgard</w:t>
            </w:r>
            <w:r w:rsidRPr="6C623AF9">
              <w:rPr>
                <w:rFonts w:ascii="Aptos" w:hAnsi="Aptos" w:cs="Arial"/>
                <w:i/>
                <w:iCs/>
                <w:sz w:val="20"/>
                <w:szCs w:val="20"/>
              </w:rPr>
              <w:t>virus</w:t>
            </w:r>
            <w:proofErr w:type="spellEnd"/>
          </w:p>
          <w:p w14:paraId="506AB0A2"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single species genus, </w:t>
            </w:r>
            <w:proofErr w:type="spellStart"/>
            <w:r w:rsidRPr="6C623AF9">
              <w:rPr>
                <w:rFonts w:ascii="Aptos" w:hAnsi="Aptos" w:cs="Arial"/>
                <w:i/>
                <w:iCs/>
                <w:sz w:val="20"/>
                <w:szCs w:val="20"/>
              </w:rPr>
              <w:t>Swepdovirus</w:t>
            </w:r>
            <w:proofErr w:type="spellEnd"/>
          </w:p>
          <w:p w14:paraId="071DDC4B"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one new species in the genus </w:t>
            </w:r>
            <w:proofErr w:type="spellStart"/>
            <w:r w:rsidRPr="6C623AF9">
              <w:rPr>
                <w:rFonts w:ascii="Aptos" w:hAnsi="Aptos" w:cs="Arial"/>
                <w:i/>
                <w:iCs/>
                <w:sz w:val="20"/>
                <w:szCs w:val="20"/>
              </w:rPr>
              <w:t>Liebevirus</w:t>
            </w:r>
            <w:proofErr w:type="spellEnd"/>
          </w:p>
          <w:p w14:paraId="063A7376" w14:textId="77777777" w:rsidR="00C67593" w:rsidRDefault="6C623AF9" w:rsidP="6C623AF9">
            <w:pPr>
              <w:pStyle w:val="ListParagraph"/>
              <w:numPr>
                <w:ilvl w:val="0"/>
                <w:numId w:val="2"/>
              </w:numPr>
              <w:rPr>
                <w:rFonts w:ascii="Aptos" w:hAnsi="Aptos" w:cs="Arial"/>
                <w:sz w:val="20"/>
                <w:szCs w:val="20"/>
              </w:rPr>
            </w:pPr>
            <w:r>
              <w:rPr>
                <w:rFonts w:ascii="Aptos" w:hAnsi="Aptos" w:cs="Arial"/>
                <w:sz w:val="20"/>
                <w:szCs w:val="20"/>
              </w:rPr>
              <w:t xml:space="preserve">To create a new family, </w:t>
            </w:r>
            <w:proofErr w:type="spellStart"/>
            <w:r w:rsidRPr="6C623AF9">
              <w:rPr>
                <w:rFonts w:ascii="Aptos" w:hAnsi="Aptos" w:cs="Arial"/>
                <w:i/>
                <w:iCs/>
                <w:sz w:val="20"/>
                <w:szCs w:val="20"/>
              </w:rPr>
              <w:t>Casidaviridae</w:t>
            </w:r>
            <w:proofErr w:type="spellEnd"/>
          </w:p>
          <w:p w14:paraId="187F57B8" w14:textId="77777777" w:rsidR="00C67593" w:rsidRDefault="00C67593">
            <w:pPr>
              <w:rPr>
                <w:rFonts w:ascii="Aptos" w:hAnsi="Aptos" w:cs="Arial"/>
                <w:sz w:val="20"/>
                <w:szCs w:val="20"/>
              </w:rPr>
            </w:pPr>
          </w:p>
          <w:p w14:paraId="308650AB" w14:textId="77777777" w:rsidR="00C67593" w:rsidRDefault="00390CFA">
            <w:pPr>
              <w:rPr>
                <w:rFonts w:ascii="Aptos" w:hAnsi="Aptos" w:cs="Arial"/>
                <w:i/>
                <w:sz w:val="20"/>
                <w:szCs w:val="20"/>
              </w:rPr>
            </w:pPr>
            <w:r>
              <w:rPr>
                <w:rFonts w:ascii="Aptos" w:hAnsi="Aptos" w:cs="Arial"/>
                <w:i/>
                <w:sz w:val="20"/>
                <w:szCs w:val="20"/>
              </w:rPr>
              <w:t>Demarcation criteria:</w:t>
            </w:r>
          </w:p>
          <w:p w14:paraId="5766E461" w14:textId="77777777" w:rsidR="00C67593" w:rsidRDefault="00390CFA">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w:t>
            </w:r>
          </w:p>
          <w:p w14:paraId="23DD77DC" w14:textId="77777777" w:rsidR="00C67593" w:rsidRDefault="00390CFA">
            <w:pPr>
              <w:rPr>
                <w:rFonts w:ascii="Aptos" w:hAnsi="Aptos" w:cs="Arial"/>
                <w:iCs/>
                <w:sz w:val="20"/>
                <w:szCs w:val="20"/>
              </w:rPr>
            </w:pPr>
            <w:r>
              <w:rPr>
                <w:rFonts w:ascii="Aptos" w:hAnsi="Aptos" w:cs="Arial"/>
                <w:iCs/>
                <w:sz w:val="20"/>
                <w:szCs w:val="20"/>
              </w:rPr>
              <w:t>These values can be calculated by a number of tools, such as BLASTn [1,2] – usually calculated using intergenomic distance calculator VIRIDIC [3].</w:t>
            </w:r>
          </w:p>
          <w:p w14:paraId="54738AF4" w14:textId="77777777" w:rsidR="00C67593" w:rsidRDefault="00C67593">
            <w:pPr>
              <w:rPr>
                <w:rFonts w:ascii="Aptos" w:hAnsi="Aptos" w:cs="Arial"/>
                <w:iCs/>
                <w:sz w:val="20"/>
                <w:szCs w:val="20"/>
              </w:rPr>
            </w:pPr>
          </w:p>
          <w:p w14:paraId="579A2F5A" w14:textId="77777777" w:rsidR="00C67593" w:rsidRDefault="00390CFA">
            <w:pPr>
              <w:rPr>
                <w:rFonts w:ascii="Aptos" w:hAnsi="Aptos" w:cs="Arial"/>
                <w:iCs/>
                <w:sz w:val="20"/>
                <w:szCs w:val="20"/>
              </w:rPr>
            </w:pPr>
            <w:r>
              <w:rPr>
                <w:rFonts w:ascii="Aptos" w:hAnsi="Aptos" w:cs="Arial"/>
                <w:b/>
                <w:bCs/>
                <w:iCs/>
                <w:sz w:val="20"/>
                <w:szCs w:val="20"/>
              </w:rPr>
              <w:t>Genus demarcation criteria:</w:t>
            </w:r>
            <w:r>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6ABBD8F" w14:textId="77777777" w:rsidR="00C67593" w:rsidRDefault="00C67593">
            <w:pPr>
              <w:rPr>
                <w:rFonts w:ascii="Aptos" w:hAnsi="Aptos" w:cs="Arial"/>
                <w:iCs/>
                <w:sz w:val="20"/>
                <w:szCs w:val="20"/>
              </w:rPr>
            </w:pPr>
          </w:p>
          <w:p w14:paraId="5A885986" w14:textId="77777777" w:rsidR="00C67593" w:rsidRDefault="00390CFA">
            <w:pPr>
              <w:rPr>
                <w:rFonts w:ascii="Aptos" w:hAnsi="Aptos" w:cs="Arial"/>
                <w:iCs/>
                <w:sz w:val="20"/>
                <w:szCs w:val="20"/>
              </w:rPr>
            </w:pPr>
            <w:r>
              <w:rPr>
                <w:rFonts w:ascii="Aptos" w:hAnsi="Aptos" w:cs="Arial"/>
                <w:b/>
                <w:bCs/>
                <w:iCs/>
                <w:sz w:val="20"/>
                <w:szCs w:val="20"/>
              </w:rPr>
              <w:t>Subfamily demarcation criteria:</w:t>
            </w:r>
            <w:r>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06BBA33E" w14:textId="77777777" w:rsidR="00C67593" w:rsidRDefault="00C67593">
            <w:pPr>
              <w:rPr>
                <w:rFonts w:ascii="Aptos" w:hAnsi="Aptos" w:cs="Arial"/>
                <w:iCs/>
                <w:sz w:val="20"/>
                <w:szCs w:val="20"/>
              </w:rPr>
            </w:pPr>
          </w:p>
          <w:p w14:paraId="270FD57D" w14:textId="77777777" w:rsidR="00C67593" w:rsidRDefault="00390CFA">
            <w:pPr>
              <w:rPr>
                <w:rFonts w:ascii="Aptos" w:hAnsi="Aptos" w:cs="Arial"/>
                <w:iCs/>
                <w:sz w:val="20"/>
                <w:szCs w:val="20"/>
              </w:rPr>
            </w:pPr>
            <w:r>
              <w:rPr>
                <w:rFonts w:ascii="Aptos" w:hAnsi="Aptos" w:cs="Arial"/>
                <w:b/>
                <w:bCs/>
                <w:iCs/>
                <w:sz w:val="20"/>
                <w:szCs w:val="20"/>
              </w:rPr>
              <w:t>Family demarcation criteria:</w:t>
            </w:r>
            <w:r>
              <w:rPr>
                <w:rFonts w:ascii="Aptos" w:hAnsi="Aptos" w:cs="Arial"/>
                <w:iCs/>
                <w:sz w:val="20"/>
                <w:szCs w:val="20"/>
              </w:rPr>
              <w:t xml:space="preserve"> The family is represented by a cohesive and monophyletic group in the main predicted proteome-based clustering tools (</w:t>
            </w:r>
            <w:proofErr w:type="spellStart"/>
            <w:r>
              <w:rPr>
                <w:rFonts w:ascii="Aptos" w:hAnsi="Aptos" w:cs="Arial"/>
                <w:iCs/>
                <w:sz w:val="20"/>
                <w:szCs w:val="20"/>
              </w:rPr>
              <w:t>VirClust</w:t>
            </w:r>
            <w:proofErr w:type="spellEnd"/>
            <w:r>
              <w:rPr>
                <w:rFonts w:ascii="Aptos" w:hAnsi="Aptos" w:cs="Arial"/>
                <w:iCs/>
                <w:sz w:val="20"/>
                <w:szCs w:val="20"/>
              </w:rPr>
              <w:t xml:space="preserve">, </w:t>
            </w:r>
            <w:proofErr w:type="spellStart"/>
            <w:r>
              <w:rPr>
                <w:rFonts w:ascii="Aptos" w:hAnsi="Aptos" w:cs="Arial"/>
                <w:iCs/>
                <w:sz w:val="20"/>
                <w:szCs w:val="20"/>
              </w:rPr>
              <w:t>ViPTree</w:t>
            </w:r>
            <w:proofErr w:type="spellEnd"/>
            <w:r>
              <w:rPr>
                <w:rFonts w:ascii="Aptos" w:hAnsi="Aptos" w:cs="Arial"/>
                <w:iCs/>
                <w:sz w:val="20"/>
                <w:szCs w:val="20"/>
              </w:rPr>
              <w:t xml:space="preserve">, </w:t>
            </w:r>
            <w:proofErr w:type="spellStart"/>
            <w:r>
              <w:rPr>
                <w:rFonts w:ascii="Aptos" w:hAnsi="Aptos" w:cs="Arial"/>
                <w:iCs/>
                <w:sz w:val="20"/>
                <w:szCs w:val="20"/>
              </w:rPr>
              <w:t>GRAViTy</w:t>
            </w:r>
            <w:proofErr w:type="spellEnd"/>
            <w:r>
              <w:rPr>
                <w:rFonts w:ascii="Aptos" w:hAnsi="Aptos" w:cs="Arial"/>
                <w:iCs/>
                <w:sz w:val="20"/>
                <w:szCs w:val="20"/>
              </w:rPr>
              <w:t xml:space="preserve"> dendrogram, vConTACT2 network).  Members of the family share a significant number of orthologous genes (the number will depend on the genome sizes and number of coding sequences of members of the family). [10]</w:t>
            </w:r>
          </w:p>
          <w:p w14:paraId="464FCBC1" w14:textId="77777777" w:rsidR="00C67593" w:rsidRDefault="00C67593">
            <w:pPr>
              <w:rPr>
                <w:rFonts w:ascii="Aptos" w:hAnsi="Aptos" w:cs="Arial"/>
                <w:i/>
                <w:sz w:val="20"/>
                <w:szCs w:val="20"/>
              </w:rPr>
            </w:pPr>
          </w:p>
          <w:p w14:paraId="4F8303C8" w14:textId="5639B663" w:rsidR="00C67593" w:rsidRDefault="00390CFA">
            <w:pPr>
              <w:rPr>
                <w:rFonts w:ascii="Aptos" w:hAnsi="Aptos" w:cs="Arial"/>
                <w:sz w:val="20"/>
                <w:szCs w:val="20"/>
              </w:rPr>
            </w:pPr>
            <w:r>
              <w:rPr>
                <w:rFonts w:ascii="Aptos" w:hAnsi="Aptos" w:cs="Arial"/>
                <w:i/>
                <w:sz w:val="20"/>
                <w:szCs w:val="20"/>
              </w:rPr>
              <w:t>Justification</w:t>
            </w:r>
            <w:r>
              <w:rPr>
                <w:rFonts w:ascii="Aptos" w:hAnsi="Aptos" w:cs="Arial"/>
                <w:sz w:val="20"/>
                <w:szCs w:val="20"/>
              </w:rPr>
              <w:t>:</w:t>
            </w:r>
          </w:p>
          <w:p w14:paraId="2A4C5937" w14:textId="4E0757D7" w:rsidR="00C65651" w:rsidRDefault="00C65651">
            <w:pPr>
              <w:rPr>
                <w:rFonts w:ascii="Aptos" w:hAnsi="Aptos" w:cs="Arial"/>
                <w:sz w:val="20"/>
                <w:szCs w:val="20"/>
              </w:rPr>
            </w:pPr>
            <w:r>
              <w:rPr>
                <w:rFonts w:ascii="Aptos" w:hAnsi="Aptos" w:cs="Arial"/>
                <w:color w:val="000000"/>
                <w:sz w:val="20"/>
                <w:szCs w:val="20"/>
              </w:rPr>
              <w:t>We propose the creation of a new family,</w:t>
            </w:r>
            <w:r>
              <w:rPr>
                <w:rFonts w:ascii="Aptos" w:hAnsi="Aptos" w:cs="Arial"/>
                <w:i/>
                <w:iCs/>
                <w:color w:val="000000"/>
                <w:sz w:val="20"/>
                <w:szCs w:val="20"/>
              </w:rPr>
              <w:t xml:space="preserve"> </w:t>
            </w:r>
            <w:proofErr w:type="spellStart"/>
            <w:r>
              <w:rPr>
                <w:rFonts w:ascii="Aptos" w:hAnsi="Aptos" w:cs="Arial"/>
                <w:i/>
                <w:iCs/>
                <w:color w:val="000000"/>
                <w:sz w:val="20"/>
                <w:szCs w:val="20"/>
              </w:rPr>
              <w:t>Casidaviridae</w:t>
            </w:r>
            <w:proofErr w:type="spellEnd"/>
            <w:r>
              <w:rPr>
                <w:rFonts w:ascii="Aptos" w:hAnsi="Aptos" w:cs="Arial"/>
                <w:color w:val="000000"/>
                <w:sz w:val="20"/>
                <w:szCs w:val="20"/>
              </w:rPr>
              <w:t>,</w:t>
            </w:r>
            <w:r>
              <w:rPr>
                <w:rFonts w:ascii="Aptos" w:hAnsi="Aptos" w:cs="Arial"/>
                <w:i/>
                <w:iCs/>
                <w:color w:val="000000"/>
                <w:sz w:val="20"/>
                <w:szCs w:val="20"/>
              </w:rPr>
              <w:t xml:space="preserve"> </w:t>
            </w:r>
            <w:r>
              <w:rPr>
                <w:rFonts w:ascii="Aptos" w:hAnsi="Aptos" w:cs="Arial"/>
                <w:color w:val="000000"/>
                <w:sz w:val="20"/>
                <w:szCs w:val="20"/>
              </w:rPr>
              <w:t xml:space="preserve">after examination of 21 bacteriophages related to the genera </w:t>
            </w:r>
            <w:proofErr w:type="spellStart"/>
            <w:r>
              <w:rPr>
                <w:rFonts w:ascii="Aptos" w:hAnsi="Aptos" w:cs="Arial"/>
                <w:i/>
                <w:iCs/>
                <w:color w:val="000000"/>
                <w:sz w:val="20"/>
                <w:szCs w:val="20"/>
              </w:rPr>
              <w:t>Zetavirus</w:t>
            </w:r>
            <w:proofErr w:type="spellEnd"/>
            <w:r>
              <w:rPr>
                <w:rFonts w:ascii="Aptos" w:hAnsi="Aptos" w:cs="Arial"/>
                <w:i/>
                <w:iCs/>
                <w:color w:val="000000"/>
                <w:sz w:val="20"/>
                <w:szCs w:val="20"/>
              </w:rPr>
              <w:t xml:space="preserve">, </w:t>
            </w:r>
            <w:proofErr w:type="spellStart"/>
            <w:r>
              <w:rPr>
                <w:rFonts w:ascii="Aptos" w:hAnsi="Aptos" w:cs="Arial"/>
                <w:i/>
                <w:iCs/>
                <w:color w:val="000000"/>
                <w:sz w:val="20"/>
                <w:szCs w:val="20"/>
              </w:rPr>
              <w:t>Baileybluvirus</w:t>
            </w:r>
            <w:proofErr w:type="spellEnd"/>
            <w:r>
              <w:rPr>
                <w:rFonts w:ascii="Aptos" w:hAnsi="Aptos" w:cs="Arial"/>
                <w:i/>
                <w:iCs/>
                <w:color w:val="000000"/>
                <w:sz w:val="20"/>
                <w:szCs w:val="20"/>
              </w:rPr>
              <w:t xml:space="preserve">, </w:t>
            </w:r>
            <w:proofErr w:type="spellStart"/>
            <w:r>
              <w:rPr>
                <w:rFonts w:ascii="Aptos" w:hAnsi="Aptos" w:cs="Arial"/>
                <w:i/>
                <w:iCs/>
                <w:color w:val="000000"/>
                <w:sz w:val="20"/>
                <w:szCs w:val="20"/>
              </w:rPr>
              <w:t>Yangvirus</w:t>
            </w:r>
            <w:proofErr w:type="spellEnd"/>
            <w:r>
              <w:rPr>
                <w:rFonts w:ascii="Aptos" w:hAnsi="Aptos" w:cs="Arial"/>
                <w:i/>
                <w:iCs/>
                <w:color w:val="000000"/>
                <w:sz w:val="20"/>
                <w:szCs w:val="20"/>
              </w:rPr>
              <w:t xml:space="preserve">, Manhattanvirus </w:t>
            </w:r>
            <w:r>
              <w:rPr>
                <w:rFonts w:ascii="Aptos" w:hAnsi="Aptos" w:cs="Arial"/>
                <w:color w:val="000000"/>
                <w:sz w:val="20"/>
                <w:szCs w:val="20"/>
              </w:rPr>
              <w:t xml:space="preserve">and </w:t>
            </w:r>
            <w:proofErr w:type="spellStart"/>
            <w:r>
              <w:rPr>
                <w:rFonts w:ascii="Aptos" w:hAnsi="Aptos" w:cs="Arial"/>
                <w:i/>
                <w:iCs/>
                <w:color w:val="000000"/>
                <w:sz w:val="20"/>
                <w:szCs w:val="20"/>
              </w:rPr>
              <w:t>Liebevirus</w:t>
            </w:r>
            <w:proofErr w:type="spellEnd"/>
            <w:r>
              <w:rPr>
                <w:rFonts w:ascii="Aptos" w:hAnsi="Aptos" w:cs="Arial"/>
                <w:i/>
                <w:iCs/>
                <w:color w:val="000000"/>
                <w:sz w:val="20"/>
                <w:szCs w:val="20"/>
              </w:rPr>
              <w:t xml:space="preserve"> </w:t>
            </w:r>
            <w:r>
              <w:rPr>
                <w:rFonts w:ascii="Aptos" w:hAnsi="Aptos" w:cs="Arial"/>
                <w:color w:val="000000"/>
                <w:sz w:val="20"/>
                <w:szCs w:val="20"/>
              </w:rPr>
              <w:t xml:space="preserve">on the basis of nucleotide sequence similarity, </w:t>
            </w:r>
            <w:proofErr w:type="spellStart"/>
            <w:r>
              <w:rPr>
                <w:rFonts w:ascii="Aptos" w:hAnsi="Aptos" w:cs="Arial"/>
                <w:color w:val="000000"/>
                <w:sz w:val="20"/>
                <w:szCs w:val="20"/>
              </w:rPr>
              <w:t>tblastx</w:t>
            </w:r>
            <w:proofErr w:type="spellEnd"/>
            <w:r>
              <w:rPr>
                <w:rFonts w:ascii="Aptos" w:hAnsi="Aptos" w:cs="Arial"/>
                <w:color w:val="000000"/>
                <w:sz w:val="20"/>
                <w:szCs w:val="20"/>
              </w:rPr>
              <w:t xml:space="preserve"> distances and core gene phylogeny.</w:t>
            </w:r>
          </w:p>
          <w:p w14:paraId="5C8C6B09" w14:textId="0AC1AA2D" w:rsidR="00C67593" w:rsidRPr="00C65651" w:rsidRDefault="00390CFA">
            <w:pPr>
              <w:rPr>
                <w:rFonts w:ascii="Aptos" w:hAnsi="Aptos" w:cs="Arial"/>
                <w:sz w:val="20"/>
                <w:szCs w:val="20"/>
              </w:rPr>
            </w:pPr>
            <w:r>
              <w:rPr>
                <w:rFonts w:ascii="Aptos" w:hAnsi="Aptos" w:cs="Arial"/>
                <w:sz w:val="20"/>
                <w:szCs w:val="20"/>
              </w:rPr>
              <w:t xml:space="preserve">  </w:t>
            </w:r>
          </w:p>
        </w:tc>
      </w:tr>
      <w:tr w:rsidR="6C623AF9" w14:paraId="554D3761" w14:textId="77777777" w:rsidTr="6C623AF9">
        <w:trPr>
          <w:trHeight w:val="300"/>
        </w:trPr>
        <w:tc>
          <w:tcPr>
            <w:tcW w:w="8926" w:type="dxa"/>
          </w:tcPr>
          <w:p w14:paraId="3CAC2454" w14:textId="61719B11" w:rsidR="6C623AF9" w:rsidRDefault="6C623AF9" w:rsidP="6C623AF9">
            <w:pPr>
              <w:rPr>
                <w:rFonts w:ascii="Aptos" w:hAnsi="Aptos" w:cs="Arial"/>
                <w:b/>
                <w:bCs/>
                <w:i/>
                <w:iCs/>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C67593" w14:paraId="76966BE4" w14:textId="77777777" w:rsidTr="54C8D040">
        <w:tc>
          <w:tcPr>
            <w:tcW w:w="8926" w:type="dxa"/>
            <w:shd w:val="clear" w:color="auto" w:fill="F2F2F2" w:themeFill="background1" w:themeFillShade="F2"/>
          </w:tcPr>
          <w:p w14:paraId="6CC0A609" w14:textId="77777777" w:rsidR="00C67593" w:rsidRDefault="00390CFA">
            <w:pPr>
              <w:rPr>
                <w:rFonts w:ascii="Aptos" w:hAnsi="Aptos" w:cs="Arial"/>
                <w:b/>
                <w:sz w:val="20"/>
                <w:szCs w:val="20"/>
              </w:rPr>
            </w:pPr>
            <w:r>
              <w:rPr>
                <w:rFonts w:ascii="Aptos" w:hAnsi="Aptos" w:cs="Arial"/>
                <w:b/>
                <w:sz w:val="20"/>
                <w:szCs w:val="20"/>
              </w:rPr>
              <w:t xml:space="preserve">References:   </w:t>
            </w:r>
          </w:p>
        </w:tc>
      </w:tr>
      <w:tr w:rsidR="00C67593" w14:paraId="39B3B228" w14:textId="77777777" w:rsidTr="54C8D040">
        <w:tc>
          <w:tcPr>
            <w:tcW w:w="8926" w:type="dxa"/>
          </w:tcPr>
          <w:p w14:paraId="6AD29838" w14:textId="77777777" w:rsidR="00C67593" w:rsidRDefault="00390CFA">
            <w:pPr>
              <w:rPr>
                <w:rFonts w:ascii="Aptos" w:hAnsi="Aptos" w:cs="Arial"/>
                <w:sz w:val="20"/>
                <w:szCs w:val="20"/>
              </w:rPr>
            </w:pPr>
            <w:r>
              <w:rPr>
                <w:rFonts w:ascii="Aptos" w:hAnsi="Aptos" w:cs="Arial"/>
                <w:sz w:val="20"/>
                <w:szCs w:val="20"/>
              </w:rPr>
              <w:t>1.</w:t>
            </w:r>
            <w:r>
              <w:rPr>
                <w:rFonts w:ascii="Aptos" w:hAnsi="Aptos" w:cs="Arial"/>
                <w:sz w:val="20"/>
                <w:szCs w:val="20"/>
              </w:rPr>
              <w:tab/>
              <w:t xml:space="preserve">Sayers EW, Beck J, Bolton EE, </w:t>
            </w:r>
            <w:proofErr w:type="spellStart"/>
            <w:r>
              <w:rPr>
                <w:rFonts w:ascii="Aptos" w:hAnsi="Aptos" w:cs="Arial"/>
                <w:sz w:val="20"/>
                <w:szCs w:val="20"/>
              </w:rPr>
              <w:t>Bourexis</w:t>
            </w:r>
            <w:proofErr w:type="spellEnd"/>
            <w:r>
              <w:rPr>
                <w:rFonts w:ascii="Aptos" w:hAnsi="Aptos" w:cs="Arial"/>
                <w:sz w:val="20"/>
                <w:szCs w:val="20"/>
              </w:rPr>
              <w:t xml:space="preserve"> D, Brister JR, </w:t>
            </w:r>
            <w:proofErr w:type="spellStart"/>
            <w:r>
              <w:rPr>
                <w:rFonts w:ascii="Aptos" w:hAnsi="Aptos" w:cs="Arial"/>
                <w:sz w:val="20"/>
                <w:szCs w:val="20"/>
              </w:rPr>
              <w:t>Canese</w:t>
            </w:r>
            <w:proofErr w:type="spellEnd"/>
            <w:r>
              <w:rPr>
                <w:rFonts w:ascii="Aptos" w:hAnsi="Aptos" w:cs="Arial"/>
                <w:sz w:val="20"/>
                <w:szCs w:val="20"/>
              </w:rPr>
              <w:t xml:space="preserve"> K, Comeau DC, Funk K, Kim S, Klimke W, </w:t>
            </w:r>
            <w:proofErr w:type="spellStart"/>
            <w:r>
              <w:rPr>
                <w:rFonts w:ascii="Aptos" w:hAnsi="Aptos" w:cs="Arial"/>
                <w:sz w:val="20"/>
                <w:szCs w:val="20"/>
              </w:rPr>
              <w:t>Marchler</w:t>
            </w:r>
            <w:proofErr w:type="spellEnd"/>
            <w:r>
              <w:rPr>
                <w:rFonts w:ascii="Aptos" w:hAnsi="Aptos" w:cs="Arial"/>
                <w:sz w:val="20"/>
                <w:szCs w:val="20"/>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/gkaa892. PMID: 33095870</w:t>
            </w:r>
          </w:p>
          <w:p w14:paraId="12AB64FA" w14:textId="77777777" w:rsidR="00C67593" w:rsidRDefault="00390CFA">
            <w:pPr>
              <w:rPr>
                <w:rFonts w:ascii="Aptos" w:hAnsi="Aptos" w:cs="Arial"/>
                <w:sz w:val="20"/>
                <w:szCs w:val="20"/>
              </w:rPr>
            </w:pPr>
            <w:r>
              <w:rPr>
                <w:rFonts w:ascii="Aptos" w:hAnsi="Aptos" w:cs="Arial"/>
                <w:sz w:val="20"/>
                <w:szCs w:val="20"/>
              </w:rPr>
              <w:t>2.       O'Leary NA, Wright MW, Brister JR, Ciufo S, Haddad D, McVeigh R, et al. Reference sequence (</w:t>
            </w:r>
            <w:proofErr w:type="spellStart"/>
            <w:r>
              <w:rPr>
                <w:rFonts w:ascii="Aptos" w:hAnsi="Aptos" w:cs="Arial"/>
                <w:sz w:val="20"/>
                <w:szCs w:val="20"/>
              </w:rPr>
              <w:t>RefSeq</w:t>
            </w:r>
            <w:proofErr w:type="spellEnd"/>
            <w:r>
              <w:rPr>
                <w:rFonts w:ascii="Aptos" w:hAnsi="Aptos" w:cs="Arial"/>
                <w:sz w:val="20"/>
                <w:szCs w:val="20"/>
              </w:rPr>
              <w:t xml:space="preserve">) database at NCBI: current status, taxonomic expansion, and functional annotation. Nucleic Acids Res. 2016;44(D1):D733-45.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/gkv1189. PMID: 26553804.</w:t>
            </w:r>
          </w:p>
          <w:p w14:paraId="4185E83D" w14:textId="77777777" w:rsidR="00C67593" w:rsidRDefault="00390CFA">
            <w:pPr>
              <w:rPr>
                <w:rFonts w:ascii="Aptos" w:hAnsi="Aptos" w:cs="Arial"/>
                <w:sz w:val="20"/>
                <w:szCs w:val="20"/>
              </w:rPr>
            </w:pPr>
            <w:r>
              <w:rPr>
                <w:rFonts w:ascii="Aptos" w:hAnsi="Aptos" w:cs="Arial"/>
                <w:sz w:val="20"/>
                <w:szCs w:val="20"/>
              </w:rPr>
              <w:lastRenderedPageBreak/>
              <w:t>3.</w:t>
            </w:r>
            <w:r>
              <w:rPr>
                <w:rFonts w:ascii="Aptos" w:hAnsi="Aptos" w:cs="Arial"/>
                <w:sz w:val="20"/>
                <w:szCs w:val="20"/>
              </w:rPr>
              <w:tab/>
              <w:t xml:space="preserve">Moraru C, </w:t>
            </w:r>
            <w:proofErr w:type="spellStart"/>
            <w:r>
              <w:rPr>
                <w:rFonts w:ascii="Aptos" w:hAnsi="Aptos" w:cs="Arial"/>
                <w:sz w:val="20"/>
                <w:szCs w:val="20"/>
              </w:rPr>
              <w:t>Varsani</w:t>
            </w:r>
            <w:proofErr w:type="spellEnd"/>
            <w:r>
              <w:rPr>
                <w:rFonts w:ascii="Aptos" w:hAnsi="Aptos" w:cs="Arial"/>
                <w:sz w:val="20"/>
                <w:szCs w:val="20"/>
              </w:rPr>
              <w:t xml:space="preserve"> A, Kropinski AM. VIRIDIC-A Novel Tool to Calculate the Intergenomic Similarities of Prokaryote-Infecting Viruses. Viruses. 2020 Nov 6;12(11):1268. </w:t>
            </w:r>
            <w:proofErr w:type="spellStart"/>
            <w:r>
              <w:rPr>
                <w:rFonts w:ascii="Aptos" w:hAnsi="Aptos" w:cs="Arial"/>
                <w:sz w:val="20"/>
                <w:szCs w:val="20"/>
              </w:rPr>
              <w:t>doi</w:t>
            </w:r>
            <w:proofErr w:type="spellEnd"/>
            <w:r>
              <w:rPr>
                <w:rFonts w:ascii="Aptos" w:hAnsi="Aptos" w:cs="Arial"/>
                <w:sz w:val="20"/>
                <w:szCs w:val="20"/>
              </w:rPr>
              <w:t>: 10.3390/v12111268. PMID: 33172115; PMCID: PMC7694805. http://kronos.icbm.uni-oldenburg.de/viridic/</w:t>
            </w:r>
          </w:p>
          <w:p w14:paraId="2D9DE792" w14:textId="77777777" w:rsidR="00C67593" w:rsidRDefault="00390CFA">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w:t>
            </w:r>
            <w:proofErr w:type="spellStart"/>
            <w:r>
              <w:rPr>
                <w:rFonts w:ascii="Aptos" w:hAnsi="Aptos" w:cs="Arial"/>
                <w:sz w:val="20"/>
                <w:szCs w:val="20"/>
              </w:rPr>
              <w:t>Kuronishi</w:t>
            </w:r>
            <w:proofErr w:type="spellEnd"/>
            <w:r>
              <w:rPr>
                <w:rFonts w:ascii="Aptos" w:hAnsi="Aptos" w:cs="Arial"/>
                <w:sz w:val="20"/>
                <w:szCs w:val="20"/>
              </w:rPr>
              <w:t xml:space="preserve"> M, Uehara H, Ogata H, Goto S. </w:t>
            </w:r>
            <w:proofErr w:type="spellStart"/>
            <w:r>
              <w:rPr>
                <w:rFonts w:ascii="Aptos" w:hAnsi="Aptos" w:cs="Arial"/>
                <w:sz w:val="20"/>
                <w:szCs w:val="20"/>
              </w:rPr>
              <w:t>ViPTree</w:t>
            </w:r>
            <w:proofErr w:type="spellEnd"/>
            <w:r>
              <w:rPr>
                <w:rFonts w:ascii="Aptos" w:hAnsi="Aptos" w:cs="Arial"/>
                <w:sz w:val="20"/>
                <w:szCs w:val="20"/>
              </w:rPr>
              <w:t xml:space="preserve">: the viral proteomic tree server. Bioinformatics. 2017; 33(15):2379-2380. doi:10.1093/bioinformatics/btx157. PubMed PMID: 28379287. https://www.genome.jp/viptree/ </w:t>
            </w:r>
          </w:p>
          <w:p w14:paraId="3606E286" w14:textId="77777777" w:rsidR="00C67593" w:rsidRDefault="00390CFA">
            <w:pPr>
              <w:rPr>
                <w:rFonts w:ascii="Aptos" w:hAnsi="Aptos" w:cs="Arial"/>
                <w:sz w:val="20"/>
                <w:szCs w:val="20"/>
              </w:rPr>
            </w:pPr>
            <w:r>
              <w:rPr>
                <w:rFonts w:ascii="Aptos" w:hAnsi="Aptos" w:cs="Arial"/>
                <w:sz w:val="20"/>
                <w:szCs w:val="20"/>
              </w:rPr>
              <w:t xml:space="preserve">5.       Rohwer F, Edwards R. The Phage Proteomic Tree: a genome-based taxonomy for phage. J </w:t>
            </w:r>
            <w:proofErr w:type="spellStart"/>
            <w:r>
              <w:rPr>
                <w:rFonts w:ascii="Aptos" w:hAnsi="Aptos" w:cs="Arial"/>
                <w:sz w:val="20"/>
                <w:szCs w:val="20"/>
              </w:rPr>
              <w:t>Bacteriol</w:t>
            </w:r>
            <w:proofErr w:type="spellEnd"/>
            <w:r>
              <w:rPr>
                <w:rFonts w:ascii="Aptos" w:hAnsi="Aptos" w:cs="Arial"/>
                <w:sz w:val="20"/>
                <w:szCs w:val="20"/>
              </w:rPr>
              <w:t>. 2002 Aug;184(16):4529-35. PubMed PMID: 12142423</w:t>
            </w:r>
            <w:r>
              <w:rPr>
                <w:rFonts w:ascii="Aptos" w:hAnsi="Aptos" w:cs="Arial"/>
                <w:sz w:val="20"/>
                <w:szCs w:val="20"/>
              </w:rPr>
              <w:tab/>
              <w:t xml:space="preserve"> </w:t>
            </w:r>
          </w:p>
          <w:p w14:paraId="75A07A8E" w14:textId="77777777" w:rsidR="00C67593" w:rsidRDefault="00390CFA">
            <w:pPr>
              <w:rPr>
                <w:rFonts w:ascii="Aptos" w:hAnsi="Aptos" w:cs="Arial"/>
                <w:sz w:val="20"/>
                <w:szCs w:val="20"/>
              </w:rPr>
            </w:pPr>
            <w:r>
              <w:rPr>
                <w:rFonts w:ascii="Aptos" w:hAnsi="Aptos" w:cs="Arial"/>
                <w:sz w:val="20"/>
                <w:szCs w:val="20"/>
              </w:rPr>
              <w:t>6.</w:t>
            </w:r>
            <w:r>
              <w:rPr>
                <w:rFonts w:ascii="Aptos" w:hAnsi="Aptos" w:cs="Arial"/>
                <w:sz w:val="20"/>
                <w:szCs w:val="20"/>
              </w:rPr>
              <w:tab/>
              <w:t xml:space="preserve">Turner D, Reynolds D, Seto D, Mahadevan P. CoreGenes3.5: a webserver for the determination of core genes from sets of viral and small bacterial genomes. BMC Res Notes. 2013;6:140. </w:t>
            </w:r>
            <w:proofErr w:type="spellStart"/>
            <w:r>
              <w:rPr>
                <w:rFonts w:ascii="Aptos" w:hAnsi="Aptos" w:cs="Arial"/>
                <w:sz w:val="20"/>
                <w:szCs w:val="20"/>
              </w:rPr>
              <w:t>doi</w:t>
            </w:r>
            <w:proofErr w:type="spellEnd"/>
            <w:r>
              <w:rPr>
                <w:rFonts w:ascii="Aptos" w:hAnsi="Aptos" w:cs="Arial"/>
                <w:sz w:val="20"/>
                <w:szCs w:val="20"/>
              </w:rPr>
              <w:t>: 10.1186/1756-0500-6-140.  PMID:   23566564.</w:t>
            </w:r>
          </w:p>
          <w:p w14:paraId="4D0396E0" w14:textId="77777777" w:rsidR="00C67593" w:rsidRDefault="00390CFA">
            <w:pPr>
              <w:rPr>
                <w:rFonts w:ascii="Aptos" w:hAnsi="Aptos" w:cs="Arial"/>
                <w:sz w:val="20"/>
                <w:szCs w:val="20"/>
              </w:rPr>
            </w:pPr>
            <w:r>
              <w:rPr>
                <w:rFonts w:ascii="Aptos" w:hAnsi="Aptos" w:cs="Arial"/>
                <w:sz w:val="20"/>
                <w:szCs w:val="20"/>
              </w:rPr>
              <w:t xml:space="preserve">7.      Davis P, Seto D, Mahadevan P. CoreGenes5.0: An Updated User-Friendly Webserver for the Determination of Core Genes from Sets of Viral and Bacterial Genomes. Viruses. 2022 Nov 16;14(11):2534. </w:t>
            </w:r>
            <w:proofErr w:type="spellStart"/>
            <w:r>
              <w:rPr>
                <w:rFonts w:ascii="Aptos" w:hAnsi="Aptos" w:cs="Arial"/>
                <w:sz w:val="20"/>
                <w:szCs w:val="20"/>
              </w:rPr>
              <w:t>doi</w:t>
            </w:r>
            <w:proofErr w:type="spellEnd"/>
            <w:r>
              <w:rPr>
                <w:rFonts w:ascii="Aptos" w:hAnsi="Aptos" w:cs="Arial"/>
                <w:sz w:val="20"/>
                <w:szCs w:val="20"/>
              </w:rPr>
              <w:t>: 10.3390/v14112534. PMID: 36423143; PMCID: PMC9693508.</w:t>
            </w:r>
          </w:p>
          <w:p w14:paraId="03BECEAE" w14:textId="77777777" w:rsidR="00C67593" w:rsidRDefault="00390CFA">
            <w:pPr>
              <w:rPr>
                <w:rFonts w:ascii="Aptos" w:hAnsi="Aptos" w:cs="Arial"/>
                <w:sz w:val="20"/>
                <w:szCs w:val="20"/>
              </w:rPr>
            </w:pPr>
            <w:r>
              <w:rPr>
                <w:rFonts w:ascii="Aptos" w:hAnsi="Aptos" w:cs="Arial"/>
                <w:sz w:val="20"/>
                <w:szCs w:val="20"/>
              </w:rPr>
              <w:t>8.</w:t>
            </w:r>
            <w:r>
              <w:rPr>
                <w:rFonts w:ascii="Aptos" w:hAnsi="Aptos" w:cs="Arial"/>
                <w:sz w:val="20"/>
                <w:szCs w:val="20"/>
              </w:rPr>
              <w:tab/>
            </w:r>
            <w:proofErr w:type="spellStart"/>
            <w:r>
              <w:rPr>
                <w:rFonts w:ascii="Aptos" w:hAnsi="Aptos" w:cs="Arial"/>
                <w:sz w:val="20"/>
                <w:szCs w:val="20"/>
              </w:rPr>
              <w:t>Dereeper</w:t>
            </w:r>
            <w:proofErr w:type="spellEnd"/>
            <w:r>
              <w:rPr>
                <w:rFonts w:ascii="Aptos" w:hAnsi="Aptos" w:cs="Arial"/>
                <w:sz w:val="20"/>
                <w:szCs w:val="20"/>
              </w:rPr>
              <w:t xml:space="preserve"> A, </w:t>
            </w:r>
            <w:proofErr w:type="spellStart"/>
            <w:r>
              <w:rPr>
                <w:rFonts w:ascii="Aptos" w:hAnsi="Aptos" w:cs="Arial"/>
                <w:sz w:val="20"/>
                <w:szCs w:val="20"/>
              </w:rPr>
              <w:t>Guignon</w:t>
            </w:r>
            <w:proofErr w:type="spellEnd"/>
            <w:r>
              <w:rPr>
                <w:rFonts w:ascii="Aptos" w:hAnsi="Aptos" w:cs="Arial"/>
                <w:sz w:val="20"/>
                <w:szCs w:val="20"/>
              </w:rPr>
              <w:t xml:space="preserve"> V, Blanc G, </w:t>
            </w:r>
            <w:proofErr w:type="spellStart"/>
            <w:r>
              <w:rPr>
                <w:rFonts w:ascii="Aptos" w:hAnsi="Aptos" w:cs="Arial"/>
                <w:sz w:val="20"/>
                <w:szCs w:val="20"/>
              </w:rPr>
              <w:t>Audic</w:t>
            </w:r>
            <w:proofErr w:type="spellEnd"/>
            <w:r>
              <w:rPr>
                <w:rFonts w:ascii="Aptos" w:hAnsi="Aptos" w:cs="Arial"/>
                <w:sz w:val="20"/>
                <w:szCs w:val="20"/>
              </w:rPr>
              <w:t xml:space="preserve"> S, Buffet S, </w:t>
            </w:r>
            <w:proofErr w:type="spellStart"/>
            <w:r>
              <w:rPr>
                <w:rFonts w:ascii="Aptos" w:hAnsi="Aptos" w:cs="Arial"/>
                <w:sz w:val="20"/>
                <w:szCs w:val="20"/>
              </w:rPr>
              <w:t>Chevenet</w:t>
            </w:r>
            <w:proofErr w:type="spellEnd"/>
            <w:r>
              <w:rPr>
                <w:rFonts w:ascii="Aptos" w:hAnsi="Aptos" w:cs="Arial"/>
                <w:sz w:val="20"/>
                <w:szCs w:val="20"/>
              </w:rPr>
              <w:t xml:space="preserve"> F, </w:t>
            </w:r>
            <w:proofErr w:type="spellStart"/>
            <w:r>
              <w:rPr>
                <w:rFonts w:ascii="Aptos" w:hAnsi="Aptos" w:cs="Arial"/>
                <w:sz w:val="20"/>
                <w:szCs w:val="20"/>
              </w:rPr>
              <w:t>Dufayard</w:t>
            </w:r>
            <w:proofErr w:type="spellEnd"/>
            <w:r>
              <w:rPr>
                <w:rFonts w:ascii="Aptos" w:hAnsi="Aptos" w:cs="Arial"/>
                <w:sz w:val="20"/>
                <w:szCs w:val="20"/>
              </w:rPr>
              <w:t xml:space="preserve"> JF, Guindon S, Lefort V, Lescot M, Claverie JM, </w:t>
            </w:r>
            <w:proofErr w:type="spellStart"/>
            <w:r>
              <w:rPr>
                <w:rFonts w:ascii="Aptos" w:hAnsi="Aptos" w:cs="Arial"/>
                <w:sz w:val="20"/>
                <w:szCs w:val="20"/>
              </w:rPr>
              <w:t>Gascuel</w:t>
            </w:r>
            <w:proofErr w:type="spellEnd"/>
            <w:r>
              <w:rPr>
                <w:rFonts w:ascii="Aptos" w:hAnsi="Aptos" w:cs="Arial"/>
                <w:sz w:val="20"/>
                <w:szCs w:val="20"/>
              </w:rPr>
              <w:t xml:space="preserve"> O. Phylogeny.fr: robust phylogenetic analysis for the non-specialist. Nucleic Acids Res. 2008;36(Web Server issue):W465-9.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 xml:space="preserve">/gkn180. </w:t>
            </w:r>
            <w:proofErr w:type="spellStart"/>
            <w:r>
              <w:rPr>
                <w:rFonts w:ascii="Aptos" w:hAnsi="Aptos" w:cs="Arial"/>
                <w:sz w:val="20"/>
                <w:szCs w:val="20"/>
              </w:rPr>
              <w:t>Epub</w:t>
            </w:r>
            <w:proofErr w:type="spellEnd"/>
            <w:r>
              <w:rPr>
                <w:rFonts w:ascii="Aptos" w:hAnsi="Aptos" w:cs="Arial"/>
                <w:sz w:val="20"/>
                <w:szCs w:val="20"/>
              </w:rPr>
              <w:t xml:space="preserve"> 2008 Apr 19.   PMID:  18424797.</w:t>
            </w:r>
          </w:p>
          <w:p w14:paraId="44C87F66" w14:textId="77777777" w:rsidR="00C67593" w:rsidRDefault="00390CFA">
            <w:pPr>
              <w:rPr>
                <w:rFonts w:ascii="Aptos" w:hAnsi="Aptos" w:cs="Arial"/>
                <w:sz w:val="20"/>
                <w:szCs w:val="20"/>
              </w:rPr>
            </w:pPr>
            <w:r>
              <w:rPr>
                <w:rFonts w:ascii="Aptos" w:hAnsi="Aptos" w:cs="Arial"/>
                <w:sz w:val="20"/>
                <w:szCs w:val="20"/>
              </w:rPr>
              <w:t>9.</w:t>
            </w:r>
            <w:r>
              <w:rPr>
                <w:rFonts w:ascii="Aptos" w:hAnsi="Aptos" w:cs="Arial"/>
                <w:sz w:val="20"/>
                <w:szCs w:val="20"/>
              </w:rPr>
              <w:tab/>
              <w:t xml:space="preserve">Anisimova M, </w:t>
            </w:r>
            <w:proofErr w:type="spellStart"/>
            <w:r>
              <w:rPr>
                <w:rFonts w:ascii="Aptos" w:hAnsi="Aptos" w:cs="Arial"/>
                <w:sz w:val="20"/>
                <w:szCs w:val="20"/>
              </w:rPr>
              <w:t>Gascuel</w:t>
            </w:r>
            <w:proofErr w:type="spellEnd"/>
            <w:r>
              <w:rPr>
                <w:rFonts w:ascii="Aptos" w:hAnsi="Aptos" w:cs="Arial"/>
                <w:sz w:val="20"/>
                <w:szCs w:val="20"/>
              </w:rPr>
              <w:t xml:space="preserve"> O. Approximate likelihood-ratio test for branches: A fast, accurate, and powerful alternative. Syst Biol. 2006;55(4):539-52.  PMID: 16785212.  DOI:     10.1080/10635150600755453.</w:t>
            </w:r>
          </w:p>
          <w:p w14:paraId="55B86B03" w14:textId="77777777" w:rsidR="00C67593" w:rsidRDefault="00390CFA">
            <w:pPr>
              <w:rPr>
                <w:rFonts w:ascii="Aptos" w:hAnsi="Aptos" w:cs="Arial"/>
                <w:sz w:val="20"/>
                <w:szCs w:val="20"/>
              </w:rPr>
            </w:pPr>
            <w:r>
              <w:rPr>
                <w:rFonts w:ascii="Aptos" w:hAnsi="Aptos" w:cs="Arial"/>
                <w:sz w:val="20"/>
                <w:szCs w:val="20"/>
              </w:rPr>
              <w:t>10.</w:t>
            </w:r>
            <w:r>
              <w:rPr>
                <w:rFonts w:ascii="Aptos" w:hAnsi="Aptos" w:cs="Arial"/>
                <w:sz w:val="20"/>
                <w:szCs w:val="20"/>
              </w:rPr>
              <w:tab/>
              <w:t xml:space="preserve">Turner D, Kropinski AM, Adriaenssens EM. A Roadmap for Genome-Based Phage Taxonomy. Viruses. 2021 Mar 18;13(3):506. </w:t>
            </w:r>
            <w:proofErr w:type="spellStart"/>
            <w:r>
              <w:rPr>
                <w:rFonts w:ascii="Aptos" w:hAnsi="Aptos" w:cs="Arial"/>
                <w:sz w:val="20"/>
                <w:szCs w:val="20"/>
              </w:rPr>
              <w:t>doi</w:t>
            </w:r>
            <w:proofErr w:type="spellEnd"/>
            <w:r>
              <w:rPr>
                <w:rFonts w:ascii="Aptos" w:hAnsi="Aptos" w:cs="Arial"/>
                <w:sz w:val="20"/>
                <w:szCs w:val="20"/>
              </w:rPr>
              <w:t>: 10.3390/v13030506. PMID: 33803862; PMCID: PMC8003253.</w:t>
            </w:r>
          </w:p>
          <w:p w14:paraId="53186CE2" w14:textId="77777777" w:rsidR="00C67593" w:rsidRDefault="00390CFA">
            <w:pPr>
              <w:rPr>
                <w:rFonts w:ascii="Aptos" w:hAnsi="Aptos" w:cs="Arial"/>
                <w:sz w:val="20"/>
                <w:szCs w:val="20"/>
              </w:rPr>
            </w:pPr>
            <w:r>
              <w:rPr>
                <w:rFonts w:ascii="Aptos" w:hAnsi="Aptos" w:cs="Arial"/>
                <w:sz w:val="20"/>
                <w:szCs w:val="20"/>
              </w:rPr>
              <w:t xml:space="preserve">  11.</w:t>
            </w:r>
            <w:r>
              <w:rPr>
                <w:rFonts w:ascii="Aptos" w:hAnsi="Aptos" w:cs="Arial"/>
                <w:sz w:val="20"/>
                <w:szCs w:val="20"/>
              </w:rPr>
              <w:tab/>
              <w:t xml:space="preserve">Bin Jang H, Bolduc B, Zablocki O, Kuhn JH, Roux S, Adriaenssens EM, Brister JR, Kropinski AM, Krupovic M, Lavigne R, Turner D, Sullivan MB. Taxonomic assignment of uncultivated prokaryotic virus genomes is enabled by gene-sharing networks. Nat </w:t>
            </w:r>
            <w:proofErr w:type="spellStart"/>
            <w:r>
              <w:rPr>
                <w:rFonts w:ascii="Aptos" w:hAnsi="Aptos" w:cs="Arial"/>
                <w:sz w:val="20"/>
                <w:szCs w:val="20"/>
              </w:rPr>
              <w:t>Biotechnol</w:t>
            </w:r>
            <w:proofErr w:type="spellEnd"/>
            <w:r>
              <w:rPr>
                <w:rFonts w:ascii="Aptos" w:hAnsi="Aptos" w:cs="Arial"/>
                <w:sz w:val="20"/>
                <w:szCs w:val="20"/>
              </w:rPr>
              <w:t xml:space="preserve">. 2019 Jun;37(6):632-639. </w:t>
            </w:r>
            <w:proofErr w:type="spellStart"/>
            <w:r>
              <w:rPr>
                <w:rFonts w:ascii="Aptos" w:hAnsi="Aptos" w:cs="Arial"/>
                <w:sz w:val="20"/>
                <w:szCs w:val="20"/>
              </w:rPr>
              <w:t>doi</w:t>
            </w:r>
            <w:proofErr w:type="spellEnd"/>
            <w:r>
              <w:rPr>
                <w:rFonts w:ascii="Aptos" w:hAnsi="Aptos" w:cs="Arial"/>
                <w:sz w:val="20"/>
                <w:szCs w:val="20"/>
              </w:rPr>
              <w:t xml:space="preserve">: 10.1038/s41587-019-0100-8. </w:t>
            </w:r>
            <w:proofErr w:type="spellStart"/>
            <w:r>
              <w:rPr>
                <w:rFonts w:ascii="Aptos" w:hAnsi="Aptos" w:cs="Arial"/>
                <w:sz w:val="20"/>
                <w:szCs w:val="20"/>
              </w:rPr>
              <w:t>Epub</w:t>
            </w:r>
            <w:proofErr w:type="spellEnd"/>
            <w:r>
              <w:rPr>
                <w:rFonts w:ascii="Aptos" w:hAnsi="Aptos" w:cs="Arial"/>
                <w:sz w:val="20"/>
                <w:szCs w:val="20"/>
              </w:rPr>
              <w:t xml:space="preserve"> 2019 May 6. PMID: 31061483.</w:t>
            </w:r>
          </w:p>
          <w:p w14:paraId="7B300D30" w14:textId="77777777" w:rsidR="00C67593" w:rsidRDefault="00390CFA">
            <w:pPr>
              <w:rPr>
                <w:rFonts w:ascii="Aptos" w:hAnsi="Aptos" w:cs="Arial"/>
                <w:sz w:val="20"/>
                <w:szCs w:val="20"/>
              </w:rPr>
            </w:pPr>
            <w:r>
              <w:rPr>
                <w:rFonts w:ascii="Aptos" w:hAnsi="Aptos" w:cs="Arial"/>
                <w:sz w:val="20"/>
                <w:szCs w:val="20"/>
              </w:rPr>
              <w:t>12.</w:t>
            </w:r>
            <w:r>
              <w:rPr>
                <w:rFonts w:ascii="Aptos" w:hAnsi="Aptos" w:cs="Arial"/>
                <w:sz w:val="20"/>
                <w:szCs w:val="20"/>
              </w:rPr>
              <w:tab/>
              <w:t xml:space="preserve">Bolduc B, Jang HB, </w:t>
            </w:r>
            <w:proofErr w:type="spellStart"/>
            <w:r>
              <w:rPr>
                <w:rFonts w:ascii="Aptos" w:hAnsi="Aptos" w:cs="Arial"/>
                <w:sz w:val="20"/>
                <w:szCs w:val="20"/>
              </w:rPr>
              <w:t>Doulcier</w:t>
            </w:r>
            <w:proofErr w:type="spellEnd"/>
            <w:r>
              <w:rPr>
                <w:rFonts w:ascii="Aptos" w:hAnsi="Aptos" w:cs="Arial"/>
                <w:sz w:val="20"/>
                <w:szCs w:val="20"/>
              </w:rPr>
              <w:t xml:space="preserve"> G, You ZQ, Roux S, Sullivan MB. </w:t>
            </w:r>
            <w:proofErr w:type="spellStart"/>
            <w:r>
              <w:rPr>
                <w:rFonts w:ascii="Aptos" w:hAnsi="Aptos" w:cs="Arial"/>
                <w:sz w:val="20"/>
                <w:szCs w:val="20"/>
              </w:rPr>
              <w:t>vConTACT</w:t>
            </w:r>
            <w:proofErr w:type="spellEnd"/>
            <w:r>
              <w:rPr>
                <w:rFonts w:ascii="Aptos" w:hAnsi="Aptos" w:cs="Arial"/>
                <w:sz w:val="20"/>
                <w:szCs w:val="20"/>
              </w:rPr>
              <w:t xml:space="preserve">: an </w:t>
            </w:r>
            <w:proofErr w:type="spellStart"/>
            <w:r>
              <w:rPr>
                <w:rFonts w:ascii="Aptos" w:hAnsi="Aptos" w:cs="Arial"/>
                <w:sz w:val="20"/>
                <w:szCs w:val="20"/>
              </w:rPr>
              <w:t>iVirus</w:t>
            </w:r>
            <w:proofErr w:type="spellEnd"/>
            <w:r>
              <w:rPr>
                <w:rFonts w:ascii="Aptos" w:hAnsi="Aptos" w:cs="Arial"/>
                <w:sz w:val="20"/>
                <w:szCs w:val="20"/>
              </w:rPr>
              <w:t xml:space="preserve"> tool to classify double-stranded DNA viruses that infect Archaea and Bacteria. </w:t>
            </w:r>
            <w:proofErr w:type="spellStart"/>
            <w:r>
              <w:rPr>
                <w:rFonts w:ascii="Aptos" w:hAnsi="Aptos" w:cs="Arial"/>
                <w:sz w:val="20"/>
                <w:szCs w:val="20"/>
              </w:rPr>
              <w:t>PeerJ</w:t>
            </w:r>
            <w:proofErr w:type="spellEnd"/>
            <w:r>
              <w:rPr>
                <w:rFonts w:ascii="Aptos" w:hAnsi="Aptos" w:cs="Arial"/>
                <w:sz w:val="20"/>
                <w:szCs w:val="20"/>
              </w:rPr>
              <w:t xml:space="preserve">. 2017 May 3;5:e3243. </w:t>
            </w:r>
            <w:proofErr w:type="spellStart"/>
            <w:r>
              <w:rPr>
                <w:rFonts w:ascii="Aptos" w:hAnsi="Aptos" w:cs="Arial"/>
                <w:sz w:val="20"/>
                <w:szCs w:val="20"/>
              </w:rPr>
              <w:t>doi</w:t>
            </w:r>
            <w:proofErr w:type="spellEnd"/>
            <w:r>
              <w:rPr>
                <w:rFonts w:ascii="Aptos" w:hAnsi="Aptos" w:cs="Arial"/>
                <w:sz w:val="20"/>
                <w:szCs w:val="20"/>
              </w:rPr>
              <w:t>: 10.7717/peerj.3243. PMID: 28480138; PMCID: PMC5419219.</w:t>
            </w:r>
          </w:p>
          <w:p w14:paraId="61A53FDD" w14:textId="77777777" w:rsidR="00C67593" w:rsidRDefault="00390CFA">
            <w:pPr>
              <w:rPr>
                <w:rFonts w:ascii="Aptos" w:hAnsi="Aptos"/>
                <w:sz w:val="20"/>
                <w:szCs w:val="20"/>
              </w:rPr>
            </w:pPr>
            <w:r>
              <w:rPr>
                <w:rFonts w:ascii="Aptos" w:hAnsi="Aptos"/>
                <w:sz w:val="20"/>
                <w:szCs w:val="20"/>
              </w:rPr>
              <w:t xml:space="preserve"> 13. Moraru C. </w:t>
            </w:r>
            <w:proofErr w:type="spellStart"/>
            <w:r>
              <w:rPr>
                <w:rFonts w:ascii="Aptos" w:hAnsi="Aptos"/>
                <w:sz w:val="20"/>
                <w:szCs w:val="20"/>
              </w:rPr>
              <w:t>VirClust</w:t>
            </w:r>
            <w:proofErr w:type="spellEnd"/>
            <w:r>
              <w:rPr>
                <w:rFonts w:ascii="Aptos" w:hAnsi="Aptos"/>
                <w:sz w:val="20"/>
                <w:szCs w:val="20"/>
              </w:rPr>
              <w:t xml:space="preserve">-A Tool for Hierarchical Clustering, Core Protein Detection and Annotation of (Prokaryotic) Viruses. Viruses. 2023 Apr 19;15(4):1007. </w:t>
            </w:r>
            <w:proofErr w:type="spellStart"/>
            <w:r>
              <w:rPr>
                <w:rFonts w:ascii="Aptos" w:hAnsi="Aptos"/>
                <w:sz w:val="20"/>
                <w:szCs w:val="20"/>
              </w:rPr>
              <w:t>doi</w:t>
            </w:r>
            <w:proofErr w:type="spellEnd"/>
            <w:r>
              <w:rPr>
                <w:rFonts w:ascii="Aptos" w:hAnsi="Aptos"/>
                <w:sz w:val="20"/>
                <w:szCs w:val="20"/>
              </w:rPr>
              <w:t>: 10.3390/v15041007. PMID: 37112988; PMCID: PMC10143988.</w:t>
            </w:r>
          </w:p>
          <w:p w14:paraId="31AD7D1F" w14:textId="77777777" w:rsidR="00C67593" w:rsidRDefault="00390CFA">
            <w:pPr>
              <w:rPr>
                <w:rFonts w:ascii="Aptos" w:hAnsi="Aptos"/>
                <w:sz w:val="20"/>
                <w:szCs w:val="20"/>
              </w:rPr>
            </w:pPr>
            <w:r>
              <w:rPr>
                <w:rFonts w:ascii="Aptos" w:hAnsi="Aptos"/>
                <w:sz w:val="20"/>
                <w:szCs w:val="20"/>
              </w:rPr>
              <w:t xml:space="preserve">14. </w:t>
            </w:r>
            <w:proofErr w:type="spellStart"/>
            <w:r>
              <w:rPr>
                <w:rFonts w:ascii="Aptos" w:hAnsi="Aptos"/>
                <w:sz w:val="20"/>
                <w:szCs w:val="20"/>
              </w:rPr>
              <w:t>Letunic</w:t>
            </w:r>
            <w:proofErr w:type="spellEnd"/>
            <w:r>
              <w:rPr>
                <w:rFonts w:ascii="Aptos" w:hAnsi="Aptos"/>
                <w:sz w:val="20"/>
                <w:szCs w:val="20"/>
              </w:rPr>
              <w:t xml:space="preserve"> I, Bork P. Interactive Tree Of Life (</w:t>
            </w:r>
            <w:proofErr w:type="spellStart"/>
            <w:r>
              <w:rPr>
                <w:rFonts w:ascii="Aptos" w:hAnsi="Aptos"/>
                <w:sz w:val="20"/>
                <w:szCs w:val="20"/>
              </w:rPr>
              <w:t>iTOL</w:t>
            </w:r>
            <w:proofErr w:type="spellEnd"/>
            <w:r>
              <w:rPr>
                <w:rFonts w:ascii="Aptos" w:hAnsi="Aptos"/>
                <w:sz w:val="20"/>
                <w:szCs w:val="20"/>
              </w:rPr>
              <w:t xml:space="preserve">): an online tool for phylogenetic tree display and annotation. Bioinformatics. 2007 Jan 1;23(1):127-8. </w:t>
            </w:r>
            <w:proofErr w:type="spellStart"/>
            <w:r>
              <w:rPr>
                <w:rFonts w:ascii="Aptos" w:hAnsi="Aptos"/>
                <w:sz w:val="20"/>
                <w:szCs w:val="20"/>
              </w:rPr>
              <w:t>doi</w:t>
            </w:r>
            <w:proofErr w:type="spellEnd"/>
            <w:r>
              <w:rPr>
                <w:rFonts w:ascii="Aptos" w:hAnsi="Aptos"/>
                <w:sz w:val="20"/>
                <w:szCs w:val="20"/>
              </w:rPr>
              <w:t xml:space="preserve">: 10.1093/bioinformatics/btl529. </w:t>
            </w:r>
            <w:proofErr w:type="spellStart"/>
            <w:r>
              <w:rPr>
                <w:rFonts w:ascii="Aptos" w:hAnsi="Aptos"/>
                <w:sz w:val="20"/>
                <w:szCs w:val="20"/>
              </w:rPr>
              <w:t>Epub</w:t>
            </w:r>
            <w:proofErr w:type="spellEnd"/>
            <w:r>
              <w:rPr>
                <w:rFonts w:ascii="Aptos" w:hAnsi="Aptos"/>
                <w:sz w:val="20"/>
                <w:szCs w:val="20"/>
              </w:rPr>
              <w:t xml:space="preserve"> 2006 Oct 18. PMID: 17050570.</w:t>
            </w:r>
          </w:p>
          <w:p w14:paraId="33B7E12E" w14:textId="77777777" w:rsidR="00C67593" w:rsidRDefault="54C8D040">
            <w:pPr>
              <w:rPr>
                <w:rFonts w:ascii="Aptos" w:hAnsi="Aptos"/>
                <w:sz w:val="20"/>
                <w:szCs w:val="20"/>
              </w:rPr>
            </w:pPr>
            <w:r>
              <w:rPr>
                <w:rFonts w:ascii="Aptos" w:hAnsi="Aptos"/>
                <w:sz w:val="20"/>
                <w:szCs w:val="20"/>
              </w:rPr>
              <w:t xml:space="preserve">15. Zhou T, Xu K, Zhao F, Liu W, Li L, Hua Z, Zhou X. </w:t>
            </w:r>
            <w:proofErr w:type="spellStart"/>
            <w:r>
              <w:rPr>
                <w:rFonts w:ascii="Aptos" w:hAnsi="Aptos"/>
                <w:sz w:val="20"/>
                <w:szCs w:val="20"/>
              </w:rPr>
              <w:t>itol.toolkit</w:t>
            </w:r>
            <w:proofErr w:type="spellEnd"/>
            <w:r>
              <w:rPr>
                <w:rFonts w:ascii="Aptos" w:hAnsi="Aptos"/>
                <w:sz w:val="20"/>
                <w:szCs w:val="20"/>
              </w:rPr>
              <w:t xml:space="preserve"> accelerates working with </w:t>
            </w:r>
            <w:proofErr w:type="spellStart"/>
            <w:r>
              <w:rPr>
                <w:rFonts w:ascii="Aptos" w:hAnsi="Aptos"/>
                <w:sz w:val="20"/>
                <w:szCs w:val="20"/>
              </w:rPr>
              <w:t>iTOL</w:t>
            </w:r>
            <w:proofErr w:type="spellEnd"/>
            <w:r>
              <w:rPr>
                <w:rFonts w:ascii="Aptos" w:hAnsi="Aptos"/>
                <w:sz w:val="20"/>
                <w:szCs w:val="20"/>
              </w:rPr>
              <w:t xml:space="preserve"> (Interactive Tree of Life) by an automated generation of annotation files. Bioinformatics. 2023 Jun 1;39(6):btad339. </w:t>
            </w:r>
            <w:proofErr w:type="spellStart"/>
            <w:r>
              <w:rPr>
                <w:rFonts w:ascii="Aptos" w:hAnsi="Aptos"/>
                <w:sz w:val="20"/>
                <w:szCs w:val="20"/>
              </w:rPr>
              <w:t>doi</w:t>
            </w:r>
            <w:proofErr w:type="spellEnd"/>
            <w:r>
              <w:rPr>
                <w:rFonts w:ascii="Aptos" w:hAnsi="Aptos"/>
                <w:sz w:val="20"/>
                <w:szCs w:val="20"/>
              </w:rPr>
              <w:t>: 10.1093/bioinformatics/btad339. PMID: 37225402; PMCID: PMC10243930.</w:t>
            </w:r>
          </w:p>
          <w:p w14:paraId="50FC0FD0" w14:textId="790CE0E4" w:rsidR="00C67593" w:rsidRDefault="31E1FCE4" w:rsidP="54C8D040">
            <w:pPr>
              <w:spacing w:after="160" w:line="257" w:lineRule="auto"/>
            </w:pPr>
            <w:r w:rsidRPr="54C8D040">
              <w:rPr>
                <w:rFonts w:ascii="Aptos" w:eastAsia="Aptos" w:hAnsi="Aptos" w:cs="Aptos"/>
                <w:sz w:val="20"/>
                <w:szCs w:val="20"/>
              </w:rPr>
              <w:t xml:space="preserve">16. Nguyen LT, Schmidt HA, von Haeseler A, and Minh BQ (2015) IQ-TREE: A fast and effective stochastic algorithm for estimating maximum likelihood phylogenies. Molecular Biology and Evolution, 32:268-274. </w:t>
            </w:r>
            <w:hyperlink r:id="rId12">
              <w:r w:rsidRPr="54C8D040">
                <w:rPr>
                  <w:rStyle w:val="Hyperlink"/>
                  <w:rFonts w:ascii="Aptos" w:eastAsia="Aptos" w:hAnsi="Aptos" w:cs="Aptos"/>
                  <w:sz w:val="20"/>
                  <w:szCs w:val="20"/>
                </w:rPr>
                <w:t>https://doi.org/10.1093/molbev/msu300</w:t>
              </w:r>
            </w:hyperlink>
          </w:p>
          <w:p w14:paraId="0B78B206" w14:textId="43739AF0" w:rsidR="00C67593" w:rsidRDefault="31E1FCE4" w:rsidP="54C8D040">
            <w:pPr>
              <w:spacing w:after="160" w:line="257" w:lineRule="auto"/>
            </w:pPr>
            <w:r w:rsidRPr="54C8D040">
              <w:rPr>
                <w:rFonts w:ascii="Aptos" w:eastAsia="Aptos" w:hAnsi="Aptos" w:cs="Aptos"/>
                <w:sz w:val="20"/>
                <w:szCs w:val="20"/>
              </w:rPr>
              <w:t xml:space="preserve">17. Hoang DT, Chernomor O, von Haeseler A, Minh BQ, Vinh LS (2018) UFBoot2: Improving the ultrafast bootstrap approximation.  Molecular Biology and Evolution, 35:518–522. </w:t>
            </w:r>
            <w:hyperlink r:id="rId13">
              <w:r w:rsidRPr="54C8D040">
                <w:rPr>
                  <w:rStyle w:val="Hyperlink"/>
                  <w:rFonts w:ascii="Aptos" w:eastAsia="Aptos" w:hAnsi="Aptos" w:cs="Aptos"/>
                  <w:color w:val="0563C1"/>
                  <w:sz w:val="20"/>
                  <w:szCs w:val="20"/>
                </w:rPr>
                <w:t>https://doi.org/10.1093/molbev/msx281</w:t>
              </w:r>
            </w:hyperlink>
          </w:p>
          <w:p w14:paraId="2DA3E731" w14:textId="77715E91" w:rsidR="00C67593" w:rsidRDefault="31E1FCE4" w:rsidP="54C8D040">
            <w:pPr>
              <w:spacing w:after="160" w:line="257" w:lineRule="auto"/>
            </w:pPr>
            <w:r w:rsidRPr="54C8D040">
              <w:rPr>
                <w:rFonts w:ascii="Aptos" w:eastAsia="Aptos" w:hAnsi="Aptos" w:cs="Aptos"/>
                <w:sz w:val="20"/>
                <w:szCs w:val="20"/>
              </w:rPr>
              <w:t xml:space="preserve">18. </w:t>
            </w:r>
            <w:proofErr w:type="spellStart"/>
            <w:r w:rsidRPr="54C8D040">
              <w:rPr>
                <w:rFonts w:ascii="Aptos" w:eastAsia="Aptos" w:hAnsi="Aptos" w:cs="Aptos"/>
                <w:sz w:val="20"/>
                <w:szCs w:val="20"/>
              </w:rPr>
              <w:t>Kalyaanamoorthy</w:t>
            </w:r>
            <w:proofErr w:type="spellEnd"/>
            <w:r w:rsidRPr="54C8D040">
              <w:rPr>
                <w:rFonts w:ascii="Aptos" w:eastAsia="Aptos" w:hAnsi="Aptos" w:cs="Aptos"/>
                <w:sz w:val="20"/>
                <w:szCs w:val="20"/>
              </w:rPr>
              <w:t xml:space="preserve"> S, Minh BQ, Wong  TKF, von Haeseler A, and Jermiin JS (2017) </w:t>
            </w:r>
            <w:proofErr w:type="spellStart"/>
            <w:r w:rsidRPr="54C8D040">
              <w:rPr>
                <w:rFonts w:ascii="Aptos" w:eastAsia="Aptos" w:hAnsi="Aptos" w:cs="Aptos"/>
                <w:sz w:val="20"/>
                <w:szCs w:val="20"/>
              </w:rPr>
              <w:t>ModelFinder</w:t>
            </w:r>
            <w:proofErr w:type="spellEnd"/>
            <w:r w:rsidRPr="54C8D040">
              <w:rPr>
                <w:rFonts w:ascii="Aptos" w:eastAsia="Aptos" w:hAnsi="Aptos" w:cs="Aptos"/>
                <w:sz w:val="20"/>
                <w:szCs w:val="20"/>
              </w:rPr>
              <w:t xml:space="preserve">: Fast Model Selection for Accurate Phylogenetic Estimates, Nature Methods, 14:587–589. </w:t>
            </w:r>
            <w:hyperlink r:id="rId14">
              <w:r w:rsidRPr="54C8D040">
                <w:rPr>
                  <w:rStyle w:val="Hyperlink"/>
                  <w:rFonts w:ascii="Aptos" w:eastAsia="Aptos" w:hAnsi="Aptos" w:cs="Aptos"/>
                  <w:sz w:val="20"/>
                  <w:szCs w:val="20"/>
                </w:rPr>
                <w:t>https://doi.org/10.1038/nmeth.4285</w:t>
              </w:r>
            </w:hyperlink>
          </w:p>
          <w:p w14:paraId="3382A365" w14:textId="77777777" w:rsidR="00C67593" w:rsidRDefault="00C67593">
            <w:pPr>
              <w:rPr>
                <w:rFonts w:ascii="Aptos" w:hAnsi="Aptos"/>
                <w:sz w:val="20"/>
                <w:szCs w:val="20"/>
              </w:rPr>
            </w:pPr>
          </w:p>
        </w:tc>
      </w:tr>
    </w:tbl>
    <w:p w14:paraId="5C71F136" w14:textId="77777777" w:rsidR="00C67593" w:rsidRDefault="00C67593"/>
    <w:tbl>
      <w:tblPr>
        <w:tblStyle w:val="TableGrid"/>
        <w:tblW w:w="8926" w:type="dxa"/>
        <w:tblLayout w:type="fixed"/>
        <w:tblLook w:val="04A0" w:firstRow="1" w:lastRow="0" w:firstColumn="1" w:lastColumn="0" w:noHBand="0" w:noVBand="1"/>
      </w:tblPr>
      <w:tblGrid>
        <w:gridCol w:w="8926"/>
      </w:tblGrid>
      <w:tr w:rsidR="00C67593" w14:paraId="5313FFF3" w14:textId="77777777" w:rsidTr="6C623AF9">
        <w:tc>
          <w:tcPr>
            <w:tcW w:w="8926" w:type="dxa"/>
            <w:shd w:val="clear" w:color="auto" w:fill="F2F2F2" w:themeFill="background1" w:themeFillShade="F2"/>
          </w:tcPr>
          <w:p w14:paraId="381B90B3" w14:textId="516BDFE1" w:rsidR="00C67593" w:rsidRDefault="00390CFA">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006CEA48" w14:textId="73BCD729" w:rsidR="00C67593" w:rsidRDefault="6C623AF9" w:rsidP="6C623AF9">
      <w:pPr>
        <w:spacing w:before="120" w:after="120"/>
        <w:rPr>
          <w:rFonts w:ascii="Aptos" w:hAnsi="Aptos"/>
        </w:rPr>
      </w:pPr>
      <w:r>
        <w:rPr>
          <w:noProof/>
        </w:rPr>
        <w:lastRenderedPageBreak/>
        <w:drawing>
          <wp:inline distT="0" distB="0" distL="0" distR="0" wp14:anchorId="50561315" wp14:editId="78B7DF7F">
            <wp:extent cx="5926455" cy="2994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2994025"/>
                    </a:xfrm>
                    <a:prstGeom prst="rect">
                      <a:avLst/>
                    </a:prstGeom>
                  </pic:spPr>
                </pic:pic>
              </a:graphicData>
            </a:graphic>
          </wp:inline>
        </w:drawing>
      </w:r>
      <w:r w:rsidRPr="6C623AF9">
        <w:rPr>
          <w:rFonts w:ascii="Aptos" w:hAnsi="Aptos"/>
        </w:rPr>
        <w:t xml:space="preserve">Figure 1. VIRIDIC heat map of a portion of the members of this family: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sidRPr="6C623AF9">
        <w:rPr>
          <w:rFonts w:ascii="Aptos" w:hAnsi="Aptos"/>
        </w:rPr>
        <w:t>phg</w:t>
      </w:r>
      <w:proofErr w:type="spellEnd"/>
      <w:r w:rsidRPr="6C623AF9">
        <w:rPr>
          <w:rFonts w:ascii="Aptos" w:hAnsi="Aptos"/>
        </w:rPr>
        <w:t xml:space="preserve"> = phage; Arth = </w:t>
      </w:r>
      <w:r w:rsidRPr="6C623AF9">
        <w:rPr>
          <w:rFonts w:ascii="Aptos" w:hAnsi="Aptos"/>
          <w:i/>
          <w:iCs/>
        </w:rPr>
        <w:t>Arthrobacter</w:t>
      </w:r>
      <w:r w:rsidRPr="6C623AF9">
        <w:rPr>
          <w:rFonts w:ascii="Aptos" w:hAnsi="Aptos"/>
        </w:rPr>
        <w:t xml:space="preserve">; </w:t>
      </w:r>
      <w:proofErr w:type="spellStart"/>
      <w:r w:rsidRPr="6C623AF9">
        <w:rPr>
          <w:rFonts w:ascii="Aptos" w:hAnsi="Aptos"/>
        </w:rPr>
        <w:t>Micr</w:t>
      </w:r>
      <w:proofErr w:type="spellEnd"/>
      <w:r w:rsidRPr="6C623AF9">
        <w:rPr>
          <w:rFonts w:ascii="Aptos" w:hAnsi="Aptos"/>
        </w:rPr>
        <w:t xml:space="preserve"> = </w:t>
      </w:r>
      <w:r w:rsidRPr="6C623AF9">
        <w:rPr>
          <w:rFonts w:ascii="Aptos" w:hAnsi="Aptos"/>
          <w:i/>
          <w:iCs/>
        </w:rPr>
        <w:t>Microbacterium</w:t>
      </w:r>
      <w:r w:rsidRPr="6C623AF9">
        <w:rPr>
          <w:rFonts w:ascii="Aptos" w:hAnsi="Aptos"/>
        </w:rPr>
        <w:t xml:space="preserve">.  The yellow highlighted accession numbers and phage names in Column </w:t>
      </w:r>
      <w:r w:rsidR="00884D7F" w:rsidRPr="6C623AF9">
        <w:rPr>
          <w:rFonts w:ascii="Aptos" w:hAnsi="Aptos"/>
        </w:rPr>
        <w:t>A represent</w:t>
      </w:r>
      <w:r w:rsidRPr="6C623AF9">
        <w:rPr>
          <w:rFonts w:ascii="Aptos" w:hAnsi="Aptos"/>
        </w:rPr>
        <w:t xml:space="preserve"> ICTV-recognized species. the complete VIRIDIC heatmap is provided as supplementary material.</w:t>
      </w:r>
    </w:p>
    <w:p w14:paraId="50150B11" w14:textId="6B1DCD71" w:rsidR="00C67593" w:rsidRDefault="6C623AF9" w:rsidP="6C623AF9">
      <w:pPr>
        <w:spacing w:before="120" w:after="120"/>
        <w:rPr>
          <w:rFonts w:ascii="Aptos" w:hAnsi="Aptos"/>
        </w:rPr>
      </w:pPr>
      <w:r w:rsidRPr="54C8D040">
        <w:rPr>
          <w:rFonts w:ascii="Aptos" w:hAnsi="Aptos"/>
        </w:rPr>
        <w:t xml:space="preserve">Conclusions:   There are several major </w:t>
      </w:r>
      <w:r w:rsidR="00884D7F" w:rsidRPr="54C8D040">
        <w:rPr>
          <w:rFonts w:ascii="Aptos" w:hAnsi="Aptos"/>
        </w:rPr>
        <w:t>clades,</w:t>
      </w:r>
      <w:r w:rsidRPr="54C8D040">
        <w:rPr>
          <w:rFonts w:ascii="Aptos" w:hAnsi="Aptos"/>
        </w:rPr>
        <w:t xml:space="preserve"> but the question raised is whether the </w:t>
      </w:r>
      <w:proofErr w:type="spellStart"/>
      <w:r w:rsidRPr="54C8D040">
        <w:rPr>
          <w:rFonts w:ascii="Aptos" w:hAnsi="Aptos"/>
          <w:i/>
          <w:iCs/>
        </w:rPr>
        <w:t>Armstrongvirus</w:t>
      </w:r>
      <w:proofErr w:type="spellEnd"/>
      <w:r w:rsidRPr="54C8D040">
        <w:rPr>
          <w:rFonts w:ascii="Aptos" w:hAnsi="Aptos"/>
        </w:rPr>
        <w:t xml:space="preserve"> group is sufficiently closely related to the </w:t>
      </w:r>
      <w:proofErr w:type="spellStart"/>
      <w:r w:rsidRPr="54C8D040">
        <w:rPr>
          <w:rFonts w:ascii="Aptos" w:hAnsi="Aptos"/>
          <w:i/>
          <w:iCs/>
        </w:rPr>
        <w:t>Yangvirus</w:t>
      </w:r>
      <w:proofErr w:type="spellEnd"/>
      <w:r w:rsidRPr="54C8D040">
        <w:rPr>
          <w:rFonts w:ascii="Aptos" w:hAnsi="Aptos"/>
        </w:rPr>
        <w:t xml:space="preserve"> group to be considered in the same family.</w:t>
      </w:r>
    </w:p>
    <w:p w14:paraId="797E50C6" w14:textId="68EC9840" w:rsidR="00C67593" w:rsidRDefault="450DD51C" w:rsidP="6C623AF9">
      <w:pPr>
        <w:spacing w:before="120" w:after="120"/>
        <w:rPr>
          <w:rFonts w:ascii="Aptos" w:hAnsi="Aptos"/>
        </w:rPr>
      </w:pPr>
      <w:r>
        <w:rPr>
          <w:noProof/>
        </w:rPr>
        <w:lastRenderedPageBreak/>
        <w:drawing>
          <wp:inline distT="0" distB="0" distL="0" distR="0" wp14:anchorId="49AFE970" wp14:editId="4483C91F">
            <wp:extent cx="5924548" cy="4933952"/>
            <wp:effectExtent l="0" t="0" r="0" b="0"/>
            <wp:docPr id="496999056" name="Picture 49699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4548" cy="4933952"/>
                    </a:xfrm>
                    <a:prstGeom prst="rect">
                      <a:avLst/>
                    </a:prstGeom>
                  </pic:spPr>
                </pic:pic>
              </a:graphicData>
            </a:graphic>
          </wp:inline>
        </w:drawing>
      </w:r>
    </w:p>
    <w:p w14:paraId="12E1C55D" w14:textId="7029A702" w:rsidR="00C67593" w:rsidRDefault="450DD51C" w:rsidP="54C8D040">
      <w:pPr>
        <w:spacing w:before="120" w:after="120" w:line="257" w:lineRule="auto"/>
        <w:rPr>
          <w:rFonts w:ascii="Aptos" w:eastAsia="Aptos" w:hAnsi="Aptos" w:cs="Aptos"/>
          <w:sz w:val="22"/>
          <w:szCs w:val="22"/>
        </w:rPr>
      </w:pPr>
      <w:r w:rsidRPr="791DE0AE">
        <w:rPr>
          <w:rFonts w:ascii="Aptos" w:eastAsia="Aptos" w:hAnsi="Aptos" w:cs="Aptos"/>
          <w:sz w:val="22"/>
          <w:szCs w:val="22"/>
        </w:rPr>
        <w:t xml:space="preserve">Figure 2. </w:t>
      </w:r>
      <w:proofErr w:type="spellStart"/>
      <w:r w:rsidRPr="791DE0AE">
        <w:rPr>
          <w:rFonts w:ascii="Aptos" w:eastAsia="Aptos" w:hAnsi="Aptos" w:cs="Aptos"/>
          <w:sz w:val="22"/>
          <w:szCs w:val="22"/>
        </w:rPr>
        <w:t>ViPTree</w:t>
      </w:r>
      <w:proofErr w:type="spellEnd"/>
      <w:r w:rsidRPr="791DE0AE">
        <w:rPr>
          <w:rFonts w:ascii="Aptos" w:eastAsia="Aptos" w:hAnsi="Aptos" w:cs="Aptos"/>
          <w:sz w:val="22"/>
          <w:szCs w:val="22"/>
        </w:rPr>
        <w:t xml:space="preserve"> [4] analysis Proteomic tree of 4,408 bacterial viruses with proposed viral families labeled by the </w:t>
      </w:r>
      <w:proofErr w:type="spellStart"/>
      <w:r w:rsidRPr="791DE0AE">
        <w:rPr>
          <w:rFonts w:ascii="Aptos" w:eastAsia="Aptos" w:hAnsi="Aptos" w:cs="Aptos"/>
          <w:sz w:val="22"/>
          <w:szCs w:val="22"/>
        </w:rPr>
        <w:t>coloured</w:t>
      </w:r>
      <w:proofErr w:type="spellEnd"/>
      <w:r w:rsidRPr="791DE0AE">
        <w:rPr>
          <w:rFonts w:ascii="Aptos" w:eastAsia="Aptos" w:hAnsi="Aptos" w:cs="Aptos"/>
          <w:sz w:val="22"/>
          <w:szCs w:val="22"/>
        </w:rPr>
        <w:t xml:space="preserve"> ring. The </w:t>
      </w:r>
      <w:proofErr w:type="spellStart"/>
      <w:r w:rsidRPr="791DE0AE">
        <w:rPr>
          <w:rFonts w:ascii="Aptos" w:eastAsia="Aptos" w:hAnsi="Aptos" w:cs="Aptos"/>
          <w:i/>
          <w:iCs/>
          <w:sz w:val="22"/>
          <w:szCs w:val="22"/>
        </w:rPr>
        <w:t>Casidaviridae</w:t>
      </w:r>
      <w:proofErr w:type="spellEnd"/>
      <w:r w:rsidRPr="791DE0AE">
        <w:rPr>
          <w:rFonts w:ascii="Aptos" w:eastAsia="Aptos" w:hAnsi="Aptos" w:cs="Aptos"/>
          <w:i/>
          <w:iCs/>
          <w:sz w:val="22"/>
          <w:szCs w:val="22"/>
        </w:rPr>
        <w:t xml:space="preserve"> </w:t>
      </w:r>
      <w:r w:rsidRPr="791DE0AE">
        <w:rPr>
          <w:rFonts w:ascii="Aptos" w:eastAsia="Aptos" w:hAnsi="Aptos" w:cs="Aptos"/>
          <w:sz w:val="22"/>
          <w:szCs w:val="22"/>
        </w:rPr>
        <w:t xml:space="preserve">are marked with a star symbol. The hierarchical tree was created using </w:t>
      </w:r>
      <w:proofErr w:type="spellStart"/>
      <w:r w:rsidRPr="791DE0AE">
        <w:rPr>
          <w:rFonts w:ascii="Aptos" w:eastAsia="Aptos" w:hAnsi="Aptos" w:cs="Aptos"/>
          <w:sz w:val="22"/>
          <w:szCs w:val="22"/>
        </w:rPr>
        <w:t>ViPTreeGen</w:t>
      </w:r>
      <w:proofErr w:type="spellEnd"/>
      <w:r w:rsidRPr="791DE0AE">
        <w:rPr>
          <w:rFonts w:ascii="Aptos" w:eastAsia="Aptos" w:hAnsi="Aptos" w:cs="Aptos"/>
          <w:sz w:val="22"/>
          <w:szCs w:val="22"/>
        </w:rPr>
        <w:t xml:space="preserve"> (version 1.1.2) [4] and annotated using </w:t>
      </w:r>
      <w:proofErr w:type="spellStart"/>
      <w:r w:rsidRPr="791DE0AE">
        <w:rPr>
          <w:rFonts w:ascii="Aptos" w:eastAsia="Aptos" w:hAnsi="Aptos" w:cs="Aptos"/>
          <w:sz w:val="22"/>
          <w:szCs w:val="22"/>
        </w:rPr>
        <w:t>iToL</w:t>
      </w:r>
      <w:proofErr w:type="spellEnd"/>
      <w:r w:rsidRPr="791DE0AE">
        <w:rPr>
          <w:rFonts w:ascii="Aptos" w:eastAsia="Aptos" w:hAnsi="Aptos" w:cs="Aptos"/>
          <w:sz w:val="22"/>
          <w:szCs w:val="22"/>
        </w:rPr>
        <w:t xml:space="preserve"> [15-16]. The tree is based on a dissimilarity matrix generated by pairwise </w:t>
      </w:r>
      <w:proofErr w:type="spellStart"/>
      <w:r w:rsidRPr="791DE0AE">
        <w:rPr>
          <w:rFonts w:ascii="Aptos" w:eastAsia="Aptos" w:hAnsi="Aptos" w:cs="Aptos"/>
          <w:sz w:val="22"/>
          <w:szCs w:val="22"/>
        </w:rPr>
        <w:t>tBLASTx</w:t>
      </w:r>
      <w:proofErr w:type="spellEnd"/>
      <w:r w:rsidRPr="791DE0AE">
        <w:rPr>
          <w:rFonts w:ascii="Aptos" w:eastAsia="Aptos" w:hAnsi="Aptos" w:cs="Aptos"/>
          <w:sz w:val="22"/>
          <w:szCs w:val="22"/>
        </w:rPr>
        <w:t xml:space="preserve"> scores between each of the genomes.</w:t>
      </w:r>
    </w:p>
    <w:p w14:paraId="568C698B" w14:textId="2DE77F82" w:rsidR="00C67593" w:rsidRDefault="6574AF2C" w:rsidP="6C623AF9">
      <w:pPr>
        <w:spacing w:before="120" w:after="120"/>
        <w:rPr>
          <w:rFonts w:ascii="Aptos" w:hAnsi="Aptos"/>
        </w:rPr>
      </w:pPr>
      <w:r>
        <w:rPr>
          <w:noProof/>
        </w:rPr>
        <w:lastRenderedPageBreak/>
        <w:drawing>
          <wp:inline distT="0" distB="0" distL="0" distR="0" wp14:anchorId="2EC66958" wp14:editId="0479822E">
            <wp:extent cx="5200650" cy="5924548"/>
            <wp:effectExtent l="0" t="0" r="0" b="0"/>
            <wp:docPr id="174798907" name="Picture 174798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00650" cy="5924548"/>
                    </a:xfrm>
                    <a:prstGeom prst="rect">
                      <a:avLst/>
                    </a:prstGeom>
                  </pic:spPr>
                </pic:pic>
              </a:graphicData>
            </a:graphic>
          </wp:inline>
        </w:drawing>
      </w:r>
    </w:p>
    <w:p w14:paraId="2D428167" w14:textId="42A0F5F9" w:rsidR="6574AF2C" w:rsidRDefault="6574AF2C" w:rsidP="54C8D040">
      <w:pPr>
        <w:spacing w:before="120" w:after="120" w:line="257" w:lineRule="auto"/>
        <w:rPr>
          <w:rFonts w:ascii="Aptos" w:eastAsia="Aptos" w:hAnsi="Aptos" w:cs="Aptos"/>
        </w:rPr>
      </w:pPr>
      <w:r w:rsidRPr="54C8D040">
        <w:rPr>
          <w:rFonts w:ascii="Aptos" w:eastAsia="Aptos" w:hAnsi="Aptos" w:cs="Aptos"/>
          <w:sz w:val="22"/>
          <w:szCs w:val="22"/>
        </w:rPr>
        <w:t xml:space="preserve">Figure 3. </w:t>
      </w:r>
      <w:proofErr w:type="spellStart"/>
      <w:r w:rsidRPr="54C8D040">
        <w:rPr>
          <w:rFonts w:ascii="Aptos" w:eastAsia="Aptos" w:hAnsi="Aptos" w:cs="Aptos"/>
          <w:sz w:val="22"/>
          <w:szCs w:val="22"/>
        </w:rPr>
        <w:t>ViPTree</w:t>
      </w:r>
      <w:proofErr w:type="spellEnd"/>
      <w:r w:rsidRPr="54C8D040">
        <w:rPr>
          <w:rFonts w:ascii="Aptos" w:eastAsia="Aptos" w:hAnsi="Aptos" w:cs="Aptos"/>
          <w:sz w:val="22"/>
          <w:szCs w:val="22"/>
        </w:rPr>
        <w:t xml:space="preserve"> [4] hierarchical tree pruned to show the proposed </w:t>
      </w:r>
      <w:proofErr w:type="spellStart"/>
      <w:r w:rsidRPr="54C8D040">
        <w:rPr>
          <w:rFonts w:ascii="Aptos" w:eastAsia="Aptos" w:hAnsi="Aptos" w:cs="Aptos"/>
          <w:i/>
          <w:iCs/>
          <w:sz w:val="22"/>
          <w:szCs w:val="22"/>
        </w:rPr>
        <w:t>Colingsworthviridae</w:t>
      </w:r>
      <w:proofErr w:type="spellEnd"/>
      <w:r w:rsidRPr="54C8D040">
        <w:rPr>
          <w:rFonts w:ascii="Aptos" w:eastAsia="Aptos" w:hAnsi="Aptos" w:cs="Aptos"/>
          <w:sz w:val="22"/>
          <w:szCs w:val="22"/>
        </w:rPr>
        <w:t xml:space="preserve"> </w:t>
      </w:r>
      <w:proofErr w:type="spellStart"/>
      <w:r w:rsidRPr="54C8D040">
        <w:rPr>
          <w:rFonts w:ascii="Aptos" w:eastAsia="Aptos" w:hAnsi="Aptos" w:cs="Aptos"/>
          <w:sz w:val="22"/>
          <w:szCs w:val="22"/>
        </w:rPr>
        <w:t>alonside</w:t>
      </w:r>
      <w:proofErr w:type="spellEnd"/>
      <w:r w:rsidRPr="54C8D040">
        <w:rPr>
          <w:rFonts w:ascii="Aptos" w:eastAsia="Aptos" w:hAnsi="Aptos" w:cs="Aptos"/>
          <w:sz w:val="22"/>
          <w:szCs w:val="22"/>
        </w:rPr>
        <w:t xml:space="preserve"> </w:t>
      </w:r>
      <w:proofErr w:type="spellStart"/>
      <w:r w:rsidRPr="54C8D040">
        <w:rPr>
          <w:rFonts w:ascii="Aptos" w:eastAsia="Aptos" w:hAnsi="Aptos" w:cs="Aptos"/>
          <w:sz w:val="22"/>
          <w:szCs w:val="22"/>
        </w:rPr>
        <w:t>neighbouring</w:t>
      </w:r>
      <w:proofErr w:type="spellEnd"/>
      <w:r w:rsidRPr="54C8D040">
        <w:rPr>
          <w:rFonts w:ascii="Aptos" w:eastAsia="Aptos" w:hAnsi="Aptos" w:cs="Aptos"/>
          <w:sz w:val="22"/>
          <w:szCs w:val="22"/>
        </w:rPr>
        <w:t xml:space="preserve"> clades. The proposed families </w:t>
      </w:r>
      <w:proofErr w:type="spellStart"/>
      <w:r w:rsidRPr="54C8D040">
        <w:rPr>
          <w:rFonts w:ascii="Aptos" w:eastAsia="Aptos" w:hAnsi="Aptos" w:cs="Aptos"/>
          <w:i/>
          <w:iCs/>
          <w:sz w:val="22"/>
          <w:szCs w:val="22"/>
        </w:rPr>
        <w:t>Colingsworthviridae</w:t>
      </w:r>
      <w:proofErr w:type="spellEnd"/>
      <w:r w:rsidRPr="54C8D040">
        <w:rPr>
          <w:rFonts w:ascii="Aptos" w:eastAsia="Aptos" w:hAnsi="Aptos" w:cs="Aptos"/>
          <w:i/>
          <w:iCs/>
          <w:sz w:val="22"/>
          <w:szCs w:val="22"/>
        </w:rPr>
        <w:t xml:space="preserve"> </w:t>
      </w:r>
      <w:r w:rsidRPr="54C8D040">
        <w:rPr>
          <w:rFonts w:ascii="Aptos" w:eastAsia="Aptos" w:hAnsi="Aptos" w:cs="Aptos"/>
          <w:sz w:val="22"/>
          <w:szCs w:val="22"/>
        </w:rPr>
        <w:t xml:space="preserve">(yellow) and </w:t>
      </w:r>
      <w:proofErr w:type="spellStart"/>
      <w:r w:rsidRPr="54C8D040">
        <w:rPr>
          <w:rFonts w:ascii="Aptos" w:eastAsia="Aptos" w:hAnsi="Aptos" w:cs="Aptos"/>
          <w:i/>
          <w:iCs/>
          <w:sz w:val="22"/>
          <w:szCs w:val="22"/>
        </w:rPr>
        <w:t>Casidaviridae</w:t>
      </w:r>
      <w:proofErr w:type="spellEnd"/>
      <w:r w:rsidRPr="54C8D040">
        <w:rPr>
          <w:rFonts w:ascii="Aptos" w:eastAsia="Aptos" w:hAnsi="Aptos" w:cs="Aptos"/>
          <w:i/>
          <w:iCs/>
          <w:sz w:val="22"/>
          <w:szCs w:val="22"/>
        </w:rPr>
        <w:t xml:space="preserve"> </w:t>
      </w:r>
      <w:r w:rsidRPr="54C8D040">
        <w:rPr>
          <w:rFonts w:ascii="Aptos" w:eastAsia="Aptos" w:hAnsi="Aptos" w:cs="Aptos"/>
          <w:sz w:val="22"/>
          <w:szCs w:val="22"/>
        </w:rPr>
        <w:t>(orange) are shown as collapsed clades.</w:t>
      </w:r>
    </w:p>
    <w:p w14:paraId="24414439" w14:textId="378D4436" w:rsidR="54C8D040" w:rsidRDefault="54C8D040" w:rsidP="54C8D040">
      <w:pPr>
        <w:spacing w:before="120" w:after="120"/>
        <w:rPr>
          <w:rFonts w:ascii="Aptos" w:hAnsi="Aptos"/>
        </w:rPr>
      </w:pPr>
    </w:p>
    <w:p w14:paraId="605B12C1" w14:textId="10A93638" w:rsidR="00C67593" w:rsidRDefault="6C623AF9" w:rsidP="6C623AF9">
      <w:pPr>
        <w:spacing w:before="120" w:after="120"/>
        <w:rPr>
          <w:rFonts w:ascii="Aptos" w:hAnsi="Aptos"/>
        </w:rPr>
      </w:pPr>
      <w:r w:rsidRPr="54C8D040">
        <w:rPr>
          <w:rFonts w:ascii="Aptos" w:hAnsi="Aptos"/>
        </w:rPr>
        <w:t xml:space="preserve"> </w:t>
      </w:r>
    </w:p>
    <w:p w14:paraId="1A939487" w14:textId="77777777" w:rsidR="00C67593" w:rsidRDefault="6C623AF9" w:rsidP="6C623AF9">
      <w:pPr>
        <w:spacing w:before="120" w:after="120"/>
        <w:rPr>
          <w:rFonts w:ascii="Aptos" w:hAnsi="Aptos"/>
        </w:rPr>
      </w:pPr>
      <w:r>
        <w:rPr>
          <w:noProof/>
        </w:rPr>
        <w:drawing>
          <wp:inline distT="0" distB="0" distL="0" distR="0" wp14:anchorId="5123BAAB" wp14:editId="4963D397">
            <wp:extent cx="5926455" cy="153924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a:extLst>
                        <a:ext uri="{28A0092B-C50C-407E-A947-70E740481C1C}">
                          <a14:useLocalDpi xmlns:a14="http://schemas.microsoft.com/office/drawing/2010/main" val="0"/>
                        </a:ext>
                      </a:extLst>
                    </a:blip>
                    <a:stretch>
                      <a:fillRect/>
                    </a:stretch>
                  </pic:blipFill>
                  <pic:spPr>
                    <a:xfrm>
                      <a:off x="0" y="0"/>
                      <a:ext cx="5926455" cy="1539240"/>
                    </a:xfrm>
                    <a:prstGeom prst="rect">
                      <a:avLst/>
                    </a:prstGeom>
                  </pic:spPr>
                </pic:pic>
              </a:graphicData>
            </a:graphic>
          </wp:inline>
        </w:drawing>
      </w:r>
    </w:p>
    <w:p w14:paraId="6ED55DD0" w14:textId="2EDBC5A3" w:rsidR="00C67593" w:rsidRDefault="6C623AF9" w:rsidP="6C623AF9">
      <w:pPr>
        <w:spacing w:before="120" w:after="120"/>
        <w:rPr>
          <w:rFonts w:ascii="Aptos" w:hAnsi="Aptos"/>
        </w:rPr>
      </w:pPr>
      <w:bookmarkStart w:id="2" w:name="_Hlk161845117"/>
      <w:r w:rsidRPr="6C623AF9">
        <w:rPr>
          <w:rFonts w:ascii="Aptos" w:hAnsi="Aptos"/>
        </w:rPr>
        <w:t xml:space="preserve">Figure 4.  </w:t>
      </w:r>
      <w:proofErr w:type="spellStart"/>
      <w:r w:rsidRPr="6C623AF9">
        <w:rPr>
          <w:rFonts w:ascii="Aptos" w:hAnsi="Aptos"/>
        </w:rPr>
        <w:t>VirClust</w:t>
      </w:r>
      <w:proofErr w:type="spellEnd"/>
      <w:r w:rsidRPr="6C623AF9">
        <w:rPr>
          <w:rFonts w:ascii="Aptos" w:hAnsi="Aptos"/>
        </w:rPr>
        <w:t xml:space="preserve"> protein heatmap of the </w:t>
      </w:r>
      <w:proofErr w:type="spellStart"/>
      <w:r w:rsidRPr="6C623AF9">
        <w:rPr>
          <w:rFonts w:ascii="Aptos" w:hAnsi="Aptos"/>
          <w:i/>
          <w:iCs/>
        </w:rPr>
        <w:t>Yangvirus</w:t>
      </w:r>
      <w:proofErr w:type="spellEnd"/>
      <w:r w:rsidRPr="6C623AF9">
        <w:rPr>
          <w:rFonts w:ascii="Aptos" w:hAnsi="Aptos"/>
        </w:rPr>
        <w:t xml:space="preserve"> group: at the first level, proteins are grouped based on their reciprocal BLASTP similarities into protein clusters, or PCs. At the </w:t>
      </w:r>
      <w:r w:rsidRPr="6C623AF9">
        <w:rPr>
          <w:rFonts w:ascii="Aptos" w:hAnsi="Aptos"/>
        </w:rPr>
        <w:lastRenderedPageBreak/>
        <w:t>second level, PCs are grouped based on their Hidden Markov Model (HMM) similarities into protein superclusters, or PSCs. AT the third, still experimental level, PSCs are grouped based on their HMM similarities into protein super-superclusters, or PSSC [13</w:t>
      </w:r>
      <w:r w:rsidR="00214219">
        <w:rPr>
          <w:rFonts w:ascii="Aptos" w:hAnsi="Aptos"/>
        </w:rPr>
        <w:t>]</w:t>
      </w:r>
      <w:r w:rsidRPr="6C623AF9">
        <w:rPr>
          <w:rFonts w:ascii="Aptos" w:hAnsi="Aptos"/>
        </w:rPr>
        <w:t>.</w:t>
      </w:r>
    </w:p>
    <w:p w14:paraId="6AA258D8" w14:textId="77777777" w:rsidR="00C67593" w:rsidRDefault="00C67593" w:rsidP="6C623AF9">
      <w:pPr>
        <w:spacing w:before="120" w:after="120"/>
        <w:rPr>
          <w:rFonts w:ascii="Aptos" w:hAnsi="Aptos"/>
        </w:rPr>
      </w:pPr>
    </w:p>
    <w:bookmarkEnd w:id="2"/>
    <w:p w14:paraId="25B86B41" w14:textId="16E536D3" w:rsidR="00C67593" w:rsidRDefault="5F91E23C" w:rsidP="54C8D040">
      <w:pPr>
        <w:spacing w:before="120" w:after="120"/>
        <w:rPr>
          <w:rFonts w:ascii="Aptos" w:hAnsi="Aptos"/>
        </w:rPr>
      </w:pPr>
      <w:r>
        <w:rPr>
          <w:noProof/>
        </w:rPr>
        <w:drawing>
          <wp:inline distT="0" distB="0" distL="0" distR="0" wp14:anchorId="6BE3F0AF" wp14:editId="61EE0D1A">
            <wp:extent cx="5924548" cy="4905376"/>
            <wp:effectExtent l="0" t="0" r="0" b="0"/>
            <wp:docPr id="204724988" name="Picture 20472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4548" cy="4905376"/>
                    </a:xfrm>
                    <a:prstGeom prst="rect">
                      <a:avLst/>
                    </a:prstGeom>
                  </pic:spPr>
                </pic:pic>
              </a:graphicData>
            </a:graphic>
          </wp:inline>
        </w:drawing>
      </w:r>
    </w:p>
    <w:p w14:paraId="6FFBD3EC" w14:textId="7BA1DCC0" w:rsidR="00C67593" w:rsidRDefault="5F91E23C" w:rsidP="54C8D040">
      <w:pPr>
        <w:pStyle w:val="BodyTextIndent"/>
        <w:spacing w:before="120" w:after="120"/>
        <w:ind w:left="0" w:firstLine="0"/>
        <w:rPr>
          <w:rFonts w:ascii="Aptos" w:hAnsi="Aptos"/>
        </w:rPr>
      </w:pPr>
      <w:r w:rsidRPr="54C8D040">
        <w:rPr>
          <w:rFonts w:ascii="Aptos" w:hAnsi="Aptos"/>
        </w:rPr>
        <w:t xml:space="preserve">Figure 5. Core genome phylogeny of the proposed </w:t>
      </w:r>
      <w:proofErr w:type="spellStart"/>
      <w:r w:rsidRPr="54C8D040">
        <w:rPr>
          <w:rFonts w:ascii="Aptos" w:hAnsi="Aptos"/>
          <w:i/>
          <w:iCs/>
        </w:rPr>
        <w:t>Casidaviridae</w:t>
      </w:r>
      <w:proofErr w:type="spellEnd"/>
      <w:r w:rsidRPr="54C8D040">
        <w:rPr>
          <w:rFonts w:ascii="Aptos" w:hAnsi="Aptos"/>
        </w:rPr>
        <w:t xml:space="preserve"> family of bacterial viruses. A partitioned protein ML phylogeny was created from 6 genes present in all species of the proposed family. Alignments were performed using MAFFT in e-</w:t>
      </w:r>
      <w:proofErr w:type="spellStart"/>
      <w:r w:rsidRPr="54C8D040">
        <w:rPr>
          <w:rFonts w:ascii="Aptos" w:hAnsi="Aptos"/>
        </w:rPr>
        <w:t>insi</w:t>
      </w:r>
      <w:proofErr w:type="spellEnd"/>
      <w:r w:rsidRPr="54C8D040">
        <w:rPr>
          <w:rFonts w:ascii="Aptos" w:hAnsi="Aptos"/>
        </w:rPr>
        <w:t xml:space="preserve"> mode and trimmed using </w:t>
      </w:r>
      <w:proofErr w:type="spellStart"/>
      <w:r w:rsidRPr="54C8D040">
        <w:rPr>
          <w:rFonts w:ascii="Aptos" w:hAnsi="Aptos"/>
        </w:rPr>
        <w:t>trimAl</w:t>
      </w:r>
      <w:proofErr w:type="spellEnd"/>
      <w:r w:rsidRPr="54C8D040">
        <w:rPr>
          <w:rFonts w:ascii="Aptos" w:hAnsi="Aptos"/>
        </w:rPr>
        <w:t xml:space="preserve"> with a gap threshold of 0.5. The tree was calculated using IQ-Tree2 with 1000 ultrafast (UF) bootstrap replicates and SH-</w:t>
      </w:r>
      <w:proofErr w:type="spellStart"/>
      <w:r w:rsidRPr="54C8D040">
        <w:rPr>
          <w:rFonts w:ascii="Aptos" w:hAnsi="Aptos"/>
        </w:rPr>
        <w:t>Alrt</w:t>
      </w:r>
      <w:proofErr w:type="spellEnd"/>
      <w:r w:rsidRPr="54C8D040">
        <w:rPr>
          <w:rFonts w:ascii="Aptos" w:hAnsi="Aptos"/>
        </w:rPr>
        <w:t xml:space="preserve"> tests with -m TEST to </w:t>
      </w:r>
      <w:proofErr w:type="spellStart"/>
      <w:r w:rsidRPr="54C8D040">
        <w:rPr>
          <w:rFonts w:ascii="Aptos" w:hAnsi="Aptos"/>
        </w:rPr>
        <w:t>optimise</w:t>
      </w:r>
      <w:proofErr w:type="spellEnd"/>
      <w:r w:rsidRPr="54C8D040">
        <w:rPr>
          <w:rFonts w:ascii="Aptos" w:hAnsi="Aptos"/>
        </w:rPr>
        <w:t xml:space="preserve"> models for each alignment. The tree is rooted at the midpoint and UF bootstrap support ≥ 95% are shown. The </w:t>
      </w:r>
      <w:proofErr w:type="spellStart"/>
      <w:r w:rsidRPr="54C8D040">
        <w:rPr>
          <w:rFonts w:ascii="Aptos" w:hAnsi="Aptos"/>
        </w:rPr>
        <w:t>coloured</w:t>
      </w:r>
      <w:proofErr w:type="spellEnd"/>
      <w:r w:rsidRPr="54C8D040">
        <w:rPr>
          <w:rFonts w:ascii="Aptos" w:hAnsi="Aptos"/>
        </w:rPr>
        <w:t xml:space="preserve"> strips indicate proposed genera and subfamilies.</w:t>
      </w:r>
    </w:p>
    <w:p w14:paraId="640AA6E8" w14:textId="1BE6F698" w:rsidR="00C67593" w:rsidRDefault="6C623AF9" w:rsidP="791DE0AE">
      <w:pPr>
        <w:spacing w:before="120" w:after="120"/>
        <w:rPr>
          <w:rFonts w:ascii="Aptos" w:eastAsia="Aptos" w:hAnsi="Aptos" w:cs="Aptos"/>
        </w:rPr>
      </w:pPr>
      <w:r w:rsidRPr="791DE0AE">
        <w:rPr>
          <w:rFonts w:ascii="Aptos" w:eastAsia="Aptos" w:hAnsi="Aptos" w:cs="Aptos"/>
        </w:rPr>
        <w:t xml:space="preserve">Table </w:t>
      </w:r>
      <w:r w:rsidR="615D9194" w:rsidRPr="791DE0AE">
        <w:rPr>
          <w:rFonts w:ascii="Aptos" w:eastAsia="Aptos" w:hAnsi="Aptos" w:cs="Aptos"/>
        </w:rPr>
        <w:t>1</w:t>
      </w:r>
      <w:r w:rsidRPr="791DE0AE">
        <w:rPr>
          <w:rFonts w:ascii="Aptos" w:eastAsia="Aptos" w:hAnsi="Aptos" w:cs="Aptos"/>
        </w:rPr>
        <w:t xml:space="preserve">. Signature genes in the proposed </w:t>
      </w:r>
      <w:proofErr w:type="spellStart"/>
      <w:r w:rsidRPr="791DE0AE">
        <w:rPr>
          <w:rFonts w:ascii="Aptos" w:eastAsia="Aptos" w:hAnsi="Aptos" w:cs="Aptos"/>
          <w:i/>
          <w:iCs/>
        </w:rPr>
        <w:t>Casidaviridae</w:t>
      </w:r>
      <w:proofErr w:type="spellEnd"/>
      <w:r w:rsidRPr="791DE0AE">
        <w:rPr>
          <w:rFonts w:ascii="Aptos" w:eastAsia="Aptos" w:hAnsi="Aptos" w:cs="Aptos"/>
        </w:rPr>
        <w:t xml:space="preserve"> family of bacterial viruses. Genes were identified by clustering with MMSeqs2, with thresholds of 35% sequence similarity and 50% coverage.</w:t>
      </w:r>
    </w:p>
    <w:tbl>
      <w:tblPr>
        <w:tblStyle w:val="TableGrid"/>
        <w:tblW w:w="0" w:type="auto"/>
        <w:tblLayout w:type="fixed"/>
        <w:tblLook w:val="06A0" w:firstRow="1" w:lastRow="0" w:firstColumn="1" w:lastColumn="0" w:noHBand="1" w:noVBand="1"/>
      </w:tblPr>
      <w:tblGrid>
        <w:gridCol w:w="1071"/>
        <w:gridCol w:w="1842"/>
        <w:gridCol w:w="3632"/>
        <w:gridCol w:w="2785"/>
      </w:tblGrid>
      <w:tr w:rsidR="791DE0AE" w14:paraId="50B8E5A9" w14:textId="77777777" w:rsidTr="791DE0AE">
        <w:trPr>
          <w:trHeight w:val="300"/>
        </w:trPr>
        <w:tc>
          <w:tcPr>
            <w:tcW w:w="1071" w:type="dxa"/>
          </w:tcPr>
          <w:p w14:paraId="3B700A3E" w14:textId="6AE2B534" w:rsidR="791DE0AE" w:rsidRDefault="791DE0AE" w:rsidP="791DE0AE">
            <w:r w:rsidRPr="791DE0AE">
              <w:rPr>
                <w:rFonts w:ascii="Aptos Narrow" w:eastAsia="Aptos Narrow" w:hAnsi="Aptos Narrow" w:cs="Aptos Narrow"/>
                <w:b/>
                <w:bCs/>
                <w:color w:val="000000" w:themeColor="text1"/>
                <w:sz w:val="22"/>
                <w:szCs w:val="22"/>
              </w:rPr>
              <w:t>protein cluster</w:t>
            </w:r>
          </w:p>
        </w:tc>
        <w:tc>
          <w:tcPr>
            <w:tcW w:w="1842" w:type="dxa"/>
          </w:tcPr>
          <w:p w14:paraId="1D8955D7" w14:textId="36D0B844" w:rsidR="791DE0AE" w:rsidRDefault="791DE0AE" w:rsidP="791DE0AE">
            <w:r w:rsidRPr="791DE0AE">
              <w:rPr>
                <w:rFonts w:ascii="Aptos Narrow" w:eastAsia="Aptos Narrow" w:hAnsi="Aptos Narrow" w:cs="Aptos Narrow"/>
                <w:b/>
                <w:bCs/>
                <w:color w:val="000000" w:themeColor="text1"/>
                <w:sz w:val="22"/>
                <w:szCs w:val="22"/>
              </w:rPr>
              <w:t>No. of genomes (14 total)</w:t>
            </w:r>
          </w:p>
        </w:tc>
        <w:tc>
          <w:tcPr>
            <w:tcW w:w="3632" w:type="dxa"/>
          </w:tcPr>
          <w:p w14:paraId="07739369" w14:textId="18BB2CF8" w:rsidR="791DE0AE" w:rsidRDefault="791DE0AE" w:rsidP="791DE0AE">
            <w:r w:rsidRPr="791DE0AE">
              <w:rPr>
                <w:rFonts w:ascii="Aptos Narrow" w:eastAsia="Aptos Narrow" w:hAnsi="Aptos Narrow" w:cs="Aptos Narrow"/>
                <w:b/>
                <w:bCs/>
                <w:color w:val="000000" w:themeColor="text1"/>
                <w:sz w:val="22"/>
                <w:szCs w:val="22"/>
              </w:rPr>
              <w:t>Percentage of genomes present in protein cluster</w:t>
            </w:r>
          </w:p>
        </w:tc>
        <w:tc>
          <w:tcPr>
            <w:tcW w:w="2785" w:type="dxa"/>
          </w:tcPr>
          <w:p w14:paraId="61A021A1" w14:textId="4ACE8FD5" w:rsidR="791DE0AE" w:rsidRDefault="791DE0AE" w:rsidP="791DE0AE">
            <w:r w:rsidRPr="791DE0AE">
              <w:rPr>
                <w:rFonts w:ascii="Aptos Narrow" w:eastAsia="Aptos Narrow" w:hAnsi="Aptos Narrow" w:cs="Aptos Narrow"/>
                <w:b/>
                <w:bCs/>
                <w:color w:val="000000" w:themeColor="text1"/>
                <w:sz w:val="22"/>
                <w:szCs w:val="22"/>
              </w:rPr>
              <w:t>Predicted gene function</w:t>
            </w:r>
          </w:p>
        </w:tc>
      </w:tr>
      <w:tr w:rsidR="791DE0AE" w14:paraId="47578385" w14:textId="77777777" w:rsidTr="791DE0AE">
        <w:trPr>
          <w:trHeight w:val="300"/>
        </w:trPr>
        <w:tc>
          <w:tcPr>
            <w:tcW w:w="1071" w:type="dxa"/>
          </w:tcPr>
          <w:p w14:paraId="2FEE0D25" w14:textId="760F373D" w:rsidR="791DE0AE" w:rsidRDefault="791DE0AE" w:rsidP="791DE0AE">
            <w:r w:rsidRPr="791DE0AE">
              <w:rPr>
                <w:rFonts w:ascii="Aptos Narrow" w:eastAsia="Aptos Narrow" w:hAnsi="Aptos Narrow" w:cs="Aptos Narrow"/>
                <w:color w:val="000000" w:themeColor="text1"/>
                <w:sz w:val="22"/>
                <w:szCs w:val="22"/>
              </w:rPr>
              <w:t>1</w:t>
            </w:r>
          </w:p>
        </w:tc>
        <w:tc>
          <w:tcPr>
            <w:tcW w:w="1842" w:type="dxa"/>
          </w:tcPr>
          <w:p w14:paraId="6AC4D1E3" w14:textId="0CA6E85B" w:rsidR="791DE0AE" w:rsidRDefault="791DE0AE" w:rsidP="791DE0AE">
            <w:r w:rsidRPr="791DE0AE">
              <w:rPr>
                <w:rFonts w:ascii="Aptos Narrow" w:eastAsia="Aptos Narrow" w:hAnsi="Aptos Narrow" w:cs="Aptos Narrow"/>
                <w:color w:val="000000" w:themeColor="text1"/>
                <w:sz w:val="22"/>
                <w:szCs w:val="22"/>
              </w:rPr>
              <w:t>40</w:t>
            </w:r>
          </w:p>
        </w:tc>
        <w:tc>
          <w:tcPr>
            <w:tcW w:w="3632" w:type="dxa"/>
          </w:tcPr>
          <w:p w14:paraId="7E543892" w14:textId="02B85DB6" w:rsidR="791DE0AE" w:rsidRDefault="791DE0AE" w:rsidP="791DE0AE">
            <w:r w:rsidRPr="791DE0AE">
              <w:rPr>
                <w:rFonts w:ascii="Aptos Narrow" w:eastAsia="Aptos Narrow" w:hAnsi="Aptos Narrow" w:cs="Aptos Narrow"/>
                <w:color w:val="000000" w:themeColor="text1"/>
                <w:sz w:val="22"/>
                <w:szCs w:val="22"/>
              </w:rPr>
              <w:t>100%</w:t>
            </w:r>
          </w:p>
        </w:tc>
        <w:tc>
          <w:tcPr>
            <w:tcW w:w="2785" w:type="dxa"/>
          </w:tcPr>
          <w:p w14:paraId="40FC8152" w14:textId="7BD19637" w:rsidR="791DE0AE" w:rsidRDefault="791DE0AE" w:rsidP="791DE0AE">
            <w:r w:rsidRPr="791DE0AE">
              <w:rPr>
                <w:rFonts w:ascii="Aptos Narrow" w:eastAsia="Aptos Narrow" w:hAnsi="Aptos Narrow" w:cs="Aptos Narrow"/>
                <w:sz w:val="22"/>
                <w:szCs w:val="22"/>
              </w:rPr>
              <w:t>exonuclease</w:t>
            </w:r>
          </w:p>
        </w:tc>
      </w:tr>
      <w:tr w:rsidR="791DE0AE" w14:paraId="45D41DA4" w14:textId="77777777" w:rsidTr="791DE0AE">
        <w:trPr>
          <w:trHeight w:val="300"/>
        </w:trPr>
        <w:tc>
          <w:tcPr>
            <w:tcW w:w="1071" w:type="dxa"/>
          </w:tcPr>
          <w:p w14:paraId="05686BF0" w14:textId="501DEBE6" w:rsidR="791DE0AE" w:rsidRDefault="791DE0AE" w:rsidP="791DE0AE">
            <w:r w:rsidRPr="791DE0AE">
              <w:rPr>
                <w:rFonts w:ascii="Aptos Narrow" w:eastAsia="Aptos Narrow" w:hAnsi="Aptos Narrow" w:cs="Aptos Narrow"/>
                <w:color w:val="000000" w:themeColor="text1"/>
                <w:sz w:val="22"/>
                <w:szCs w:val="22"/>
              </w:rPr>
              <w:t>2</w:t>
            </w:r>
          </w:p>
        </w:tc>
        <w:tc>
          <w:tcPr>
            <w:tcW w:w="1842" w:type="dxa"/>
          </w:tcPr>
          <w:p w14:paraId="47158BFB" w14:textId="660B4C72" w:rsidR="791DE0AE" w:rsidRDefault="791DE0AE" w:rsidP="791DE0AE">
            <w:r w:rsidRPr="791DE0AE">
              <w:rPr>
                <w:rFonts w:ascii="Aptos Narrow" w:eastAsia="Aptos Narrow" w:hAnsi="Aptos Narrow" w:cs="Aptos Narrow"/>
                <w:color w:val="000000" w:themeColor="text1"/>
                <w:sz w:val="22"/>
                <w:szCs w:val="22"/>
              </w:rPr>
              <w:t>40</w:t>
            </w:r>
          </w:p>
        </w:tc>
        <w:tc>
          <w:tcPr>
            <w:tcW w:w="3632" w:type="dxa"/>
          </w:tcPr>
          <w:p w14:paraId="369957A5" w14:textId="53650F10" w:rsidR="791DE0AE" w:rsidRDefault="791DE0AE" w:rsidP="791DE0AE">
            <w:r w:rsidRPr="791DE0AE">
              <w:rPr>
                <w:rFonts w:ascii="Aptos Narrow" w:eastAsia="Aptos Narrow" w:hAnsi="Aptos Narrow" w:cs="Aptos Narrow"/>
                <w:color w:val="000000" w:themeColor="text1"/>
                <w:sz w:val="22"/>
                <w:szCs w:val="22"/>
              </w:rPr>
              <w:t>100%</w:t>
            </w:r>
          </w:p>
        </w:tc>
        <w:tc>
          <w:tcPr>
            <w:tcW w:w="2785" w:type="dxa"/>
          </w:tcPr>
          <w:p w14:paraId="0851B096" w14:textId="6BFDDA9C" w:rsidR="791DE0AE" w:rsidRDefault="791DE0AE" w:rsidP="791DE0AE">
            <w:proofErr w:type="spellStart"/>
            <w:r w:rsidRPr="791DE0AE">
              <w:rPr>
                <w:rFonts w:ascii="Aptos Narrow" w:eastAsia="Aptos Narrow" w:hAnsi="Aptos Narrow" w:cs="Aptos Narrow"/>
                <w:sz w:val="22"/>
                <w:szCs w:val="22"/>
              </w:rPr>
              <w:t>deoxynucleoside</w:t>
            </w:r>
            <w:proofErr w:type="spellEnd"/>
            <w:r w:rsidRPr="791DE0AE">
              <w:rPr>
                <w:rFonts w:ascii="Aptos Narrow" w:eastAsia="Aptos Narrow" w:hAnsi="Aptos Narrow" w:cs="Aptos Narrow"/>
                <w:sz w:val="22"/>
                <w:szCs w:val="22"/>
              </w:rPr>
              <w:t xml:space="preserve"> monophosphate kinase</w:t>
            </w:r>
          </w:p>
        </w:tc>
      </w:tr>
      <w:tr w:rsidR="791DE0AE" w14:paraId="01249808" w14:textId="77777777" w:rsidTr="791DE0AE">
        <w:trPr>
          <w:trHeight w:val="300"/>
        </w:trPr>
        <w:tc>
          <w:tcPr>
            <w:tcW w:w="1071" w:type="dxa"/>
          </w:tcPr>
          <w:p w14:paraId="648A0CD4" w14:textId="060B2418" w:rsidR="791DE0AE" w:rsidRDefault="791DE0AE" w:rsidP="791DE0AE">
            <w:r w:rsidRPr="791DE0AE">
              <w:rPr>
                <w:rFonts w:ascii="Aptos Narrow" w:eastAsia="Aptos Narrow" w:hAnsi="Aptos Narrow" w:cs="Aptos Narrow"/>
                <w:color w:val="000000" w:themeColor="text1"/>
                <w:sz w:val="22"/>
                <w:szCs w:val="22"/>
              </w:rPr>
              <w:t>3</w:t>
            </w:r>
          </w:p>
        </w:tc>
        <w:tc>
          <w:tcPr>
            <w:tcW w:w="1842" w:type="dxa"/>
          </w:tcPr>
          <w:p w14:paraId="60FBD052" w14:textId="3D66B433" w:rsidR="791DE0AE" w:rsidRDefault="791DE0AE" w:rsidP="791DE0AE">
            <w:r w:rsidRPr="791DE0AE">
              <w:rPr>
                <w:rFonts w:ascii="Aptos Narrow" w:eastAsia="Aptos Narrow" w:hAnsi="Aptos Narrow" w:cs="Aptos Narrow"/>
                <w:color w:val="000000" w:themeColor="text1"/>
                <w:sz w:val="22"/>
                <w:szCs w:val="22"/>
              </w:rPr>
              <w:t>40</w:t>
            </w:r>
          </w:p>
        </w:tc>
        <w:tc>
          <w:tcPr>
            <w:tcW w:w="3632" w:type="dxa"/>
          </w:tcPr>
          <w:p w14:paraId="7AC28D93" w14:textId="2890AE3A" w:rsidR="791DE0AE" w:rsidRDefault="791DE0AE" w:rsidP="791DE0AE">
            <w:r w:rsidRPr="791DE0AE">
              <w:rPr>
                <w:rFonts w:ascii="Aptos Narrow" w:eastAsia="Aptos Narrow" w:hAnsi="Aptos Narrow" w:cs="Aptos Narrow"/>
                <w:color w:val="000000" w:themeColor="text1"/>
                <w:sz w:val="22"/>
                <w:szCs w:val="22"/>
              </w:rPr>
              <w:t>100%</w:t>
            </w:r>
          </w:p>
        </w:tc>
        <w:tc>
          <w:tcPr>
            <w:tcW w:w="2785" w:type="dxa"/>
          </w:tcPr>
          <w:p w14:paraId="1CD218AB" w14:textId="2AEFFF2D" w:rsidR="791DE0AE" w:rsidRDefault="791DE0AE" w:rsidP="791DE0AE">
            <w:r w:rsidRPr="791DE0AE">
              <w:rPr>
                <w:rFonts w:ascii="Aptos Narrow" w:eastAsia="Aptos Narrow" w:hAnsi="Aptos Narrow" w:cs="Aptos Narrow"/>
                <w:sz w:val="22"/>
                <w:szCs w:val="22"/>
              </w:rPr>
              <w:t>LAGLIDADG endonuclease</w:t>
            </w:r>
          </w:p>
        </w:tc>
      </w:tr>
      <w:tr w:rsidR="791DE0AE" w14:paraId="41FE950A" w14:textId="77777777" w:rsidTr="791DE0AE">
        <w:trPr>
          <w:trHeight w:val="300"/>
        </w:trPr>
        <w:tc>
          <w:tcPr>
            <w:tcW w:w="1071" w:type="dxa"/>
          </w:tcPr>
          <w:p w14:paraId="4A055A55" w14:textId="2A8454DE" w:rsidR="791DE0AE" w:rsidRDefault="791DE0AE" w:rsidP="791DE0AE">
            <w:r w:rsidRPr="791DE0AE">
              <w:rPr>
                <w:rFonts w:ascii="Aptos Narrow" w:eastAsia="Aptos Narrow" w:hAnsi="Aptos Narrow" w:cs="Aptos Narrow"/>
                <w:color w:val="000000" w:themeColor="text1"/>
                <w:sz w:val="22"/>
                <w:szCs w:val="22"/>
              </w:rPr>
              <w:lastRenderedPageBreak/>
              <w:t>4</w:t>
            </w:r>
          </w:p>
        </w:tc>
        <w:tc>
          <w:tcPr>
            <w:tcW w:w="1842" w:type="dxa"/>
          </w:tcPr>
          <w:p w14:paraId="00EA8007" w14:textId="3FCD0B4D" w:rsidR="791DE0AE" w:rsidRDefault="791DE0AE" w:rsidP="791DE0AE">
            <w:r w:rsidRPr="791DE0AE">
              <w:rPr>
                <w:rFonts w:ascii="Aptos Narrow" w:eastAsia="Aptos Narrow" w:hAnsi="Aptos Narrow" w:cs="Aptos Narrow"/>
                <w:color w:val="000000" w:themeColor="text1"/>
                <w:sz w:val="22"/>
                <w:szCs w:val="22"/>
              </w:rPr>
              <w:t>40</w:t>
            </w:r>
          </w:p>
        </w:tc>
        <w:tc>
          <w:tcPr>
            <w:tcW w:w="3632" w:type="dxa"/>
          </w:tcPr>
          <w:p w14:paraId="402B6689" w14:textId="5EC97CF8" w:rsidR="791DE0AE" w:rsidRDefault="791DE0AE" w:rsidP="791DE0AE">
            <w:r w:rsidRPr="791DE0AE">
              <w:rPr>
                <w:rFonts w:ascii="Aptos Narrow" w:eastAsia="Aptos Narrow" w:hAnsi="Aptos Narrow" w:cs="Aptos Narrow"/>
                <w:color w:val="000000" w:themeColor="text1"/>
                <w:sz w:val="22"/>
                <w:szCs w:val="22"/>
              </w:rPr>
              <w:t>100%</w:t>
            </w:r>
          </w:p>
        </w:tc>
        <w:tc>
          <w:tcPr>
            <w:tcW w:w="2785" w:type="dxa"/>
          </w:tcPr>
          <w:p w14:paraId="1E799E61" w14:textId="487373EA" w:rsidR="791DE0AE" w:rsidRDefault="791DE0AE" w:rsidP="791DE0AE">
            <w:r w:rsidRPr="791DE0AE">
              <w:rPr>
                <w:rFonts w:ascii="Aptos Narrow" w:eastAsia="Aptos Narrow" w:hAnsi="Aptos Narrow" w:cs="Aptos Narrow"/>
                <w:sz w:val="22"/>
                <w:szCs w:val="22"/>
              </w:rPr>
              <w:t>hypothetical protein</w:t>
            </w:r>
          </w:p>
        </w:tc>
      </w:tr>
      <w:tr w:rsidR="791DE0AE" w14:paraId="7C2D9679" w14:textId="77777777" w:rsidTr="791DE0AE">
        <w:trPr>
          <w:trHeight w:val="300"/>
        </w:trPr>
        <w:tc>
          <w:tcPr>
            <w:tcW w:w="1071" w:type="dxa"/>
          </w:tcPr>
          <w:p w14:paraId="6BECC820" w14:textId="77D7C722" w:rsidR="791DE0AE" w:rsidRDefault="791DE0AE" w:rsidP="791DE0AE">
            <w:r w:rsidRPr="791DE0AE">
              <w:rPr>
                <w:rFonts w:ascii="Aptos Narrow" w:eastAsia="Aptos Narrow" w:hAnsi="Aptos Narrow" w:cs="Aptos Narrow"/>
                <w:color w:val="000000" w:themeColor="text1"/>
                <w:sz w:val="22"/>
                <w:szCs w:val="22"/>
              </w:rPr>
              <w:t>5</w:t>
            </w:r>
          </w:p>
        </w:tc>
        <w:tc>
          <w:tcPr>
            <w:tcW w:w="1842" w:type="dxa"/>
          </w:tcPr>
          <w:p w14:paraId="4CC2D3C1" w14:textId="4CFA227B" w:rsidR="791DE0AE" w:rsidRDefault="791DE0AE" w:rsidP="791DE0AE">
            <w:r w:rsidRPr="791DE0AE">
              <w:rPr>
                <w:rFonts w:ascii="Aptos Narrow" w:eastAsia="Aptos Narrow" w:hAnsi="Aptos Narrow" w:cs="Aptos Narrow"/>
                <w:color w:val="000000" w:themeColor="text1"/>
                <w:sz w:val="22"/>
                <w:szCs w:val="22"/>
              </w:rPr>
              <w:t>40</w:t>
            </w:r>
          </w:p>
        </w:tc>
        <w:tc>
          <w:tcPr>
            <w:tcW w:w="3632" w:type="dxa"/>
          </w:tcPr>
          <w:p w14:paraId="747B72F8" w14:textId="68017285" w:rsidR="791DE0AE" w:rsidRDefault="791DE0AE" w:rsidP="791DE0AE">
            <w:r w:rsidRPr="791DE0AE">
              <w:rPr>
                <w:rFonts w:ascii="Aptos Narrow" w:eastAsia="Aptos Narrow" w:hAnsi="Aptos Narrow" w:cs="Aptos Narrow"/>
                <w:color w:val="000000" w:themeColor="text1"/>
                <w:sz w:val="22"/>
                <w:szCs w:val="22"/>
              </w:rPr>
              <w:t>100%</w:t>
            </w:r>
          </w:p>
        </w:tc>
        <w:tc>
          <w:tcPr>
            <w:tcW w:w="2785" w:type="dxa"/>
          </w:tcPr>
          <w:p w14:paraId="248DFC1F" w14:textId="7A65A40D" w:rsidR="791DE0AE" w:rsidRDefault="791DE0AE" w:rsidP="791DE0AE">
            <w:r w:rsidRPr="791DE0AE">
              <w:rPr>
                <w:rFonts w:ascii="Aptos Narrow" w:eastAsia="Aptos Narrow" w:hAnsi="Aptos Narrow" w:cs="Aptos Narrow"/>
                <w:sz w:val="22"/>
                <w:szCs w:val="22"/>
              </w:rPr>
              <w:t>recombination directionality factor</w:t>
            </w:r>
          </w:p>
        </w:tc>
      </w:tr>
      <w:tr w:rsidR="791DE0AE" w14:paraId="5A5507CF" w14:textId="77777777" w:rsidTr="791DE0AE">
        <w:trPr>
          <w:trHeight w:val="300"/>
        </w:trPr>
        <w:tc>
          <w:tcPr>
            <w:tcW w:w="1071" w:type="dxa"/>
          </w:tcPr>
          <w:p w14:paraId="26567951" w14:textId="738C34BD" w:rsidR="791DE0AE" w:rsidRDefault="791DE0AE" w:rsidP="791DE0AE">
            <w:r w:rsidRPr="791DE0AE">
              <w:rPr>
                <w:rFonts w:ascii="Aptos Narrow" w:eastAsia="Aptos Narrow" w:hAnsi="Aptos Narrow" w:cs="Aptos Narrow"/>
                <w:color w:val="000000" w:themeColor="text1"/>
                <w:sz w:val="22"/>
                <w:szCs w:val="22"/>
              </w:rPr>
              <w:t>6</w:t>
            </w:r>
          </w:p>
        </w:tc>
        <w:tc>
          <w:tcPr>
            <w:tcW w:w="1842" w:type="dxa"/>
          </w:tcPr>
          <w:p w14:paraId="3702CED5" w14:textId="586A7E19" w:rsidR="791DE0AE" w:rsidRDefault="791DE0AE" w:rsidP="791DE0AE">
            <w:r w:rsidRPr="791DE0AE">
              <w:rPr>
                <w:rFonts w:ascii="Aptos Narrow" w:eastAsia="Aptos Narrow" w:hAnsi="Aptos Narrow" w:cs="Aptos Narrow"/>
                <w:color w:val="000000" w:themeColor="text1"/>
                <w:sz w:val="22"/>
                <w:szCs w:val="22"/>
              </w:rPr>
              <w:t>40</w:t>
            </w:r>
          </w:p>
        </w:tc>
        <w:tc>
          <w:tcPr>
            <w:tcW w:w="3632" w:type="dxa"/>
          </w:tcPr>
          <w:p w14:paraId="3A9DB78D" w14:textId="567C2FDB" w:rsidR="791DE0AE" w:rsidRDefault="791DE0AE" w:rsidP="791DE0AE">
            <w:r w:rsidRPr="791DE0AE">
              <w:rPr>
                <w:rFonts w:ascii="Aptos Narrow" w:eastAsia="Aptos Narrow" w:hAnsi="Aptos Narrow" w:cs="Aptos Narrow"/>
                <w:color w:val="000000" w:themeColor="text1"/>
                <w:sz w:val="22"/>
                <w:szCs w:val="22"/>
              </w:rPr>
              <w:t>100%</w:t>
            </w:r>
          </w:p>
        </w:tc>
        <w:tc>
          <w:tcPr>
            <w:tcW w:w="2785" w:type="dxa"/>
          </w:tcPr>
          <w:p w14:paraId="3A598EAC" w14:textId="2CDFA0E8" w:rsidR="791DE0AE" w:rsidRDefault="791DE0AE" w:rsidP="791DE0AE">
            <w:r w:rsidRPr="791DE0AE">
              <w:rPr>
                <w:rFonts w:ascii="Aptos Narrow" w:eastAsia="Aptos Narrow" w:hAnsi="Aptos Narrow" w:cs="Aptos Narrow"/>
                <w:sz w:val="22"/>
                <w:szCs w:val="22"/>
              </w:rPr>
              <w:t>DNA polymerase</w:t>
            </w:r>
          </w:p>
        </w:tc>
      </w:tr>
      <w:tr w:rsidR="791DE0AE" w14:paraId="33AD042C" w14:textId="77777777" w:rsidTr="791DE0AE">
        <w:trPr>
          <w:trHeight w:val="300"/>
        </w:trPr>
        <w:tc>
          <w:tcPr>
            <w:tcW w:w="1071" w:type="dxa"/>
          </w:tcPr>
          <w:p w14:paraId="7FFF9A0A" w14:textId="568AFC12" w:rsidR="791DE0AE" w:rsidRDefault="791DE0AE" w:rsidP="791DE0AE">
            <w:r w:rsidRPr="791DE0AE">
              <w:rPr>
                <w:rFonts w:ascii="Aptos Narrow" w:eastAsia="Aptos Narrow" w:hAnsi="Aptos Narrow" w:cs="Aptos Narrow"/>
                <w:color w:val="000000" w:themeColor="text1"/>
                <w:sz w:val="22"/>
                <w:szCs w:val="22"/>
              </w:rPr>
              <w:t>7</w:t>
            </w:r>
          </w:p>
        </w:tc>
        <w:tc>
          <w:tcPr>
            <w:tcW w:w="1842" w:type="dxa"/>
          </w:tcPr>
          <w:p w14:paraId="15A20E0D" w14:textId="542C68FA" w:rsidR="791DE0AE" w:rsidRDefault="791DE0AE" w:rsidP="791DE0AE">
            <w:r w:rsidRPr="791DE0AE">
              <w:rPr>
                <w:rFonts w:ascii="Aptos Narrow" w:eastAsia="Aptos Narrow" w:hAnsi="Aptos Narrow" w:cs="Aptos Narrow"/>
                <w:color w:val="000000" w:themeColor="text1"/>
                <w:sz w:val="22"/>
                <w:szCs w:val="22"/>
              </w:rPr>
              <w:t>39</w:t>
            </w:r>
          </w:p>
        </w:tc>
        <w:tc>
          <w:tcPr>
            <w:tcW w:w="3632" w:type="dxa"/>
          </w:tcPr>
          <w:p w14:paraId="79F3128D" w14:textId="766751C7" w:rsidR="791DE0AE" w:rsidRDefault="791DE0AE" w:rsidP="791DE0AE">
            <w:r w:rsidRPr="791DE0AE">
              <w:rPr>
                <w:rFonts w:ascii="Aptos Narrow" w:eastAsia="Aptos Narrow" w:hAnsi="Aptos Narrow" w:cs="Aptos Narrow"/>
                <w:color w:val="000000" w:themeColor="text1"/>
                <w:sz w:val="22"/>
                <w:szCs w:val="22"/>
              </w:rPr>
              <w:t>97.50%</w:t>
            </w:r>
          </w:p>
        </w:tc>
        <w:tc>
          <w:tcPr>
            <w:tcW w:w="2785" w:type="dxa"/>
          </w:tcPr>
          <w:p w14:paraId="2623D01A" w14:textId="52EFDA8F" w:rsidR="791DE0AE" w:rsidRDefault="791DE0AE" w:rsidP="791DE0AE">
            <w:r w:rsidRPr="791DE0AE">
              <w:rPr>
                <w:rFonts w:ascii="Aptos Narrow" w:eastAsia="Aptos Narrow" w:hAnsi="Aptos Narrow" w:cs="Aptos Narrow"/>
                <w:color w:val="000000" w:themeColor="text1"/>
                <w:sz w:val="22"/>
                <w:szCs w:val="22"/>
              </w:rPr>
              <w:t>DNA primase</w:t>
            </w:r>
          </w:p>
        </w:tc>
      </w:tr>
      <w:tr w:rsidR="791DE0AE" w14:paraId="55644E79" w14:textId="77777777" w:rsidTr="791DE0AE">
        <w:trPr>
          <w:trHeight w:val="300"/>
        </w:trPr>
        <w:tc>
          <w:tcPr>
            <w:tcW w:w="1071" w:type="dxa"/>
          </w:tcPr>
          <w:p w14:paraId="66105719" w14:textId="63DB6F24" w:rsidR="791DE0AE" w:rsidRDefault="791DE0AE" w:rsidP="791DE0AE">
            <w:r w:rsidRPr="791DE0AE">
              <w:rPr>
                <w:rFonts w:ascii="Aptos Narrow" w:eastAsia="Aptos Narrow" w:hAnsi="Aptos Narrow" w:cs="Aptos Narrow"/>
                <w:color w:val="000000" w:themeColor="text1"/>
                <w:sz w:val="22"/>
                <w:szCs w:val="22"/>
              </w:rPr>
              <w:t>8</w:t>
            </w:r>
          </w:p>
        </w:tc>
        <w:tc>
          <w:tcPr>
            <w:tcW w:w="1842" w:type="dxa"/>
          </w:tcPr>
          <w:p w14:paraId="332CF22C" w14:textId="2A3E86B5" w:rsidR="791DE0AE" w:rsidRDefault="791DE0AE" w:rsidP="791DE0AE">
            <w:r w:rsidRPr="791DE0AE">
              <w:rPr>
                <w:rFonts w:ascii="Aptos Narrow" w:eastAsia="Aptos Narrow" w:hAnsi="Aptos Narrow" w:cs="Aptos Narrow"/>
                <w:color w:val="000000" w:themeColor="text1"/>
                <w:sz w:val="22"/>
                <w:szCs w:val="22"/>
              </w:rPr>
              <w:t>39</w:t>
            </w:r>
          </w:p>
        </w:tc>
        <w:tc>
          <w:tcPr>
            <w:tcW w:w="3632" w:type="dxa"/>
          </w:tcPr>
          <w:p w14:paraId="703A3F53" w14:textId="7AFF2E0C" w:rsidR="791DE0AE" w:rsidRDefault="791DE0AE" w:rsidP="791DE0AE">
            <w:r w:rsidRPr="791DE0AE">
              <w:rPr>
                <w:rFonts w:ascii="Aptos Narrow" w:eastAsia="Aptos Narrow" w:hAnsi="Aptos Narrow" w:cs="Aptos Narrow"/>
                <w:color w:val="000000" w:themeColor="text1"/>
                <w:sz w:val="22"/>
                <w:szCs w:val="22"/>
              </w:rPr>
              <w:t>97.50%</w:t>
            </w:r>
          </w:p>
        </w:tc>
        <w:tc>
          <w:tcPr>
            <w:tcW w:w="2785" w:type="dxa"/>
          </w:tcPr>
          <w:p w14:paraId="33A5CBBD" w14:textId="051A9C61" w:rsidR="791DE0AE" w:rsidRDefault="00745347" w:rsidP="791DE0AE">
            <w:r w:rsidRPr="791DE0AE">
              <w:rPr>
                <w:rFonts w:ascii="Aptos Narrow" w:eastAsia="Aptos Narrow" w:hAnsi="Aptos Narrow" w:cs="Aptos Narrow"/>
                <w:color w:val="000000" w:themeColor="text1"/>
                <w:sz w:val="22"/>
                <w:szCs w:val="22"/>
              </w:rPr>
              <w:t>Holliday</w:t>
            </w:r>
            <w:r w:rsidR="791DE0AE" w:rsidRPr="791DE0AE">
              <w:rPr>
                <w:rFonts w:ascii="Aptos Narrow" w:eastAsia="Aptos Narrow" w:hAnsi="Aptos Narrow" w:cs="Aptos Narrow"/>
                <w:color w:val="000000" w:themeColor="text1"/>
                <w:sz w:val="22"/>
                <w:szCs w:val="22"/>
              </w:rPr>
              <w:t xml:space="preserve"> junction resolvase</w:t>
            </w:r>
          </w:p>
        </w:tc>
      </w:tr>
      <w:tr w:rsidR="791DE0AE" w14:paraId="1357C7EC" w14:textId="77777777" w:rsidTr="791DE0AE">
        <w:trPr>
          <w:trHeight w:val="300"/>
        </w:trPr>
        <w:tc>
          <w:tcPr>
            <w:tcW w:w="1071" w:type="dxa"/>
          </w:tcPr>
          <w:p w14:paraId="789E56FC" w14:textId="49D57EA3" w:rsidR="791DE0AE" w:rsidRDefault="791DE0AE" w:rsidP="791DE0AE">
            <w:r w:rsidRPr="791DE0AE">
              <w:rPr>
                <w:rFonts w:ascii="Aptos Narrow" w:eastAsia="Aptos Narrow" w:hAnsi="Aptos Narrow" w:cs="Aptos Narrow"/>
                <w:color w:val="000000" w:themeColor="text1"/>
                <w:sz w:val="22"/>
                <w:szCs w:val="22"/>
              </w:rPr>
              <w:t>9</w:t>
            </w:r>
          </w:p>
        </w:tc>
        <w:tc>
          <w:tcPr>
            <w:tcW w:w="1842" w:type="dxa"/>
          </w:tcPr>
          <w:p w14:paraId="46061E74" w14:textId="42261FE6" w:rsidR="791DE0AE" w:rsidRDefault="791DE0AE" w:rsidP="791DE0AE">
            <w:r w:rsidRPr="791DE0AE">
              <w:rPr>
                <w:rFonts w:ascii="Aptos Narrow" w:eastAsia="Aptos Narrow" w:hAnsi="Aptos Narrow" w:cs="Aptos Narrow"/>
                <w:color w:val="000000" w:themeColor="text1"/>
                <w:sz w:val="22"/>
                <w:szCs w:val="22"/>
              </w:rPr>
              <w:t>39</w:t>
            </w:r>
          </w:p>
        </w:tc>
        <w:tc>
          <w:tcPr>
            <w:tcW w:w="3632" w:type="dxa"/>
          </w:tcPr>
          <w:p w14:paraId="58C8F2ED" w14:textId="64F28B18" w:rsidR="791DE0AE" w:rsidRDefault="791DE0AE" w:rsidP="791DE0AE">
            <w:r w:rsidRPr="791DE0AE">
              <w:rPr>
                <w:rFonts w:ascii="Aptos Narrow" w:eastAsia="Aptos Narrow" w:hAnsi="Aptos Narrow" w:cs="Aptos Narrow"/>
                <w:color w:val="000000" w:themeColor="text1"/>
                <w:sz w:val="22"/>
                <w:szCs w:val="22"/>
              </w:rPr>
              <w:t>97.50%</w:t>
            </w:r>
          </w:p>
        </w:tc>
        <w:tc>
          <w:tcPr>
            <w:tcW w:w="2785" w:type="dxa"/>
          </w:tcPr>
          <w:p w14:paraId="7ED20ADB" w14:textId="202469D3" w:rsidR="791DE0AE" w:rsidRDefault="791DE0AE" w:rsidP="791DE0AE">
            <w:r w:rsidRPr="791DE0AE">
              <w:rPr>
                <w:rFonts w:ascii="Aptos Narrow" w:eastAsia="Aptos Narrow" w:hAnsi="Aptos Narrow" w:cs="Aptos Narrow"/>
                <w:sz w:val="22"/>
                <w:szCs w:val="22"/>
              </w:rPr>
              <w:t>hypothetical protein</w:t>
            </w:r>
          </w:p>
        </w:tc>
      </w:tr>
    </w:tbl>
    <w:p w14:paraId="30DCCCAD" w14:textId="2922670E" w:rsidR="00C67593" w:rsidRDefault="00C67593" w:rsidP="6C623AF9">
      <w:pPr>
        <w:pStyle w:val="BodyTextIndent"/>
        <w:spacing w:before="120" w:after="120"/>
        <w:ind w:left="0" w:firstLine="0"/>
        <w:rPr>
          <w:rFonts w:ascii="Arial" w:hAnsi="Arial" w:cs="Arial"/>
          <w:b/>
          <w:bCs/>
        </w:rPr>
      </w:pPr>
    </w:p>
    <w:p w14:paraId="43AC459F" w14:textId="77777777" w:rsidR="00C67593" w:rsidRDefault="6C623AF9" w:rsidP="54C8D040">
      <w:pPr>
        <w:pStyle w:val="BodyTextIndent"/>
        <w:spacing w:before="120" w:after="120"/>
        <w:ind w:left="0" w:firstLine="0"/>
        <w:rPr>
          <w:rFonts w:ascii="Aptos" w:eastAsia="Aptos" w:hAnsi="Aptos" w:cs="Aptos"/>
          <w:b/>
          <w:bCs/>
          <w:sz w:val="22"/>
          <w:szCs w:val="22"/>
        </w:rPr>
      </w:pPr>
      <w:r w:rsidRPr="54C8D040">
        <w:rPr>
          <w:rFonts w:ascii="Aptos" w:eastAsia="Aptos" w:hAnsi="Aptos" w:cs="Aptos"/>
          <w:b/>
          <w:bCs/>
        </w:rPr>
        <w:t xml:space="preserve">Proposals </w:t>
      </w:r>
      <w:r w:rsidRPr="54C8D040">
        <w:rPr>
          <w:rFonts w:ascii="Aptos" w:eastAsia="Aptos" w:hAnsi="Aptos" w:cs="Aptos"/>
          <w:b/>
          <w:bCs/>
          <w:sz w:val="22"/>
          <w:szCs w:val="22"/>
        </w:rPr>
        <w:t>Data:</w:t>
      </w:r>
    </w:p>
    <w:p w14:paraId="2877F0C8" w14:textId="77777777" w:rsidR="00C67593" w:rsidRDefault="6C623AF9" w:rsidP="54C8D040">
      <w:pPr>
        <w:pStyle w:val="ListParagraph"/>
        <w:numPr>
          <w:ilvl w:val="0"/>
          <w:numId w:val="1"/>
        </w:numPr>
        <w:rPr>
          <w:rFonts w:ascii="Aptos" w:eastAsia="Aptos" w:hAnsi="Aptos" w:cs="Aptos"/>
          <w:b/>
          <w:bCs/>
          <w:sz w:val="28"/>
          <w:szCs w:val="28"/>
        </w:rPr>
      </w:pPr>
      <w:bookmarkStart w:id="3" w:name="_Hlk162265815"/>
      <w:r w:rsidRPr="54C8D040">
        <w:rPr>
          <w:rFonts w:ascii="Aptos" w:eastAsia="Aptos" w:hAnsi="Aptos" w:cs="Aptos"/>
          <w:b/>
          <w:bCs/>
          <w:sz w:val="28"/>
          <w:szCs w:val="28"/>
        </w:rPr>
        <w:t xml:space="preserve">To create </w:t>
      </w:r>
      <w:bookmarkEnd w:id="3"/>
      <w:r w:rsidRPr="54C8D040">
        <w:rPr>
          <w:rFonts w:ascii="Aptos" w:eastAsia="Aptos" w:hAnsi="Aptos" w:cs="Aptos"/>
          <w:b/>
          <w:bCs/>
          <w:sz w:val="28"/>
          <w:szCs w:val="28"/>
        </w:rPr>
        <w:t xml:space="preserve">a new genus, </w:t>
      </w:r>
      <w:proofErr w:type="spellStart"/>
      <w:r w:rsidRPr="54C8D040">
        <w:rPr>
          <w:rFonts w:ascii="Aptos" w:eastAsia="Aptos" w:hAnsi="Aptos" w:cs="Aptos"/>
          <w:b/>
          <w:bCs/>
          <w:i/>
          <w:iCs/>
          <w:sz w:val="28"/>
          <w:szCs w:val="28"/>
        </w:rPr>
        <w:t>Gardenstatevirus</w:t>
      </w:r>
      <w:proofErr w:type="spellEnd"/>
      <w:r w:rsidRPr="54C8D040">
        <w:rPr>
          <w:rFonts w:ascii="Aptos" w:eastAsia="Aptos" w:hAnsi="Aptos" w:cs="Aptos"/>
          <w:b/>
          <w:bCs/>
          <w:sz w:val="28"/>
          <w:szCs w:val="28"/>
        </w:rPr>
        <w:t>, with two species</w:t>
      </w:r>
    </w:p>
    <w:p w14:paraId="6AA88A60"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a new genus, </w:t>
      </w:r>
      <w:proofErr w:type="spellStart"/>
      <w:r w:rsidRPr="54C8D040">
        <w:rPr>
          <w:rFonts w:ascii="Aptos" w:eastAsia="Aptos" w:hAnsi="Aptos" w:cs="Aptos"/>
          <w:b/>
          <w:bCs/>
          <w:i/>
          <w:iCs/>
          <w:sz w:val="28"/>
          <w:szCs w:val="28"/>
        </w:rPr>
        <w:t>Percivalvirus</w:t>
      </w:r>
      <w:proofErr w:type="spellEnd"/>
      <w:r w:rsidRPr="54C8D040">
        <w:rPr>
          <w:rFonts w:ascii="Aptos" w:eastAsia="Aptos" w:hAnsi="Aptos" w:cs="Aptos"/>
          <w:b/>
          <w:bCs/>
          <w:sz w:val="28"/>
          <w:szCs w:val="28"/>
        </w:rPr>
        <w:t>, with two species</w:t>
      </w:r>
    </w:p>
    <w:p w14:paraId="32D3F43A"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Mabodamacavirus</w:t>
      </w:r>
      <w:proofErr w:type="spellEnd"/>
    </w:p>
    <w:p w14:paraId="0C9D707E"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w:t>
      </w:r>
      <w:bookmarkStart w:id="4" w:name="_Hlk167028580"/>
      <w:r w:rsidRPr="54C8D040">
        <w:rPr>
          <w:rFonts w:ascii="Aptos" w:eastAsia="Aptos" w:hAnsi="Aptos" w:cs="Aptos"/>
          <w:b/>
          <w:bCs/>
          <w:sz w:val="28"/>
          <w:szCs w:val="28"/>
        </w:rPr>
        <w:t xml:space="preserve">create a new genus, </w:t>
      </w:r>
      <w:proofErr w:type="spellStart"/>
      <w:r w:rsidRPr="54C8D040">
        <w:rPr>
          <w:rFonts w:ascii="Aptos" w:eastAsia="Aptos" w:hAnsi="Aptos" w:cs="Aptos"/>
          <w:b/>
          <w:bCs/>
          <w:i/>
          <w:iCs/>
          <w:sz w:val="28"/>
          <w:szCs w:val="28"/>
        </w:rPr>
        <w:t>Barnstormervirus</w:t>
      </w:r>
      <w:proofErr w:type="spellEnd"/>
      <w:r w:rsidRPr="54C8D040">
        <w:rPr>
          <w:rFonts w:ascii="Aptos" w:eastAsia="Aptos" w:hAnsi="Aptos" w:cs="Aptos"/>
          <w:b/>
          <w:bCs/>
          <w:sz w:val="28"/>
          <w:szCs w:val="28"/>
        </w:rPr>
        <w:t xml:space="preserve"> with two species</w:t>
      </w:r>
      <w:bookmarkEnd w:id="4"/>
    </w:p>
    <w:p w14:paraId="30C5A38F"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w:t>
      </w:r>
      <w:bookmarkStart w:id="5" w:name="_Hlk167089864"/>
      <w:r w:rsidRPr="54C8D040">
        <w:rPr>
          <w:rFonts w:ascii="Aptos" w:eastAsia="Aptos" w:hAnsi="Aptos" w:cs="Aptos"/>
          <w:b/>
          <w:bCs/>
          <w:sz w:val="28"/>
          <w:szCs w:val="28"/>
        </w:rPr>
        <w:t xml:space="preserve">create a new single species genus </w:t>
      </w:r>
      <w:proofErr w:type="spellStart"/>
      <w:r w:rsidRPr="54C8D040">
        <w:rPr>
          <w:rFonts w:ascii="Aptos" w:eastAsia="Aptos" w:hAnsi="Aptos" w:cs="Aptos"/>
          <w:b/>
          <w:bCs/>
          <w:i/>
          <w:iCs/>
          <w:sz w:val="28"/>
          <w:szCs w:val="28"/>
        </w:rPr>
        <w:t>Honkvirus</w:t>
      </w:r>
      <w:bookmarkEnd w:id="5"/>
      <w:proofErr w:type="spellEnd"/>
    </w:p>
    <w:p w14:paraId="61F5C620"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Cenunavirus</w:t>
      </w:r>
      <w:proofErr w:type="spellEnd"/>
      <w:r w:rsidRPr="54C8D040">
        <w:rPr>
          <w:rFonts w:ascii="Aptos" w:eastAsia="Aptos" w:hAnsi="Aptos" w:cs="Aptos"/>
          <w:b/>
          <w:bCs/>
          <w:i/>
          <w:iCs/>
          <w:sz w:val="28"/>
          <w:szCs w:val="28"/>
        </w:rPr>
        <w:t xml:space="preserve"> </w:t>
      </w:r>
    </w:p>
    <w:p w14:paraId="6F1ED436"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w:t>
      </w:r>
      <w:bookmarkStart w:id="6" w:name="_Hlk167091162"/>
      <w:r w:rsidRPr="54C8D040">
        <w:rPr>
          <w:rFonts w:ascii="Aptos" w:eastAsia="Aptos" w:hAnsi="Aptos" w:cs="Aptos"/>
          <w:b/>
          <w:bCs/>
          <w:sz w:val="28"/>
          <w:szCs w:val="28"/>
        </w:rPr>
        <w:t xml:space="preserve">create a new species in </w:t>
      </w:r>
      <w:proofErr w:type="spellStart"/>
      <w:r w:rsidRPr="54C8D040">
        <w:rPr>
          <w:rFonts w:ascii="Aptos" w:eastAsia="Aptos" w:hAnsi="Aptos" w:cs="Aptos"/>
          <w:b/>
          <w:bCs/>
          <w:i/>
          <w:iCs/>
          <w:sz w:val="28"/>
          <w:szCs w:val="28"/>
        </w:rPr>
        <w:t>Baileybluvirus</w:t>
      </w:r>
      <w:bookmarkEnd w:id="6"/>
      <w:proofErr w:type="spellEnd"/>
    </w:p>
    <w:p w14:paraId="67D3053E"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seven new species in the genus </w:t>
      </w:r>
      <w:proofErr w:type="spellStart"/>
      <w:r w:rsidRPr="54C8D040">
        <w:rPr>
          <w:rFonts w:ascii="Aptos" w:eastAsia="Aptos" w:hAnsi="Aptos" w:cs="Aptos"/>
          <w:b/>
          <w:bCs/>
          <w:i/>
          <w:iCs/>
          <w:sz w:val="28"/>
          <w:szCs w:val="28"/>
        </w:rPr>
        <w:t>Yangvirus</w:t>
      </w:r>
      <w:proofErr w:type="spellEnd"/>
    </w:p>
    <w:p w14:paraId="006E637B"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two new species in the genus </w:t>
      </w:r>
      <w:r w:rsidRPr="54C8D040">
        <w:rPr>
          <w:rFonts w:ascii="Aptos" w:eastAsia="Aptos" w:hAnsi="Aptos" w:cs="Aptos"/>
          <w:b/>
          <w:bCs/>
          <w:i/>
          <w:iCs/>
          <w:sz w:val="28"/>
          <w:szCs w:val="28"/>
        </w:rPr>
        <w:t>Manhattanvirus</w:t>
      </w:r>
    </w:p>
    <w:p w14:paraId="2DA239F7"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Emotionvirus</w:t>
      </w:r>
      <w:proofErr w:type="spellEnd"/>
    </w:p>
    <w:p w14:paraId="2523555F" w14:textId="1D351A8A"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a new single species genus, </w:t>
      </w:r>
      <w:proofErr w:type="spellStart"/>
      <w:r w:rsidR="00745347">
        <w:rPr>
          <w:rFonts w:ascii="Aptos" w:eastAsia="Aptos" w:hAnsi="Aptos" w:cs="Aptos"/>
          <w:b/>
          <w:bCs/>
          <w:i/>
          <w:iCs/>
          <w:sz w:val="28"/>
          <w:szCs w:val="28"/>
        </w:rPr>
        <w:t>Hilgard</w:t>
      </w:r>
      <w:r w:rsidRPr="54C8D040">
        <w:rPr>
          <w:rFonts w:ascii="Aptos" w:eastAsia="Aptos" w:hAnsi="Aptos" w:cs="Aptos"/>
          <w:b/>
          <w:bCs/>
          <w:i/>
          <w:iCs/>
          <w:sz w:val="28"/>
          <w:szCs w:val="28"/>
        </w:rPr>
        <w:t>virus</w:t>
      </w:r>
      <w:proofErr w:type="spellEnd"/>
    </w:p>
    <w:p w14:paraId="70405154"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Swepdovirus</w:t>
      </w:r>
      <w:proofErr w:type="spellEnd"/>
    </w:p>
    <w:p w14:paraId="66CF1A02"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w:t>
      </w:r>
      <w:bookmarkStart w:id="7" w:name="_Hlk167104377"/>
      <w:r w:rsidRPr="54C8D040">
        <w:rPr>
          <w:rFonts w:ascii="Aptos" w:eastAsia="Aptos" w:hAnsi="Aptos" w:cs="Aptos"/>
          <w:b/>
          <w:bCs/>
          <w:sz w:val="28"/>
          <w:szCs w:val="28"/>
        </w:rPr>
        <w:t xml:space="preserve">create one new species in the genus </w:t>
      </w:r>
      <w:proofErr w:type="spellStart"/>
      <w:r w:rsidRPr="54C8D040">
        <w:rPr>
          <w:rFonts w:ascii="Aptos" w:eastAsia="Aptos" w:hAnsi="Aptos" w:cs="Aptos"/>
          <w:b/>
          <w:bCs/>
          <w:i/>
          <w:iCs/>
          <w:sz w:val="28"/>
          <w:szCs w:val="28"/>
        </w:rPr>
        <w:t>Liebevirus</w:t>
      </w:r>
      <w:bookmarkEnd w:id="7"/>
      <w:proofErr w:type="spellEnd"/>
    </w:p>
    <w:p w14:paraId="08F08879" w14:textId="77777777" w:rsidR="00C67593" w:rsidRDefault="6C623AF9" w:rsidP="54C8D040">
      <w:pPr>
        <w:pStyle w:val="ListParagraph"/>
        <w:numPr>
          <w:ilvl w:val="0"/>
          <w:numId w:val="1"/>
        </w:numPr>
        <w:rPr>
          <w:rFonts w:ascii="Aptos" w:eastAsia="Aptos" w:hAnsi="Aptos" w:cs="Aptos"/>
          <w:b/>
          <w:bCs/>
          <w:sz w:val="28"/>
          <w:szCs w:val="28"/>
        </w:rPr>
      </w:pPr>
      <w:r w:rsidRPr="54C8D040">
        <w:rPr>
          <w:rFonts w:ascii="Aptos" w:eastAsia="Aptos" w:hAnsi="Aptos" w:cs="Aptos"/>
          <w:b/>
          <w:bCs/>
          <w:sz w:val="28"/>
          <w:szCs w:val="28"/>
        </w:rPr>
        <w:t xml:space="preserve">To </w:t>
      </w:r>
      <w:bookmarkStart w:id="8" w:name="_Hlk167105119"/>
      <w:r w:rsidRPr="54C8D040">
        <w:rPr>
          <w:rFonts w:ascii="Aptos" w:eastAsia="Aptos" w:hAnsi="Aptos" w:cs="Aptos"/>
          <w:b/>
          <w:bCs/>
          <w:sz w:val="28"/>
          <w:szCs w:val="28"/>
        </w:rPr>
        <w:t xml:space="preserve">create a new family, </w:t>
      </w:r>
      <w:proofErr w:type="spellStart"/>
      <w:r w:rsidRPr="54C8D040">
        <w:rPr>
          <w:rFonts w:ascii="Aptos" w:eastAsia="Aptos" w:hAnsi="Aptos" w:cs="Aptos"/>
          <w:b/>
          <w:bCs/>
          <w:i/>
          <w:iCs/>
          <w:sz w:val="28"/>
          <w:szCs w:val="28"/>
        </w:rPr>
        <w:t>Casidaviridae</w:t>
      </w:r>
      <w:bookmarkEnd w:id="8"/>
      <w:proofErr w:type="spellEnd"/>
    </w:p>
    <w:p w14:paraId="36AF6883" w14:textId="77777777" w:rsidR="00C67593" w:rsidRDefault="00C67593" w:rsidP="54C8D040">
      <w:pPr>
        <w:rPr>
          <w:rFonts w:ascii="Aptos" w:eastAsia="Aptos" w:hAnsi="Aptos" w:cs="Aptos"/>
          <w:b/>
          <w:bCs/>
          <w:sz w:val="28"/>
          <w:szCs w:val="28"/>
        </w:rPr>
      </w:pPr>
    </w:p>
    <w:p w14:paraId="335E6E07" w14:textId="77777777" w:rsidR="00C67593" w:rsidRDefault="6C623AF9" w:rsidP="54C8D040">
      <w:pPr>
        <w:rPr>
          <w:rFonts w:ascii="Aptos" w:eastAsia="Aptos" w:hAnsi="Aptos" w:cs="Aptos"/>
          <w:b/>
          <w:bCs/>
          <w:sz w:val="22"/>
          <w:szCs w:val="22"/>
        </w:rPr>
      </w:pPr>
      <w:r w:rsidRPr="54C8D040">
        <w:rPr>
          <w:rFonts w:ascii="Aptos" w:eastAsia="Aptos" w:hAnsi="Aptos" w:cs="Aptos"/>
          <w:b/>
          <w:bCs/>
          <w:sz w:val="22"/>
          <w:szCs w:val="22"/>
        </w:rPr>
        <w:t xml:space="preserve">Taxonomic Proposals: </w:t>
      </w:r>
    </w:p>
    <w:p w14:paraId="54C529ED" w14:textId="77777777" w:rsidR="00C67593" w:rsidRDefault="00C67593" w:rsidP="54C8D040">
      <w:pPr>
        <w:rPr>
          <w:rFonts w:ascii="Aptos" w:eastAsia="Aptos" w:hAnsi="Aptos" w:cs="Aptos"/>
          <w:b/>
          <w:bCs/>
          <w:sz w:val="22"/>
          <w:szCs w:val="22"/>
        </w:rPr>
      </w:pPr>
    </w:p>
    <w:p w14:paraId="38FE0388" w14:textId="77777777" w:rsidR="00C67593" w:rsidRDefault="6C623AF9" w:rsidP="54C8D040">
      <w:pPr>
        <w:pStyle w:val="ListParagraph"/>
        <w:numPr>
          <w:ilvl w:val="0"/>
          <w:numId w:val="7"/>
        </w:numPr>
        <w:rPr>
          <w:rFonts w:ascii="Aptos" w:eastAsia="Aptos" w:hAnsi="Aptos" w:cs="Aptos"/>
          <w:b/>
          <w:bCs/>
          <w:sz w:val="22"/>
          <w:szCs w:val="22"/>
          <w:lang w:val="en-GB"/>
        </w:rPr>
      </w:pPr>
      <w:r w:rsidRPr="54C8D040">
        <w:rPr>
          <w:rFonts w:ascii="Aptos" w:eastAsia="Aptos" w:hAnsi="Aptos" w:cs="Aptos"/>
          <w:b/>
          <w:bCs/>
          <w:sz w:val="28"/>
          <w:szCs w:val="28"/>
        </w:rPr>
        <w:t xml:space="preserve">To create a new genus, </w:t>
      </w:r>
      <w:proofErr w:type="spellStart"/>
      <w:r w:rsidRPr="54C8D040">
        <w:rPr>
          <w:rFonts w:ascii="Aptos" w:eastAsia="Aptos" w:hAnsi="Aptos" w:cs="Aptos"/>
          <w:b/>
          <w:bCs/>
          <w:i/>
          <w:iCs/>
          <w:sz w:val="28"/>
          <w:szCs w:val="28"/>
        </w:rPr>
        <w:t>Gardenstatevirus</w:t>
      </w:r>
      <w:proofErr w:type="spellEnd"/>
      <w:r w:rsidRPr="54C8D040">
        <w:rPr>
          <w:rFonts w:ascii="Aptos" w:eastAsia="Aptos" w:hAnsi="Aptos" w:cs="Aptos"/>
          <w:b/>
          <w:bCs/>
          <w:sz w:val="28"/>
          <w:szCs w:val="28"/>
        </w:rPr>
        <w:t>, with two species</w:t>
      </w:r>
    </w:p>
    <w:p w14:paraId="1C0157D6" w14:textId="77777777" w:rsidR="00C67593" w:rsidRDefault="00C67593" w:rsidP="54C8D040">
      <w:pPr>
        <w:pStyle w:val="ListParagraph"/>
        <w:rPr>
          <w:rFonts w:ascii="Aptos" w:eastAsia="Aptos" w:hAnsi="Aptos" w:cs="Aptos"/>
          <w:b/>
          <w:bCs/>
          <w:sz w:val="22"/>
          <w:szCs w:val="22"/>
          <w:lang w:val="en-GB"/>
        </w:rPr>
      </w:pPr>
    </w:p>
    <w:p w14:paraId="3A9E709D"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a virus of its type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w:t>
      </w:r>
      <w:proofErr w:type="spellStart"/>
      <w:r w:rsidRPr="54C8D040">
        <w:rPr>
          <w:rFonts w:ascii="Aptos" w:eastAsia="Aptos" w:hAnsi="Aptos" w:cs="Aptos"/>
          <w:sz w:val="22"/>
          <w:szCs w:val="22"/>
          <w:lang w:val="en-GB"/>
        </w:rPr>
        <w:t>GardenState</w:t>
      </w:r>
      <w:proofErr w:type="spellEnd"/>
    </w:p>
    <w:p w14:paraId="3691E7B2" w14:textId="77777777" w:rsidR="00C67593" w:rsidRDefault="00C67593" w:rsidP="54C8D040">
      <w:pPr>
        <w:pStyle w:val="ListParagraph"/>
        <w:rPr>
          <w:rFonts w:ascii="Aptos" w:eastAsia="Aptos" w:hAnsi="Aptos" w:cs="Aptos"/>
          <w:b/>
          <w:bCs/>
          <w:sz w:val="22"/>
          <w:szCs w:val="22"/>
          <w:lang w:val="en-GB"/>
        </w:rPr>
      </w:pPr>
    </w:p>
    <w:p w14:paraId="4993B766"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bookmarkStart w:id="9" w:name="_Hlk167026579"/>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w:t>
      </w:r>
      <w:proofErr w:type="spellStart"/>
      <w:r w:rsidRPr="54C8D040">
        <w:rPr>
          <w:rFonts w:ascii="Aptos" w:eastAsia="Aptos" w:hAnsi="Aptos" w:cs="Aptos"/>
          <w:sz w:val="22"/>
          <w:szCs w:val="22"/>
          <w:lang w:val="en-GB"/>
        </w:rPr>
        <w:t>siphophage</w:t>
      </w:r>
      <w:proofErr w:type="spellEnd"/>
      <w:r w:rsidRPr="54C8D040">
        <w:rPr>
          <w:rFonts w:ascii="Aptos" w:eastAsia="Aptos" w:hAnsi="Aptos" w:cs="Aptos"/>
          <w:sz w:val="22"/>
          <w:szCs w:val="22"/>
          <w:lang w:val="en-GB"/>
        </w:rPr>
        <w:t xml:space="preserve"> </w:t>
      </w:r>
      <w:proofErr w:type="spellStart"/>
      <w:r w:rsidRPr="54C8D040">
        <w:rPr>
          <w:rFonts w:ascii="Aptos" w:eastAsia="Aptos" w:hAnsi="Aptos" w:cs="Aptos"/>
          <w:sz w:val="22"/>
          <w:szCs w:val="22"/>
          <w:lang w:val="en-GB"/>
        </w:rPr>
        <w:t>GardenState</w:t>
      </w:r>
      <w:proofErr w:type="spellEnd"/>
      <w:r w:rsidRPr="54C8D040">
        <w:rPr>
          <w:rFonts w:ascii="Aptos" w:eastAsia="Aptos" w:hAnsi="Aptos" w:cs="Aptos"/>
          <w:sz w:val="22"/>
          <w:szCs w:val="22"/>
          <w:lang w:val="en-GB"/>
        </w:rPr>
        <w:t xml:space="preserve"> was isolated from soil from New Jersey by Paulina Onisko using </w:t>
      </w:r>
      <w:r w:rsidRPr="54C8D040">
        <w:rPr>
          <w:rFonts w:ascii="Aptos" w:eastAsia="Aptos" w:hAnsi="Aptos" w:cs="Aptos"/>
          <w:i/>
          <w:iCs/>
          <w:sz w:val="22"/>
          <w:szCs w:val="22"/>
          <w:lang w:val="en-GB"/>
        </w:rPr>
        <w:t xml:space="preserve">Microbacterium </w:t>
      </w:r>
      <w:r w:rsidRPr="54C8D040">
        <w:rPr>
          <w:rFonts w:ascii="Aptos" w:eastAsia="Aptos" w:hAnsi="Aptos" w:cs="Aptos"/>
          <w:sz w:val="22"/>
          <w:szCs w:val="22"/>
          <w:lang w:val="en-GB"/>
        </w:rPr>
        <w:t>sp. ISAT203</w:t>
      </w:r>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 xml:space="preserve">as the host at James Madison University, Cranford, NJ.  It is temperate and was isolated as part of the Science Education Alliance-Phage Hunters Advancing Genomics and Evolutionary Science program.   Phage </w:t>
      </w:r>
      <w:proofErr w:type="spellStart"/>
      <w:r w:rsidRPr="54C8D040">
        <w:rPr>
          <w:rFonts w:ascii="Aptos" w:eastAsia="Aptos" w:hAnsi="Aptos" w:cs="Aptos"/>
          <w:sz w:val="22"/>
          <w:szCs w:val="22"/>
          <w:lang w:val="en-GB"/>
        </w:rPr>
        <w:t>GardenState</w:t>
      </w:r>
      <w:proofErr w:type="spellEnd"/>
      <w:r w:rsidRPr="54C8D040">
        <w:rPr>
          <w:rFonts w:ascii="Aptos" w:eastAsia="Aptos" w:hAnsi="Aptos" w:cs="Aptos"/>
          <w:sz w:val="22"/>
          <w:szCs w:val="22"/>
          <w:lang w:val="en-GB"/>
        </w:rPr>
        <w:t xml:space="preserve"> is a member of the EH cluster as defined by The </w:t>
      </w:r>
      <w:proofErr w:type="spellStart"/>
      <w:r w:rsidRPr="54C8D040">
        <w:rPr>
          <w:rFonts w:ascii="Aptos" w:eastAsia="Aptos" w:hAnsi="Aptos" w:cs="Aptos"/>
          <w:sz w:val="22"/>
          <w:szCs w:val="22"/>
          <w:lang w:val="en-GB"/>
        </w:rPr>
        <w:t>Actinobacteriophage</w:t>
      </w:r>
      <w:proofErr w:type="spellEnd"/>
      <w:r w:rsidRPr="54C8D040">
        <w:rPr>
          <w:rFonts w:ascii="Aptos" w:eastAsia="Aptos" w:hAnsi="Aptos" w:cs="Aptos"/>
          <w:sz w:val="22"/>
          <w:szCs w:val="22"/>
          <w:lang w:val="en-GB"/>
        </w:rPr>
        <w:t xml:space="preserve"> Database and possesses 11 </w:t>
      </w:r>
      <w:proofErr w:type="spellStart"/>
      <w:r w:rsidRPr="54C8D040">
        <w:rPr>
          <w:rFonts w:ascii="Aptos" w:eastAsia="Aptos" w:hAnsi="Aptos" w:cs="Aptos"/>
          <w:sz w:val="22"/>
          <w:szCs w:val="22"/>
          <w:lang w:val="en-GB"/>
        </w:rPr>
        <w:t>nt</w:t>
      </w:r>
      <w:proofErr w:type="spellEnd"/>
      <w:r w:rsidRPr="54C8D040">
        <w:rPr>
          <w:rFonts w:ascii="Aptos" w:eastAsia="Aptos" w:hAnsi="Aptos" w:cs="Aptos"/>
          <w:sz w:val="22"/>
          <w:szCs w:val="22"/>
          <w:lang w:val="en-GB"/>
        </w:rPr>
        <w:t xml:space="preserve"> 3' Sticky Overhangs (CGGGGAGGCAT).</w:t>
      </w:r>
      <w:bookmarkEnd w:id="9"/>
    </w:p>
    <w:p w14:paraId="526770CE" w14:textId="77777777" w:rsidR="00C67593" w:rsidRDefault="00C67593" w:rsidP="54C8D040">
      <w:pPr>
        <w:pStyle w:val="ListParagraph"/>
        <w:rPr>
          <w:rFonts w:ascii="Aptos" w:eastAsia="Aptos" w:hAnsi="Aptos" w:cs="Aptos"/>
          <w:sz w:val="22"/>
          <w:szCs w:val="22"/>
          <w:lang w:val="en-GB"/>
        </w:rPr>
      </w:pPr>
    </w:p>
    <w:p w14:paraId="04C366BC"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7CBEED82" w14:textId="77777777" w:rsidR="00C67593" w:rsidRDefault="00C67593" w:rsidP="54C8D040">
      <w:pPr>
        <w:pStyle w:val="ListParagraph"/>
        <w:rPr>
          <w:rFonts w:ascii="Aptos" w:eastAsia="Aptos" w:hAnsi="Aptos" w:cs="Aptos"/>
          <w:sz w:val="22"/>
          <w:szCs w:val="22"/>
          <w:lang w:val="en-GB"/>
        </w:rPr>
      </w:pPr>
    </w:p>
    <w:tbl>
      <w:tblPr>
        <w:tblStyle w:val="TableGrid"/>
        <w:tblW w:w="9505" w:type="dxa"/>
        <w:tblInd w:w="704" w:type="dxa"/>
        <w:tblLayout w:type="fixed"/>
        <w:tblLook w:val="04A0" w:firstRow="1" w:lastRow="0" w:firstColumn="1" w:lastColumn="0" w:noHBand="0" w:noVBand="1"/>
      </w:tblPr>
      <w:tblGrid>
        <w:gridCol w:w="2112"/>
        <w:gridCol w:w="1476"/>
        <w:gridCol w:w="1019"/>
        <w:gridCol w:w="847"/>
        <w:gridCol w:w="859"/>
        <w:gridCol w:w="1574"/>
        <w:gridCol w:w="1618"/>
      </w:tblGrid>
      <w:tr w:rsidR="00C67593" w14:paraId="58639880" w14:textId="77777777" w:rsidTr="54C8D040">
        <w:tc>
          <w:tcPr>
            <w:tcW w:w="2111" w:type="dxa"/>
          </w:tcPr>
          <w:p w14:paraId="16290808"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476" w:type="dxa"/>
          </w:tcPr>
          <w:p w14:paraId="487A3261"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19" w:type="dxa"/>
          </w:tcPr>
          <w:p w14:paraId="460C5CFE"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47" w:type="dxa"/>
          </w:tcPr>
          <w:p w14:paraId="31D5C384"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%GC</w:t>
            </w:r>
          </w:p>
        </w:tc>
        <w:tc>
          <w:tcPr>
            <w:tcW w:w="859" w:type="dxa"/>
          </w:tcPr>
          <w:p w14:paraId="184408C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574" w:type="dxa"/>
          </w:tcPr>
          <w:p w14:paraId="2B9E0B3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18" w:type="dxa"/>
          </w:tcPr>
          <w:p w14:paraId="55FFC728"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19C3B4F1" w14:textId="77777777" w:rsidTr="54C8D040">
        <w:tc>
          <w:tcPr>
            <w:tcW w:w="2111" w:type="dxa"/>
            <w:vAlign w:val="center"/>
          </w:tcPr>
          <w:p w14:paraId="1647FECD"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 xml:space="preserve">Microbacterium </w:t>
            </w:r>
            <w:r w:rsidRPr="54C8D040">
              <w:rPr>
                <w:rFonts w:ascii="Aptos" w:eastAsia="Aptos" w:hAnsi="Aptos" w:cs="Aptos"/>
                <w:sz w:val="20"/>
                <w:szCs w:val="20"/>
                <w:lang w:val="en-GB"/>
              </w:rPr>
              <w:t xml:space="preserve">phage </w:t>
            </w:r>
            <w:proofErr w:type="spellStart"/>
            <w:r w:rsidRPr="54C8D040">
              <w:rPr>
                <w:rFonts w:ascii="Aptos" w:eastAsia="Aptos" w:hAnsi="Aptos" w:cs="Aptos"/>
                <w:sz w:val="20"/>
                <w:szCs w:val="20"/>
                <w:lang w:val="en-GB"/>
              </w:rPr>
              <w:t>GardenState</w:t>
            </w:r>
            <w:proofErr w:type="spellEnd"/>
          </w:p>
        </w:tc>
        <w:tc>
          <w:tcPr>
            <w:tcW w:w="1476" w:type="dxa"/>
            <w:vAlign w:val="center"/>
          </w:tcPr>
          <w:p w14:paraId="3513AE36" w14:textId="77777777" w:rsidR="00C67593" w:rsidRDefault="6C623AF9" w:rsidP="54C8D040">
            <w:pPr>
              <w:jc w:val="center"/>
              <w:rPr>
                <w:rFonts w:ascii="Aptos" w:eastAsia="Aptos" w:hAnsi="Aptos" w:cs="Aptos"/>
                <w:sz w:val="20"/>
                <w:szCs w:val="20"/>
              </w:rPr>
            </w:pPr>
            <w:r w:rsidRPr="54C8D040">
              <w:rPr>
                <w:rFonts w:ascii="Aptos" w:eastAsia="Aptos" w:hAnsi="Aptos" w:cs="Aptos"/>
              </w:rPr>
              <w:t>MT952845.1</w:t>
            </w:r>
          </w:p>
        </w:tc>
        <w:tc>
          <w:tcPr>
            <w:tcW w:w="1019" w:type="dxa"/>
            <w:vAlign w:val="center"/>
          </w:tcPr>
          <w:p w14:paraId="684CCC8F"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45.4</w:t>
            </w:r>
          </w:p>
        </w:tc>
        <w:tc>
          <w:tcPr>
            <w:tcW w:w="847" w:type="dxa"/>
            <w:vAlign w:val="center"/>
          </w:tcPr>
          <w:p w14:paraId="50A1A73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70.0</w:t>
            </w:r>
          </w:p>
        </w:tc>
        <w:tc>
          <w:tcPr>
            <w:tcW w:w="859" w:type="dxa"/>
            <w:vAlign w:val="center"/>
          </w:tcPr>
          <w:p w14:paraId="13DC3A1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76</w:t>
            </w:r>
          </w:p>
        </w:tc>
        <w:tc>
          <w:tcPr>
            <w:tcW w:w="1574" w:type="dxa"/>
            <w:vAlign w:val="center"/>
          </w:tcPr>
          <w:p w14:paraId="0CCF700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18" w:type="dxa"/>
            <w:vAlign w:val="center"/>
          </w:tcPr>
          <w:p w14:paraId="02B7282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r w:rsidR="00C67593" w14:paraId="664352E6" w14:textId="77777777" w:rsidTr="54C8D040">
        <w:tc>
          <w:tcPr>
            <w:tcW w:w="2111" w:type="dxa"/>
            <w:vAlign w:val="center"/>
          </w:tcPr>
          <w:p w14:paraId="352093B4"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lastRenderedPageBreak/>
              <w:t>Microbacterium</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IAmGroot</w:t>
            </w:r>
            <w:proofErr w:type="spellEnd"/>
          </w:p>
        </w:tc>
        <w:tc>
          <w:tcPr>
            <w:tcW w:w="1476" w:type="dxa"/>
            <w:vAlign w:val="center"/>
          </w:tcPr>
          <w:p w14:paraId="6D2EEB7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MK880124.2</w:t>
            </w:r>
          </w:p>
        </w:tc>
        <w:tc>
          <w:tcPr>
            <w:tcW w:w="1019" w:type="dxa"/>
            <w:vAlign w:val="center"/>
          </w:tcPr>
          <w:p w14:paraId="2FB8DC4A"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45.6</w:t>
            </w:r>
          </w:p>
        </w:tc>
        <w:tc>
          <w:tcPr>
            <w:tcW w:w="847" w:type="dxa"/>
            <w:vAlign w:val="center"/>
          </w:tcPr>
          <w:p w14:paraId="2E3DDA5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70.0</w:t>
            </w:r>
          </w:p>
        </w:tc>
        <w:tc>
          <w:tcPr>
            <w:tcW w:w="859" w:type="dxa"/>
            <w:vAlign w:val="center"/>
          </w:tcPr>
          <w:p w14:paraId="58A771A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75</w:t>
            </w:r>
          </w:p>
        </w:tc>
        <w:tc>
          <w:tcPr>
            <w:tcW w:w="1574" w:type="dxa"/>
            <w:vAlign w:val="center"/>
          </w:tcPr>
          <w:p w14:paraId="2ECBAEEB"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93.8</w:t>
            </w:r>
          </w:p>
        </w:tc>
        <w:tc>
          <w:tcPr>
            <w:tcW w:w="1618" w:type="dxa"/>
            <w:vAlign w:val="center"/>
          </w:tcPr>
          <w:p w14:paraId="531FC057"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96.0</w:t>
            </w:r>
          </w:p>
        </w:tc>
      </w:tr>
      <w:tr w:rsidR="00C67593" w14:paraId="6E36661F" w14:textId="77777777" w:rsidTr="54C8D040">
        <w:tc>
          <w:tcPr>
            <w:tcW w:w="2111" w:type="dxa"/>
            <w:vAlign w:val="center"/>
          </w:tcPr>
          <w:p w14:paraId="38645DC7" w14:textId="77777777" w:rsidR="00C67593" w:rsidRDefault="00C67593" w:rsidP="54C8D040">
            <w:pPr>
              <w:rPr>
                <w:rFonts w:ascii="Aptos" w:eastAsia="Aptos" w:hAnsi="Aptos" w:cs="Aptos"/>
                <w:i/>
                <w:iCs/>
                <w:sz w:val="20"/>
                <w:szCs w:val="20"/>
                <w:lang w:val="en-GB"/>
              </w:rPr>
            </w:pPr>
          </w:p>
        </w:tc>
        <w:tc>
          <w:tcPr>
            <w:tcW w:w="1476" w:type="dxa"/>
            <w:vAlign w:val="center"/>
          </w:tcPr>
          <w:p w14:paraId="135E58C4" w14:textId="77777777" w:rsidR="00C67593" w:rsidRDefault="00C67593" w:rsidP="54C8D040">
            <w:pPr>
              <w:jc w:val="center"/>
              <w:rPr>
                <w:rFonts w:ascii="Aptos" w:eastAsia="Aptos" w:hAnsi="Aptos" w:cs="Aptos"/>
                <w:sz w:val="20"/>
                <w:szCs w:val="20"/>
              </w:rPr>
            </w:pPr>
          </w:p>
        </w:tc>
        <w:tc>
          <w:tcPr>
            <w:tcW w:w="1019" w:type="dxa"/>
            <w:vAlign w:val="center"/>
          </w:tcPr>
          <w:p w14:paraId="62EBF9A1" w14:textId="77777777" w:rsidR="00C67593" w:rsidRDefault="00C67593" w:rsidP="54C8D040">
            <w:pPr>
              <w:jc w:val="center"/>
              <w:rPr>
                <w:rFonts w:ascii="Aptos" w:eastAsia="Aptos" w:hAnsi="Aptos" w:cs="Aptos"/>
                <w:sz w:val="20"/>
                <w:szCs w:val="20"/>
                <w:lang w:val="en-GB"/>
              </w:rPr>
            </w:pPr>
          </w:p>
        </w:tc>
        <w:tc>
          <w:tcPr>
            <w:tcW w:w="847" w:type="dxa"/>
          </w:tcPr>
          <w:p w14:paraId="0C6C2CD5" w14:textId="77777777" w:rsidR="00C67593" w:rsidRDefault="00C67593" w:rsidP="54C8D040">
            <w:pPr>
              <w:jc w:val="center"/>
              <w:rPr>
                <w:rFonts w:ascii="Aptos" w:eastAsia="Aptos" w:hAnsi="Aptos" w:cs="Aptos"/>
                <w:sz w:val="20"/>
                <w:szCs w:val="20"/>
              </w:rPr>
            </w:pPr>
          </w:p>
        </w:tc>
        <w:tc>
          <w:tcPr>
            <w:tcW w:w="859" w:type="dxa"/>
            <w:vAlign w:val="center"/>
          </w:tcPr>
          <w:p w14:paraId="709E88E4" w14:textId="77777777" w:rsidR="00C67593" w:rsidRDefault="00C67593" w:rsidP="54C8D040">
            <w:pPr>
              <w:jc w:val="center"/>
              <w:rPr>
                <w:rFonts w:ascii="Aptos" w:eastAsia="Aptos" w:hAnsi="Aptos" w:cs="Aptos"/>
                <w:sz w:val="20"/>
                <w:szCs w:val="20"/>
              </w:rPr>
            </w:pPr>
          </w:p>
        </w:tc>
        <w:tc>
          <w:tcPr>
            <w:tcW w:w="1574" w:type="dxa"/>
            <w:vAlign w:val="center"/>
          </w:tcPr>
          <w:p w14:paraId="508C98E9" w14:textId="77777777" w:rsidR="00C67593" w:rsidRDefault="00C67593" w:rsidP="54C8D040">
            <w:pPr>
              <w:jc w:val="center"/>
              <w:rPr>
                <w:rFonts w:ascii="Aptos" w:eastAsia="Aptos" w:hAnsi="Aptos" w:cs="Aptos"/>
                <w:sz w:val="20"/>
                <w:szCs w:val="20"/>
              </w:rPr>
            </w:pPr>
          </w:p>
        </w:tc>
        <w:tc>
          <w:tcPr>
            <w:tcW w:w="1618" w:type="dxa"/>
            <w:vAlign w:val="center"/>
          </w:tcPr>
          <w:p w14:paraId="779F8E76" w14:textId="77777777" w:rsidR="00C67593" w:rsidRDefault="00C67593" w:rsidP="54C8D040">
            <w:pPr>
              <w:jc w:val="center"/>
              <w:rPr>
                <w:rFonts w:ascii="Aptos" w:eastAsia="Aptos" w:hAnsi="Aptos" w:cs="Aptos"/>
                <w:sz w:val="20"/>
                <w:szCs w:val="20"/>
              </w:rPr>
            </w:pPr>
          </w:p>
        </w:tc>
      </w:tr>
    </w:tbl>
    <w:p w14:paraId="6D1BED54"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determined using VIRIDIC [3]</w:t>
      </w:r>
    </w:p>
    <w:p w14:paraId="61CE4BCD"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 determined using </w:t>
      </w:r>
      <w:proofErr w:type="spellStart"/>
      <w:r w:rsidRPr="54C8D040">
        <w:rPr>
          <w:rFonts w:ascii="Aptos" w:eastAsia="Aptos" w:hAnsi="Aptos" w:cs="Aptos"/>
          <w:b/>
          <w:bCs/>
          <w:sz w:val="22"/>
          <w:szCs w:val="22"/>
          <w:lang w:val="en-GB"/>
        </w:rPr>
        <w:t>CoreGenes</w:t>
      </w:r>
      <w:proofErr w:type="spellEnd"/>
      <w:r w:rsidRPr="54C8D040">
        <w:rPr>
          <w:rFonts w:ascii="Aptos" w:eastAsia="Aptos" w:hAnsi="Aptos" w:cs="Aptos"/>
          <w:b/>
          <w:bCs/>
          <w:sz w:val="22"/>
          <w:szCs w:val="22"/>
          <w:lang w:val="en-GB"/>
        </w:rPr>
        <w:t xml:space="preserve"> 3.5 [6]</w:t>
      </w:r>
    </w:p>
    <w:p w14:paraId="7818863E" w14:textId="77777777" w:rsidR="00C67593" w:rsidRDefault="00C67593" w:rsidP="54C8D040">
      <w:pPr>
        <w:rPr>
          <w:rFonts w:ascii="Aptos" w:eastAsia="Aptos" w:hAnsi="Aptos" w:cs="Aptos"/>
          <w:b/>
          <w:bCs/>
          <w:sz w:val="22"/>
          <w:szCs w:val="22"/>
          <w:lang w:val="en-GB"/>
        </w:rPr>
      </w:pPr>
    </w:p>
    <w:p w14:paraId="2319DEBA"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N/A</w:t>
      </w:r>
    </w:p>
    <w:p w14:paraId="44F69B9A" w14:textId="77777777" w:rsidR="00C67593" w:rsidRDefault="00C67593" w:rsidP="54C8D040">
      <w:pPr>
        <w:rPr>
          <w:rFonts w:ascii="Aptos" w:eastAsia="Aptos" w:hAnsi="Aptos" w:cs="Aptos"/>
          <w:b/>
          <w:bCs/>
          <w:sz w:val="22"/>
          <w:szCs w:val="22"/>
        </w:rPr>
      </w:pPr>
    </w:p>
    <w:p w14:paraId="3F1AD7BC" w14:textId="77777777" w:rsidR="00C67593" w:rsidRDefault="6C623AF9" w:rsidP="54C8D040">
      <w:pPr>
        <w:pStyle w:val="ListParagraph"/>
        <w:numPr>
          <w:ilvl w:val="0"/>
          <w:numId w:val="7"/>
        </w:numPr>
        <w:rPr>
          <w:rFonts w:ascii="Aptos" w:eastAsia="Aptos" w:hAnsi="Aptos" w:cs="Aptos"/>
          <w:b/>
          <w:bCs/>
          <w:sz w:val="28"/>
          <w:szCs w:val="28"/>
        </w:rPr>
      </w:pPr>
      <w:r w:rsidRPr="54C8D040">
        <w:rPr>
          <w:rFonts w:ascii="Aptos" w:eastAsia="Aptos" w:hAnsi="Aptos" w:cs="Aptos"/>
          <w:b/>
          <w:bCs/>
          <w:sz w:val="28"/>
          <w:szCs w:val="28"/>
        </w:rPr>
        <w:t xml:space="preserve">To create a new genus, </w:t>
      </w:r>
      <w:proofErr w:type="spellStart"/>
      <w:r w:rsidRPr="54C8D040">
        <w:rPr>
          <w:rFonts w:ascii="Aptos" w:eastAsia="Aptos" w:hAnsi="Aptos" w:cs="Aptos"/>
          <w:b/>
          <w:bCs/>
          <w:i/>
          <w:iCs/>
          <w:sz w:val="28"/>
          <w:szCs w:val="28"/>
        </w:rPr>
        <w:t>Percivalvirus</w:t>
      </w:r>
      <w:proofErr w:type="spellEnd"/>
      <w:r w:rsidRPr="54C8D040">
        <w:rPr>
          <w:rFonts w:ascii="Aptos" w:eastAsia="Aptos" w:hAnsi="Aptos" w:cs="Aptos"/>
          <w:b/>
          <w:bCs/>
          <w:sz w:val="28"/>
          <w:szCs w:val="28"/>
        </w:rPr>
        <w:t>, with two species</w:t>
      </w:r>
    </w:p>
    <w:p w14:paraId="5F07D11E" w14:textId="77777777" w:rsidR="00C67593" w:rsidRDefault="00C67593" w:rsidP="54C8D040">
      <w:pPr>
        <w:pStyle w:val="ListParagraph"/>
        <w:rPr>
          <w:rFonts w:ascii="Aptos" w:eastAsia="Aptos" w:hAnsi="Aptos" w:cs="Aptos"/>
          <w:b/>
          <w:bCs/>
          <w:sz w:val="28"/>
          <w:szCs w:val="28"/>
        </w:rPr>
      </w:pPr>
    </w:p>
    <w:p w14:paraId="41508A3C" w14:textId="77777777" w:rsidR="00C67593" w:rsidRDefault="00C67593" w:rsidP="54C8D040">
      <w:pPr>
        <w:pStyle w:val="ListParagraph"/>
        <w:rPr>
          <w:rFonts w:ascii="Aptos" w:eastAsia="Aptos" w:hAnsi="Aptos" w:cs="Aptos"/>
          <w:b/>
          <w:bCs/>
          <w:sz w:val="22"/>
          <w:szCs w:val="22"/>
          <w:lang w:val="en-GB"/>
        </w:rPr>
      </w:pPr>
    </w:p>
    <w:p w14:paraId="2A511547"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a virus of its type </w:t>
      </w:r>
      <w:r w:rsidRPr="54C8D040">
        <w:rPr>
          <w:rFonts w:ascii="Aptos" w:eastAsia="Aptos" w:hAnsi="Aptos" w:cs="Aptos"/>
          <w:i/>
          <w:iCs/>
          <w:sz w:val="22"/>
          <w:szCs w:val="22"/>
          <w:lang w:val="en-GB"/>
        </w:rPr>
        <w:t xml:space="preserve">Microbacterium </w:t>
      </w:r>
      <w:r w:rsidRPr="54C8D040">
        <w:rPr>
          <w:rFonts w:ascii="Aptos" w:eastAsia="Aptos" w:hAnsi="Aptos" w:cs="Aptos"/>
          <w:sz w:val="22"/>
          <w:szCs w:val="22"/>
          <w:lang w:val="en-GB"/>
        </w:rPr>
        <w:t>phage Percival</w:t>
      </w:r>
    </w:p>
    <w:p w14:paraId="43D6B1D6" w14:textId="77777777" w:rsidR="00C67593" w:rsidRDefault="00C67593" w:rsidP="54C8D040">
      <w:pPr>
        <w:pStyle w:val="ListParagraph"/>
        <w:rPr>
          <w:rFonts w:ascii="Aptos" w:eastAsia="Aptos" w:hAnsi="Aptos" w:cs="Aptos"/>
          <w:b/>
          <w:bCs/>
          <w:sz w:val="22"/>
          <w:szCs w:val="22"/>
          <w:lang w:val="en-GB"/>
        </w:rPr>
      </w:pPr>
    </w:p>
    <w:p w14:paraId="1B9E5324"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w:t>
      </w:r>
      <w:proofErr w:type="spellStart"/>
      <w:r w:rsidRPr="54C8D040">
        <w:rPr>
          <w:rFonts w:ascii="Aptos" w:eastAsia="Aptos" w:hAnsi="Aptos" w:cs="Aptos"/>
          <w:sz w:val="22"/>
          <w:szCs w:val="22"/>
          <w:lang w:val="en-GB"/>
        </w:rPr>
        <w:t>siphophage</w:t>
      </w:r>
      <w:proofErr w:type="spellEnd"/>
      <w:r w:rsidRPr="54C8D040">
        <w:rPr>
          <w:rFonts w:ascii="Aptos" w:eastAsia="Aptos" w:hAnsi="Aptos" w:cs="Aptos"/>
          <w:sz w:val="22"/>
          <w:szCs w:val="22"/>
          <w:lang w:val="en-GB"/>
        </w:rPr>
        <w:t xml:space="preserve"> Percival was isolated from soil from Cabot, PA USA by Johnathon Schiebel (University of Pittsburgh) using </w:t>
      </w:r>
      <w:r w:rsidRPr="54C8D040">
        <w:rPr>
          <w:rFonts w:ascii="Aptos" w:eastAsia="Aptos" w:hAnsi="Aptos" w:cs="Aptos"/>
          <w:i/>
          <w:iCs/>
          <w:sz w:val="22"/>
          <w:szCs w:val="22"/>
          <w:lang w:val="en-GB"/>
        </w:rPr>
        <w:t xml:space="preserve">Microbacterium </w:t>
      </w:r>
      <w:proofErr w:type="spellStart"/>
      <w:r w:rsidRPr="54C8D040">
        <w:rPr>
          <w:rFonts w:ascii="Aptos" w:eastAsia="Aptos" w:hAnsi="Aptos" w:cs="Aptos"/>
          <w:i/>
          <w:iCs/>
          <w:sz w:val="22"/>
          <w:szCs w:val="22"/>
          <w:lang w:val="en-GB"/>
        </w:rPr>
        <w:t>foliorum</w:t>
      </w:r>
      <w:proofErr w:type="spellEnd"/>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NRRL B-24224</w:t>
      </w:r>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 xml:space="preserve">as the host at James Madison University, Cranford, NJ.  It is temperate and was isolated as part of the Phage Hunters Integrating Research and Education program.   Phage Percival is a member of the EH cluster as defined by The </w:t>
      </w:r>
      <w:proofErr w:type="spellStart"/>
      <w:r w:rsidRPr="54C8D040">
        <w:rPr>
          <w:rFonts w:ascii="Aptos" w:eastAsia="Aptos" w:hAnsi="Aptos" w:cs="Aptos"/>
          <w:sz w:val="22"/>
          <w:szCs w:val="22"/>
          <w:lang w:val="en-GB"/>
        </w:rPr>
        <w:t>Actinobacteriophage</w:t>
      </w:r>
      <w:proofErr w:type="spellEnd"/>
      <w:r w:rsidRPr="54C8D040">
        <w:rPr>
          <w:rFonts w:ascii="Aptos" w:eastAsia="Aptos" w:hAnsi="Aptos" w:cs="Aptos"/>
          <w:sz w:val="22"/>
          <w:szCs w:val="22"/>
          <w:lang w:val="en-GB"/>
        </w:rPr>
        <w:t xml:space="preserve"> Database and possesses 11 </w:t>
      </w:r>
      <w:proofErr w:type="spellStart"/>
      <w:r w:rsidRPr="54C8D040">
        <w:rPr>
          <w:rFonts w:ascii="Aptos" w:eastAsia="Aptos" w:hAnsi="Aptos" w:cs="Aptos"/>
          <w:sz w:val="22"/>
          <w:szCs w:val="22"/>
          <w:lang w:val="en-GB"/>
        </w:rPr>
        <w:t>nt</w:t>
      </w:r>
      <w:proofErr w:type="spellEnd"/>
      <w:r w:rsidRPr="54C8D040">
        <w:rPr>
          <w:rFonts w:ascii="Aptos" w:eastAsia="Aptos" w:hAnsi="Aptos" w:cs="Aptos"/>
          <w:sz w:val="22"/>
          <w:szCs w:val="22"/>
          <w:lang w:val="en-GB"/>
        </w:rPr>
        <w:t xml:space="preserve"> 3' Sticky Overhangs (CGGGGAGGCAT).</w:t>
      </w:r>
    </w:p>
    <w:p w14:paraId="17DBC151" w14:textId="77777777" w:rsidR="00C67593" w:rsidRDefault="00C67593" w:rsidP="54C8D040">
      <w:pPr>
        <w:pStyle w:val="ListParagraph"/>
        <w:rPr>
          <w:rFonts w:ascii="Aptos" w:eastAsia="Aptos" w:hAnsi="Aptos" w:cs="Aptos"/>
          <w:sz w:val="22"/>
          <w:szCs w:val="22"/>
          <w:lang w:val="en-GB"/>
        </w:rPr>
      </w:pPr>
    </w:p>
    <w:p w14:paraId="4D881D14"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6F8BD81B" w14:textId="77777777" w:rsidR="00C67593" w:rsidRDefault="00C67593" w:rsidP="54C8D040">
      <w:pPr>
        <w:pStyle w:val="ListParagraph"/>
        <w:rPr>
          <w:rFonts w:ascii="Aptos" w:eastAsia="Aptos" w:hAnsi="Aptos" w:cs="Aptos"/>
          <w:sz w:val="22"/>
          <w:szCs w:val="22"/>
          <w:lang w:val="en-GB"/>
        </w:rPr>
      </w:pPr>
    </w:p>
    <w:tbl>
      <w:tblPr>
        <w:tblStyle w:val="TableGrid"/>
        <w:tblW w:w="9505" w:type="dxa"/>
        <w:tblInd w:w="704" w:type="dxa"/>
        <w:tblLayout w:type="fixed"/>
        <w:tblLook w:val="04A0" w:firstRow="1" w:lastRow="0" w:firstColumn="1" w:lastColumn="0" w:noHBand="0" w:noVBand="1"/>
      </w:tblPr>
      <w:tblGrid>
        <w:gridCol w:w="2144"/>
        <w:gridCol w:w="1362"/>
        <w:gridCol w:w="1043"/>
        <w:gridCol w:w="858"/>
        <w:gridCol w:w="857"/>
        <w:gridCol w:w="1604"/>
        <w:gridCol w:w="1637"/>
      </w:tblGrid>
      <w:tr w:rsidR="00C67593" w14:paraId="44D37EF0" w14:textId="77777777" w:rsidTr="54C8D040">
        <w:tc>
          <w:tcPr>
            <w:tcW w:w="2143" w:type="dxa"/>
          </w:tcPr>
          <w:p w14:paraId="652B96EE"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62" w:type="dxa"/>
          </w:tcPr>
          <w:p w14:paraId="08039382"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3" w:type="dxa"/>
          </w:tcPr>
          <w:p w14:paraId="783FBC22"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8" w:type="dxa"/>
          </w:tcPr>
          <w:p w14:paraId="2D61BA8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%G+C</w:t>
            </w:r>
          </w:p>
        </w:tc>
        <w:tc>
          <w:tcPr>
            <w:tcW w:w="857" w:type="dxa"/>
          </w:tcPr>
          <w:p w14:paraId="00D75F0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4" w:type="dxa"/>
          </w:tcPr>
          <w:p w14:paraId="712D423E"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7" w:type="dxa"/>
          </w:tcPr>
          <w:p w14:paraId="11B35F67"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76F45D14" w14:textId="77777777" w:rsidTr="54C8D040">
        <w:tc>
          <w:tcPr>
            <w:tcW w:w="2143" w:type="dxa"/>
            <w:vAlign w:val="center"/>
          </w:tcPr>
          <w:p w14:paraId="5801815B"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Microbacterium</w:t>
            </w:r>
            <w:r w:rsidRPr="54C8D040">
              <w:rPr>
                <w:rFonts w:ascii="Aptos" w:eastAsia="Aptos" w:hAnsi="Aptos" w:cs="Aptos"/>
                <w:sz w:val="20"/>
                <w:szCs w:val="20"/>
                <w:lang w:val="en-GB"/>
              </w:rPr>
              <w:t xml:space="preserve"> phage Percival</w:t>
            </w:r>
          </w:p>
        </w:tc>
        <w:tc>
          <w:tcPr>
            <w:tcW w:w="1362" w:type="dxa"/>
            <w:vAlign w:val="center"/>
          </w:tcPr>
          <w:p w14:paraId="0C2C3D7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MH271308.1</w:t>
            </w:r>
          </w:p>
        </w:tc>
        <w:tc>
          <w:tcPr>
            <w:tcW w:w="1043" w:type="dxa"/>
            <w:vAlign w:val="center"/>
          </w:tcPr>
          <w:p w14:paraId="6CF3818B"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47.4</w:t>
            </w:r>
          </w:p>
        </w:tc>
        <w:tc>
          <w:tcPr>
            <w:tcW w:w="858" w:type="dxa"/>
            <w:vAlign w:val="center"/>
          </w:tcPr>
          <w:p w14:paraId="0FB3640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69.6</w:t>
            </w:r>
          </w:p>
        </w:tc>
        <w:tc>
          <w:tcPr>
            <w:tcW w:w="857" w:type="dxa"/>
            <w:vAlign w:val="center"/>
          </w:tcPr>
          <w:p w14:paraId="7294765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74</w:t>
            </w:r>
          </w:p>
        </w:tc>
        <w:tc>
          <w:tcPr>
            <w:tcW w:w="1604" w:type="dxa"/>
            <w:vAlign w:val="center"/>
          </w:tcPr>
          <w:p w14:paraId="7863B65F"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7" w:type="dxa"/>
            <w:vAlign w:val="center"/>
          </w:tcPr>
          <w:p w14:paraId="6052561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r w:rsidR="00C67593" w14:paraId="1AF635A6" w14:textId="77777777" w:rsidTr="54C8D040">
        <w:tc>
          <w:tcPr>
            <w:tcW w:w="2143" w:type="dxa"/>
            <w:vAlign w:val="center"/>
          </w:tcPr>
          <w:p w14:paraId="21743519" w14:textId="77777777" w:rsidR="00C67593" w:rsidRDefault="6C623AF9" w:rsidP="54C8D040">
            <w:pPr>
              <w:rPr>
                <w:rFonts w:ascii="Aptos" w:eastAsia="Aptos" w:hAnsi="Aptos" w:cs="Aptos"/>
                <w:i/>
                <w:iCs/>
                <w:sz w:val="20"/>
                <w:szCs w:val="20"/>
                <w:lang w:val="en-GB"/>
              </w:rPr>
            </w:pPr>
            <w:r w:rsidRPr="54C8D040">
              <w:rPr>
                <w:rFonts w:ascii="Aptos" w:eastAsia="Aptos" w:hAnsi="Aptos" w:cs="Aptos"/>
                <w:i/>
                <w:iCs/>
                <w:sz w:val="20"/>
                <w:szCs w:val="20"/>
                <w:lang w:val="en-GB"/>
              </w:rPr>
              <w:t xml:space="preserve">Microbacterium </w:t>
            </w:r>
            <w:r w:rsidRPr="54C8D040">
              <w:rPr>
                <w:rFonts w:ascii="Aptos" w:eastAsia="Aptos" w:hAnsi="Aptos" w:cs="Aptos"/>
                <w:sz w:val="20"/>
                <w:szCs w:val="20"/>
                <w:lang w:val="en-GB"/>
              </w:rPr>
              <w:t xml:space="preserve">phage </w:t>
            </w:r>
            <w:proofErr w:type="spellStart"/>
            <w:r w:rsidRPr="54C8D040">
              <w:rPr>
                <w:rFonts w:ascii="Aptos" w:eastAsia="Aptos" w:hAnsi="Aptos" w:cs="Aptos"/>
                <w:sz w:val="20"/>
                <w:szCs w:val="20"/>
                <w:lang w:val="en-GB"/>
              </w:rPr>
              <w:t>Floof</w:t>
            </w:r>
            <w:proofErr w:type="spellEnd"/>
          </w:p>
        </w:tc>
        <w:tc>
          <w:tcPr>
            <w:tcW w:w="1362" w:type="dxa"/>
            <w:vAlign w:val="center"/>
          </w:tcPr>
          <w:p w14:paraId="4EF9B31A"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MH271298.1</w:t>
            </w:r>
          </w:p>
        </w:tc>
        <w:tc>
          <w:tcPr>
            <w:tcW w:w="1043" w:type="dxa"/>
            <w:vAlign w:val="center"/>
          </w:tcPr>
          <w:p w14:paraId="2DD8DE4E"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48.5</w:t>
            </w:r>
          </w:p>
        </w:tc>
        <w:tc>
          <w:tcPr>
            <w:tcW w:w="858" w:type="dxa"/>
            <w:vAlign w:val="center"/>
          </w:tcPr>
          <w:p w14:paraId="1332EF9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69.0</w:t>
            </w:r>
          </w:p>
        </w:tc>
        <w:tc>
          <w:tcPr>
            <w:tcW w:w="857" w:type="dxa"/>
            <w:vAlign w:val="center"/>
          </w:tcPr>
          <w:p w14:paraId="0F8EA849"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80</w:t>
            </w:r>
          </w:p>
        </w:tc>
        <w:tc>
          <w:tcPr>
            <w:tcW w:w="1604" w:type="dxa"/>
            <w:vAlign w:val="center"/>
          </w:tcPr>
          <w:p w14:paraId="048D10AB"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69.1</w:t>
            </w:r>
          </w:p>
        </w:tc>
        <w:tc>
          <w:tcPr>
            <w:tcW w:w="1637" w:type="dxa"/>
            <w:vAlign w:val="center"/>
          </w:tcPr>
          <w:p w14:paraId="71BC9BF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81.1</w:t>
            </w:r>
          </w:p>
        </w:tc>
      </w:tr>
      <w:tr w:rsidR="00C67593" w14:paraId="2613E9C1" w14:textId="77777777" w:rsidTr="54C8D040">
        <w:tc>
          <w:tcPr>
            <w:tcW w:w="2143" w:type="dxa"/>
            <w:vAlign w:val="center"/>
          </w:tcPr>
          <w:p w14:paraId="1037B8A3" w14:textId="77777777" w:rsidR="00C67593" w:rsidRDefault="00C67593" w:rsidP="54C8D040">
            <w:pPr>
              <w:rPr>
                <w:rFonts w:ascii="Aptos" w:eastAsia="Aptos" w:hAnsi="Aptos" w:cs="Aptos"/>
                <w:i/>
                <w:iCs/>
                <w:sz w:val="20"/>
                <w:szCs w:val="20"/>
                <w:lang w:val="en-GB"/>
              </w:rPr>
            </w:pPr>
          </w:p>
        </w:tc>
        <w:tc>
          <w:tcPr>
            <w:tcW w:w="1362" w:type="dxa"/>
            <w:vAlign w:val="center"/>
          </w:tcPr>
          <w:p w14:paraId="687C6DE0" w14:textId="77777777" w:rsidR="00C67593" w:rsidRDefault="00C67593" w:rsidP="54C8D040">
            <w:pPr>
              <w:jc w:val="center"/>
              <w:rPr>
                <w:rFonts w:ascii="Aptos" w:eastAsia="Aptos" w:hAnsi="Aptos" w:cs="Aptos"/>
                <w:sz w:val="20"/>
                <w:szCs w:val="20"/>
              </w:rPr>
            </w:pPr>
          </w:p>
        </w:tc>
        <w:tc>
          <w:tcPr>
            <w:tcW w:w="1043" w:type="dxa"/>
            <w:vAlign w:val="center"/>
          </w:tcPr>
          <w:p w14:paraId="5B2F9378" w14:textId="77777777" w:rsidR="00C67593" w:rsidRDefault="00C67593" w:rsidP="54C8D040">
            <w:pPr>
              <w:jc w:val="center"/>
              <w:rPr>
                <w:rFonts w:ascii="Aptos" w:eastAsia="Aptos" w:hAnsi="Aptos" w:cs="Aptos"/>
                <w:sz w:val="20"/>
                <w:szCs w:val="20"/>
                <w:lang w:val="en-GB"/>
              </w:rPr>
            </w:pPr>
          </w:p>
        </w:tc>
        <w:tc>
          <w:tcPr>
            <w:tcW w:w="858" w:type="dxa"/>
          </w:tcPr>
          <w:p w14:paraId="58E6DD4E" w14:textId="77777777" w:rsidR="00C67593" w:rsidRDefault="00C67593" w:rsidP="54C8D040">
            <w:pPr>
              <w:jc w:val="center"/>
              <w:rPr>
                <w:rFonts w:ascii="Aptos" w:eastAsia="Aptos" w:hAnsi="Aptos" w:cs="Aptos"/>
                <w:sz w:val="20"/>
                <w:szCs w:val="20"/>
              </w:rPr>
            </w:pPr>
          </w:p>
        </w:tc>
        <w:tc>
          <w:tcPr>
            <w:tcW w:w="857" w:type="dxa"/>
            <w:vAlign w:val="center"/>
          </w:tcPr>
          <w:p w14:paraId="7D3BEE8F" w14:textId="77777777" w:rsidR="00C67593" w:rsidRDefault="00C67593" w:rsidP="54C8D040">
            <w:pPr>
              <w:jc w:val="center"/>
              <w:rPr>
                <w:rFonts w:ascii="Aptos" w:eastAsia="Aptos" w:hAnsi="Aptos" w:cs="Aptos"/>
                <w:sz w:val="20"/>
                <w:szCs w:val="20"/>
              </w:rPr>
            </w:pPr>
          </w:p>
        </w:tc>
        <w:tc>
          <w:tcPr>
            <w:tcW w:w="1604" w:type="dxa"/>
            <w:vAlign w:val="center"/>
          </w:tcPr>
          <w:p w14:paraId="3B88899E" w14:textId="77777777" w:rsidR="00C67593" w:rsidRDefault="00C67593" w:rsidP="54C8D040">
            <w:pPr>
              <w:jc w:val="center"/>
              <w:rPr>
                <w:rFonts w:ascii="Aptos" w:eastAsia="Aptos" w:hAnsi="Aptos" w:cs="Aptos"/>
                <w:sz w:val="20"/>
                <w:szCs w:val="20"/>
              </w:rPr>
            </w:pPr>
          </w:p>
        </w:tc>
        <w:tc>
          <w:tcPr>
            <w:tcW w:w="1637" w:type="dxa"/>
            <w:vAlign w:val="center"/>
          </w:tcPr>
          <w:p w14:paraId="69E2BB2B" w14:textId="77777777" w:rsidR="00C67593" w:rsidRDefault="00C67593" w:rsidP="54C8D040">
            <w:pPr>
              <w:jc w:val="center"/>
              <w:rPr>
                <w:rFonts w:ascii="Aptos" w:eastAsia="Aptos" w:hAnsi="Aptos" w:cs="Aptos"/>
                <w:sz w:val="20"/>
                <w:szCs w:val="20"/>
              </w:rPr>
            </w:pPr>
          </w:p>
        </w:tc>
      </w:tr>
    </w:tbl>
    <w:p w14:paraId="6A70724C"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determined using VIRIDIC [3]</w:t>
      </w:r>
    </w:p>
    <w:p w14:paraId="025BA81B"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 determined using </w:t>
      </w:r>
      <w:proofErr w:type="spellStart"/>
      <w:r w:rsidRPr="54C8D040">
        <w:rPr>
          <w:rFonts w:ascii="Aptos" w:eastAsia="Aptos" w:hAnsi="Aptos" w:cs="Aptos"/>
          <w:b/>
          <w:bCs/>
          <w:sz w:val="22"/>
          <w:szCs w:val="22"/>
          <w:lang w:val="en-GB"/>
        </w:rPr>
        <w:t>CoreGenes</w:t>
      </w:r>
      <w:proofErr w:type="spellEnd"/>
      <w:r w:rsidRPr="54C8D040">
        <w:rPr>
          <w:rFonts w:ascii="Aptos" w:eastAsia="Aptos" w:hAnsi="Aptos" w:cs="Aptos"/>
          <w:b/>
          <w:bCs/>
          <w:sz w:val="22"/>
          <w:szCs w:val="22"/>
          <w:lang w:val="en-GB"/>
        </w:rPr>
        <w:t xml:space="preserve"> 3.5 [6]</w:t>
      </w:r>
    </w:p>
    <w:p w14:paraId="57C0D796" w14:textId="77777777" w:rsidR="00C67593" w:rsidRDefault="00C67593" w:rsidP="54C8D040">
      <w:pPr>
        <w:rPr>
          <w:rFonts w:ascii="Aptos" w:eastAsia="Aptos" w:hAnsi="Aptos" w:cs="Aptos"/>
          <w:b/>
          <w:bCs/>
          <w:sz w:val="22"/>
          <w:szCs w:val="22"/>
          <w:lang w:val="en-GB"/>
        </w:rPr>
      </w:pPr>
    </w:p>
    <w:p w14:paraId="0D142F6F" w14:textId="77777777" w:rsidR="00C67593" w:rsidRDefault="6C623AF9" w:rsidP="54C8D040">
      <w:pPr>
        <w:jc w:val="center"/>
        <w:rPr>
          <w:rFonts w:ascii="Aptos" w:eastAsia="Aptos" w:hAnsi="Aptos" w:cs="Aptos"/>
          <w:b/>
          <w:bCs/>
          <w:sz w:val="22"/>
          <w:szCs w:val="22"/>
          <w:lang w:val="en-GB"/>
        </w:rPr>
      </w:pPr>
      <w:r>
        <w:rPr>
          <w:noProof/>
        </w:rPr>
        <w:drawing>
          <wp:inline distT="0" distB="0" distL="0" distR="0" wp14:anchorId="5F027766" wp14:editId="59B462F7">
            <wp:extent cx="2432050" cy="2403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0">
                      <a:extLst>
                        <a:ext uri="{28A0092B-C50C-407E-A947-70E740481C1C}">
                          <a14:useLocalDpi xmlns:a14="http://schemas.microsoft.com/office/drawing/2010/main" val="0"/>
                        </a:ext>
                      </a:extLst>
                    </a:blip>
                    <a:stretch>
                      <a:fillRect/>
                    </a:stretch>
                  </pic:blipFill>
                  <pic:spPr>
                    <a:xfrm>
                      <a:off x="0" y="0"/>
                      <a:ext cx="2432050" cy="2403475"/>
                    </a:xfrm>
                    <a:prstGeom prst="rect">
                      <a:avLst/>
                    </a:prstGeom>
                  </pic:spPr>
                </pic:pic>
              </a:graphicData>
            </a:graphic>
          </wp:inline>
        </w:drawing>
      </w:r>
    </w:p>
    <w:p w14:paraId="4D615038"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Electron micrographs of negatively stained </w:t>
      </w:r>
      <w:r w:rsidRPr="54C8D040">
        <w:rPr>
          <w:rFonts w:ascii="Aptos" w:eastAsia="Aptos" w:hAnsi="Aptos" w:cs="Aptos"/>
          <w:i/>
          <w:iCs/>
          <w:sz w:val="22"/>
          <w:szCs w:val="22"/>
          <w:lang w:val="en-GB"/>
        </w:rPr>
        <w:t xml:space="preserve">Microbacterium </w:t>
      </w:r>
      <w:r w:rsidRPr="54C8D040">
        <w:rPr>
          <w:rFonts w:ascii="Aptos" w:eastAsia="Aptos" w:hAnsi="Aptos" w:cs="Aptos"/>
          <w:sz w:val="22"/>
          <w:szCs w:val="22"/>
          <w:lang w:val="en-GB"/>
        </w:rPr>
        <w:t>phage Percival (</w:t>
      </w:r>
      <w:hyperlink r:id="rId21">
        <w:r w:rsidRPr="54C8D040">
          <w:rPr>
            <w:rStyle w:val="Hyperlink"/>
            <w:rFonts w:ascii="Aptos" w:eastAsia="Aptos" w:hAnsi="Aptos" w:cs="Aptos"/>
            <w:color w:val="auto"/>
          </w:rPr>
          <w:t>https://phagesdb.org/phages/Percival/</w:t>
        </w:r>
      </w:hyperlink>
      <w:r w:rsidRPr="54C8D040">
        <w:rPr>
          <w:rFonts w:ascii="Aptos" w:eastAsia="Aptos" w:hAnsi="Aptos" w:cs="Aptos"/>
          <w:sz w:val="22"/>
          <w:szCs w:val="22"/>
          <w:lang w:val="en-GB"/>
        </w:rPr>
        <w:t xml:space="preserve">).   Limited permission was granted by The </w:t>
      </w:r>
      <w:proofErr w:type="spellStart"/>
      <w:r w:rsidRPr="54C8D040">
        <w:rPr>
          <w:rFonts w:ascii="Aptos" w:eastAsia="Aptos" w:hAnsi="Aptos" w:cs="Aptos"/>
          <w:sz w:val="22"/>
          <w:szCs w:val="22"/>
          <w:lang w:val="en-GB"/>
        </w:rPr>
        <w:t>Actinobacteriophages</w:t>
      </w:r>
      <w:proofErr w:type="spellEnd"/>
      <w:r w:rsidRPr="54C8D040">
        <w:rPr>
          <w:rFonts w:ascii="Aptos" w:eastAsia="Aptos" w:hAnsi="Aptos" w:cs="Aptos"/>
          <w:sz w:val="22"/>
          <w:szCs w:val="22"/>
          <w:lang w:val="en-GB"/>
        </w:rPr>
        <w:t xml:space="preserve"> Database (</w:t>
      </w:r>
      <w:hyperlink r:id="rId22">
        <w:r w:rsidRPr="54C8D040">
          <w:rPr>
            <w:rStyle w:val="Hyperlink"/>
            <w:rFonts w:ascii="Aptos" w:eastAsia="Aptos" w:hAnsi="Aptos" w:cs="Aptos"/>
            <w:color w:val="auto"/>
            <w:sz w:val="22"/>
            <w:szCs w:val="22"/>
            <w:lang w:val="en-GB"/>
          </w:rPr>
          <w:t>https://phagesdb.org/</w:t>
        </w:r>
      </w:hyperlink>
      <w:r w:rsidRPr="54C8D040">
        <w:rPr>
          <w:rFonts w:ascii="Aptos" w:eastAsia="Aptos" w:hAnsi="Aptos" w:cs="Aptos"/>
          <w:sz w:val="22"/>
          <w:szCs w:val="22"/>
          <w:lang w:val="en-GB"/>
        </w:rPr>
        <w:t xml:space="preserve">), funded by the Howard Hughes Medical </w:t>
      </w:r>
      <w:r w:rsidRPr="54C8D040">
        <w:rPr>
          <w:rFonts w:ascii="Aptos" w:eastAsia="Aptos" w:hAnsi="Aptos" w:cs="Aptos"/>
          <w:sz w:val="22"/>
          <w:szCs w:val="22"/>
          <w:lang w:val="en-GB"/>
        </w:rPr>
        <w:lastRenderedPageBreak/>
        <w:t xml:space="preserve">Institute, to use this electron micrograph for this taxonomy proposal; it cannot be reused without permission of The </w:t>
      </w:r>
      <w:proofErr w:type="spellStart"/>
      <w:r w:rsidRPr="54C8D040">
        <w:rPr>
          <w:rFonts w:ascii="Aptos" w:eastAsia="Aptos" w:hAnsi="Aptos" w:cs="Aptos"/>
          <w:sz w:val="22"/>
          <w:szCs w:val="22"/>
          <w:lang w:val="en-GB"/>
        </w:rPr>
        <w:t>Actinobacteriophages</w:t>
      </w:r>
      <w:proofErr w:type="spellEnd"/>
      <w:r w:rsidRPr="54C8D040">
        <w:rPr>
          <w:rFonts w:ascii="Aptos" w:eastAsia="Aptos" w:hAnsi="Aptos" w:cs="Aptos"/>
          <w:sz w:val="22"/>
          <w:szCs w:val="22"/>
          <w:lang w:val="en-GB"/>
        </w:rPr>
        <w:t xml:space="preserve"> Database.  </w:t>
      </w:r>
    </w:p>
    <w:p w14:paraId="4475AD14" w14:textId="77777777" w:rsidR="00C67593" w:rsidRDefault="00C67593" w:rsidP="54C8D040">
      <w:pPr>
        <w:rPr>
          <w:rFonts w:ascii="Aptos" w:eastAsia="Aptos" w:hAnsi="Aptos" w:cs="Aptos"/>
          <w:b/>
          <w:bCs/>
          <w:sz w:val="22"/>
          <w:szCs w:val="22"/>
        </w:rPr>
      </w:pPr>
    </w:p>
    <w:p w14:paraId="7AA0F335" w14:textId="77777777" w:rsidR="00C67593" w:rsidRDefault="6C623AF9" w:rsidP="54C8D040">
      <w:pPr>
        <w:pStyle w:val="ListParagraph"/>
        <w:numPr>
          <w:ilvl w:val="0"/>
          <w:numId w:val="7"/>
        </w:numPr>
        <w:rPr>
          <w:rFonts w:ascii="Aptos" w:eastAsia="Aptos" w:hAnsi="Aptos" w:cs="Aptos"/>
          <w:b/>
          <w:bCs/>
          <w:sz w:val="28"/>
          <w:szCs w:val="28"/>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Mabodamacavirus</w:t>
      </w:r>
      <w:proofErr w:type="spellEnd"/>
    </w:p>
    <w:p w14:paraId="120C4E94" w14:textId="77777777" w:rsidR="00C67593" w:rsidRDefault="00C67593" w:rsidP="54C8D040">
      <w:pPr>
        <w:pStyle w:val="ListParagraph"/>
        <w:rPr>
          <w:rFonts w:ascii="Aptos" w:eastAsia="Aptos" w:hAnsi="Aptos" w:cs="Aptos"/>
          <w:b/>
          <w:bCs/>
          <w:sz w:val="22"/>
          <w:szCs w:val="22"/>
          <w:lang w:val="en-GB"/>
        </w:rPr>
      </w:pPr>
    </w:p>
    <w:p w14:paraId="0DE2D1F6"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the first virus of its type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w:t>
      </w:r>
      <w:proofErr w:type="spellStart"/>
      <w:r w:rsidRPr="54C8D040">
        <w:rPr>
          <w:rFonts w:ascii="Aptos" w:eastAsia="Aptos" w:hAnsi="Aptos" w:cs="Aptos"/>
          <w:sz w:val="22"/>
          <w:szCs w:val="22"/>
          <w:lang w:val="en-GB"/>
        </w:rPr>
        <w:t>Mabodamaca</w:t>
      </w:r>
      <w:proofErr w:type="spellEnd"/>
    </w:p>
    <w:p w14:paraId="42AFC42D" w14:textId="77777777" w:rsidR="00C67593" w:rsidRDefault="00C67593" w:rsidP="54C8D040">
      <w:pPr>
        <w:pStyle w:val="ListParagraph"/>
        <w:rPr>
          <w:rFonts w:ascii="Aptos" w:eastAsia="Aptos" w:hAnsi="Aptos" w:cs="Aptos"/>
          <w:b/>
          <w:bCs/>
          <w:sz w:val="22"/>
          <w:szCs w:val="22"/>
          <w:lang w:val="en-GB"/>
        </w:rPr>
      </w:pPr>
    </w:p>
    <w:p w14:paraId="57BBBE52"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w:t>
      </w:r>
      <w:proofErr w:type="spellStart"/>
      <w:r w:rsidRPr="54C8D040">
        <w:rPr>
          <w:rFonts w:ascii="Aptos" w:eastAsia="Aptos" w:hAnsi="Aptos" w:cs="Aptos"/>
          <w:sz w:val="22"/>
          <w:szCs w:val="22"/>
          <w:lang w:val="en-GB"/>
        </w:rPr>
        <w:t>Mabodamaca</w:t>
      </w:r>
      <w:proofErr w:type="spellEnd"/>
      <w:r w:rsidRPr="54C8D040">
        <w:rPr>
          <w:rFonts w:ascii="Aptos" w:eastAsia="Aptos" w:hAnsi="Aptos" w:cs="Aptos"/>
          <w:sz w:val="22"/>
          <w:szCs w:val="22"/>
          <w:lang w:val="en-GB"/>
        </w:rPr>
        <w:t xml:space="preserve"> was isolated from soil by Edwin Vazquez (University of Puerto Rico at </w:t>
      </w:r>
      <w:proofErr w:type="spellStart"/>
      <w:r w:rsidRPr="54C8D040">
        <w:rPr>
          <w:rFonts w:ascii="Aptos" w:eastAsia="Aptos" w:hAnsi="Aptos" w:cs="Aptos"/>
          <w:sz w:val="22"/>
          <w:szCs w:val="22"/>
          <w:lang w:val="en-GB"/>
        </w:rPr>
        <w:t>Cayey</w:t>
      </w:r>
      <w:proofErr w:type="spellEnd"/>
      <w:r w:rsidRPr="54C8D040">
        <w:rPr>
          <w:rFonts w:ascii="Aptos" w:eastAsia="Aptos" w:hAnsi="Aptos" w:cs="Aptos"/>
          <w:sz w:val="22"/>
          <w:szCs w:val="22"/>
          <w:lang w:val="en-GB"/>
        </w:rPr>
        <w:t xml:space="preserve">) using </w:t>
      </w:r>
      <w:r w:rsidRPr="54C8D040">
        <w:rPr>
          <w:rFonts w:ascii="Aptos" w:eastAsia="Aptos" w:hAnsi="Aptos" w:cs="Aptos"/>
          <w:i/>
          <w:iCs/>
          <w:sz w:val="22"/>
          <w:szCs w:val="22"/>
          <w:lang w:val="en-GB"/>
        </w:rPr>
        <w:t xml:space="preserve">Microbacterium </w:t>
      </w:r>
      <w:proofErr w:type="spellStart"/>
      <w:r w:rsidRPr="54C8D040">
        <w:rPr>
          <w:rFonts w:ascii="Aptos" w:eastAsia="Aptos" w:hAnsi="Aptos" w:cs="Aptos"/>
          <w:i/>
          <w:iCs/>
          <w:sz w:val="22"/>
          <w:szCs w:val="22"/>
          <w:lang w:val="en-GB"/>
        </w:rPr>
        <w:t>foliorum</w:t>
      </w:r>
      <w:proofErr w:type="spellEnd"/>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 xml:space="preserve">NRRL B-24224 as the host.  It is temperate and was isolated as part of the Science Education Alliance-Phage Hunters Advancing Genomics and Evolutionary Science program.   Phage </w:t>
      </w:r>
      <w:proofErr w:type="spellStart"/>
      <w:r w:rsidRPr="54C8D040">
        <w:rPr>
          <w:rFonts w:ascii="Aptos" w:eastAsia="Aptos" w:hAnsi="Aptos" w:cs="Aptos"/>
          <w:sz w:val="22"/>
          <w:szCs w:val="22"/>
          <w:lang w:val="en-GB"/>
        </w:rPr>
        <w:t>Mabodamaca</w:t>
      </w:r>
      <w:proofErr w:type="spellEnd"/>
      <w:r w:rsidRPr="54C8D040">
        <w:rPr>
          <w:rFonts w:ascii="Aptos" w:eastAsia="Aptos" w:hAnsi="Aptos" w:cs="Aptos"/>
          <w:sz w:val="22"/>
          <w:szCs w:val="22"/>
          <w:lang w:val="en-GB"/>
        </w:rPr>
        <w:t xml:space="preserve"> is a member of the EH cluster as defined by The </w:t>
      </w:r>
      <w:proofErr w:type="spellStart"/>
      <w:r w:rsidRPr="54C8D040">
        <w:rPr>
          <w:rFonts w:ascii="Aptos" w:eastAsia="Aptos" w:hAnsi="Aptos" w:cs="Aptos"/>
          <w:sz w:val="22"/>
          <w:szCs w:val="22"/>
          <w:lang w:val="en-GB"/>
        </w:rPr>
        <w:t>Actinobacteriophage</w:t>
      </w:r>
      <w:proofErr w:type="spellEnd"/>
      <w:r w:rsidRPr="54C8D040">
        <w:rPr>
          <w:rFonts w:ascii="Aptos" w:eastAsia="Aptos" w:hAnsi="Aptos" w:cs="Aptos"/>
          <w:sz w:val="22"/>
          <w:szCs w:val="22"/>
          <w:lang w:val="en-GB"/>
        </w:rPr>
        <w:t xml:space="preserve"> Database and possesses 11 </w:t>
      </w:r>
      <w:proofErr w:type="spellStart"/>
      <w:r w:rsidRPr="54C8D040">
        <w:rPr>
          <w:rFonts w:ascii="Aptos" w:eastAsia="Aptos" w:hAnsi="Aptos" w:cs="Aptos"/>
          <w:sz w:val="22"/>
          <w:szCs w:val="22"/>
          <w:lang w:val="en-GB"/>
        </w:rPr>
        <w:t>nt</w:t>
      </w:r>
      <w:proofErr w:type="spellEnd"/>
      <w:r w:rsidRPr="54C8D040">
        <w:rPr>
          <w:rFonts w:ascii="Aptos" w:eastAsia="Aptos" w:hAnsi="Aptos" w:cs="Aptos"/>
          <w:sz w:val="22"/>
          <w:szCs w:val="22"/>
          <w:lang w:val="en-GB"/>
        </w:rPr>
        <w:t xml:space="preserve"> 3' Sticky Overhangs (CGGGGAGGCAT).</w:t>
      </w:r>
    </w:p>
    <w:p w14:paraId="271CA723" w14:textId="77777777" w:rsidR="00C67593" w:rsidRDefault="00C67593" w:rsidP="54C8D040">
      <w:pPr>
        <w:pStyle w:val="ListParagraph"/>
        <w:rPr>
          <w:rFonts w:ascii="Aptos" w:eastAsia="Aptos" w:hAnsi="Aptos" w:cs="Aptos"/>
          <w:sz w:val="22"/>
          <w:szCs w:val="22"/>
          <w:lang w:val="en-GB"/>
        </w:rPr>
      </w:pPr>
    </w:p>
    <w:p w14:paraId="14CFEB47"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75FBE423" w14:textId="77777777" w:rsidR="00C67593" w:rsidRDefault="00C67593" w:rsidP="54C8D040">
      <w:pPr>
        <w:pStyle w:val="ListParagraph"/>
        <w:rPr>
          <w:rFonts w:ascii="Aptos" w:eastAsia="Aptos" w:hAnsi="Aptos" w:cs="Aptos"/>
          <w:sz w:val="22"/>
          <w:szCs w:val="22"/>
          <w:lang w:val="en-GB"/>
        </w:rPr>
      </w:pPr>
    </w:p>
    <w:tbl>
      <w:tblPr>
        <w:tblStyle w:val="TableGrid"/>
        <w:tblW w:w="9505" w:type="dxa"/>
        <w:tblInd w:w="704" w:type="dxa"/>
        <w:tblLayout w:type="fixed"/>
        <w:tblLook w:val="04A0" w:firstRow="1" w:lastRow="0" w:firstColumn="1" w:lastColumn="0" w:noHBand="0" w:noVBand="1"/>
      </w:tblPr>
      <w:tblGrid>
        <w:gridCol w:w="2147"/>
        <w:gridCol w:w="1350"/>
        <w:gridCol w:w="1047"/>
        <w:gridCol w:w="857"/>
        <w:gridCol w:w="859"/>
        <w:gridCol w:w="1606"/>
        <w:gridCol w:w="1639"/>
      </w:tblGrid>
      <w:tr w:rsidR="00C67593" w14:paraId="521B1A85" w14:textId="77777777" w:rsidTr="54C8D040">
        <w:tc>
          <w:tcPr>
            <w:tcW w:w="2146" w:type="dxa"/>
          </w:tcPr>
          <w:p w14:paraId="53B7D65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50" w:type="dxa"/>
          </w:tcPr>
          <w:p w14:paraId="422CC2E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7" w:type="dxa"/>
          </w:tcPr>
          <w:p w14:paraId="02767C47"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7" w:type="dxa"/>
          </w:tcPr>
          <w:p w14:paraId="3A2764A9"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%G+C</w:t>
            </w:r>
          </w:p>
        </w:tc>
        <w:tc>
          <w:tcPr>
            <w:tcW w:w="859" w:type="dxa"/>
          </w:tcPr>
          <w:p w14:paraId="1004297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6" w:type="dxa"/>
          </w:tcPr>
          <w:p w14:paraId="79BB6C85"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9" w:type="dxa"/>
          </w:tcPr>
          <w:p w14:paraId="5197DE1A"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3CAED02B" w14:textId="77777777" w:rsidTr="54C8D040">
        <w:tc>
          <w:tcPr>
            <w:tcW w:w="2146" w:type="dxa"/>
            <w:vAlign w:val="center"/>
          </w:tcPr>
          <w:p w14:paraId="0CF2DFBB"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Microbacterium</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Mabodamaca</w:t>
            </w:r>
            <w:proofErr w:type="spellEnd"/>
          </w:p>
        </w:tc>
        <w:tc>
          <w:tcPr>
            <w:tcW w:w="1350" w:type="dxa"/>
            <w:vAlign w:val="center"/>
          </w:tcPr>
          <w:p w14:paraId="6B21354F"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OR613467.1</w:t>
            </w:r>
          </w:p>
        </w:tc>
        <w:tc>
          <w:tcPr>
            <w:tcW w:w="1047" w:type="dxa"/>
            <w:vAlign w:val="center"/>
          </w:tcPr>
          <w:p w14:paraId="0614DA0B"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49.0</w:t>
            </w:r>
          </w:p>
        </w:tc>
        <w:tc>
          <w:tcPr>
            <w:tcW w:w="857" w:type="dxa"/>
          </w:tcPr>
          <w:p w14:paraId="4A4D2B0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69.8</w:t>
            </w:r>
          </w:p>
        </w:tc>
        <w:tc>
          <w:tcPr>
            <w:tcW w:w="859" w:type="dxa"/>
            <w:vAlign w:val="center"/>
          </w:tcPr>
          <w:p w14:paraId="169B972E"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73</w:t>
            </w:r>
          </w:p>
        </w:tc>
        <w:tc>
          <w:tcPr>
            <w:tcW w:w="1606" w:type="dxa"/>
            <w:vAlign w:val="center"/>
          </w:tcPr>
          <w:p w14:paraId="2CE73B8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9" w:type="dxa"/>
            <w:vAlign w:val="center"/>
          </w:tcPr>
          <w:p w14:paraId="4874B92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bl>
    <w:p w14:paraId="2D3F0BEC" w14:textId="77777777" w:rsidR="00C67593" w:rsidRDefault="00C67593" w:rsidP="54C8D040">
      <w:pPr>
        <w:rPr>
          <w:rFonts w:ascii="Aptos" w:eastAsia="Aptos" w:hAnsi="Aptos" w:cs="Aptos"/>
          <w:b/>
          <w:bCs/>
          <w:sz w:val="22"/>
          <w:szCs w:val="22"/>
          <w:lang w:val="en-GB"/>
        </w:rPr>
      </w:pPr>
    </w:p>
    <w:p w14:paraId="72B23AFF"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N/A</w:t>
      </w:r>
    </w:p>
    <w:p w14:paraId="75CF4315" w14:textId="77777777" w:rsidR="00C67593" w:rsidRDefault="00C67593" w:rsidP="54C8D040">
      <w:pPr>
        <w:rPr>
          <w:rFonts w:ascii="Aptos" w:eastAsia="Aptos" w:hAnsi="Aptos" w:cs="Aptos"/>
          <w:b/>
          <w:bCs/>
          <w:sz w:val="22"/>
          <w:szCs w:val="22"/>
          <w:lang w:val="en-GB"/>
        </w:rPr>
      </w:pPr>
    </w:p>
    <w:p w14:paraId="1DC101A0" w14:textId="77777777" w:rsidR="00C67593" w:rsidRDefault="6C623AF9" w:rsidP="54C8D040">
      <w:pPr>
        <w:pStyle w:val="ListParagraph"/>
        <w:numPr>
          <w:ilvl w:val="0"/>
          <w:numId w:val="7"/>
        </w:numPr>
        <w:rPr>
          <w:rFonts w:ascii="Aptos" w:eastAsia="Aptos" w:hAnsi="Aptos" w:cs="Aptos"/>
          <w:b/>
          <w:bCs/>
          <w:sz w:val="22"/>
          <w:szCs w:val="22"/>
          <w:lang w:val="en-GB"/>
        </w:rPr>
      </w:pPr>
      <w:r w:rsidRPr="54C8D040">
        <w:rPr>
          <w:rFonts w:ascii="Aptos" w:eastAsia="Aptos" w:hAnsi="Aptos" w:cs="Aptos"/>
          <w:b/>
          <w:bCs/>
          <w:sz w:val="28"/>
          <w:szCs w:val="28"/>
        </w:rPr>
        <w:t xml:space="preserve">To create a new genus, </w:t>
      </w:r>
      <w:proofErr w:type="spellStart"/>
      <w:r w:rsidRPr="54C8D040">
        <w:rPr>
          <w:rFonts w:ascii="Aptos" w:eastAsia="Aptos" w:hAnsi="Aptos" w:cs="Aptos"/>
          <w:b/>
          <w:bCs/>
          <w:i/>
          <w:iCs/>
          <w:sz w:val="28"/>
          <w:szCs w:val="28"/>
        </w:rPr>
        <w:t>Barnstormervirus</w:t>
      </w:r>
      <w:proofErr w:type="spellEnd"/>
      <w:r w:rsidRPr="54C8D040">
        <w:rPr>
          <w:rFonts w:ascii="Aptos" w:eastAsia="Aptos" w:hAnsi="Aptos" w:cs="Aptos"/>
          <w:b/>
          <w:bCs/>
          <w:sz w:val="28"/>
          <w:szCs w:val="28"/>
        </w:rPr>
        <w:t xml:space="preserve"> with two species</w:t>
      </w:r>
    </w:p>
    <w:p w14:paraId="3CB648E9" w14:textId="77777777" w:rsidR="00C67593" w:rsidRDefault="00C67593" w:rsidP="54C8D040">
      <w:pPr>
        <w:pStyle w:val="ListParagraph"/>
        <w:rPr>
          <w:rFonts w:ascii="Aptos" w:eastAsia="Aptos" w:hAnsi="Aptos" w:cs="Aptos"/>
          <w:b/>
          <w:bCs/>
          <w:sz w:val="22"/>
          <w:szCs w:val="22"/>
          <w:lang w:val="en-GB"/>
        </w:rPr>
      </w:pPr>
    </w:p>
    <w:p w14:paraId="139DD775"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the first virus of its type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Barnstormer</w:t>
      </w:r>
    </w:p>
    <w:p w14:paraId="0C178E9E" w14:textId="77777777" w:rsidR="00C67593" w:rsidRDefault="00C67593" w:rsidP="54C8D040">
      <w:pPr>
        <w:pStyle w:val="ListParagraph"/>
        <w:rPr>
          <w:rFonts w:ascii="Aptos" w:eastAsia="Aptos" w:hAnsi="Aptos" w:cs="Aptos"/>
          <w:b/>
          <w:bCs/>
          <w:sz w:val="22"/>
          <w:szCs w:val="22"/>
          <w:lang w:val="en-GB"/>
        </w:rPr>
      </w:pPr>
    </w:p>
    <w:p w14:paraId="14EE3394"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Barnstormer was isolated from soil from Edinburg , VA, by Timothy Joseph Edelman using </w:t>
      </w:r>
      <w:r w:rsidRPr="54C8D040">
        <w:rPr>
          <w:rFonts w:ascii="Aptos" w:eastAsia="Aptos" w:hAnsi="Aptos" w:cs="Aptos"/>
          <w:i/>
          <w:iCs/>
          <w:sz w:val="22"/>
          <w:szCs w:val="22"/>
          <w:lang w:val="en-GB"/>
        </w:rPr>
        <w:t xml:space="preserve">Microbacterium </w:t>
      </w:r>
      <w:r w:rsidRPr="54C8D040">
        <w:rPr>
          <w:rFonts w:ascii="Aptos" w:eastAsia="Aptos" w:hAnsi="Aptos" w:cs="Aptos"/>
          <w:sz w:val="22"/>
          <w:szCs w:val="22"/>
          <w:lang w:val="en-GB"/>
        </w:rPr>
        <w:t>sp. ISAT203</w:t>
      </w:r>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 xml:space="preserve">as the host at James Madison University.  It is temperate and was isolated as part of the Science Education Alliance-Phage Hunters Advancing Genomics and Evolutionary Science program.   Phage Barnstormer is a member of the EH cluster as defined by The </w:t>
      </w:r>
      <w:proofErr w:type="spellStart"/>
      <w:r w:rsidRPr="54C8D040">
        <w:rPr>
          <w:rFonts w:ascii="Aptos" w:eastAsia="Aptos" w:hAnsi="Aptos" w:cs="Aptos"/>
          <w:sz w:val="22"/>
          <w:szCs w:val="22"/>
          <w:lang w:val="en-GB"/>
        </w:rPr>
        <w:t>Actinobacteriophage</w:t>
      </w:r>
      <w:proofErr w:type="spellEnd"/>
      <w:r w:rsidRPr="54C8D040">
        <w:rPr>
          <w:rFonts w:ascii="Aptos" w:eastAsia="Aptos" w:hAnsi="Aptos" w:cs="Aptos"/>
          <w:sz w:val="22"/>
          <w:szCs w:val="22"/>
          <w:lang w:val="en-GB"/>
        </w:rPr>
        <w:t xml:space="preserve"> Database and possesses 11 </w:t>
      </w:r>
      <w:proofErr w:type="spellStart"/>
      <w:r w:rsidRPr="54C8D040">
        <w:rPr>
          <w:rFonts w:ascii="Aptos" w:eastAsia="Aptos" w:hAnsi="Aptos" w:cs="Aptos"/>
          <w:sz w:val="22"/>
          <w:szCs w:val="22"/>
          <w:lang w:val="en-GB"/>
        </w:rPr>
        <w:t>nt</w:t>
      </w:r>
      <w:proofErr w:type="spellEnd"/>
      <w:r w:rsidRPr="54C8D040">
        <w:rPr>
          <w:rFonts w:ascii="Aptos" w:eastAsia="Aptos" w:hAnsi="Aptos" w:cs="Aptos"/>
          <w:sz w:val="22"/>
          <w:szCs w:val="22"/>
          <w:lang w:val="en-GB"/>
        </w:rPr>
        <w:t xml:space="preserve"> 3' Sticky Overhangs (CGGGGAGGCAT).</w:t>
      </w:r>
    </w:p>
    <w:p w14:paraId="3C0395D3" w14:textId="77777777" w:rsidR="00C67593" w:rsidRDefault="00C67593" w:rsidP="54C8D040">
      <w:pPr>
        <w:pStyle w:val="ListParagraph"/>
        <w:rPr>
          <w:rFonts w:ascii="Aptos" w:eastAsia="Aptos" w:hAnsi="Aptos" w:cs="Aptos"/>
          <w:sz w:val="22"/>
          <w:szCs w:val="22"/>
          <w:lang w:val="en-GB"/>
        </w:rPr>
      </w:pPr>
    </w:p>
    <w:p w14:paraId="57CB0CC0"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3254BC2F" w14:textId="77777777" w:rsidR="00C67593" w:rsidRDefault="00C67593" w:rsidP="54C8D040">
      <w:pPr>
        <w:pStyle w:val="ListParagraph"/>
        <w:rPr>
          <w:rFonts w:ascii="Aptos" w:eastAsia="Aptos" w:hAnsi="Aptos" w:cs="Aptos"/>
          <w:sz w:val="22"/>
          <w:szCs w:val="22"/>
          <w:lang w:val="en-GB"/>
        </w:rPr>
      </w:pPr>
    </w:p>
    <w:tbl>
      <w:tblPr>
        <w:tblStyle w:val="TableGrid"/>
        <w:tblW w:w="9505" w:type="dxa"/>
        <w:tblInd w:w="704" w:type="dxa"/>
        <w:tblLayout w:type="fixed"/>
        <w:tblLook w:val="04A0" w:firstRow="1" w:lastRow="0" w:firstColumn="1" w:lastColumn="0" w:noHBand="0" w:noVBand="1"/>
      </w:tblPr>
      <w:tblGrid>
        <w:gridCol w:w="2144"/>
        <w:gridCol w:w="1362"/>
        <w:gridCol w:w="1043"/>
        <w:gridCol w:w="858"/>
        <w:gridCol w:w="857"/>
        <w:gridCol w:w="1604"/>
        <w:gridCol w:w="1637"/>
      </w:tblGrid>
      <w:tr w:rsidR="00C67593" w14:paraId="4BE133A9" w14:textId="77777777" w:rsidTr="54C8D040">
        <w:tc>
          <w:tcPr>
            <w:tcW w:w="2143" w:type="dxa"/>
          </w:tcPr>
          <w:p w14:paraId="2A34692B"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62" w:type="dxa"/>
          </w:tcPr>
          <w:p w14:paraId="6CF782D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3" w:type="dxa"/>
          </w:tcPr>
          <w:p w14:paraId="1BE1E16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8" w:type="dxa"/>
          </w:tcPr>
          <w:p w14:paraId="54F341F2"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%G+C</w:t>
            </w:r>
          </w:p>
        </w:tc>
        <w:tc>
          <w:tcPr>
            <w:tcW w:w="857" w:type="dxa"/>
          </w:tcPr>
          <w:p w14:paraId="4AC0C580"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4" w:type="dxa"/>
          </w:tcPr>
          <w:p w14:paraId="37D7EEEB"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7" w:type="dxa"/>
          </w:tcPr>
          <w:p w14:paraId="799C345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2298FFD6" w14:textId="77777777" w:rsidTr="54C8D040">
        <w:tc>
          <w:tcPr>
            <w:tcW w:w="2143" w:type="dxa"/>
            <w:vAlign w:val="center"/>
          </w:tcPr>
          <w:p w14:paraId="270E5EEE"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Microbacterium</w:t>
            </w:r>
            <w:r w:rsidRPr="54C8D040">
              <w:rPr>
                <w:rFonts w:ascii="Aptos" w:eastAsia="Aptos" w:hAnsi="Aptos" w:cs="Aptos"/>
                <w:sz w:val="20"/>
                <w:szCs w:val="20"/>
                <w:lang w:val="en-GB"/>
              </w:rPr>
              <w:t xml:space="preserve"> phage Barnstormer</w:t>
            </w:r>
          </w:p>
        </w:tc>
        <w:tc>
          <w:tcPr>
            <w:tcW w:w="1362" w:type="dxa"/>
            <w:vAlign w:val="center"/>
          </w:tcPr>
          <w:p w14:paraId="2D0ADA45"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OQ190478.1</w:t>
            </w:r>
          </w:p>
        </w:tc>
        <w:tc>
          <w:tcPr>
            <w:tcW w:w="1043" w:type="dxa"/>
            <w:vAlign w:val="center"/>
          </w:tcPr>
          <w:p w14:paraId="2236B871"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46.9</w:t>
            </w:r>
          </w:p>
        </w:tc>
        <w:tc>
          <w:tcPr>
            <w:tcW w:w="858" w:type="dxa"/>
            <w:vAlign w:val="center"/>
          </w:tcPr>
          <w:p w14:paraId="74A5DE0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69.5</w:t>
            </w:r>
          </w:p>
        </w:tc>
        <w:tc>
          <w:tcPr>
            <w:tcW w:w="857" w:type="dxa"/>
            <w:vAlign w:val="center"/>
          </w:tcPr>
          <w:p w14:paraId="23DB4977"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77</w:t>
            </w:r>
          </w:p>
        </w:tc>
        <w:tc>
          <w:tcPr>
            <w:tcW w:w="1604" w:type="dxa"/>
            <w:vAlign w:val="center"/>
          </w:tcPr>
          <w:p w14:paraId="340B0297"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7" w:type="dxa"/>
            <w:vAlign w:val="center"/>
          </w:tcPr>
          <w:p w14:paraId="0EB8FAC1"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r w:rsidR="00C67593" w14:paraId="34C8B62D" w14:textId="77777777" w:rsidTr="54C8D040">
        <w:tc>
          <w:tcPr>
            <w:tcW w:w="2143" w:type="dxa"/>
            <w:vAlign w:val="center"/>
          </w:tcPr>
          <w:p w14:paraId="0517BF76"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 xml:space="preserve">Microbacterium </w:t>
            </w:r>
            <w:r w:rsidRPr="54C8D040">
              <w:rPr>
                <w:rFonts w:ascii="Aptos" w:eastAsia="Aptos" w:hAnsi="Aptos" w:cs="Aptos"/>
                <w:sz w:val="20"/>
                <w:szCs w:val="20"/>
                <w:lang w:val="en-GB"/>
              </w:rPr>
              <w:t>phage Caron</w:t>
            </w:r>
          </w:p>
        </w:tc>
        <w:tc>
          <w:tcPr>
            <w:tcW w:w="1362" w:type="dxa"/>
            <w:vAlign w:val="center"/>
          </w:tcPr>
          <w:p w14:paraId="56BBE47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OQ190481.1</w:t>
            </w:r>
          </w:p>
        </w:tc>
        <w:tc>
          <w:tcPr>
            <w:tcW w:w="1043" w:type="dxa"/>
            <w:vAlign w:val="center"/>
          </w:tcPr>
          <w:p w14:paraId="0ACA7E96"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47.7</w:t>
            </w:r>
          </w:p>
        </w:tc>
        <w:tc>
          <w:tcPr>
            <w:tcW w:w="858" w:type="dxa"/>
            <w:vAlign w:val="center"/>
          </w:tcPr>
          <w:p w14:paraId="1276DC9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70.1</w:t>
            </w:r>
          </w:p>
        </w:tc>
        <w:tc>
          <w:tcPr>
            <w:tcW w:w="857" w:type="dxa"/>
            <w:vAlign w:val="center"/>
          </w:tcPr>
          <w:p w14:paraId="0AAF667E"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80</w:t>
            </w:r>
          </w:p>
        </w:tc>
        <w:tc>
          <w:tcPr>
            <w:tcW w:w="1604" w:type="dxa"/>
            <w:vAlign w:val="center"/>
          </w:tcPr>
          <w:p w14:paraId="41CA08B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80.5</w:t>
            </w:r>
          </w:p>
        </w:tc>
        <w:tc>
          <w:tcPr>
            <w:tcW w:w="1637" w:type="dxa"/>
            <w:vAlign w:val="center"/>
          </w:tcPr>
          <w:p w14:paraId="1AA2535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87.0</w:t>
            </w:r>
          </w:p>
        </w:tc>
      </w:tr>
      <w:tr w:rsidR="00C67593" w14:paraId="651E9592" w14:textId="77777777" w:rsidTr="54C8D040">
        <w:tc>
          <w:tcPr>
            <w:tcW w:w="2143" w:type="dxa"/>
            <w:vAlign w:val="center"/>
          </w:tcPr>
          <w:p w14:paraId="269E314A" w14:textId="77777777" w:rsidR="00C67593" w:rsidRDefault="00C67593" w:rsidP="54C8D040">
            <w:pPr>
              <w:rPr>
                <w:rFonts w:ascii="Aptos" w:eastAsia="Aptos" w:hAnsi="Aptos" w:cs="Aptos"/>
                <w:i/>
                <w:iCs/>
                <w:sz w:val="20"/>
                <w:szCs w:val="20"/>
                <w:lang w:val="en-GB"/>
              </w:rPr>
            </w:pPr>
          </w:p>
        </w:tc>
        <w:tc>
          <w:tcPr>
            <w:tcW w:w="1362" w:type="dxa"/>
            <w:vAlign w:val="center"/>
          </w:tcPr>
          <w:p w14:paraId="47341341" w14:textId="77777777" w:rsidR="00C67593" w:rsidRDefault="00C67593" w:rsidP="54C8D040">
            <w:pPr>
              <w:jc w:val="center"/>
              <w:rPr>
                <w:rFonts w:ascii="Aptos" w:eastAsia="Aptos" w:hAnsi="Aptos" w:cs="Aptos"/>
                <w:sz w:val="20"/>
                <w:szCs w:val="20"/>
              </w:rPr>
            </w:pPr>
          </w:p>
        </w:tc>
        <w:tc>
          <w:tcPr>
            <w:tcW w:w="1043" w:type="dxa"/>
            <w:vAlign w:val="center"/>
          </w:tcPr>
          <w:p w14:paraId="42EF2083" w14:textId="77777777" w:rsidR="00C67593" w:rsidRDefault="00C67593" w:rsidP="54C8D040">
            <w:pPr>
              <w:jc w:val="center"/>
              <w:rPr>
                <w:rFonts w:ascii="Aptos" w:eastAsia="Aptos" w:hAnsi="Aptos" w:cs="Aptos"/>
                <w:sz w:val="20"/>
                <w:szCs w:val="20"/>
                <w:lang w:val="en-GB"/>
              </w:rPr>
            </w:pPr>
          </w:p>
        </w:tc>
        <w:tc>
          <w:tcPr>
            <w:tcW w:w="858" w:type="dxa"/>
          </w:tcPr>
          <w:p w14:paraId="7B40C951" w14:textId="77777777" w:rsidR="00C67593" w:rsidRDefault="00C67593" w:rsidP="54C8D040">
            <w:pPr>
              <w:jc w:val="center"/>
              <w:rPr>
                <w:rFonts w:ascii="Aptos" w:eastAsia="Aptos" w:hAnsi="Aptos" w:cs="Aptos"/>
                <w:sz w:val="20"/>
                <w:szCs w:val="20"/>
              </w:rPr>
            </w:pPr>
          </w:p>
        </w:tc>
        <w:tc>
          <w:tcPr>
            <w:tcW w:w="857" w:type="dxa"/>
            <w:vAlign w:val="center"/>
          </w:tcPr>
          <w:p w14:paraId="4B4D7232" w14:textId="77777777" w:rsidR="00C67593" w:rsidRDefault="00C67593" w:rsidP="54C8D040">
            <w:pPr>
              <w:jc w:val="center"/>
              <w:rPr>
                <w:rFonts w:ascii="Aptos" w:eastAsia="Aptos" w:hAnsi="Aptos" w:cs="Aptos"/>
                <w:sz w:val="20"/>
                <w:szCs w:val="20"/>
              </w:rPr>
            </w:pPr>
          </w:p>
        </w:tc>
        <w:tc>
          <w:tcPr>
            <w:tcW w:w="1604" w:type="dxa"/>
            <w:vAlign w:val="center"/>
          </w:tcPr>
          <w:p w14:paraId="2093CA67" w14:textId="77777777" w:rsidR="00C67593" w:rsidRDefault="00C67593" w:rsidP="54C8D040">
            <w:pPr>
              <w:jc w:val="center"/>
              <w:rPr>
                <w:rFonts w:ascii="Aptos" w:eastAsia="Aptos" w:hAnsi="Aptos" w:cs="Aptos"/>
                <w:sz w:val="20"/>
                <w:szCs w:val="20"/>
              </w:rPr>
            </w:pPr>
          </w:p>
        </w:tc>
        <w:tc>
          <w:tcPr>
            <w:tcW w:w="1637" w:type="dxa"/>
            <w:vAlign w:val="center"/>
          </w:tcPr>
          <w:p w14:paraId="2503B197" w14:textId="77777777" w:rsidR="00C67593" w:rsidRDefault="00C67593" w:rsidP="54C8D040">
            <w:pPr>
              <w:jc w:val="center"/>
              <w:rPr>
                <w:rFonts w:ascii="Aptos" w:eastAsia="Aptos" w:hAnsi="Aptos" w:cs="Aptos"/>
                <w:sz w:val="20"/>
                <w:szCs w:val="20"/>
              </w:rPr>
            </w:pPr>
          </w:p>
        </w:tc>
      </w:tr>
    </w:tbl>
    <w:p w14:paraId="7789A257"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determined using VIRIDIC [3]</w:t>
      </w:r>
    </w:p>
    <w:p w14:paraId="06A019D5"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 determined using </w:t>
      </w:r>
      <w:proofErr w:type="spellStart"/>
      <w:r w:rsidRPr="54C8D040">
        <w:rPr>
          <w:rFonts w:ascii="Aptos" w:eastAsia="Aptos" w:hAnsi="Aptos" w:cs="Aptos"/>
          <w:b/>
          <w:bCs/>
          <w:sz w:val="22"/>
          <w:szCs w:val="22"/>
          <w:lang w:val="en-GB"/>
        </w:rPr>
        <w:t>CoreGenes</w:t>
      </w:r>
      <w:proofErr w:type="spellEnd"/>
      <w:r w:rsidRPr="54C8D040">
        <w:rPr>
          <w:rFonts w:ascii="Aptos" w:eastAsia="Aptos" w:hAnsi="Aptos" w:cs="Aptos"/>
          <w:b/>
          <w:bCs/>
          <w:sz w:val="22"/>
          <w:szCs w:val="22"/>
          <w:lang w:val="en-GB"/>
        </w:rPr>
        <w:t xml:space="preserve"> 3.5 [6]</w:t>
      </w:r>
    </w:p>
    <w:p w14:paraId="38288749" w14:textId="77777777" w:rsidR="00C67593" w:rsidRDefault="00C67593" w:rsidP="54C8D040">
      <w:pPr>
        <w:rPr>
          <w:rFonts w:ascii="Aptos" w:eastAsia="Aptos" w:hAnsi="Aptos" w:cs="Aptos"/>
          <w:b/>
          <w:bCs/>
          <w:sz w:val="22"/>
          <w:szCs w:val="22"/>
          <w:lang w:val="en-GB"/>
        </w:rPr>
      </w:pPr>
    </w:p>
    <w:p w14:paraId="67890A30"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N/A</w:t>
      </w:r>
    </w:p>
    <w:p w14:paraId="20BD9A1A" w14:textId="77777777" w:rsidR="00C67593" w:rsidRDefault="00C67593" w:rsidP="54C8D040">
      <w:pPr>
        <w:rPr>
          <w:rFonts w:ascii="Aptos" w:eastAsia="Aptos" w:hAnsi="Aptos" w:cs="Aptos"/>
          <w:b/>
          <w:bCs/>
          <w:sz w:val="22"/>
          <w:szCs w:val="22"/>
          <w:lang w:val="en-GB"/>
        </w:rPr>
      </w:pPr>
    </w:p>
    <w:p w14:paraId="0C136CF1" w14:textId="77777777" w:rsidR="00C67593" w:rsidRDefault="00C67593" w:rsidP="54C8D040">
      <w:pPr>
        <w:rPr>
          <w:rFonts w:ascii="Aptos" w:eastAsia="Aptos" w:hAnsi="Aptos" w:cs="Aptos"/>
          <w:b/>
          <w:bCs/>
          <w:sz w:val="22"/>
          <w:szCs w:val="22"/>
        </w:rPr>
      </w:pPr>
    </w:p>
    <w:p w14:paraId="21EDC5EC" w14:textId="77777777" w:rsidR="00C67593" w:rsidRDefault="6C623AF9" w:rsidP="54C8D040">
      <w:pPr>
        <w:pStyle w:val="ListParagraph"/>
        <w:numPr>
          <w:ilvl w:val="0"/>
          <w:numId w:val="7"/>
        </w:numPr>
        <w:rPr>
          <w:rFonts w:ascii="Aptos" w:eastAsia="Aptos" w:hAnsi="Aptos" w:cs="Aptos"/>
          <w:b/>
          <w:bCs/>
          <w:sz w:val="22"/>
          <w:szCs w:val="22"/>
          <w:lang w:val="en-GB"/>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Honkvirus</w:t>
      </w:r>
      <w:proofErr w:type="spellEnd"/>
    </w:p>
    <w:p w14:paraId="0A392C6A" w14:textId="77777777" w:rsidR="00C67593" w:rsidRDefault="00C67593" w:rsidP="54C8D040">
      <w:pPr>
        <w:pStyle w:val="ListParagraph"/>
        <w:rPr>
          <w:rFonts w:ascii="Aptos" w:eastAsia="Aptos" w:hAnsi="Aptos" w:cs="Aptos"/>
          <w:b/>
          <w:bCs/>
          <w:sz w:val="22"/>
          <w:szCs w:val="22"/>
          <w:lang w:val="en-GB"/>
        </w:rPr>
      </w:pPr>
    </w:p>
    <w:p w14:paraId="723FAE68"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the first virus of its type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Honk</w:t>
      </w:r>
    </w:p>
    <w:p w14:paraId="290583F9" w14:textId="77777777" w:rsidR="00C67593" w:rsidRDefault="00C67593" w:rsidP="54C8D040">
      <w:pPr>
        <w:pStyle w:val="ListParagraph"/>
        <w:rPr>
          <w:rFonts w:ascii="Aptos" w:eastAsia="Aptos" w:hAnsi="Aptos" w:cs="Aptos"/>
          <w:b/>
          <w:bCs/>
          <w:sz w:val="22"/>
          <w:szCs w:val="22"/>
          <w:lang w:val="en-GB"/>
        </w:rPr>
      </w:pPr>
    </w:p>
    <w:p w14:paraId="0E026A4C"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Honk was isolated from soil from New Jersey by Megan Ulbrich using </w:t>
      </w:r>
      <w:r w:rsidRPr="54C8D040">
        <w:rPr>
          <w:rFonts w:ascii="Aptos" w:eastAsia="Aptos" w:hAnsi="Aptos" w:cs="Aptos"/>
          <w:i/>
          <w:iCs/>
          <w:sz w:val="22"/>
          <w:szCs w:val="22"/>
          <w:lang w:val="en-GB"/>
        </w:rPr>
        <w:t xml:space="preserve">Microbacterium </w:t>
      </w:r>
      <w:proofErr w:type="spellStart"/>
      <w:r w:rsidRPr="54C8D040">
        <w:rPr>
          <w:rFonts w:ascii="Aptos" w:eastAsia="Aptos" w:hAnsi="Aptos" w:cs="Aptos"/>
          <w:i/>
          <w:iCs/>
          <w:sz w:val="22"/>
          <w:szCs w:val="22"/>
          <w:lang w:val="en-GB"/>
        </w:rPr>
        <w:t>foliorum</w:t>
      </w:r>
      <w:proofErr w:type="spellEnd"/>
      <w:r w:rsidRPr="54C8D040">
        <w:rPr>
          <w:rFonts w:ascii="Aptos" w:eastAsia="Aptos" w:hAnsi="Aptos" w:cs="Aptos"/>
          <w:sz w:val="22"/>
          <w:szCs w:val="22"/>
          <w:lang w:val="en-GB"/>
        </w:rPr>
        <w:t xml:space="preserve"> NRRL B-24224 as the host at University of Pittsburgh.  It is temperate and was isolated as part of the Science Education Alliance-Phage Hunters Advancing Genomics and Evolutionary Science program.   Phage Honk is a member of the EH cluster as defined by The </w:t>
      </w:r>
      <w:proofErr w:type="spellStart"/>
      <w:r w:rsidRPr="54C8D040">
        <w:rPr>
          <w:rFonts w:ascii="Aptos" w:eastAsia="Aptos" w:hAnsi="Aptos" w:cs="Aptos"/>
          <w:sz w:val="22"/>
          <w:szCs w:val="22"/>
          <w:lang w:val="en-GB"/>
        </w:rPr>
        <w:t>Actinobacteriophage</w:t>
      </w:r>
      <w:proofErr w:type="spellEnd"/>
      <w:r w:rsidRPr="54C8D040">
        <w:rPr>
          <w:rFonts w:ascii="Aptos" w:eastAsia="Aptos" w:hAnsi="Aptos" w:cs="Aptos"/>
          <w:sz w:val="22"/>
          <w:szCs w:val="22"/>
          <w:lang w:val="en-GB"/>
        </w:rPr>
        <w:t xml:space="preserve"> Database and possesses 11 </w:t>
      </w:r>
      <w:proofErr w:type="spellStart"/>
      <w:r w:rsidRPr="54C8D040">
        <w:rPr>
          <w:rFonts w:ascii="Aptos" w:eastAsia="Aptos" w:hAnsi="Aptos" w:cs="Aptos"/>
          <w:sz w:val="22"/>
          <w:szCs w:val="22"/>
          <w:lang w:val="en-GB"/>
        </w:rPr>
        <w:t>nt</w:t>
      </w:r>
      <w:proofErr w:type="spellEnd"/>
      <w:r w:rsidRPr="54C8D040">
        <w:rPr>
          <w:rFonts w:ascii="Aptos" w:eastAsia="Aptos" w:hAnsi="Aptos" w:cs="Aptos"/>
          <w:sz w:val="22"/>
          <w:szCs w:val="22"/>
          <w:lang w:val="en-GB"/>
        </w:rPr>
        <w:t xml:space="preserve"> 3' Sticky Overhangs (CGAAGCGGCAT).</w:t>
      </w:r>
    </w:p>
    <w:p w14:paraId="68F21D90" w14:textId="77777777" w:rsidR="00C67593" w:rsidRDefault="00C67593" w:rsidP="54C8D040">
      <w:pPr>
        <w:pStyle w:val="ListParagraph"/>
        <w:rPr>
          <w:rFonts w:ascii="Aptos" w:eastAsia="Aptos" w:hAnsi="Aptos" w:cs="Aptos"/>
          <w:sz w:val="22"/>
          <w:szCs w:val="22"/>
          <w:lang w:val="en-GB"/>
        </w:rPr>
      </w:pPr>
    </w:p>
    <w:p w14:paraId="41178D82"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13C326F3" w14:textId="77777777" w:rsidR="00C67593" w:rsidRDefault="00C67593" w:rsidP="54C8D040">
      <w:pPr>
        <w:pStyle w:val="ListParagraph"/>
        <w:rPr>
          <w:rFonts w:ascii="Aptos" w:eastAsia="Aptos" w:hAnsi="Aptos" w:cs="Aptos"/>
          <w:sz w:val="22"/>
          <w:szCs w:val="22"/>
          <w:lang w:val="en-GB"/>
        </w:rPr>
      </w:pPr>
    </w:p>
    <w:tbl>
      <w:tblPr>
        <w:tblStyle w:val="TableGrid"/>
        <w:tblW w:w="9505" w:type="dxa"/>
        <w:tblInd w:w="704" w:type="dxa"/>
        <w:tblLayout w:type="fixed"/>
        <w:tblLook w:val="04A0" w:firstRow="1" w:lastRow="0" w:firstColumn="1" w:lastColumn="0" w:noHBand="0" w:noVBand="1"/>
      </w:tblPr>
      <w:tblGrid>
        <w:gridCol w:w="2131"/>
        <w:gridCol w:w="1405"/>
        <w:gridCol w:w="1034"/>
        <w:gridCol w:w="857"/>
        <w:gridCol w:w="857"/>
        <w:gridCol w:w="1591"/>
        <w:gridCol w:w="1630"/>
      </w:tblGrid>
      <w:tr w:rsidR="00C67593" w14:paraId="3AF1D986" w14:textId="77777777" w:rsidTr="54C8D040">
        <w:tc>
          <w:tcPr>
            <w:tcW w:w="2130" w:type="dxa"/>
          </w:tcPr>
          <w:p w14:paraId="0527A438"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405" w:type="dxa"/>
          </w:tcPr>
          <w:p w14:paraId="1907036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34" w:type="dxa"/>
          </w:tcPr>
          <w:p w14:paraId="46D1C44E"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7" w:type="dxa"/>
          </w:tcPr>
          <w:p w14:paraId="06EC5609"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%G+C</w:t>
            </w:r>
          </w:p>
        </w:tc>
        <w:tc>
          <w:tcPr>
            <w:tcW w:w="857" w:type="dxa"/>
          </w:tcPr>
          <w:p w14:paraId="6A4382B8"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591" w:type="dxa"/>
          </w:tcPr>
          <w:p w14:paraId="05392274"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0" w:type="dxa"/>
          </w:tcPr>
          <w:p w14:paraId="64CDD0A2"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2FE71159" w14:textId="77777777" w:rsidTr="54C8D040">
        <w:tc>
          <w:tcPr>
            <w:tcW w:w="2130" w:type="dxa"/>
            <w:vAlign w:val="center"/>
          </w:tcPr>
          <w:p w14:paraId="76EC9D26"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Microbacterium</w:t>
            </w:r>
            <w:r w:rsidRPr="54C8D040">
              <w:rPr>
                <w:rFonts w:ascii="Aptos" w:eastAsia="Aptos" w:hAnsi="Aptos" w:cs="Aptos"/>
                <w:sz w:val="20"/>
                <w:szCs w:val="20"/>
                <w:lang w:val="en-GB"/>
              </w:rPr>
              <w:t xml:space="preserve"> phage Honk</w:t>
            </w:r>
          </w:p>
        </w:tc>
        <w:tc>
          <w:tcPr>
            <w:tcW w:w="1405" w:type="dxa"/>
            <w:vAlign w:val="center"/>
          </w:tcPr>
          <w:p w14:paraId="6CD93AD8"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MW862981.1</w:t>
            </w:r>
          </w:p>
        </w:tc>
        <w:tc>
          <w:tcPr>
            <w:tcW w:w="1034" w:type="dxa"/>
            <w:vAlign w:val="center"/>
          </w:tcPr>
          <w:p w14:paraId="14506EC0"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50.2</w:t>
            </w:r>
          </w:p>
        </w:tc>
        <w:tc>
          <w:tcPr>
            <w:tcW w:w="857" w:type="dxa"/>
          </w:tcPr>
          <w:p w14:paraId="09BF0AC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70.3</w:t>
            </w:r>
          </w:p>
        </w:tc>
        <w:tc>
          <w:tcPr>
            <w:tcW w:w="857" w:type="dxa"/>
            <w:vAlign w:val="center"/>
          </w:tcPr>
          <w:p w14:paraId="49D83C2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82</w:t>
            </w:r>
          </w:p>
        </w:tc>
        <w:tc>
          <w:tcPr>
            <w:tcW w:w="1591" w:type="dxa"/>
            <w:vAlign w:val="center"/>
          </w:tcPr>
          <w:p w14:paraId="07DDE0E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0" w:type="dxa"/>
            <w:vAlign w:val="center"/>
          </w:tcPr>
          <w:p w14:paraId="5362C25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bl>
    <w:p w14:paraId="4853B841" w14:textId="77777777" w:rsidR="00C67593" w:rsidRDefault="00C67593" w:rsidP="54C8D040">
      <w:pPr>
        <w:rPr>
          <w:rFonts w:ascii="Aptos" w:eastAsia="Aptos" w:hAnsi="Aptos" w:cs="Aptos"/>
          <w:b/>
          <w:bCs/>
          <w:sz w:val="22"/>
          <w:szCs w:val="22"/>
          <w:lang w:val="en-GB"/>
        </w:rPr>
      </w:pPr>
    </w:p>
    <w:p w14:paraId="50125231" w14:textId="77777777" w:rsidR="00C67593" w:rsidRDefault="00C67593" w:rsidP="54C8D040">
      <w:pPr>
        <w:jc w:val="center"/>
        <w:rPr>
          <w:rFonts w:ascii="Aptos" w:eastAsia="Aptos" w:hAnsi="Aptos" w:cs="Aptos"/>
          <w:b/>
          <w:bCs/>
          <w:sz w:val="22"/>
          <w:szCs w:val="22"/>
          <w:lang w:val="en-GB"/>
        </w:rPr>
      </w:pPr>
    </w:p>
    <w:p w14:paraId="2BC93A9A" w14:textId="77777777" w:rsidR="00C67593" w:rsidRDefault="6C623AF9" w:rsidP="54C8D040">
      <w:pPr>
        <w:rPr>
          <w:rFonts w:ascii="Aptos" w:eastAsia="Aptos" w:hAnsi="Aptos" w:cs="Aptos"/>
          <w:sz w:val="22"/>
          <w:szCs w:val="22"/>
          <w:lang w:val="en-GB"/>
        </w:rPr>
      </w:pPr>
      <w:bookmarkStart w:id="10" w:name="_Hlk167090546"/>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N/A</w:t>
      </w:r>
      <w:bookmarkEnd w:id="10"/>
    </w:p>
    <w:p w14:paraId="5A25747A" w14:textId="77777777" w:rsidR="00C67593" w:rsidRDefault="00C67593" w:rsidP="54C8D040">
      <w:pPr>
        <w:rPr>
          <w:rFonts w:ascii="Aptos" w:eastAsia="Aptos" w:hAnsi="Aptos" w:cs="Aptos"/>
          <w:b/>
          <w:bCs/>
          <w:sz w:val="22"/>
          <w:szCs w:val="22"/>
        </w:rPr>
      </w:pPr>
    </w:p>
    <w:p w14:paraId="5B8CEC07" w14:textId="77777777" w:rsidR="00C67593" w:rsidRDefault="6C623AF9" w:rsidP="54C8D040">
      <w:pPr>
        <w:pStyle w:val="ListParagraph"/>
        <w:numPr>
          <w:ilvl w:val="0"/>
          <w:numId w:val="7"/>
        </w:numPr>
        <w:rPr>
          <w:rFonts w:ascii="Aptos" w:eastAsia="Aptos" w:hAnsi="Aptos" w:cs="Aptos"/>
          <w:b/>
          <w:bCs/>
          <w:sz w:val="28"/>
          <w:szCs w:val="28"/>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Cenunavirus</w:t>
      </w:r>
      <w:proofErr w:type="spellEnd"/>
      <w:r w:rsidRPr="54C8D040">
        <w:rPr>
          <w:rFonts w:ascii="Aptos" w:eastAsia="Aptos" w:hAnsi="Aptos" w:cs="Aptos"/>
          <w:b/>
          <w:bCs/>
          <w:i/>
          <w:iCs/>
          <w:sz w:val="28"/>
          <w:szCs w:val="28"/>
        </w:rPr>
        <w:t xml:space="preserve"> </w:t>
      </w:r>
    </w:p>
    <w:p w14:paraId="09B8D95D" w14:textId="77777777" w:rsidR="00C67593" w:rsidRDefault="00C67593" w:rsidP="54C8D040">
      <w:pPr>
        <w:pStyle w:val="ListParagraph"/>
        <w:rPr>
          <w:rFonts w:ascii="Aptos" w:eastAsia="Aptos" w:hAnsi="Aptos" w:cs="Aptos"/>
          <w:b/>
          <w:bCs/>
          <w:sz w:val="22"/>
          <w:szCs w:val="22"/>
          <w:lang w:val="en-GB"/>
        </w:rPr>
      </w:pPr>
    </w:p>
    <w:p w14:paraId="6F433723"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the first virus of its type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Cen1621</w:t>
      </w:r>
    </w:p>
    <w:p w14:paraId="78BEFD2A" w14:textId="77777777" w:rsidR="00C67593" w:rsidRDefault="00C67593" w:rsidP="54C8D040">
      <w:pPr>
        <w:pStyle w:val="ListParagraph"/>
        <w:rPr>
          <w:rFonts w:ascii="Aptos" w:eastAsia="Aptos" w:hAnsi="Aptos" w:cs="Aptos"/>
          <w:b/>
          <w:bCs/>
          <w:sz w:val="22"/>
          <w:szCs w:val="22"/>
          <w:lang w:val="en-GB"/>
        </w:rPr>
      </w:pPr>
    </w:p>
    <w:p w14:paraId="7ACDF463"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i/>
          <w:iCs/>
          <w:sz w:val="22"/>
          <w:szCs w:val="22"/>
          <w:lang w:val="en-GB"/>
        </w:rPr>
        <w:t>Microbacterium</w:t>
      </w:r>
      <w:r w:rsidRPr="54C8D040">
        <w:rPr>
          <w:rFonts w:ascii="Aptos" w:eastAsia="Aptos" w:hAnsi="Aptos" w:cs="Aptos"/>
          <w:sz w:val="22"/>
          <w:szCs w:val="22"/>
          <w:lang w:val="en-GB"/>
        </w:rPr>
        <w:t xml:space="preserve"> phage Cen1621 was isolated from soil by Ketsy M. Torres-Arroyo using </w:t>
      </w:r>
      <w:r w:rsidRPr="54C8D040">
        <w:rPr>
          <w:rFonts w:ascii="Aptos" w:eastAsia="Aptos" w:hAnsi="Aptos" w:cs="Aptos"/>
          <w:i/>
          <w:iCs/>
          <w:sz w:val="22"/>
          <w:szCs w:val="22"/>
          <w:lang w:val="en-GB"/>
        </w:rPr>
        <w:t xml:space="preserve">Microbacterium </w:t>
      </w:r>
      <w:proofErr w:type="spellStart"/>
      <w:r w:rsidRPr="54C8D040">
        <w:rPr>
          <w:rFonts w:ascii="Aptos" w:eastAsia="Aptos" w:hAnsi="Aptos" w:cs="Aptos"/>
          <w:i/>
          <w:iCs/>
          <w:sz w:val="22"/>
          <w:szCs w:val="22"/>
          <w:lang w:val="en-GB"/>
        </w:rPr>
        <w:t>foliorum</w:t>
      </w:r>
      <w:proofErr w:type="spellEnd"/>
      <w:r w:rsidRPr="54C8D040">
        <w:rPr>
          <w:rFonts w:ascii="Aptos" w:eastAsia="Aptos" w:hAnsi="Aptos" w:cs="Aptos"/>
          <w:sz w:val="22"/>
          <w:szCs w:val="22"/>
          <w:lang w:val="en-GB"/>
        </w:rPr>
        <w:t xml:space="preserve"> NRRL B-24224 as the host at the University of Puerto Rico at </w:t>
      </w:r>
      <w:proofErr w:type="spellStart"/>
      <w:r w:rsidRPr="54C8D040">
        <w:rPr>
          <w:rFonts w:ascii="Aptos" w:eastAsia="Aptos" w:hAnsi="Aptos" w:cs="Aptos"/>
          <w:sz w:val="22"/>
          <w:szCs w:val="22"/>
          <w:lang w:val="en-GB"/>
        </w:rPr>
        <w:t>Cayey</w:t>
      </w:r>
      <w:proofErr w:type="spellEnd"/>
      <w:r w:rsidRPr="54C8D040">
        <w:rPr>
          <w:rFonts w:ascii="Aptos" w:eastAsia="Aptos" w:hAnsi="Aptos" w:cs="Aptos"/>
          <w:sz w:val="22"/>
          <w:szCs w:val="22"/>
          <w:lang w:val="en-GB"/>
        </w:rPr>
        <w:t xml:space="preserve">.  It is temperate and was isolated as part of the Science Education Alliance-Phage Hunters Advancing Genomics and Evolutionary Science program.   Phage Cen1621 is a member of the EH cluster as defined by The </w:t>
      </w:r>
      <w:proofErr w:type="spellStart"/>
      <w:r w:rsidRPr="54C8D040">
        <w:rPr>
          <w:rFonts w:ascii="Aptos" w:eastAsia="Aptos" w:hAnsi="Aptos" w:cs="Aptos"/>
          <w:sz w:val="22"/>
          <w:szCs w:val="22"/>
          <w:lang w:val="en-GB"/>
        </w:rPr>
        <w:t>Actinobacteriophage</w:t>
      </w:r>
      <w:proofErr w:type="spellEnd"/>
      <w:r w:rsidRPr="54C8D040">
        <w:rPr>
          <w:rFonts w:ascii="Aptos" w:eastAsia="Aptos" w:hAnsi="Aptos" w:cs="Aptos"/>
          <w:sz w:val="22"/>
          <w:szCs w:val="22"/>
          <w:lang w:val="en-GB"/>
        </w:rPr>
        <w:t xml:space="preserve"> Database and possesses 11 </w:t>
      </w:r>
      <w:proofErr w:type="spellStart"/>
      <w:r w:rsidRPr="54C8D040">
        <w:rPr>
          <w:rFonts w:ascii="Aptos" w:eastAsia="Aptos" w:hAnsi="Aptos" w:cs="Aptos"/>
          <w:sz w:val="22"/>
          <w:szCs w:val="22"/>
          <w:lang w:val="en-GB"/>
        </w:rPr>
        <w:t>nt</w:t>
      </w:r>
      <w:proofErr w:type="spellEnd"/>
      <w:r w:rsidRPr="54C8D040">
        <w:rPr>
          <w:rFonts w:ascii="Aptos" w:eastAsia="Aptos" w:hAnsi="Aptos" w:cs="Aptos"/>
          <w:sz w:val="22"/>
          <w:szCs w:val="22"/>
          <w:lang w:val="en-GB"/>
        </w:rPr>
        <w:t xml:space="preserve"> 3' Sticky Overhangs (CGAGGCGGCAT).</w:t>
      </w:r>
    </w:p>
    <w:p w14:paraId="27A76422" w14:textId="77777777" w:rsidR="00C67593" w:rsidRDefault="00C67593" w:rsidP="54C8D040">
      <w:pPr>
        <w:pStyle w:val="ListParagraph"/>
        <w:rPr>
          <w:rFonts w:ascii="Aptos" w:eastAsia="Aptos" w:hAnsi="Aptos" w:cs="Aptos"/>
          <w:sz w:val="22"/>
          <w:szCs w:val="22"/>
          <w:lang w:val="en-GB"/>
        </w:rPr>
      </w:pPr>
    </w:p>
    <w:p w14:paraId="6122190F"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49206A88" w14:textId="77777777" w:rsidR="00C67593" w:rsidRDefault="00C67593" w:rsidP="54C8D040">
      <w:pPr>
        <w:pStyle w:val="ListParagraph"/>
        <w:rPr>
          <w:rFonts w:ascii="Aptos" w:eastAsia="Aptos" w:hAnsi="Aptos" w:cs="Aptos"/>
          <w:sz w:val="22"/>
          <w:szCs w:val="22"/>
          <w:lang w:val="en-GB"/>
        </w:rPr>
      </w:pPr>
    </w:p>
    <w:tbl>
      <w:tblPr>
        <w:tblStyle w:val="TableGrid"/>
        <w:tblW w:w="9505" w:type="dxa"/>
        <w:tblInd w:w="704" w:type="dxa"/>
        <w:tblLayout w:type="fixed"/>
        <w:tblLook w:val="04A0" w:firstRow="1" w:lastRow="0" w:firstColumn="1" w:lastColumn="0" w:noHBand="0" w:noVBand="1"/>
      </w:tblPr>
      <w:tblGrid>
        <w:gridCol w:w="2147"/>
        <w:gridCol w:w="1350"/>
        <w:gridCol w:w="1047"/>
        <w:gridCol w:w="857"/>
        <w:gridCol w:w="859"/>
        <w:gridCol w:w="1606"/>
        <w:gridCol w:w="1639"/>
      </w:tblGrid>
      <w:tr w:rsidR="00C67593" w14:paraId="64B53DE4" w14:textId="77777777" w:rsidTr="54C8D040">
        <w:tc>
          <w:tcPr>
            <w:tcW w:w="2146" w:type="dxa"/>
          </w:tcPr>
          <w:p w14:paraId="5527F8F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50" w:type="dxa"/>
          </w:tcPr>
          <w:p w14:paraId="3FE99D27"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7" w:type="dxa"/>
          </w:tcPr>
          <w:p w14:paraId="5295D2DF"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7" w:type="dxa"/>
          </w:tcPr>
          <w:p w14:paraId="6C7885BF"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%G+C</w:t>
            </w:r>
          </w:p>
        </w:tc>
        <w:tc>
          <w:tcPr>
            <w:tcW w:w="859" w:type="dxa"/>
          </w:tcPr>
          <w:p w14:paraId="5904C991"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6" w:type="dxa"/>
          </w:tcPr>
          <w:p w14:paraId="5A33FD10"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9" w:type="dxa"/>
          </w:tcPr>
          <w:p w14:paraId="1E28728B"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32426712" w14:textId="77777777" w:rsidTr="54C8D040">
        <w:tc>
          <w:tcPr>
            <w:tcW w:w="2146" w:type="dxa"/>
            <w:vAlign w:val="center"/>
          </w:tcPr>
          <w:p w14:paraId="3E37B390"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Microbacterium</w:t>
            </w:r>
            <w:r w:rsidRPr="54C8D040">
              <w:rPr>
                <w:rFonts w:ascii="Aptos" w:eastAsia="Aptos" w:hAnsi="Aptos" w:cs="Aptos"/>
                <w:sz w:val="20"/>
                <w:szCs w:val="20"/>
                <w:lang w:val="en-GB"/>
              </w:rPr>
              <w:t xml:space="preserve"> phage Cen1621</w:t>
            </w:r>
          </w:p>
        </w:tc>
        <w:tc>
          <w:tcPr>
            <w:tcW w:w="1350" w:type="dxa"/>
            <w:vAlign w:val="center"/>
          </w:tcPr>
          <w:p w14:paraId="5C0F6C5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ON970568.1</w:t>
            </w:r>
          </w:p>
        </w:tc>
        <w:tc>
          <w:tcPr>
            <w:tcW w:w="1047" w:type="dxa"/>
            <w:vAlign w:val="center"/>
          </w:tcPr>
          <w:p w14:paraId="44B28BD3"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49.4</w:t>
            </w:r>
          </w:p>
        </w:tc>
        <w:tc>
          <w:tcPr>
            <w:tcW w:w="857" w:type="dxa"/>
          </w:tcPr>
          <w:p w14:paraId="2AAD1BA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70.7</w:t>
            </w:r>
          </w:p>
        </w:tc>
        <w:tc>
          <w:tcPr>
            <w:tcW w:w="859" w:type="dxa"/>
            <w:vAlign w:val="center"/>
          </w:tcPr>
          <w:p w14:paraId="481C4B99"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75</w:t>
            </w:r>
          </w:p>
        </w:tc>
        <w:tc>
          <w:tcPr>
            <w:tcW w:w="1606" w:type="dxa"/>
            <w:vAlign w:val="center"/>
          </w:tcPr>
          <w:p w14:paraId="77F386D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9" w:type="dxa"/>
            <w:vAlign w:val="center"/>
          </w:tcPr>
          <w:p w14:paraId="7937297E"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bl>
    <w:p w14:paraId="67B7A70C" w14:textId="77777777" w:rsidR="00C67593" w:rsidRDefault="00C67593" w:rsidP="54C8D040">
      <w:pPr>
        <w:rPr>
          <w:rFonts w:ascii="Aptos" w:eastAsia="Aptos" w:hAnsi="Aptos" w:cs="Aptos"/>
          <w:b/>
          <w:bCs/>
          <w:sz w:val="22"/>
          <w:szCs w:val="22"/>
          <w:lang w:val="en-GB"/>
        </w:rPr>
      </w:pPr>
    </w:p>
    <w:p w14:paraId="71887C79" w14:textId="77777777" w:rsidR="00C67593" w:rsidRDefault="00C67593" w:rsidP="54C8D040">
      <w:pPr>
        <w:jc w:val="center"/>
        <w:rPr>
          <w:rFonts w:ascii="Aptos" w:eastAsia="Aptos" w:hAnsi="Aptos" w:cs="Aptos"/>
          <w:b/>
          <w:bCs/>
          <w:sz w:val="22"/>
          <w:szCs w:val="22"/>
          <w:lang w:val="en-GB"/>
        </w:rPr>
      </w:pPr>
    </w:p>
    <w:p w14:paraId="53E201B8"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N/A  </w:t>
      </w:r>
    </w:p>
    <w:p w14:paraId="3B7FD67C" w14:textId="77777777" w:rsidR="00C67593" w:rsidRDefault="00C67593" w:rsidP="54C8D040">
      <w:pPr>
        <w:rPr>
          <w:rFonts w:ascii="Aptos" w:eastAsia="Aptos" w:hAnsi="Aptos" w:cs="Aptos"/>
          <w:b/>
          <w:bCs/>
          <w:sz w:val="22"/>
          <w:szCs w:val="22"/>
        </w:rPr>
      </w:pPr>
    </w:p>
    <w:p w14:paraId="1B5BC131" w14:textId="77777777" w:rsidR="00C67593" w:rsidRDefault="6C623AF9" w:rsidP="54C8D040">
      <w:pPr>
        <w:pStyle w:val="ListParagraph"/>
        <w:numPr>
          <w:ilvl w:val="0"/>
          <w:numId w:val="7"/>
        </w:numPr>
        <w:rPr>
          <w:rFonts w:ascii="Aptos" w:eastAsia="Aptos" w:hAnsi="Aptos" w:cs="Aptos"/>
          <w:b/>
          <w:bCs/>
          <w:sz w:val="22"/>
          <w:szCs w:val="22"/>
          <w:lang w:val="en-GB"/>
        </w:rPr>
      </w:pPr>
      <w:r w:rsidRPr="54C8D040">
        <w:rPr>
          <w:rFonts w:ascii="Aptos" w:eastAsia="Aptos" w:hAnsi="Aptos" w:cs="Aptos"/>
          <w:b/>
          <w:bCs/>
          <w:sz w:val="28"/>
          <w:szCs w:val="28"/>
        </w:rPr>
        <w:t xml:space="preserve">To create a new species in </w:t>
      </w:r>
      <w:proofErr w:type="spellStart"/>
      <w:r w:rsidRPr="54C8D040">
        <w:rPr>
          <w:rFonts w:ascii="Aptos" w:eastAsia="Aptos" w:hAnsi="Aptos" w:cs="Aptos"/>
          <w:b/>
          <w:bCs/>
          <w:i/>
          <w:iCs/>
          <w:sz w:val="28"/>
          <w:szCs w:val="28"/>
        </w:rPr>
        <w:t>Baileybluvirus</w:t>
      </w:r>
      <w:proofErr w:type="spellEnd"/>
    </w:p>
    <w:p w14:paraId="38D6B9B6" w14:textId="77777777" w:rsidR="00C67593" w:rsidRDefault="00C67593" w:rsidP="54C8D040">
      <w:pPr>
        <w:pStyle w:val="ListParagraph"/>
        <w:rPr>
          <w:rFonts w:ascii="Aptos" w:eastAsia="Aptos" w:hAnsi="Aptos" w:cs="Aptos"/>
          <w:b/>
          <w:bCs/>
          <w:sz w:val="22"/>
          <w:szCs w:val="22"/>
          <w:lang w:val="en-GB"/>
        </w:rPr>
      </w:pPr>
    </w:p>
    <w:p w14:paraId="33B876F8"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N/A</w:t>
      </w:r>
    </w:p>
    <w:p w14:paraId="22F860BB" w14:textId="77777777" w:rsidR="00C67593" w:rsidRDefault="00C67593" w:rsidP="54C8D040">
      <w:pPr>
        <w:pStyle w:val="ListParagraph"/>
        <w:rPr>
          <w:rFonts w:ascii="Aptos" w:eastAsia="Aptos" w:hAnsi="Aptos" w:cs="Aptos"/>
          <w:b/>
          <w:bCs/>
          <w:sz w:val="22"/>
          <w:szCs w:val="22"/>
          <w:lang w:val="en-GB"/>
        </w:rPr>
      </w:pPr>
    </w:p>
    <w:p w14:paraId="633C0400"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sz w:val="22"/>
          <w:szCs w:val="22"/>
          <w:lang w:val="en-GB"/>
        </w:rPr>
        <w:t xml:space="preserve">The genus </w:t>
      </w:r>
      <w:proofErr w:type="spellStart"/>
      <w:r w:rsidRPr="54C8D040">
        <w:rPr>
          <w:rFonts w:ascii="Aptos" w:eastAsia="Aptos" w:hAnsi="Aptos" w:cs="Aptos"/>
          <w:i/>
          <w:iCs/>
          <w:sz w:val="22"/>
          <w:szCs w:val="22"/>
          <w:lang w:val="en-GB"/>
        </w:rPr>
        <w:t>Baileybluevirus</w:t>
      </w:r>
      <w:proofErr w:type="spellEnd"/>
      <w:r w:rsidRPr="54C8D040">
        <w:rPr>
          <w:rFonts w:ascii="Aptos" w:eastAsia="Aptos" w:hAnsi="Aptos" w:cs="Aptos"/>
          <w:sz w:val="22"/>
          <w:szCs w:val="22"/>
          <w:lang w:val="en-GB"/>
        </w:rPr>
        <w:t xml:space="preserve"> was established through Taxonomy Proposal 2022.011B.Baileybluevirus_ng</w:t>
      </w:r>
    </w:p>
    <w:p w14:paraId="698536F5" w14:textId="77777777" w:rsidR="00C67593" w:rsidRDefault="00C67593" w:rsidP="54C8D040">
      <w:pPr>
        <w:pStyle w:val="ListParagraph"/>
        <w:rPr>
          <w:rFonts w:ascii="Aptos" w:eastAsia="Aptos" w:hAnsi="Aptos" w:cs="Aptos"/>
          <w:sz w:val="22"/>
          <w:szCs w:val="22"/>
          <w:lang w:val="en-GB"/>
        </w:rPr>
      </w:pPr>
    </w:p>
    <w:p w14:paraId="670F3C91"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7BC1BAF2" w14:textId="77777777" w:rsidR="00C67593" w:rsidRDefault="00C67593" w:rsidP="54C8D040">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47"/>
        <w:gridCol w:w="1350"/>
        <w:gridCol w:w="1047"/>
        <w:gridCol w:w="857"/>
        <w:gridCol w:w="1606"/>
        <w:gridCol w:w="1640"/>
      </w:tblGrid>
      <w:tr w:rsidR="00C67593" w14:paraId="001F491B" w14:textId="77777777" w:rsidTr="54C8D040">
        <w:tc>
          <w:tcPr>
            <w:tcW w:w="2146" w:type="dxa"/>
          </w:tcPr>
          <w:p w14:paraId="05846647"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50" w:type="dxa"/>
          </w:tcPr>
          <w:p w14:paraId="42FE9ABE"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7" w:type="dxa"/>
          </w:tcPr>
          <w:p w14:paraId="2B99661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7" w:type="dxa"/>
          </w:tcPr>
          <w:p w14:paraId="691E3FE5"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6" w:type="dxa"/>
          </w:tcPr>
          <w:p w14:paraId="66BE2708"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40" w:type="dxa"/>
          </w:tcPr>
          <w:p w14:paraId="21A9293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27DB339B" w14:textId="77777777" w:rsidTr="54C8D040">
        <w:tc>
          <w:tcPr>
            <w:tcW w:w="2146" w:type="dxa"/>
            <w:vAlign w:val="center"/>
          </w:tcPr>
          <w:p w14:paraId="3B59568C"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BaileyBlu</w:t>
            </w:r>
            <w:proofErr w:type="spellEnd"/>
          </w:p>
        </w:tc>
        <w:tc>
          <w:tcPr>
            <w:tcW w:w="1350" w:type="dxa"/>
            <w:vAlign w:val="center"/>
          </w:tcPr>
          <w:p w14:paraId="465ED84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OL455900.1</w:t>
            </w:r>
          </w:p>
        </w:tc>
        <w:tc>
          <w:tcPr>
            <w:tcW w:w="1047" w:type="dxa"/>
            <w:vAlign w:val="center"/>
          </w:tcPr>
          <w:p w14:paraId="16B051E9"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40.4</w:t>
            </w:r>
          </w:p>
        </w:tc>
        <w:tc>
          <w:tcPr>
            <w:tcW w:w="857" w:type="dxa"/>
            <w:vAlign w:val="center"/>
          </w:tcPr>
          <w:p w14:paraId="5A3C3AB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61</w:t>
            </w:r>
          </w:p>
        </w:tc>
        <w:tc>
          <w:tcPr>
            <w:tcW w:w="1606" w:type="dxa"/>
            <w:vAlign w:val="center"/>
          </w:tcPr>
          <w:p w14:paraId="5BC6D2B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40" w:type="dxa"/>
            <w:vAlign w:val="center"/>
          </w:tcPr>
          <w:p w14:paraId="6605B3D8"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r w:rsidR="00C67593" w14:paraId="670BDEFD" w14:textId="77777777" w:rsidTr="54C8D040">
        <w:tc>
          <w:tcPr>
            <w:tcW w:w="2146" w:type="dxa"/>
            <w:vAlign w:val="center"/>
          </w:tcPr>
          <w:p w14:paraId="140F06F1"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 xml:space="preserve">Arthrobacter </w:t>
            </w:r>
            <w:r w:rsidRPr="54C8D040">
              <w:rPr>
                <w:rFonts w:ascii="Aptos" w:eastAsia="Aptos" w:hAnsi="Aptos" w:cs="Aptos"/>
                <w:sz w:val="20"/>
                <w:szCs w:val="20"/>
                <w:lang w:val="en-GB"/>
              </w:rPr>
              <w:t xml:space="preserve">phage </w:t>
            </w:r>
            <w:proofErr w:type="spellStart"/>
            <w:r w:rsidRPr="54C8D040">
              <w:rPr>
                <w:rFonts w:ascii="Aptos" w:eastAsia="Aptos" w:hAnsi="Aptos" w:cs="Aptos"/>
                <w:sz w:val="20"/>
                <w:szCs w:val="20"/>
                <w:lang w:val="en-GB"/>
              </w:rPr>
              <w:t>CallinAllBarbz</w:t>
            </w:r>
            <w:proofErr w:type="spellEnd"/>
          </w:p>
        </w:tc>
        <w:tc>
          <w:tcPr>
            <w:tcW w:w="1350" w:type="dxa"/>
            <w:vAlign w:val="center"/>
          </w:tcPr>
          <w:p w14:paraId="74792231"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OR553891.1</w:t>
            </w:r>
          </w:p>
        </w:tc>
        <w:tc>
          <w:tcPr>
            <w:tcW w:w="1047" w:type="dxa"/>
            <w:vAlign w:val="center"/>
          </w:tcPr>
          <w:p w14:paraId="352907F0"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41.2</w:t>
            </w:r>
          </w:p>
        </w:tc>
        <w:tc>
          <w:tcPr>
            <w:tcW w:w="857" w:type="dxa"/>
            <w:vAlign w:val="center"/>
          </w:tcPr>
          <w:p w14:paraId="04C1D538"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62</w:t>
            </w:r>
          </w:p>
        </w:tc>
        <w:tc>
          <w:tcPr>
            <w:tcW w:w="1606" w:type="dxa"/>
            <w:vAlign w:val="center"/>
          </w:tcPr>
          <w:p w14:paraId="6A8D152B"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78.8</w:t>
            </w:r>
          </w:p>
        </w:tc>
        <w:tc>
          <w:tcPr>
            <w:tcW w:w="1640" w:type="dxa"/>
            <w:vAlign w:val="center"/>
          </w:tcPr>
          <w:p w14:paraId="5E82DCB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91.8</w:t>
            </w:r>
          </w:p>
        </w:tc>
      </w:tr>
    </w:tbl>
    <w:p w14:paraId="0D892069"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determined using VIRIDIC [3]</w:t>
      </w:r>
    </w:p>
    <w:p w14:paraId="3FD56C0A"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 determined using </w:t>
      </w:r>
      <w:proofErr w:type="spellStart"/>
      <w:r w:rsidRPr="54C8D040">
        <w:rPr>
          <w:rFonts w:ascii="Aptos" w:eastAsia="Aptos" w:hAnsi="Aptos" w:cs="Aptos"/>
          <w:b/>
          <w:bCs/>
          <w:sz w:val="22"/>
          <w:szCs w:val="22"/>
          <w:lang w:val="en-GB"/>
        </w:rPr>
        <w:t>CoreGenes</w:t>
      </w:r>
      <w:proofErr w:type="spellEnd"/>
      <w:r w:rsidRPr="54C8D040">
        <w:rPr>
          <w:rFonts w:ascii="Aptos" w:eastAsia="Aptos" w:hAnsi="Aptos" w:cs="Aptos"/>
          <w:b/>
          <w:bCs/>
          <w:sz w:val="22"/>
          <w:szCs w:val="22"/>
          <w:lang w:val="en-GB"/>
        </w:rPr>
        <w:t xml:space="preserve"> 3.5 [6]</w:t>
      </w:r>
    </w:p>
    <w:p w14:paraId="61C988F9" w14:textId="77777777" w:rsidR="00C67593" w:rsidRDefault="00C67593" w:rsidP="54C8D040">
      <w:pPr>
        <w:rPr>
          <w:rFonts w:ascii="Aptos" w:eastAsia="Aptos" w:hAnsi="Aptos" w:cs="Aptos"/>
          <w:b/>
          <w:bCs/>
          <w:sz w:val="22"/>
          <w:szCs w:val="22"/>
          <w:lang w:val="en-GB"/>
        </w:rPr>
      </w:pPr>
    </w:p>
    <w:p w14:paraId="3B22BB7D" w14:textId="77777777" w:rsidR="00C67593" w:rsidRDefault="00C67593" w:rsidP="54C8D040">
      <w:pPr>
        <w:jc w:val="center"/>
        <w:rPr>
          <w:rFonts w:ascii="Aptos" w:eastAsia="Aptos" w:hAnsi="Aptos" w:cs="Aptos"/>
          <w:b/>
          <w:bCs/>
          <w:sz w:val="22"/>
          <w:szCs w:val="22"/>
          <w:lang w:val="en-GB"/>
        </w:rPr>
      </w:pPr>
    </w:p>
    <w:p w14:paraId="363D95BC"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N/A  </w:t>
      </w:r>
    </w:p>
    <w:p w14:paraId="17B246DD" w14:textId="77777777" w:rsidR="00C67593" w:rsidRDefault="00C67593" w:rsidP="54C8D040">
      <w:pPr>
        <w:rPr>
          <w:rFonts w:ascii="Aptos" w:eastAsia="Aptos" w:hAnsi="Aptos" w:cs="Aptos"/>
          <w:b/>
          <w:bCs/>
          <w:sz w:val="22"/>
          <w:szCs w:val="22"/>
        </w:rPr>
      </w:pPr>
    </w:p>
    <w:p w14:paraId="52C7931A" w14:textId="77777777" w:rsidR="00C67593" w:rsidRDefault="6C623AF9" w:rsidP="54C8D040">
      <w:pPr>
        <w:pStyle w:val="ListParagraph"/>
        <w:numPr>
          <w:ilvl w:val="0"/>
          <w:numId w:val="7"/>
        </w:numPr>
        <w:rPr>
          <w:rFonts w:ascii="Aptos" w:eastAsia="Aptos" w:hAnsi="Aptos" w:cs="Aptos"/>
          <w:b/>
          <w:bCs/>
          <w:sz w:val="28"/>
          <w:szCs w:val="28"/>
        </w:rPr>
      </w:pPr>
      <w:r w:rsidRPr="54C8D040">
        <w:rPr>
          <w:rFonts w:ascii="Aptos" w:eastAsia="Aptos" w:hAnsi="Aptos" w:cs="Aptos"/>
          <w:b/>
          <w:bCs/>
          <w:sz w:val="28"/>
          <w:szCs w:val="28"/>
        </w:rPr>
        <w:t xml:space="preserve">To create seven new species in the genus </w:t>
      </w:r>
      <w:proofErr w:type="spellStart"/>
      <w:r w:rsidRPr="54C8D040">
        <w:rPr>
          <w:rFonts w:ascii="Aptos" w:eastAsia="Aptos" w:hAnsi="Aptos" w:cs="Aptos"/>
          <w:b/>
          <w:bCs/>
          <w:i/>
          <w:iCs/>
          <w:sz w:val="28"/>
          <w:szCs w:val="28"/>
        </w:rPr>
        <w:t>Yangvirus</w:t>
      </w:r>
      <w:proofErr w:type="spellEnd"/>
    </w:p>
    <w:p w14:paraId="6BF89DA3" w14:textId="77777777" w:rsidR="00C67593" w:rsidRDefault="00C67593" w:rsidP="54C8D040">
      <w:pPr>
        <w:pStyle w:val="ListParagraph"/>
        <w:rPr>
          <w:rFonts w:ascii="Aptos" w:eastAsia="Aptos" w:hAnsi="Aptos" w:cs="Aptos"/>
          <w:b/>
          <w:bCs/>
          <w:sz w:val="22"/>
          <w:szCs w:val="22"/>
          <w:lang w:val="en-GB"/>
        </w:rPr>
      </w:pPr>
    </w:p>
    <w:p w14:paraId="1EFC40DB"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N/A</w:t>
      </w:r>
    </w:p>
    <w:p w14:paraId="5C3E0E74" w14:textId="77777777" w:rsidR="00C67593" w:rsidRDefault="00C67593" w:rsidP="54C8D040">
      <w:pPr>
        <w:pStyle w:val="ListParagraph"/>
        <w:rPr>
          <w:rFonts w:ascii="Aptos" w:eastAsia="Aptos" w:hAnsi="Aptos" w:cs="Aptos"/>
          <w:b/>
          <w:bCs/>
          <w:sz w:val="22"/>
          <w:szCs w:val="22"/>
          <w:lang w:val="en-GB"/>
        </w:rPr>
      </w:pPr>
    </w:p>
    <w:p w14:paraId="0E82ABA9"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sz w:val="22"/>
          <w:szCs w:val="22"/>
          <w:lang w:val="en-GB"/>
        </w:rPr>
        <w:t xml:space="preserve">The genus </w:t>
      </w:r>
      <w:proofErr w:type="spellStart"/>
      <w:r w:rsidRPr="54C8D040">
        <w:rPr>
          <w:rFonts w:ascii="Aptos" w:eastAsia="Aptos" w:hAnsi="Aptos" w:cs="Aptos"/>
          <w:i/>
          <w:iCs/>
          <w:sz w:val="22"/>
          <w:szCs w:val="22"/>
          <w:lang w:val="en-GB"/>
        </w:rPr>
        <w:t>Yangvirus</w:t>
      </w:r>
      <w:proofErr w:type="spellEnd"/>
      <w:r w:rsidRPr="54C8D040">
        <w:rPr>
          <w:rFonts w:ascii="Aptos" w:eastAsia="Aptos" w:hAnsi="Aptos" w:cs="Aptos"/>
          <w:sz w:val="22"/>
          <w:szCs w:val="22"/>
          <w:lang w:val="en-GB"/>
        </w:rPr>
        <w:t xml:space="preserve"> was created through Taxonomy Proposal 2019.093B</w:t>
      </w:r>
    </w:p>
    <w:p w14:paraId="66A1FAB9" w14:textId="77777777" w:rsidR="00C67593" w:rsidRDefault="00C67593" w:rsidP="54C8D040">
      <w:pPr>
        <w:pStyle w:val="ListParagraph"/>
        <w:rPr>
          <w:rFonts w:ascii="Aptos" w:eastAsia="Aptos" w:hAnsi="Aptos" w:cs="Aptos"/>
          <w:sz w:val="22"/>
          <w:szCs w:val="22"/>
          <w:lang w:val="en-GB"/>
        </w:rPr>
      </w:pPr>
    </w:p>
    <w:p w14:paraId="3FF23673"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76BB753C" w14:textId="77777777" w:rsidR="00C67593" w:rsidRDefault="00C67593" w:rsidP="54C8D040">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03"/>
        <w:gridCol w:w="1463"/>
        <w:gridCol w:w="1023"/>
        <w:gridCol w:w="857"/>
        <w:gridCol w:w="1579"/>
        <w:gridCol w:w="1622"/>
      </w:tblGrid>
      <w:tr w:rsidR="00C67593" w14:paraId="63824EE6" w14:textId="77777777" w:rsidTr="54C8D040">
        <w:tc>
          <w:tcPr>
            <w:tcW w:w="2102" w:type="dxa"/>
          </w:tcPr>
          <w:p w14:paraId="71F649B7"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463" w:type="dxa"/>
          </w:tcPr>
          <w:p w14:paraId="787A9BE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23" w:type="dxa"/>
          </w:tcPr>
          <w:p w14:paraId="5855932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7" w:type="dxa"/>
          </w:tcPr>
          <w:p w14:paraId="182BE5F1"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579" w:type="dxa"/>
          </w:tcPr>
          <w:p w14:paraId="51D4D1A5"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22" w:type="dxa"/>
          </w:tcPr>
          <w:p w14:paraId="5E2FCFE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76D40AAC" w14:textId="77777777" w:rsidTr="54C8D040">
        <w:tc>
          <w:tcPr>
            <w:tcW w:w="2102" w:type="dxa"/>
            <w:vAlign w:val="center"/>
          </w:tcPr>
          <w:p w14:paraId="3A6F372E"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Yang</w:t>
            </w:r>
          </w:p>
        </w:tc>
        <w:tc>
          <w:tcPr>
            <w:tcW w:w="1463" w:type="dxa"/>
            <w:vAlign w:val="center"/>
          </w:tcPr>
          <w:p w14:paraId="7014489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MH834629.1</w:t>
            </w:r>
          </w:p>
        </w:tc>
        <w:tc>
          <w:tcPr>
            <w:tcW w:w="1023" w:type="dxa"/>
            <w:vAlign w:val="center"/>
          </w:tcPr>
          <w:p w14:paraId="271E27BF"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43.2</w:t>
            </w:r>
          </w:p>
        </w:tc>
        <w:tc>
          <w:tcPr>
            <w:tcW w:w="857" w:type="dxa"/>
            <w:vAlign w:val="center"/>
          </w:tcPr>
          <w:p w14:paraId="224139B5"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68</w:t>
            </w:r>
          </w:p>
        </w:tc>
        <w:tc>
          <w:tcPr>
            <w:tcW w:w="1579" w:type="dxa"/>
            <w:vAlign w:val="center"/>
          </w:tcPr>
          <w:p w14:paraId="484EE4B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22" w:type="dxa"/>
            <w:vAlign w:val="center"/>
          </w:tcPr>
          <w:p w14:paraId="13C0C29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r w:rsidR="00C67593" w14:paraId="5118C94B" w14:textId="77777777" w:rsidTr="54C8D040">
        <w:tc>
          <w:tcPr>
            <w:tcW w:w="2102" w:type="dxa"/>
            <w:vAlign w:val="center"/>
          </w:tcPr>
          <w:p w14:paraId="112CB15B"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Janeemi</w:t>
            </w:r>
            <w:proofErr w:type="spellEnd"/>
          </w:p>
        </w:tc>
        <w:tc>
          <w:tcPr>
            <w:tcW w:w="1463" w:type="dxa"/>
          </w:tcPr>
          <w:p w14:paraId="6E16A38C" w14:textId="77777777" w:rsidR="00C67593" w:rsidRDefault="6C623AF9" w:rsidP="54C8D040">
            <w:pPr>
              <w:jc w:val="center"/>
              <w:rPr>
                <w:rFonts w:ascii="Aptos" w:eastAsia="Aptos" w:hAnsi="Aptos" w:cs="Aptos"/>
                <w:sz w:val="20"/>
                <w:szCs w:val="20"/>
              </w:rPr>
            </w:pPr>
            <w:r w:rsidRPr="54C8D040">
              <w:rPr>
                <w:rFonts w:ascii="Aptos" w:eastAsia="Aptos" w:hAnsi="Aptos" w:cs="Aptos"/>
              </w:rPr>
              <w:t>ON970616.1</w:t>
            </w:r>
          </w:p>
        </w:tc>
        <w:tc>
          <w:tcPr>
            <w:tcW w:w="1023" w:type="dxa"/>
            <w:vAlign w:val="center"/>
          </w:tcPr>
          <w:p w14:paraId="6AEC6CEA"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43.9</w:t>
            </w:r>
          </w:p>
        </w:tc>
        <w:tc>
          <w:tcPr>
            <w:tcW w:w="857" w:type="dxa"/>
            <w:vAlign w:val="center"/>
          </w:tcPr>
          <w:p w14:paraId="5D87285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w:t>
            </w:r>
          </w:p>
        </w:tc>
        <w:tc>
          <w:tcPr>
            <w:tcW w:w="1579" w:type="dxa"/>
            <w:vAlign w:val="center"/>
          </w:tcPr>
          <w:p w14:paraId="50DCE15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69.8</w:t>
            </w:r>
          </w:p>
        </w:tc>
        <w:tc>
          <w:tcPr>
            <w:tcW w:w="1622" w:type="dxa"/>
            <w:vAlign w:val="center"/>
          </w:tcPr>
          <w:p w14:paraId="623475B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79.4</w:t>
            </w:r>
          </w:p>
        </w:tc>
      </w:tr>
      <w:tr w:rsidR="00C67593" w14:paraId="39552A4F" w14:textId="77777777" w:rsidTr="54C8D040">
        <w:tc>
          <w:tcPr>
            <w:tcW w:w="2102" w:type="dxa"/>
            <w:vAlign w:val="center"/>
          </w:tcPr>
          <w:p w14:paraId="10A4D2E8"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Tuck</w:t>
            </w:r>
          </w:p>
        </w:tc>
        <w:tc>
          <w:tcPr>
            <w:tcW w:w="1463" w:type="dxa"/>
          </w:tcPr>
          <w:p w14:paraId="3C1DEE3F" w14:textId="77777777" w:rsidR="00C67593" w:rsidRDefault="6C623AF9" w:rsidP="54C8D040">
            <w:pPr>
              <w:jc w:val="center"/>
              <w:rPr>
                <w:rFonts w:ascii="Aptos" w:eastAsia="Aptos" w:hAnsi="Aptos" w:cs="Aptos"/>
                <w:sz w:val="20"/>
                <w:szCs w:val="20"/>
              </w:rPr>
            </w:pPr>
            <w:r w:rsidRPr="54C8D040">
              <w:rPr>
                <w:rFonts w:ascii="Aptos" w:eastAsia="Aptos" w:hAnsi="Aptos" w:cs="Aptos"/>
              </w:rPr>
              <w:t>OP820474.1</w:t>
            </w:r>
          </w:p>
        </w:tc>
        <w:tc>
          <w:tcPr>
            <w:tcW w:w="1023" w:type="dxa"/>
            <w:vAlign w:val="center"/>
          </w:tcPr>
          <w:p w14:paraId="5B32670F"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44.0</w:t>
            </w:r>
          </w:p>
        </w:tc>
        <w:tc>
          <w:tcPr>
            <w:tcW w:w="857" w:type="dxa"/>
            <w:vAlign w:val="center"/>
          </w:tcPr>
          <w:p w14:paraId="17454D1A"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w:t>
            </w:r>
          </w:p>
        </w:tc>
        <w:tc>
          <w:tcPr>
            <w:tcW w:w="1579" w:type="dxa"/>
          </w:tcPr>
          <w:p w14:paraId="1E7464DD" w14:textId="77777777" w:rsidR="00C67593" w:rsidRDefault="6C623AF9" w:rsidP="54C8D040">
            <w:pPr>
              <w:jc w:val="center"/>
              <w:rPr>
                <w:rFonts w:ascii="Aptos" w:eastAsia="Aptos" w:hAnsi="Aptos" w:cs="Aptos"/>
                <w:sz w:val="20"/>
                <w:szCs w:val="20"/>
              </w:rPr>
            </w:pPr>
            <w:r w:rsidRPr="54C8D040">
              <w:rPr>
                <w:rFonts w:ascii="Aptos" w:eastAsia="Aptos" w:hAnsi="Aptos" w:cs="Aptos"/>
              </w:rPr>
              <w:t>67.9</w:t>
            </w:r>
          </w:p>
        </w:tc>
        <w:tc>
          <w:tcPr>
            <w:tcW w:w="1622" w:type="dxa"/>
            <w:vAlign w:val="center"/>
          </w:tcPr>
          <w:p w14:paraId="0CDEA7D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82.3</w:t>
            </w:r>
          </w:p>
        </w:tc>
      </w:tr>
      <w:tr w:rsidR="00C67593" w14:paraId="2685D3B4" w14:textId="77777777" w:rsidTr="54C8D040">
        <w:tc>
          <w:tcPr>
            <w:tcW w:w="2102" w:type="dxa"/>
            <w:vAlign w:val="center"/>
          </w:tcPr>
          <w:p w14:paraId="6353D305"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Berrie</w:t>
            </w:r>
          </w:p>
        </w:tc>
        <w:tc>
          <w:tcPr>
            <w:tcW w:w="1463" w:type="dxa"/>
          </w:tcPr>
          <w:p w14:paraId="1B4F1D9A" w14:textId="77777777" w:rsidR="00C67593" w:rsidRDefault="6C623AF9" w:rsidP="54C8D040">
            <w:pPr>
              <w:jc w:val="center"/>
              <w:rPr>
                <w:rFonts w:ascii="Aptos" w:eastAsia="Aptos" w:hAnsi="Aptos" w:cs="Aptos"/>
                <w:sz w:val="20"/>
                <w:szCs w:val="20"/>
              </w:rPr>
            </w:pPr>
            <w:r w:rsidRPr="54C8D040">
              <w:rPr>
                <w:rFonts w:ascii="Aptos" w:eastAsia="Aptos" w:hAnsi="Aptos" w:cs="Aptos"/>
              </w:rPr>
              <w:t>PP208921.1</w:t>
            </w:r>
          </w:p>
        </w:tc>
        <w:tc>
          <w:tcPr>
            <w:tcW w:w="1023" w:type="dxa"/>
            <w:vAlign w:val="center"/>
          </w:tcPr>
          <w:p w14:paraId="29EA33B5"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43.8</w:t>
            </w:r>
          </w:p>
        </w:tc>
        <w:tc>
          <w:tcPr>
            <w:tcW w:w="857" w:type="dxa"/>
            <w:vAlign w:val="center"/>
          </w:tcPr>
          <w:p w14:paraId="27AF44A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w:t>
            </w:r>
          </w:p>
        </w:tc>
        <w:tc>
          <w:tcPr>
            <w:tcW w:w="1579" w:type="dxa"/>
          </w:tcPr>
          <w:p w14:paraId="4D4968B4" w14:textId="77777777" w:rsidR="00C67593" w:rsidRDefault="6C623AF9" w:rsidP="54C8D040">
            <w:pPr>
              <w:jc w:val="center"/>
              <w:rPr>
                <w:rFonts w:ascii="Aptos" w:eastAsia="Aptos" w:hAnsi="Aptos" w:cs="Aptos"/>
                <w:sz w:val="20"/>
                <w:szCs w:val="20"/>
              </w:rPr>
            </w:pPr>
            <w:r w:rsidRPr="54C8D040">
              <w:rPr>
                <w:rFonts w:ascii="Aptos" w:eastAsia="Aptos" w:hAnsi="Aptos" w:cs="Aptos"/>
              </w:rPr>
              <w:t>70.6</w:t>
            </w:r>
          </w:p>
        </w:tc>
        <w:tc>
          <w:tcPr>
            <w:tcW w:w="1622" w:type="dxa"/>
            <w:vAlign w:val="center"/>
          </w:tcPr>
          <w:p w14:paraId="3D63B0D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77.9</w:t>
            </w:r>
          </w:p>
        </w:tc>
      </w:tr>
      <w:tr w:rsidR="00C67593" w14:paraId="72375EA2" w14:textId="77777777" w:rsidTr="54C8D040">
        <w:tc>
          <w:tcPr>
            <w:tcW w:w="2102" w:type="dxa"/>
            <w:vAlign w:val="center"/>
          </w:tcPr>
          <w:p w14:paraId="2C49B00E"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Ascela</w:t>
            </w:r>
            <w:proofErr w:type="spellEnd"/>
          </w:p>
        </w:tc>
        <w:tc>
          <w:tcPr>
            <w:tcW w:w="1463" w:type="dxa"/>
          </w:tcPr>
          <w:p w14:paraId="1216559A" w14:textId="77777777" w:rsidR="00C67593" w:rsidRDefault="6C623AF9" w:rsidP="54C8D040">
            <w:pPr>
              <w:jc w:val="center"/>
              <w:rPr>
                <w:rFonts w:ascii="Aptos" w:eastAsia="Aptos" w:hAnsi="Aptos" w:cs="Aptos"/>
                <w:sz w:val="20"/>
                <w:szCs w:val="20"/>
              </w:rPr>
            </w:pPr>
            <w:r w:rsidRPr="54C8D040">
              <w:rPr>
                <w:rFonts w:ascii="Aptos" w:eastAsia="Aptos" w:hAnsi="Aptos" w:cs="Aptos"/>
              </w:rPr>
              <w:t>OQ709218.1</w:t>
            </w:r>
          </w:p>
        </w:tc>
        <w:tc>
          <w:tcPr>
            <w:tcW w:w="1023" w:type="dxa"/>
            <w:vAlign w:val="center"/>
          </w:tcPr>
          <w:p w14:paraId="3916DBBF"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44.2</w:t>
            </w:r>
          </w:p>
        </w:tc>
        <w:tc>
          <w:tcPr>
            <w:tcW w:w="857" w:type="dxa"/>
            <w:vAlign w:val="center"/>
          </w:tcPr>
          <w:p w14:paraId="2A4CBA15"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71</w:t>
            </w:r>
          </w:p>
        </w:tc>
        <w:tc>
          <w:tcPr>
            <w:tcW w:w="1579" w:type="dxa"/>
          </w:tcPr>
          <w:p w14:paraId="66DE35E9" w14:textId="77777777" w:rsidR="00C67593" w:rsidRDefault="6C623AF9" w:rsidP="54C8D040">
            <w:pPr>
              <w:jc w:val="center"/>
              <w:rPr>
                <w:rFonts w:ascii="Aptos" w:eastAsia="Aptos" w:hAnsi="Aptos" w:cs="Aptos"/>
                <w:sz w:val="20"/>
                <w:szCs w:val="20"/>
              </w:rPr>
            </w:pPr>
            <w:r w:rsidRPr="54C8D040">
              <w:rPr>
                <w:rFonts w:ascii="Aptos" w:eastAsia="Aptos" w:hAnsi="Aptos" w:cs="Aptos"/>
              </w:rPr>
              <w:t>73.9</w:t>
            </w:r>
          </w:p>
        </w:tc>
        <w:tc>
          <w:tcPr>
            <w:tcW w:w="1622" w:type="dxa"/>
            <w:vAlign w:val="center"/>
          </w:tcPr>
          <w:p w14:paraId="1DF78209"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83.8</w:t>
            </w:r>
          </w:p>
        </w:tc>
      </w:tr>
      <w:tr w:rsidR="00C67593" w14:paraId="193B3790" w14:textId="77777777" w:rsidTr="54C8D040">
        <w:tc>
          <w:tcPr>
            <w:tcW w:w="2102" w:type="dxa"/>
            <w:vAlign w:val="center"/>
          </w:tcPr>
          <w:p w14:paraId="7C49BF88"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Cassia</w:t>
            </w:r>
          </w:p>
        </w:tc>
        <w:tc>
          <w:tcPr>
            <w:tcW w:w="1463" w:type="dxa"/>
          </w:tcPr>
          <w:p w14:paraId="356796F1" w14:textId="77777777" w:rsidR="00C67593" w:rsidRDefault="6C623AF9" w:rsidP="54C8D040">
            <w:pPr>
              <w:jc w:val="center"/>
              <w:rPr>
                <w:rFonts w:ascii="Aptos" w:eastAsia="Aptos" w:hAnsi="Aptos" w:cs="Aptos"/>
                <w:sz w:val="20"/>
                <w:szCs w:val="20"/>
              </w:rPr>
            </w:pPr>
            <w:r w:rsidRPr="54C8D040">
              <w:rPr>
                <w:rFonts w:ascii="Aptos" w:eastAsia="Aptos" w:hAnsi="Aptos" w:cs="Aptos"/>
              </w:rPr>
              <w:t>OQ709212.1</w:t>
            </w:r>
          </w:p>
        </w:tc>
        <w:tc>
          <w:tcPr>
            <w:tcW w:w="1023" w:type="dxa"/>
            <w:vAlign w:val="center"/>
          </w:tcPr>
          <w:p w14:paraId="59C8582C"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44.3</w:t>
            </w:r>
          </w:p>
        </w:tc>
        <w:tc>
          <w:tcPr>
            <w:tcW w:w="857" w:type="dxa"/>
            <w:vAlign w:val="center"/>
          </w:tcPr>
          <w:p w14:paraId="7603922B"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w:t>
            </w:r>
          </w:p>
        </w:tc>
        <w:tc>
          <w:tcPr>
            <w:tcW w:w="1579" w:type="dxa"/>
          </w:tcPr>
          <w:p w14:paraId="22C00606" w14:textId="77777777" w:rsidR="00C67593" w:rsidRDefault="6C623AF9" w:rsidP="54C8D040">
            <w:pPr>
              <w:jc w:val="center"/>
              <w:rPr>
                <w:rFonts w:ascii="Aptos" w:eastAsia="Aptos" w:hAnsi="Aptos" w:cs="Aptos"/>
                <w:sz w:val="20"/>
                <w:szCs w:val="20"/>
              </w:rPr>
            </w:pPr>
            <w:r w:rsidRPr="54C8D040">
              <w:rPr>
                <w:rFonts w:ascii="Aptos" w:eastAsia="Aptos" w:hAnsi="Aptos" w:cs="Aptos"/>
              </w:rPr>
              <w:t>83.0</w:t>
            </w:r>
          </w:p>
        </w:tc>
        <w:tc>
          <w:tcPr>
            <w:tcW w:w="1622" w:type="dxa"/>
            <w:vAlign w:val="center"/>
          </w:tcPr>
          <w:p w14:paraId="46536108"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88.2</w:t>
            </w:r>
          </w:p>
        </w:tc>
      </w:tr>
      <w:tr w:rsidR="00C67593" w14:paraId="143B758F" w14:textId="77777777" w:rsidTr="54C8D040">
        <w:tc>
          <w:tcPr>
            <w:tcW w:w="2102" w:type="dxa"/>
            <w:vAlign w:val="center"/>
          </w:tcPr>
          <w:p w14:paraId="0C1C773D"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TforTroy</w:t>
            </w:r>
            <w:proofErr w:type="spellEnd"/>
          </w:p>
        </w:tc>
        <w:tc>
          <w:tcPr>
            <w:tcW w:w="1463" w:type="dxa"/>
          </w:tcPr>
          <w:p w14:paraId="7A753702" w14:textId="77777777" w:rsidR="00C67593" w:rsidRDefault="6C623AF9" w:rsidP="54C8D040">
            <w:pPr>
              <w:jc w:val="center"/>
              <w:rPr>
                <w:rFonts w:ascii="Aptos" w:eastAsia="Aptos" w:hAnsi="Aptos" w:cs="Aptos"/>
                <w:sz w:val="20"/>
                <w:szCs w:val="20"/>
              </w:rPr>
            </w:pPr>
            <w:r w:rsidRPr="54C8D040">
              <w:rPr>
                <w:rFonts w:ascii="Aptos" w:eastAsia="Aptos" w:hAnsi="Aptos" w:cs="Aptos"/>
              </w:rPr>
              <w:t>PP208923.1</w:t>
            </w:r>
          </w:p>
        </w:tc>
        <w:tc>
          <w:tcPr>
            <w:tcW w:w="1023" w:type="dxa"/>
            <w:vAlign w:val="center"/>
          </w:tcPr>
          <w:p w14:paraId="759A635A"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43.7</w:t>
            </w:r>
          </w:p>
        </w:tc>
        <w:tc>
          <w:tcPr>
            <w:tcW w:w="857" w:type="dxa"/>
            <w:vAlign w:val="center"/>
          </w:tcPr>
          <w:p w14:paraId="215F078B"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w:t>
            </w:r>
          </w:p>
        </w:tc>
        <w:tc>
          <w:tcPr>
            <w:tcW w:w="1579" w:type="dxa"/>
          </w:tcPr>
          <w:p w14:paraId="6307E3A3" w14:textId="77777777" w:rsidR="00C67593" w:rsidRDefault="6C623AF9" w:rsidP="54C8D040">
            <w:pPr>
              <w:jc w:val="center"/>
              <w:rPr>
                <w:rFonts w:ascii="Aptos" w:eastAsia="Aptos" w:hAnsi="Aptos" w:cs="Aptos"/>
                <w:sz w:val="20"/>
                <w:szCs w:val="20"/>
              </w:rPr>
            </w:pPr>
            <w:r w:rsidRPr="54C8D040">
              <w:rPr>
                <w:rFonts w:ascii="Aptos" w:eastAsia="Aptos" w:hAnsi="Aptos" w:cs="Aptos"/>
              </w:rPr>
              <w:t>82.4</w:t>
            </w:r>
          </w:p>
        </w:tc>
        <w:tc>
          <w:tcPr>
            <w:tcW w:w="1622" w:type="dxa"/>
            <w:vAlign w:val="center"/>
          </w:tcPr>
          <w:p w14:paraId="608F3389"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86.8</w:t>
            </w:r>
          </w:p>
        </w:tc>
      </w:tr>
      <w:tr w:rsidR="00C67593" w14:paraId="55373AED" w14:textId="77777777" w:rsidTr="54C8D040">
        <w:tc>
          <w:tcPr>
            <w:tcW w:w="2102" w:type="dxa"/>
            <w:vAlign w:val="center"/>
          </w:tcPr>
          <w:p w14:paraId="16FA28DE" w14:textId="77777777" w:rsidR="00C67593" w:rsidRDefault="6C623AF9" w:rsidP="54C8D040">
            <w:pPr>
              <w:rPr>
                <w:rFonts w:ascii="Aptos" w:eastAsia="Aptos" w:hAnsi="Aptos" w:cs="Aptos"/>
                <w:i/>
                <w:iC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Nitro</w:t>
            </w:r>
          </w:p>
        </w:tc>
        <w:tc>
          <w:tcPr>
            <w:tcW w:w="1463" w:type="dxa"/>
          </w:tcPr>
          <w:p w14:paraId="1BFAC3FC" w14:textId="77777777" w:rsidR="00C67593" w:rsidRDefault="6C623AF9" w:rsidP="54C8D040">
            <w:pPr>
              <w:jc w:val="center"/>
              <w:rPr>
                <w:rFonts w:ascii="Aptos" w:eastAsia="Aptos" w:hAnsi="Aptos" w:cs="Aptos"/>
                <w:sz w:val="20"/>
                <w:szCs w:val="20"/>
              </w:rPr>
            </w:pPr>
            <w:r w:rsidRPr="54C8D040">
              <w:rPr>
                <w:rFonts w:ascii="Aptos" w:eastAsia="Aptos" w:hAnsi="Aptos" w:cs="Aptos"/>
              </w:rPr>
              <w:t>OR553895.1</w:t>
            </w:r>
          </w:p>
        </w:tc>
        <w:tc>
          <w:tcPr>
            <w:tcW w:w="1023" w:type="dxa"/>
            <w:vAlign w:val="center"/>
          </w:tcPr>
          <w:p w14:paraId="5F88FE82"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44.4</w:t>
            </w:r>
          </w:p>
        </w:tc>
        <w:tc>
          <w:tcPr>
            <w:tcW w:w="857" w:type="dxa"/>
            <w:vAlign w:val="center"/>
          </w:tcPr>
          <w:p w14:paraId="67F82D0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70</w:t>
            </w:r>
          </w:p>
        </w:tc>
        <w:tc>
          <w:tcPr>
            <w:tcW w:w="1579" w:type="dxa"/>
          </w:tcPr>
          <w:p w14:paraId="6C91348C" w14:textId="77777777" w:rsidR="00C67593" w:rsidRDefault="6C623AF9" w:rsidP="54C8D040">
            <w:pPr>
              <w:jc w:val="center"/>
              <w:rPr>
                <w:rFonts w:ascii="Aptos" w:eastAsia="Aptos" w:hAnsi="Aptos" w:cs="Aptos"/>
                <w:sz w:val="20"/>
                <w:szCs w:val="20"/>
              </w:rPr>
            </w:pPr>
            <w:r w:rsidRPr="54C8D040">
              <w:rPr>
                <w:rFonts w:ascii="Aptos" w:eastAsia="Aptos" w:hAnsi="Aptos" w:cs="Aptos"/>
              </w:rPr>
              <w:t>71.6</w:t>
            </w:r>
          </w:p>
        </w:tc>
        <w:tc>
          <w:tcPr>
            <w:tcW w:w="1622" w:type="dxa"/>
            <w:vAlign w:val="center"/>
          </w:tcPr>
          <w:p w14:paraId="2A8368D8"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86.8</w:t>
            </w:r>
          </w:p>
        </w:tc>
      </w:tr>
    </w:tbl>
    <w:p w14:paraId="677B0AD1"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determined using VIRIDIC [3]</w:t>
      </w:r>
    </w:p>
    <w:p w14:paraId="39F042AA"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 determined using </w:t>
      </w:r>
      <w:proofErr w:type="spellStart"/>
      <w:r w:rsidRPr="54C8D040">
        <w:rPr>
          <w:rFonts w:ascii="Aptos" w:eastAsia="Aptos" w:hAnsi="Aptos" w:cs="Aptos"/>
          <w:b/>
          <w:bCs/>
          <w:sz w:val="22"/>
          <w:szCs w:val="22"/>
          <w:lang w:val="en-GB"/>
        </w:rPr>
        <w:t>CoreGenes</w:t>
      </w:r>
      <w:proofErr w:type="spellEnd"/>
      <w:r w:rsidRPr="54C8D040">
        <w:rPr>
          <w:rFonts w:ascii="Aptos" w:eastAsia="Aptos" w:hAnsi="Aptos" w:cs="Aptos"/>
          <w:b/>
          <w:bCs/>
          <w:sz w:val="22"/>
          <w:szCs w:val="22"/>
          <w:lang w:val="en-GB"/>
        </w:rPr>
        <w:t xml:space="preserve"> 3.5 [6]</w:t>
      </w:r>
    </w:p>
    <w:p w14:paraId="513DA1E0" w14:textId="77777777" w:rsidR="00C67593" w:rsidRDefault="00C67593" w:rsidP="54C8D040">
      <w:pPr>
        <w:rPr>
          <w:rFonts w:ascii="Aptos" w:eastAsia="Aptos" w:hAnsi="Aptos" w:cs="Aptos"/>
          <w:b/>
          <w:bCs/>
          <w:sz w:val="22"/>
          <w:szCs w:val="22"/>
          <w:lang w:val="en-GB"/>
        </w:rPr>
      </w:pPr>
    </w:p>
    <w:p w14:paraId="75CAC6F5" w14:textId="77777777" w:rsidR="00C67593" w:rsidRDefault="00C67593" w:rsidP="54C8D040">
      <w:pPr>
        <w:jc w:val="center"/>
        <w:rPr>
          <w:rFonts w:ascii="Aptos" w:eastAsia="Aptos" w:hAnsi="Aptos" w:cs="Aptos"/>
          <w:b/>
          <w:bCs/>
          <w:sz w:val="22"/>
          <w:szCs w:val="22"/>
          <w:lang w:val="en-GB"/>
        </w:rPr>
      </w:pPr>
    </w:p>
    <w:p w14:paraId="349F0769"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N/A  </w:t>
      </w:r>
    </w:p>
    <w:p w14:paraId="66060428" w14:textId="77777777" w:rsidR="00C67593" w:rsidRDefault="00C67593" w:rsidP="54C8D040">
      <w:pPr>
        <w:rPr>
          <w:rFonts w:ascii="Aptos" w:eastAsia="Aptos" w:hAnsi="Aptos" w:cs="Aptos"/>
          <w:b/>
          <w:bCs/>
          <w:sz w:val="22"/>
          <w:szCs w:val="22"/>
        </w:rPr>
      </w:pPr>
    </w:p>
    <w:p w14:paraId="4B96FBBD" w14:textId="77777777" w:rsidR="00C67593" w:rsidRDefault="6C623AF9" w:rsidP="54C8D040">
      <w:pPr>
        <w:pStyle w:val="ListParagraph"/>
        <w:numPr>
          <w:ilvl w:val="0"/>
          <w:numId w:val="7"/>
        </w:numPr>
        <w:rPr>
          <w:rFonts w:ascii="Aptos" w:eastAsia="Aptos" w:hAnsi="Aptos" w:cs="Aptos"/>
          <w:b/>
          <w:bCs/>
          <w:sz w:val="28"/>
          <w:szCs w:val="28"/>
        </w:rPr>
      </w:pPr>
      <w:r w:rsidRPr="54C8D040">
        <w:rPr>
          <w:rFonts w:ascii="Aptos" w:eastAsia="Aptos" w:hAnsi="Aptos" w:cs="Aptos"/>
          <w:b/>
          <w:bCs/>
          <w:sz w:val="28"/>
          <w:szCs w:val="28"/>
        </w:rPr>
        <w:t xml:space="preserve">To create two new species in the genus </w:t>
      </w:r>
      <w:r w:rsidRPr="54C8D040">
        <w:rPr>
          <w:rFonts w:ascii="Aptos" w:eastAsia="Aptos" w:hAnsi="Aptos" w:cs="Aptos"/>
          <w:b/>
          <w:bCs/>
          <w:i/>
          <w:iCs/>
          <w:sz w:val="28"/>
          <w:szCs w:val="28"/>
        </w:rPr>
        <w:t>Manhattanvirus</w:t>
      </w:r>
    </w:p>
    <w:p w14:paraId="1D0656FE" w14:textId="77777777" w:rsidR="00C67593" w:rsidRDefault="00C67593" w:rsidP="54C8D040">
      <w:pPr>
        <w:pStyle w:val="ListParagraph"/>
        <w:rPr>
          <w:rFonts w:ascii="Aptos" w:eastAsia="Aptos" w:hAnsi="Aptos" w:cs="Aptos"/>
          <w:b/>
          <w:bCs/>
          <w:sz w:val="22"/>
          <w:szCs w:val="22"/>
          <w:lang w:val="en-GB"/>
        </w:rPr>
      </w:pPr>
    </w:p>
    <w:p w14:paraId="7DE9659C"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N/A</w:t>
      </w:r>
    </w:p>
    <w:p w14:paraId="7B37605A" w14:textId="77777777" w:rsidR="00C67593" w:rsidRDefault="00C67593" w:rsidP="54C8D040">
      <w:pPr>
        <w:pStyle w:val="ListParagraph"/>
        <w:rPr>
          <w:rFonts w:ascii="Aptos" w:eastAsia="Aptos" w:hAnsi="Aptos" w:cs="Aptos"/>
          <w:b/>
          <w:bCs/>
          <w:sz w:val="22"/>
          <w:szCs w:val="22"/>
          <w:lang w:val="en-GB"/>
        </w:rPr>
      </w:pPr>
    </w:p>
    <w:p w14:paraId="5B2442AB" w14:textId="04CA9E85"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sz w:val="22"/>
          <w:szCs w:val="22"/>
          <w:lang w:val="en-GB"/>
        </w:rPr>
        <w:t>The genus</w:t>
      </w:r>
      <w:r w:rsidRPr="54C8D040">
        <w:rPr>
          <w:rFonts w:ascii="Aptos" w:eastAsia="Aptos" w:hAnsi="Aptos" w:cs="Aptos"/>
          <w:i/>
          <w:iCs/>
          <w:sz w:val="22"/>
          <w:szCs w:val="22"/>
          <w:lang w:val="en-GB"/>
        </w:rPr>
        <w:t xml:space="preserve"> Manhattanvirus </w:t>
      </w:r>
      <w:r w:rsidRPr="54C8D040">
        <w:rPr>
          <w:rFonts w:ascii="Aptos" w:eastAsia="Aptos" w:hAnsi="Aptos" w:cs="Aptos"/>
          <w:sz w:val="22"/>
          <w:szCs w:val="22"/>
          <w:lang w:val="en-GB"/>
        </w:rPr>
        <w:t xml:space="preserve">was created through Taxonomy Proposal </w:t>
      </w:r>
      <w:r w:rsidR="00FF09A3" w:rsidRPr="00FF09A3">
        <w:rPr>
          <w:rFonts w:ascii="Aptos" w:eastAsia="Aptos" w:hAnsi="Aptos" w:cs="Aptos"/>
          <w:sz w:val="22"/>
          <w:szCs w:val="22"/>
          <w:lang w:val="en-GB"/>
        </w:rPr>
        <w:t>2022.010B.Azeevirinae_nsf</w:t>
      </w:r>
      <w:r w:rsidR="00FF09A3">
        <w:rPr>
          <w:rFonts w:ascii="Aptos" w:eastAsia="Aptos" w:hAnsi="Aptos" w:cs="Aptos"/>
          <w:sz w:val="22"/>
          <w:szCs w:val="22"/>
          <w:lang w:val="en-GB"/>
        </w:rPr>
        <w:t xml:space="preserve">.  These are temperate phages belonging to </w:t>
      </w:r>
    </w:p>
    <w:p w14:paraId="394798F2" w14:textId="77777777" w:rsidR="00C67593" w:rsidRDefault="00C67593" w:rsidP="54C8D040">
      <w:pPr>
        <w:pStyle w:val="ListParagraph"/>
        <w:rPr>
          <w:rFonts w:ascii="Aptos" w:eastAsia="Aptos" w:hAnsi="Aptos" w:cs="Aptos"/>
          <w:sz w:val="22"/>
          <w:szCs w:val="22"/>
          <w:lang w:val="en-GB"/>
        </w:rPr>
      </w:pPr>
    </w:p>
    <w:p w14:paraId="11128481"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3889A505" w14:textId="77777777" w:rsidR="00C67593" w:rsidRDefault="00C67593" w:rsidP="54C8D040">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42"/>
        <w:gridCol w:w="1362"/>
        <w:gridCol w:w="1045"/>
        <w:gridCol w:w="858"/>
        <w:gridCol w:w="1603"/>
        <w:gridCol w:w="1637"/>
      </w:tblGrid>
      <w:tr w:rsidR="00C67593" w14:paraId="1C2D7351" w14:textId="77777777" w:rsidTr="54C8D040">
        <w:tc>
          <w:tcPr>
            <w:tcW w:w="2141" w:type="dxa"/>
          </w:tcPr>
          <w:p w14:paraId="47288BA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62" w:type="dxa"/>
          </w:tcPr>
          <w:p w14:paraId="6BC4BDF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5" w:type="dxa"/>
          </w:tcPr>
          <w:p w14:paraId="358A9790"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8" w:type="dxa"/>
          </w:tcPr>
          <w:p w14:paraId="0A9007D9"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3" w:type="dxa"/>
          </w:tcPr>
          <w:p w14:paraId="539370E4"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7" w:type="dxa"/>
          </w:tcPr>
          <w:p w14:paraId="20E4E0D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210884E6" w14:textId="77777777" w:rsidTr="54C8D040">
        <w:tc>
          <w:tcPr>
            <w:tcW w:w="2141" w:type="dxa"/>
            <w:vAlign w:val="center"/>
          </w:tcPr>
          <w:p w14:paraId="7BB90A02"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DrManhattan</w:t>
            </w:r>
            <w:proofErr w:type="spellEnd"/>
          </w:p>
        </w:tc>
        <w:tc>
          <w:tcPr>
            <w:tcW w:w="1362" w:type="dxa"/>
            <w:vAlign w:val="center"/>
          </w:tcPr>
          <w:p w14:paraId="30211F4F"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MH834610.1</w:t>
            </w:r>
          </w:p>
        </w:tc>
        <w:tc>
          <w:tcPr>
            <w:tcW w:w="1045" w:type="dxa"/>
            <w:vAlign w:val="center"/>
          </w:tcPr>
          <w:p w14:paraId="293C7CF5"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42.6</w:t>
            </w:r>
          </w:p>
        </w:tc>
        <w:tc>
          <w:tcPr>
            <w:tcW w:w="858" w:type="dxa"/>
            <w:vAlign w:val="center"/>
          </w:tcPr>
          <w:p w14:paraId="23D9E551"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72</w:t>
            </w:r>
          </w:p>
        </w:tc>
        <w:tc>
          <w:tcPr>
            <w:tcW w:w="1603" w:type="dxa"/>
            <w:vAlign w:val="center"/>
          </w:tcPr>
          <w:p w14:paraId="4ACDA4D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7" w:type="dxa"/>
            <w:vAlign w:val="center"/>
          </w:tcPr>
          <w:p w14:paraId="01626CE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r w:rsidR="00C67593" w14:paraId="56F1450A" w14:textId="77777777" w:rsidTr="54C8D040">
        <w:tc>
          <w:tcPr>
            <w:tcW w:w="2141" w:type="dxa"/>
            <w:vAlign w:val="center"/>
          </w:tcPr>
          <w:p w14:paraId="1CEA1A02" w14:textId="77777777" w:rsidR="00C67593" w:rsidRDefault="6C623AF9" w:rsidP="54C8D040">
            <w:pPr>
              <w:rPr>
                <w:rFonts w:ascii="Aptos" w:eastAsia="Aptos" w:hAnsi="Aptos" w:cs="Aptos"/>
                <w:i/>
                <w:iCs/>
                <w:sz w:val="20"/>
                <w:szCs w:val="20"/>
                <w:lang w:val="en-GB"/>
              </w:rPr>
            </w:pPr>
            <w:r w:rsidRPr="54C8D040">
              <w:rPr>
                <w:rFonts w:ascii="Aptos" w:eastAsia="Aptos" w:hAnsi="Aptos" w:cs="Aptos"/>
                <w:i/>
                <w:iCs/>
                <w:sz w:val="20"/>
                <w:szCs w:val="20"/>
                <w:lang w:val="en-GB"/>
              </w:rPr>
              <w:t xml:space="preserve">Arthrobacter </w:t>
            </w:r>
            <w:r w:rsidRPr="54C8D040">
              <w:rPr>
                <w:rFonts w:ascii="Aptos" w:eastAsia="Aptos" w:hAnsi="Aptos" w:cs="Aptos"/>
                <w:sz w:val="20"/>
                <w:szCs w:val="20"/>
                <w:lang w:val="en-GB"/>
              </w:rPr>
              <w:t xml:space="preserve">phage </w:t>
            </w:r>
            <w:proofErr w:type="spellStart"/>
            <w:r w:rsidRPr="54C8D040">
              <w:rPr>
                <w:rFonts w:ascii="Aptos" w:eastAsia="Aptos" w:hAnsi="Aptos" w:cs="Aptos"/>
                <w:sz w:val="20"/>
                <w:szCs w:val="20"/>
                <w:lang w:val="en-GB"/>
              </w:rPr>
              <w:t>VResidence</w:t>
            </w:r>
            <w:proofErr w:type="spellEnd"/>
          </w:p>
        </w:tc>
        <w:tc>
          <w:tcPr>
            <w:tcW w:w="1362" w:type="dxa"/>
            <w:vAlign w:val="center"/>
          </w:tcPr>
          <w:p w14:paraId="7EDC640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OP434455.1</w:t>
            </w:r>
          </w:p>
        </w:tc>
        <w:tc>
          <w:tcPr>
            <w:tcW w:w="1045" w:type="dxa"/>
            <w:vAlign w:val="center"/>
          </w:tcPr>
          <w:p w14:paraId="3425B5B3"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42.2</w:t>
            </w:r>
          </w:p>
        </w:tc>
        <w:tc>
          <w:tcPr>
            <w:tcW w:w="858" w:type="dxa"/>
            <w:vAlign w:val="center"/>
          </w:tcPr>
          <w:p w14:paraId="743D831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70</w:t>
            </w:r>
          </w:p>
        </w:tc>
        <w:tc>
          <w:tcPr>
            <w:tcW w:w="1603" w:type="dxa"/>
            <w:vAlign w:val="center"/>
          </w:tcPr>
          <w:p w14:paraId="2272B7BB"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63.8</w:t>
            </w:r>
          </w:p>
        </w:tc>
        <w:tc>
          <w:tcPr>
            <w:tcW w:w="1637" w:type="dxa"/>
            <w:vAlign w:val="center"/>
          </w:tcPr>
          <w:p w14:paraId="58604B41"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77.8</w:t>
            </w:r>
          </w:p>
        </w:tc>
      </w:tr>
      <w:tr w:rsidR="00C67593" w14:paraId="493687A8" w14:textId="77777777" w:rsidTr="54C8D040">
        <w:tc>
          <w:tcPr>
            <w:tcW w:w="2141" w:type="dxa"/>
            <w:vAlign w:val="center"/>
          </w:tcPr>
          <w:p w14:paraId="5DA1CFC8"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Wildwest</w:t>
            </w:r>
            <w:proofErr w:type="spellEnd"/>
          </w:p>
        </w:tc>
        <w:tc>
          <w:tcPr>
            <w:tcW w:w="1362" w:type="dxa"/>
            <w:vAlign w:val="center"/>
          </w:tcPr>
          <w:p w14:paraId="774811EE"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OR521060.1</w:t>
            </w:r>
          </w:p>
        </w:tc>
        <w:tc>
          <w:tcPr>
            <w:tcW w:w="1045" w:type="dxa"/>
            <w:vAlign w:val="center"/>
          </w:tcPr>
          <w:p w14:paraId="7C2DB84C"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43.7</w:t>
            </w:r>
          </w:p>
        </w:tc>
        <w:tc>
          <w:tcPr>
            <w:tcW w:w="858" w:type="dxa"/>
            <w:vAlign w:val="center"/>
          </w:tcPr>
          <w:p w14:paraId="46DE38F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65</w:t>
            </w:r>
          </w:p>
        </w:tc>
        <w:tc>
          <w:tcPr>
            <w:tcW w:w="1603" w:type="dxa"/>
            <w:vAlign w:val="center"/>
          </w:tcPr>
          <w:p w14:paraId="51CB4E69"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66.4</w:t>
            </w:r>
          </w:p>
        </w:tc>
        <w:tc>
          <w:tcPr>
            <w:tcW w:w="1637" w:type="dxa"/>
            <w:vAlign w:val="center"/>
          </w:tcPr>
          <w:p w14:paraId="6EDF9599"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77.8</w:t>
            </w:r>
          </w:p>
        </w:tc>
      </w:tr>
      <w:tr w:rsidR="00C67593" w14:paraId="29079D35" w14:textId="77777777" w:rsidTr="54C8D040">
        <w:tc>
          <w:tcPr>
            <w:tcW w:w="2141" w:type="dxa"/>
            <w:vAlign w:val="center"/>
          </w:tcPr>
          <w:p w14:paraId="17686DC7" w14:textId="77777777" w:rsidR="00C67593" w:rsidRDefault="00C67593" w:rsidP="54C8D040">
            <w:pPr>
              <w:rPr>
                <w:rFonts w:ascii="Aptos" w:eastAsia="Aptos" w:hAnsi="Aptos" w:cs="Aptos"/>
                <w:i/>
                <w:iCs/>
                <w:sz w:val="20"/>
                <w:szCs w:val="20"/>
                <w:lang w:val="en-GB"/>
              </w:rPr>
            </w:pPr>
          </w:p>
        </w:tc>
        <w:tc>
          <w:tcPr>
            <w:tcW w:w="1362" w:type="dxa"/>
            <w:vAlign w:val="center"/>
          </w:tcPr>
          <w:p w14:paraId="53BD644D" w14:textId="77777777" w:rsidR="00C67593" w:rsidRDefault="00C67593" w:rsidP="54C8D040">
            <w:pPr>
              <w:jc w:val="center"/>
              <w:rPr>
                <w:rFonts w:ascii="Aptos" w:eastAsia="Aptos" w:hAnsi="Aptos" w:cs="Aptos"/>
                <w:sz w:val="20"/>
                <w:szCs w:val="20"/>
              </w:rPr>
            </w:pPr>
          </w:p>
        </w:tc>
        <w:tc>
          <w:tcPr>
            <w:tcW w:w="1045" w:type="dxa"/>
            <w:vAlign w:val="center"/>
          </w:tcPr>
          <w:p w14:paraId="1A3FAC43" w14:textId="77777777" w:rsidR="00C67593" w:rsidRDefault="00C67593" w:rsidP="54C8D040">
            <w:pPr>
              <w:jc w:val="center"/>
              <w:rPr>
                <w:rFonts w:ascii="Aptos" w:eastAsia="Aptos" w:hAnsi="Aptos" w:cs="Aptos"/>
                <w:sz w:val="20"/>
                <w:szCs w:val="20"/>
                <w:lang w:val="en-GB"/>
              </w:rPr>
            </w:pPr>
          </w:p>
        </w:tc>
        <w:tc>
          <w:tcPr>
            <w:tcW w:w="858" w:type="dxa"/>
            <w:vAlign w:val="center"/>
          </w:tcPr>
          <w:p w14:paraId="2BBD94B2" w14:textId="77777777" w:rsidR="00C67593" w:rsidRDefault="00C67593" w:rsidP="54C8D040">
            <w:pPr>
              <w:jc w:val="center"/>
              <w:rPr>
                <w:rFonts w:ascii="Aptos" w:eastAsia="Aptos" w:hAnsi="Aptos" w:cs="Aptos"/>
                <w:sz w:val="20"/>
                <w:szCs w:val="20"/>
              </w:rPr>
            </w:pPr>
          </w:p>
        </w:tc>
        <w:tc>
          <w:tcPr>
            <w:tcW w:w="1603" w:type="dxa"/>
            <w:vAlign w:val="center"/>
          </w:tcPr>
          <w:p w14:paraId="5854DE7F" w14:textId="77777777" w:rsidR="00C67593" w:rsidRDefault="00C67593" w:rsidP="54C8D040">
            <w:pPr>
              <w:jc w:val="center"/>
              <w:rPr>
                <w:rFonts w:ascii="Aptos" w:eastAsia="Aptos" w:hAnsi="Aptos" w:cs="Aptos"/>
                <w:sz w:val="20"/>
                <w:szCs w:val="20"/>
              </w:rPr>
            </w:pPr>
          </w:p>
        </w:tc>
        <w:tc>
          <w:tcPr>
            <w:tcW w:w="1637" w:type="dxa"/>
            <w:vAlign w:val="center"/>
          </w:tcPr>
          <w:p w14:paraId="2CA7ADD4" w14:textId="77777777" w:rsidR="00C67593" w:rsidRDefault="00C67593" w:rsidP="54C8D040">
            <w:pPr>
              <w:jc w:val="center"/>
              <w:rPr>
                <w:rFonts w:ascii="Aptos" w:eastAsia="Aptos" w:hAnsi="Aptos" w:cs="Aptos"/>
                <w:sz w:val="20"/>
                <w:szCs w:val="20"/>
              </w:rPr>
            </w:pPr>
          </w:p>
        </w:tc>
      </w:tr>
    </w:tbl>
    <w:p w14:paraId="62EBD996"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determined using VIRIDIC [3]</w:t>
      </w:r>
    </w:p>
    <w:p w14:paraId="5C0BBD57"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 determined using </w:t>
      </w:r>
      <w:proofErr w:type="spellStart"/>
      <w:r w:rsidRPr="54C8D040">
        <w:rPr>
          <w:rFonts w:ascii="Aptos" w:eastAsia="Aptos" w:hAnsi="Aptos" w:cs="Aptos"/>
          <w:b/>
          <w:bCs/>
          <w:sz w:val="22"/>
          <w:szCs w:val="22"/>
          <w:lang w:val="en-GB"/>
        </w:rPr>
        <w:t>CoreGenes</w:t>
      </w:r>
      <w:proofErr w:type="spellEnd"/>
      <w:r w:rsidRPr="54C8D040">
        <w:rPr>
          <w:rFonts w:ascii="Aptos" w:eastAsia="Aptos" w:hAnsi="Aptos" w:cs="Aptos"/>
          <w:b/>
          <w:bCs/>
          <w:sz w:val="22"/>
          <w:szCs w:val="22"/>
          <w:lang w:val="en-GB"/>
        </w:rPr>
        <w:t xml:space="preserve"> 3.5 [6]</w:t>
      </w:r>
    </w:p>
    <w:p w14:paraId="314EE24A" w14:textId="77777777" w:rsidR="00C67593" w:rsidRDefault="00C67593" w:rsidP="54C8D040">
      <w:pPr>
        <w:rPr>
          <w:rFonts w:ascii="Aptos" w:eastAsia="Aptos" w:hAnsi="Aptos" w:cs="Aptos"/>
          <w:b/>
          <w:bCs/>
          <w:sz w:val="22"/>
          <w:szCs w:val="22"/>
          <w:lang w:val="en-GB"/>
        </w:rPr>
      </w:pPr>
    </w:p>
    <w:p w14:paraId="76614669" w14:textId="77777777" w:rsidR="00C67593" w:rsidRDefault="00C67593" w:rsidP="54C8D040">
      <w:pPr>
        <w:jc w:val="center"/>
        <w:rPr>
          <w:rFonts w:ascii="Aptos" w:eastAsia="Aptos" w:hAnsi="Aptos" w:cs="Aptos"/>
          <w:b/>
          <w:bCs/>
          <w:sz w:val="22"/>
          <w:szCs w:val="22"/>
          <w:lang w:val="en-GB"/>
        </w:rPr>
      </w:pPr>
    </w:p>
    <w:p w14:paraId="109765CD" w14:textId="77777777" w:rsidR="00C67593" w:rsidRDefault="6C623AF9" w:rsidP="54C8D040">
      <w:pPr>
        <w:ind w:firstLine="360"/>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N/A</w:t>
      </w:r>
    </w:p>
    <w:p w14:paraId="27B8F768" w14:textId="77777777" w:rsidR="00C67593" w:rsidRDefault="6C623AF9" w:rsidP="54C8D040">
      <w:pPr>
        <w:rPr>
          <w:rFonts w:ascii="Aptos" w:eastAsia="Aptos" w:hAnsi="Aptos" w:cs="Aptos"/>
          <w:sz w:val="22"/>
          <w:szCs w:val="22"/>
          <w:lang w:val="en-GB"/>
        </w:rPr>
      </w:pPr>
      <w:r w:rsidRPr="54C8D040">
        <w:rPr>
          <w:rFonts w:ascii="Aptos" w:eastAsia="Aptos" w:hAnsi="Aptos" w:cs="Aptos"/>
          <w:sz w:val="22"/>
          <w:szCs w:val="22"/>
          <w:lang w:val="en-GB"/>
        </w:rPr>
        <w:t xml:space="preserve">  </w:t>
      </w:r>
    </w:p>
    <w:p w14:paraId="07457A65" w14:textId="77777777" w:rsidR="00C67593" w:rsidRDefault="6C623AF9" w:rsidP="54C8D040">
      <w:pPr>
        <w:pStyle w:val="ListParagraph"/>
        <w:numPr>
          <w:ilvl w:val="0"/>
          <w:numId w:val="7"/>
        </w:numPr>
        <w:rPr>
          <w:rFonts w:ascii="Aptos" w:eastAsia="Aptos" w:hAnsi="Aptos" w:cs="Aptos"/>
          <w:b/>
          <w:bCs/>
          <w:sz w:val="22"/>
          <w:szCs w:val="22"/>
          <w:lang w:val="en-GB"/>
        </w:rPr>
      </w:pPr>
      <w:r w:rsidRPr="54C8D040">
        <w:rPr>
          <w:rFonts w:ascii="Aptos" w:eastAsia="Aptos" w:hAnsi="Aptos" w:cs="Aptos"/>
          <w:b/>
          <w:bCs/>
          <w:sz w:val="28"/>
          <w:szCs w:val="28"/>
        </w:rPr>
        <w:t xml:space="preserve">To create a new single species genus, </w:t>
      </w:r>
      <w:proofErr w:type="spellStart"/>
      <w:r w:rsidRPr="54C8D040">
        <w:rPr>
          <w:rFonts w:ascii="Aptos" w:eastAsia="Aptos" w:hAnsi="Aptos" w:cs="Aptos"/>
          <w:b/>
          <w:bCs/>
          <w:i/>
          <w:iCs/>
          <w:sz w:val="28"/>
          <w:szCs w:val="28"/>
        </w:rPr>
        <w:t>Emotionvirus</w:t>
      </w:r>
      <w:proofErr w:type="spellEnd"/>
    </w:p>
    <w:p w14:paraId="57590049" w14:textId="77777777" w:rsidR="00C67593" w:rsidRDefault="00C67593" w:rsidP="54C8D040">
      <w:pPr>
        <w:pStyle w:val="ListParagraph"/>
        <w:rPr>
          <w:rFonts w:ascii="Aptos" w:eastAsia="Aptos" w:hAnsi="Aptos" w:cs="Aptos"/>
          <w:b/>
          <w:bCs/>
          <w:sz w:val="22"/>
          <w:szCs w:val="22"/>
          <w:lang w:val="en-GB"/>
        </w:rPr>
      </w:pPr>
    </w:p>
    <w:p w14:paraId="24766446"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the first virus of its type </w:t>
      </w:r>
      <w:r w:rsidRPr="54C8D040">
        <w:rPr>
          <w:rFonts w:ascii="Aptos" w:eastAsia="Aptos" w:hAnsi="Aptos" w:cs="Aptos"/>
          <w:i/>
          <w:iCs/>
          <w:sz w:val="22"/>
          <w:szCs w:val="22"/>
          <w:lang w:val="en-GB"/>
        </w:rPr>
        <w:t>Arthrobacter</w:t>
      </w:r>
      <w:r w:rsidRPr="54C8D040">
        <w:rPr>
          <w:rFonts w:ascii="Aptos" w:eastAsia="Aptos" w:hAnsi="Aptos" w:cs="Aptos"/>
          <w:sz w:val="22"/>
          <w:szCs w:val="22"/>
          <w:lang w:val="en-GB"/>
        </w:rPr>
        <w:t xml:space="preserve"> phage Emotion</w:t>
      </w:r>
    </w:p>
    <w:p w14:paraId="0C5B615A" w14:textId="77777777" w:rsidR="00C67593" w:rsidRDefault="00C67593" w:rsidP="54C8D040">
      <w:pPr>
        <w:pStyle w:val="ListParagraph"/>
        <w:rPr>
          <w:rFonts w:ascii="Aptos" w:eastAsia="Aptos" w:hAnsi="Aptos" w:cs="Aptos"/>
          <w:b/>
          <w:bCs/>
          <w:sz w:val="22"/>
          <w:szCs w:val="22"/>
          <w:lang w:val="en-GB"/>
        </w:rPr>
      </w:pPr>
    </w:p>
    <w:p w14:paraId="2A62C305" w14:textId="77777777" w:rsidR="00C67593" w:rsidRDefault="6C623AF9" w:rsidP="54C8D040">
      <w:pPr>
        <w:pStyle w:val="ListParagraph"/>
        <w:rPr>
          <w:rFonts w:ascii="Aptos" w:eastAsia="Aptos" w:hAnsi="Aptos" w:cs="Aptos"/>
          <w:sz w:val="22"/>
          <w:szCs w:val="22"/>
        </w:rPr>
      </w:pPr>
      <w:r w:rsidRPr="54C8D040">
        <w:rPr>
          <w:rFonts w:ascii="Aptos" w:eastAsia="Aptos" w:hAnsi="Aptos" w:cs="Aptos"/>
          <w:b/>
          <w:bCs/>
          <w:sz w:val="22"/>
          <w:szCs w:val="22"/>
        </w:rPr>
        <w:t xml:space="preserve">Historical aspects: </w:t>
      </w:r>
      <w:r w:rsidRPr="54C8D040">
        <w:rPr>
          <w:rFonts w:ascii="Aptos" w:eastAsia="Aptos" w:hAnsi="Aptos" w:cs="Aptos"/>
          <w:i/>
          <w:iCs/>
          <w:sz w:val="22"/>
          <w:szCs w:val="22"/>
        </w:rPr>
        <w:t>Microbacterium</w:t>
      </w:r>
      <w:r w:rsidRPr="54C8D040">
        <w:rPr>
          <w:rFonts w:ascii="Aptos" w:eastAsia="Aptos" w:hAnsi="Aptos" w:cs="Aptos"/>
          <w:sz w:val="22"/>
          <w:szCs w:val="22"/>
        </w:rPr>
        <w:t xml:space="preserve"> phage Emotion was isolated from soil from Lakewood, CA USA by Dominic Garza and Michelle </w:t>
      </w:r>
      <w:proofErr w:type="spellStart"/>
      <w:r w:rsidRPr="54C8D040">
        <w:rPr>
          <w:rFonts w:ascii="Aptos" w:eastAsia="Aptos" w:hAnsi="Aptos" w:cs="Aptos"/>
          <w:sz w:val="22"/>
          <w:szCs w:val="22"/>
        </w:rPr>
        <w:t>Zorawik</w:t>
      </w:r>
      <w:proofErr w:type="spellEnd"/>
      <w:r w:rsidRPr="54C8D040">
        <w:rPr>
          <w:rFonts w:ascii="Aptos" w:eastAsia="Aptos" w:hAnsi="Aptos" w:cs="Aptos"/>
          <w:sz w:val="22"/>
          <w:szCs w:val="22"/>
        </w:rPr>
        <w:t xml:space="preserve"> using </w:t>
      </w:r>
      <w:r w:rsidRPr="54C8D040">
        <w:rPr>
          <w:rFonts w:ascii="Aptos" w:eastAsia="Aptos" w:hAnsi="Aptos" w:cs="Aptos"/>
          <w:i/>
          <w:iCs/>
          <w:sz w:val="22"/>
          <w:szCs w:val="22"/>
        </w:rPr>
        <w:t xml:space="preserve">Arthrobacter </w:t>
      </w:r>
      <w:proofErr w:type="spellStart"/>
      <w:r w:rsidRPr="54C8D040">
        <w:rPr>
          <w:rFonts w:ascii="Aptos" w:eastAsia="Aptos" w:hAnsi="Aptos" w:cs="Aptos"/>
          <w:i/>
          <w:iCs/>
          <w:sz w:val="22"/>
          <w:szCs w:val="22"/>
        </w:rPr>
        <w:t>sulfureus</w:t>
      </w:r>
      <w:proofErr w:type="spellEnd"/>
      <w:r w:rsidRPr="54C8D040">
        <w:rPr>
          <w:rFonts w:ascii="Aptos" w:eastAsia="Aptos" w:hAnsi="Aptos" w:cs="Aptos"/>
          <w:i/>
          <w:iCs/>
          <w:sz w:val="22"/>
          <w:szCs w:val="22"/>
        </w:rPr>
        <w:t xml:space="preserve"> </w:t>
      </w:r>
      <w:r w:rsidRPr="54C8D040">
        <w:rPr>
          <w:rFonts w:ascii="Aptos" w:eastAsia="Aptos" w:hAnsi="Aptos" w:cs="Aptos"/>
          <w:sz w:val="22"/>
          <w:szCs w:val="22"/>
        </w:rPr>
        <w:t>ATCC 19098</w:t>
      </w:r>
      <w:r w:rsidRPr="54C8D040">
        <w:rPr>
          <w:rFonts w:ascii="Aptos" w:eastAsia="Aptos" w:hAnsi="Aptos" w:cs="Aptos"/>
          <w:i/>
          <w:iCs/>
          <w:sz w:val="22"/>
          <w:szCs w:val="22"/>
        </w:rPr>
        <w:t xml:space="preserve"> </w:t>
      </w:r>
      <w:r w:rsidRPr="54C8D040">
        <w:rPr>
          <w:rFonts w:ascii="Aptos" w:eastAsia="Aptos" w:hAnsi="Aptos" w:cs="Aptos"/>
          <w:sz w:val="22"/>
          <w:szCs w:val="22"/>
        </w:rPr>
        <w:t xml:space="preserve">as the host at University of California, Los Angeles.  It is temperate and was isolated as part of the Science Education Alliance-Phage Hunters Advancing Genomics and Evolutionary Science program.   Phage Emotion is a member of the AZ cluster/AZ4 subcluster as defined by The </w:t>
      </w:r>
      <w:proofErr w:type="spellStart"/>
      <w:r w:rsidRPr="54C8D040">
        <w:rPr>
          <w:rFonts w:ascii="Aptos" w:eastAsia="Aptos" w:hAnsi="Aptos" w:cs="Aptos"/>
          <w:sz w:val="22"/>
          <w:szCs w:val="22"/>
        </w:rPr>
        <w:t>Actinobacteriophage</w:t>
      </w:r>
      <w:proofErr w:type="spellEnd"/>
      <w:r w:rsidRPr="54C8D040">
        <w:rPr>
          <w:rFonts w:ascii="Aptos" w:eastAsia="Aptos" w:hAnsi="Aptos" w:cs="Aptos"/>
          <w:sz w:val="22"/>
          <w:szCs w:val="22"/>
        </w:rPr>
        <w:t xml:space="preserve"> Database and possesses 11 </w:t>
      </w:r>
      <w:proofErr w:type="spellStart"/>
      <w:r w:rsidRPr="54C8D040">
        <w:rPr>
          <w:rFonts w:ascii="Aptos" w:eastAsia="Aptos" w:hAnsi="Aptos" w:cs="Aptos"/>
          <w:sz w:val="22"/>
          <w:szCs w:val="22"/>
        </w:rPr>
        <w:t>nt</w:t>
      </w:r>
      <w:proofErr w:type="spellEnd"/>
      <w:r w:rsidRPr="54C8D040">
        <w:rPr>
          <w:rFonts w:ascii="Aptos" w:eastAsia="Aptos" w:hAnsi="Aptos" w:cs="Aptos"/>
          <w:sz w:val="22"/>
          <w:szCs w:val="22"/>
        </w:rPr>
        <w:t xml:space="preserve"> 3' Sticky Overhangs (CGAAGCGGCAT).  While it lacks an integrase all other members of the AZ Cluster have one.</w:t>
      </w:r>
    </w:p>
    <w:p w14:paraId="792F1AA2" w14:textId="77777777" w:rsidR="00C67593" w:rsidRDefault="00C67593" w:rsidP="54C8D040">
      <w:pPr>
        <w:pStyle w:val="ListParagraph"/>
        <w:rPr>
          <w:rFonts w:ascii="Aptos" w:eastAsia="Aptos" w:hAnsi="Aptos" w:cs="Aptos"/>
          <w:sz w:val="22"/>
          <w:szCs w:val="22"/>
          <w:lang w:val="en-GB"/>
        </w:rPr>
      </w:pPr>
    </w:p>
    <w:p w14:paraId="439066EC"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1A499DFC" w14:textId="77777777" w:rsidR="00C67593" w:rsidRDefault="00C67593" w:rsidP="54C8D040">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42"/>
        <w:gridCol w:w="1362"/>
        <w:gridCol w:w="1045"/>
        <w:gridCol w:w="858"/>
        <w:gridCol w:w="1603"/>
        <w:gridCol w:w="1637"/>
      </w:tblGrid>
      <w:tr w:rsidR="00C67593" w14:paraId="4453DEA5" w14:textId="77777777" w:rsidTr="54C8D040">
        <w:tc>
          <w:tcPr>
            <w:tcW w:w="2141" w:type="dxa"/>
          </w:tcPr>
          <w:p w14:paraId="5FEE8269"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62" w:type="dxa"/>
          </w:tcPr>
          <w:p w14:paraId="4FA416A2"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5" w:type="dxa"/>
          </w:tcPr>
          <w:p w14:paraId="5B912D21"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8" w:type="dxa"/>
          </w:tcPr>
          <w:p w14:paraId="09D9E4E4"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3" w:type="dxa"/>
          </w:tcPr>
          <w:p w14:paraId="171029B3"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7" w:type="dxa"/>
          </w:tcPr>
          <w:p w14:paraId="7E6A8165"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327343D8" w14:textId="77777777" w:rsidTr="54C8D040">
        <w:tc>
          <w:tcPr>
            <w:tcW w:w="2141" w:type="dxa"/>
            <w:vAlign w:val="center"/>
          </w:tcPr>
          <w:p w14:paraId="4A354330" w14:textId="77777777" w:rsidR="00C67593" w:rsidRDefault="6C623AF9" w:rsidP="54C8D040">
            <w:pPr>
              <w:rPr>
                <w:rFonts w:ascii="Aptos" w:eastAsia="Aptos" w:hAnsi="Aptos" w:cs="Aptos"/>
                <w:sz w:val="20"/>
                <w:szCs w:val="20"/>
                <w:lang w:val="en-GB"/>
              </w:rPr>
            </w:pPr>
            <w:bookmarkStart w:id="11" w:name="_Hlk167097527"/>
            <w:r w:rsidRPr="54C8D040">
              <w:rPr>
                <w:rFonts w:ascii="Aptos" w:eastAsia="Aptos" w:hAnsi="Aptos" w:cs="Aptos"/>
                <w:i/>
                <w:iCs/>
                <w:sz w:val="22"/>
                <w:szCs w:val="22"/>
                <w:lang w:val="en-GB"/>
              </w:rPr>
              <w:t>Arthrobacter</w:t>
            </w:r>
            <w:r w:rsidRPr="54C8D040">
              <w:rPr>
                <w:rFonts w:ascii="Aptos" w:eastAsia="Aptos" w:hAnsi="Aptos" w:cs="Aptos"/>
                <w:sz w:val="22"/>
                <w:szCs w:val="22"/>
                <w:lang w:val="en-GB"/>
              </w:rPr>
              <w:t xml:space="preserve"> phage Emotion</w:t>
            </w:r>
            <w:bookmarkEnd w:id="11"/>
          </w:p>
        </w:tc>
        <w:tc>
          <w:tcPr>
            <w:tcW w:w="1362" w:type="dxa"/>
            <w:vAlign w:val="center"/>
          </w:tcPr>
          <w:p w14:paraId="5A4358E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OQ709216.1</w:t>
            </w:r>
          </w:p>
        </w:tc>
        <w:tc>
          <w:tcPr>
            <w:tcW w:w="1045" w:type="dxa"/>
            <w:vAlign w:val="center"/>
          </w:tcPr>
          <w:p w14:paraId="0C4D6196"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45.1</w:t>
            </w:r>
          </w:p>
        </w:tc>
        <w:tc>
          <w:tcPr>
            <w:tcW w:w="858" w:type="dxa"/>
            <w:vAlign w:val="center"/>
          </w:tcPr>
          <w:p w14:paraId="3FEECC1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73</w:t>
            </w:r>
          </w:p>
        </w:tc>
        <w:tc>
          <w:tcPr>
            <w:tcW w:w="1603" w:type="dxa"/>
            <w:vAlign w:val="center"/>
          </w:tcPr>
          <w:p w14:paraId="7A71B37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7" w:type="dxa"/>
            <w:vAlign w:val="center"/>
          </w:tcPr>
          <w:p w14:paraId="7264B4B2"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bl>
    <w:p w14:paraId="5E7E3C41" w14:textId="77777777" w:rsidR="00C67593" w:rsidRDefault="00C67593" w:rsidP="54C8D040">
      <w:pPr>
        <w:rPr>
          <w:rFonts w:ascii="Aptos" w:eastAsia="Aptos" w:hAnsi="Aptos" w:cs="Aptos"/>
          <w:b/>
          <w:bCs/>
          <w:sz w:val="22"/>
          <w:szCs w:val="22"/>
          <w:lang w:val="en-GB"/>
        </w:rPr>
      </w:pPr>
    </w:p>
    <w:p w14:paraId="03F828E4" w14:textId="77777777" w:rsidR="00C67593" w:rsidRDefault="6C623AF9" w:rsidP="54C8D040">
      <w:pPr>
        <w:jc w:val="center"/>
        <w:rPr>
          <w:rFonts w:ascii="Aptos" w:eastAsia="Aptos" w:hAnsi="Aptos" w:cs="Aptos"/>
          <w:b/>
          <w:bCs/>
          <w:sz w:val="22"/>
          <w:szCs w:val="22"/>
          <w:lang w:val="en-GB"/>
        </w:rPr>
      </w:pPr>
      <w:r>
        <w:rPr>
          <w:noProof/>
        </w:rPr>
        <w:lastRenderedPageBreak/>
        <w:drawing>
          <wp:inline distT="0" distB="0" distL="0" distR="0" wp14:anchorId="5516011D" wp14:editId="51D975F9">
            <wp:extent cx="2540000" cy="2540000"/>
            <wp:effectExtent l="0" t="0" r="0" b="0"/>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pic:nvPicPr>
                  <pic:blipFill>
                    <a:blip r:embed="rId23">
                      <a:extLst>
                        <a:ext uri="{28A0092B-C50C-407E-A947-70E740481C1C}">
                          <a14:useLocalDpi xmlns:a14="http://schemas.microsoft.com/office/drawing/2010/main" val="0"/>
                        </a:ext>
                      </a:extLst>
                    </a:blip>
                    <a:stretch>
                      <a:fillRect/>
                    </a:stretch>
                  </pic:blipFill>
                  <pic:spPr>
                    <a:xfrm>
                      <a:off x="0" y="0"/>
                      <a:ext cx="2540000" cy="2540000"/>
                    </a:xfrm>
                    <a:prstGeom prst="rect">
                      <a:avLst/>
                    </a:prstGeom>
                  </pic:spPr>
                </pic:pic>
              </a:graphicData>
            </a:graphic>
          </wp:inline>
        </w:drawing>
      </w:r>
    </w:p>
    <w:p w14:paraId="14C68929"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Electron micrographs of negatively stained </w:t>
      </w:r>
      <w:r w:rsidRPr="54C8D040">
        <w:rPr>
          <w:rFonts w:ascii="Aptos" w:eastAsia="Aptos" w:hAnsi="Aptos" w:cs="Aptos"/>
          <w:i/>
          <w:iCs/>
          <w:sz w:val="22"/>
          <w:szCs w:val="22"/>
          <w:lang w:val="en-GB"/>
        </w:rPr>
        <w:t xml:space="preserve">Arthrobacter phage Emotion </w:t>
      </w:r>
      <w:r w:rsidRPr="54C8D040">
        <w:rPr>
          <w:rFonts w:ascii="Aptos" w:eastAsia="Aptos" w:hAnsi="Aptos" w:cs="Aptos"/>
          <w:sz w:val="22"/>
          <w:szCs w:val="22"/>
          <w:lang w:val="en-GB"/>
        </w:rPr>
        <w:t>(</w:t>
      </w:r>
      <w:hyperlink r:id="rId24">
        <w:r w:rsidRPr="54C8D040">
          <w:rPr>
            <w:rStyle w:val="Hyperlink"/>
            <w:rFonts w:ascii="Aptos" w:eastAsia="Aptos" w:hAnsi="Aptos" w:cs="Aptos"/>
            <w:color w:val="auto"/>
          </w:rPr>
          <w:t>https://phagesdb.org/phages/Emotion/</w:t>
        </w:r>
      </w:hyperlink>
      <w:r w:rsidRPr="54C8D040">
        <w:rPr>
          <w:rFonts w:ascii="Aptos" w:eastAsia="Aptos" w:hAnsi="Aptos" w:cs="Aptos"/>
          <w:sz w:val="22"/>
          <w:szCs w:val="22"/>
          <w:lang w:val="en-GB"/>
        </w:rPr>
        <w:t xml:space="preserve">).   Limited permission was granted by The </w:t>
      </w:r>
      <w:proofErr w:type="spellStart"/>
      <w:r w:rsidRPr="54C8D040">
        <w:rPr>
          <w:rFonts w:ascii="Aptos" w:eastAsia="Aptos" w:hAnsi="Aptos" w:cs="Aptos"/>
          <w:sz w:val="22"/>
          <w:szCs w:val="22"/>
          <w:lang w:val="en-GB"/>
        </w:rPr>
        <w:t>Actinobacteriophages</w:t>
      </w:r>
      <w:proofErr w:type="spellEnd"/>
      <w:r w:rsidRPr="54C8D040">
        <w:rPr>
          <w:rFonts w:ascii="Aptos" w:eastAsia="Aptos" w:hAnsi="Aptos" w:cs="Aptos"/>
          <w:sz w:val="22"/>
          <w:szCs w:val="22"/>
          <w:lang w:val="en-GB"/>
        </w:rPr>
        <w:t xml:space="preserve"> Database (</w:t>
      </w:r>
      <w:hyperlink r:id="rId25">
        <w:r w:rsidRPr="54C8D040">
          <w:rPr>
            <w:rStyle w:val="Hyperlink"/>
            <w:rFonts w:ascii="Aptos" w:eastAsia="Aptos" w:hAnsi="Aptos" w:cs="Aptos"/>
            <w:color w:val="auto"/>
            <w:sz w:val="22"/>
            <w:szCs w:val="22"/>
            <w:lang w:val="en-GB"/>
          </w:rPr>
          <w:t>https://phagesdb.org/</w:t>
        </w:r>
      </w:hyperlink>
      <w:r w:rsidRPr="54C8D040">
        <w:rPr>
          <w:rFonts w:ascii="Aptos" w:eastAsia="Aptos" w:hAnsi="Aptos" w:cs="Aptos"/>
          <w:sz w:val="22"/>
          <w:szCs w:val="22"/>
          <w:lang w:val="en-GB"/>
        </w:rPr>
        <w:t xml:space="preserve">), funded by the Howard Hughes Medical Institute, to use this electron micrograph for this taxonomy proposal; it cannot be reused without permission of The </w:t>
      </w:r>
      <w:proofErr w:type="spellStart"/>
      <w:r w:rsidRPr="54C8D040">
        <w:rPr>
          <w:rFonts w:ascii="Aptos" w:eastAsia="Aptos" w:hAnsi="Aptos" w:cs="Aptos"/>
          <w:sz w:val="22"/>
          <w:szCs w:val="22"/>
          <w:lang w:val="en-GB"/>
        </w:rPr>
        <w:t>Actinobacteriophages</w:t>
      </w:r>
      <w:proofErr w:type="spellEnd"/>
      <w:r w:rsidRPr="54C8D040">
        <w:rPr>
          <w:rFonts w:ascii="Aptos" w:eastAsia="Aptos" w:hAnsi="Aptos" w:cs="Aptos"/>
          <w:sz w:val="22"/>
          <w:szCs w:val="22"/>
          <w:lang w:val="en-GB"/>
        </w:rPr>
        <w:t xml:space="preserve"> Database.  </w:t>
      </w:r>
    </w:p>
    <w:p w14:paraId="2AC57CB0" w14:textId="77777777" w:rsidR="00C67593" w:rsidRDefault="00C67593" w:rsidP="54C8D040">
      <w:pPr>
        <w:rPr>
          <w:rFonts w:ascii="Aptos" w:eastAsia="Aptos" w:hAnsi="Aptos" w:cs="Aptos"/>
          <w:b/>
          <w:bCs/>
          <w:sz w:val="22"/>
          <w:szCs w:val="22"/>
        </w:rPr>
      </w:pPr>
    </w:p>
    <w:p w14:paraId="5FC11EA0" w14:textId="44E77494" w:rsidR="00C67593" w:rsidRDefault="6C623AF9" w:rsidP="54C8D040">
      <w:pPr>
        <w:pStyle w:val="ListParagraph"/>
        <w:numPr>
          <w:ilvl w:val="0"/>
          <w:numId w:val="7"/>
        </w:numPr>
        <w:rPr>
          <w:rFonts w:ascii="Aptos" w:eastAsia="Aptos" w:hAnsi="Aptos" w:cs="Aptos"/>
          <w:b/>
          <w:bCs/>
          <w:sz w:val="22"/>
          <w:szCs w:val="22"/>
          <w:lang w:val="en-GB"/>
        </w:rPr>
      </w:pPr>
      <w:r w:rsidRPr="54C8D040">
        <w:rPr>
          <w:rFonts w:ascii="Aptos" w:eastAsia="Aptos" w:hAnsi="Aptos" w:cs="Aptos"/>
          <w:b/>
          <w:bCs/>
          <w:sz w:val="28"/>
          <w:szCs w:val="28"/>
        </w:rPr>
        <w:t xml:space="preserve">To create a new single species genus, </w:t>
      </w:r>
      <w:proofErr w:type="spellStart"/>
      <w:r w:rsidR="00745347">
        <w:rPr>
          <w:rFonts w:ascii="Aptos" w:eastAsia="Aptos" w:hAnsi="Aptos" w:cs="Aptos"/>
          <w:b/>
          <w:bCs/>
          <w:i/>
          <w:iCs/>
          <w:sz w:val="28"/>
          <w:szCs w:val="28"/>
        </w:rPr>
        <w:t>Hilgard</w:t>
      </w:r>
      <w:r w:rsidRPr="54C8D040">
        <w:rPr>
          <w:rFonts w:ascii="Aptos" w:eastAsia="Aptos" w:hAnsi="Aptos" w:cs="Aptos"/>
          <w:b/>
          <w:bCs/>
          <w:i/>
          <w:iCs/>
          <w:sz w:val="28"/>
          <w:szCs w:val="28"/>
        </w:rPr>
        <w:t>virus</w:t>
      </w:r>
      <w:proofErr w:type="spellEnd"/>
      <w:r w:rsidRPr="54C8D040">
        <w:rPr>
          <w:rFonts w:ascii="Aptos" w:eastAsia="Aptos" w:hAnsi="Aptos" w:cs="Aptos"/>
          <w:b/>
          <w:bCs/>
          <w:sz w:val="28"/>
          <w:szCs w:val="28"/>
        </w:rPr>
        <w:t xml:space="preserve"> </w:t>
      </w:r>
    </w:p>
    <w:p w14:paraId="5186B13D" w14:textId="77777777" w:rsidR="00C67593" w:rsidRDefault="00C67593" w:rsidP="54C8D040">
      <w:pPr>
        <w:pStyle w:val="ListParagraph"/>
        <w:rPr>
          <w:rFonts w:ascii="Aptos" w:eastAsia="Aptos" w:hAnsi="Aptos" w:cs="Aptos"/>
          <w:b/>
          <w:bCs/>
          <w:sz w:val="22"/>
          <w:szCs w:val="22"/>
          <w:lang w:val="en-GB"/>
        </w:rPr>
      </w:pPr>
    </w:p>
    <w:p w14:paraId="7981113B" w14:textId="292E810E"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the </w:t>
      </w:r>
      <w:r w:rsidR="00745347">
        <w:rPr>
          <w:rFonts w:ascii="Aptos" w:eastAsia="Aptos" w:hAnsi="Aptos" w:cs="Aptos"/>
          <w:sz w:val="22"/>
          <w:szCs w:val="22"/>
          <w:lang w:val="en-GB"/>
        </w:rPr>
        <w:t xml:space="preserve">ring road (Hilgard Ave) around the UCLA campus where the </w:t>
      </w:r>
      <w:r w:rsidRPr="54C8D040">
        <w:rPr>
          <w:rFonts w:ascii="Aptos" w:eastAsia="Aptos" w:hAnsi="Aptos" w:cs="Aptos"/>
          <w:sz w:val="22"/>
          <w:szCs w:val="22"/>
          <w:lang w:val="en-GB"/>
        </w:rPr>
        <w:t xml:space="preserve">first virus of its type </w:t>
      </w:r>
      <w:r w:rsidRPr="54C8D040">
        <w:rPr>
          <w:rFonts w:ascii="Aptos" w:eastAsia="Aptos" w:hAnsi="Aptos" w:cs="Aptos"/>
          <w:i/>
          <w:iCs/>
          <w:sz w:val="22"/>
          <w:szCs w:val="22"/>
          <w:lang w:val="en-GB"/>
        </w:rPr>
        <w:t>Arthrobacter</w:t>
      </w:r>
      <w:r w:rsidRPr="54C8D040">
        <w:rPr>
          <w:rFonts w:ascii="Aptos" w:eastAsia="Aptos" w:hAnsi="Aptos" w:cs="Aptos"/>
          <w:sz w:val="22"/>
          <w:szCs w:val="22"/>
          <w:lang w:val="en-GB"/>
        </w:rPr>
        <w:t xml:space="preserve"> phage </w:t>
      </w:r>
      <w:proofErr w:type="spellStart"/>
      <w:r w:rsidRPr="54C8D040">
        <w:rPr>
          <w:rFonts w:ascii="Aptos" w:eastAsia="Aptos" w:hAnsi="Aptos" w:cs="Aptos"/>
          <w:sz w:val="22"/>
          <w:szCs w:val="22"/>
          <w:lang w:val="en-GB"/>
        </w:rPr>
        <w:t>VroomVroom</w:t>
      </w:r>
      <w:proofErr w:type="spellEnd"/>
      <w:r w:rsidR="00745347">
        <w:rPr>
          <w:rFonts w:ascii="Aptos" w:eastAsia="Aptos" w:hAnsi="Aptos" w:cs="Aptos"/>
          <w:sz w:val="22"/>
          <w:szCs w:val="22"/>
          <w:lang w:val="en-GB"/>
        </w:rPr>
        <w:t xml:space="preserve"> was isolated</w:t>
      </w:r>
    </w:p>
    <w:p w14:paraId="6C57C439" w14:textId="77777777" w:rsidR="00C67593" w:rsidRDefault="00C67593" w:rsidP="54C8D040">
      <w:pPr>
        <w:pStyle w:val="ListParagraph"/>
        <w:rPr>
          <w:rFonts w:ascii="Aptos" w:eastAsia="Aptos" w:hAnsi="Aptos" w:cs="Aptos"/>
          <w:b/>
          <w:bCs/>
          <w:sz w:val="22"/>
          <w:szCs w:val="22"/>
          <w:lang w:val="en-GB"/>
        </w:rPr>
      </w:pPr>
    </w:p>
    <w:p w14:paraId="082BE636"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i/>
          <w:iCs/>
          <w:sz w:val="22"/>
          <w:szCs w:val="22"/>
          <w:lang w:val="en-GB"/>
        </w:rPr>
        <w:t xml:space="preserve">Arthrobacter phage </w:t>
      </w:r>
      <w:proofErr w:type="spellStart"/>
      <w:r w:rsidRPr="54C8D040">
        <w:rPr>
          <w:rFonts w:ascii="Aptos" w:eastAsia="Aptos" w:hAnsi="Aptos" w:cs="Aptos"/>
          <w:i/>
          <w:iCs/>
          <w:sz w:val="22"/>
          <w:szCs w:val="22"/>
          <w:lang w:val="en-GB"/>
        </w:rPr>
        <w:t>VroomVroom</w:t>
      </w:r>
      <w:proofErr w:type="spellEnd"/>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 xml:space="preserve">was isolated from soil from Los Angeles, CA US by Dominic Garza using </w:t>
      </w:r>
      <w:r w:rsidRPr="54C8D040">
        <w:rPr>
          <w:rFonts w:ascii="Aptos" w:eastAsia="Aptos" w:hAnsi="Aptos" w:cs="Aptos"/>
          <w:i/>
          <w:iCs/>
          <w:sz w:val="22"/>
          <w:szCs w:val="22"/>
          <w:lang w:val="en-GB"/>
        </w:rPr>
        <w:t xml:space="preserve">Arthrobacter </w:t>
      </w:r>
      <w:proofErr w:type="spellStart"/>
      <w:r w:rsidRPr="54C8D040">
        <w:rPr>
          <w:rFonts w:ascii="Aptos" w:eastAsia="Aptos" w:hAnsi="Aptos" w:cs="Aptos"/>
          <w:i/>
          <w:iCs/>
          <w:sz w:val="22"/>
          <w:szCs w:val="22"/>
          <w:lang w:val="en-GB"/>
        </w:rPr>
        <w:t>sulfureus</w:t>
      </w:r>
      <w:proofErr w:type="spellEnd"/>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ATCC 19098</w:t>
      </w:r>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 xml:space="preserve">as the host at the University of California, Los Angeles.  It is temperate and was isolated as part of the Science Education Alliance-Phage Hunters Advancing Genomics and Evolutionary Science program.   Phage </w:t>
      </w:r>
      <w:proofErr w:type="spellStart"/>
      <w:r w:rsidRPr="54C8D040">
        <w:rPr>
          <w:rFonts w:ascii="Aptos" w:eastAsia="Aptos" w:hAnsi="Aptos" w:cs="Aptos"/>
          <w:sz w:val="22"/>
          <w:szCs w:val="22"/>
          <w:lang w:val="en-GB"/>
        </w:rPr>
        <w:t>VroomVroom</w:t>
      </w:r>
      <w:proofErr w:type="spellEnd"/>
      <w:r w:rsidRPr="54C8D040">
        <w:rPr>
          <w:rFonts w:ascii="Aptos" w:eastAsia="Aptos" w:hAnsi="Aptos" w:cs="Aptos"/>
          <w:sz w:val="22"/>
          <w:szCs w:val="22"/>
          <w:lang w:val="en-GB"/>
        </w:rPr>
        <w:t xml:space="preserve"> is a member of the AZ Cluster/Subcluster AZ4 as defined by The </w:t>
      </w:r>
      <w:proofErr w:type="spellStart"/>
      <w:r w:rsidRPr="54C8D040">
        <w:rPr>
          <w:rFonts w:ascii="Aptos" w:eastAsia="Aptos" w:hAnsi="Aptos" w:cs="Aptos"/>
          <w:sz w:val="22"/>
          <w:szCs w:val="22"/>
          <w:lang w:val="en-GB"/>
        </w:rPr>
        <w:t>Actinobacteriophage</w:t>
      </w:r>
      <w:proofErr w:type="spellEnd"/>
      <w:r w:rsidRPr="54C8D040">
        <w:rPr>
          <w:rFonts w:ascii="Aptos" w:eastAsia="Aptos" w:hAnsi="Aptos" w:cs="Aptos"/>
          <w:sz w:val="22"/>
          <w:szCs w:val="22"/>
          <w:lang w:val="en-GB"/>
        </w:rPr>
        <w:t xml:space="preserve"> Database and possesses 11 </w:t>
      </w:r>
      <w:proofErr w:type="spellStart"/>
      <w:r w:rsidRPr="54C8D040">
        <w:rPr>
          <w:rFonts w:ascii="Aptos" w:eastAsia="Aptos" w:hAnsi="Aptos" w:cs="Aptos"/>
          <w:sz w:val="22"/>
          <w:szCs w:val="22"/>
          <w:lang w:val="en-GB"/>
        </w:rPr>
        <w:t>nt</w:t>
      </w:r>
      <w:proofErr w:type="spellEnd"/>
      <w:r w:rsidRPr="54C8D040">
        <w:rPr>
          <w:rFonts w:ascii="Aptos" w:eastAsia="Aptos" w:hAnsi="Aptos" w:cs="Aptos"/>
          <w:sz w:val="22"/>
          <w:szCs w:val="22"/>
          <w:lang w:val="en-GB"/>
        </w:rPr>
        <w:t xml:space="preserve"> 3' Sticky Overhangs (CGAACTGGCAT).  Unlike the majority of Cluster AZ members, </w:t>
      </w:r>
      <w:proofErr w:type="spellStart"/>
      <w:r w:rsidRPr="54C8D040">
        <w:rPr>
          <w:rFonts w:ascii="Aptos" w:eastAsia="Aptos" w:hAnsi="Aptos" w:cs="Aptos"/>
          <w:sz w:val="22"/>
          <w:szCs w:val="22"/>
          <w:lang w:val="en-GB"/>
        </w:rPr>
        <w:t>VroomVroom</w:t>
      </w:r>
      <w:proofErr w:type="spellEnd"/>
      <w:r w:rsidRPr="54C8D040">
        <w:rPr>
          <w:rFonts w:ascii="Aptos" w:eastAsia="Aptos" w:hAnsi="Aptos" w:cs="Aptos"/>
          <w:sz w:val="22"/>
          <w:szCs w:val="22"/>
          <w:lang w:val="en-GB"/>
        </w:rPr>
        <w:t xml:space="preserve"> does not have an identifiable integrase gene.</w:t>
      </w:r>
    </w:p>
    <w:p w14:paraId="3D404BC9" w14:textId="77777777" w:rsidR="00C67593" w:rsidRDefault="00C67593" w:rsidP="54C8D040">
      <w:pPr>
        <w:pStyle w:val="ListParagraph"/>
        <w:rPr>
          <w:rFonts w:ascii="Aptos" w:eastAsia="Aptos" w:hAnsi="Aptos" w:cs="Aptos"/>
          <w:sz w:val="22"/>
          <w:szCs w:val="22"/>
          <w:lang w:val="en-GB"/>
        </w:rPr>
      </w:pPr>
    </w:p>
    <w:p w14:paraId="18242A0B"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61319B8A" w14:textId="77777777" w:rsidR="00C67593" w:rsidRDefault="00C67593" w:rsidP="54C8D040">
      <w:pPr>
        <w:pStyle w:val="ListParagraph"/>
        <w:rPr>
          <w:rFonts w:ascii="Aptos" w:eastAsia="Aptos" w:hAnsi="Aptos" w:cs="Aptos"/>
          <w:sz w:val="22"/>
          <w:szCs w:val="22"/>
          <w:lang w:val="en-GB"/>
        </w:rPr>
      </w:pPr>
    </w:p>
    <w:tbl>
      <w:tblPr>
        <w:tblStyle w:val="TableGrid"/>
        <w:tblW w:w="9505" w:type="dxa"/>
        <w:tblInd w:w="704" w:type="dxa"/>
        <w:tblLayout w:type="fixed"/>
        <w:tblLook w:val="04A0" w:firstRow="1" w:lastRow="0" w:firstColumn="1" w:lastColumn="0" w:noHBand="0" w:noVBand="1"/>
      </w:tblPr>
      <w:tblGrid>
        <w:gridCol w:w="2143"/>
        <w:gridCol w:w="1361"/>
        <w:gridCol w:w="1045"/>
        <w:gridCol w:w="858"/>
        <w:gridCol w:w="857"/>
        <w:gridCol w:w="1604"/>
        <w:gridCol w:w="1637"/>
      </w:tblGrid>
      <w:tr w:rsidR="00C67593" w14:paraId="2DED0B04" w14:textId="77777777" w:rsidTr="54C8D040">
        <w:tc>
          <w:tcPr>
            <w:tcW w:w="2142" w:type="dxa"/>
          </w:tcPr>
          <w:p w14:paraId="47343FCF"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61" w:type="dxa"/>
          </w:tcPr>
          <w:p w14:paraId="1169713E"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5" w:type="dxa"/>
          </w:tcPr>
          <w:p w14:paraId="312EFC03"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8" w:type="dxa"/>
          </w:tcPr>
          <w:p w14:paraId="2F48236A"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%G+C</w:t>
            </w:r>
          </w:p>
        </w:tc>
        <w:tc>
          <w:tcPr>
            <w:tcW w:w="857" w:type="dxa"/>
          </w:tcPr>
          <w:p w14:paraId="2D81EDC5"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4" w:type="dxa"/>
          </w:tcPr>
          <w:p w14:paraId="145EDDCF"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7" w:type="dxa"/>
          </w:tcPr>
          <w:p w14:paraId="6BD2AB3B"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660330D2" w14:textId="77777777" w:rsidTr="54C8D040">
        <w:tc>
          <w:tcPr>
            <w:tcW w:w="2142" w:type="dxa"/>
            <w:vAlign w:val="center"/>
          </w:tcPr>
          <w:p w14:paraId="4EB4D380"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w:t>
            </w:r>
            <w:proofErr w:type="spellStart"/>
            <w:r w:rsidRPr="54C8D040">
              <w:rPr>
                <w:rFonts w:ascii="Aptos" w:eastAsia="Aptos" w:hAnsi="Aptos" w:cs="Aptos"/>
                <w:sz w:val="20"/>
                <w:szCs w:val="20"/>
                <w:lang w:val="en-GB"/>
              </w:rPr>
              <w:t>VroomVroom</w:t>
            </w:r>
            <w:proofErr w:type="spellEnd"/>
          </w:p>
        </w:tc>
        <w:tc>
          <w:tcPr>
            <w:tcW w:w="1361" w:type="dxa"/>
            <w:vAlign w:val="center"/>
          </w:tcPr>
          <w:p w14:paraId="2E8546C5"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OQ938592.1</w:t>
            </w:r>
          </w:p>
        </w:tc>
        <w:tc>
          <w:tcPr>
            <w:tcW w:w="1045" w:type="dxa"/>
            <w:vAlign w:val="center"/>
          </w:tcPr>
          <w:p w14:paraId="240B3EE5"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43.2</w:t>
            </w:r>
          </w:p>
        </w:tc>
        <w:tc>
          <w:tcPr>
            <w:tcW w:w="858" w:type="dxa"/>
          </w:tcPr>
          <w:p w14:paraId="25AAE936"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66.9</w:t>
            </w:r>
          </w:p>
        </w:tc>
        <w:tc>
          <w:tcPr>
            <w:tcW w:w="857" w:type="dxa"/>
            <w:vAlign w:val="center"/>
          </w:tcPr>
          <w:p w14:paraId="43A19E7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66</w:t>
            </w:r>
          </w:p>
        </w:tc>
        <w:tc>
          <w:tcPr>
            <w:tcW w:w="1604" w:type="dxa"/>
            <w:vAlign w:val="center"/>
          </w:tcPr>
          <w:p w14:paraId="3C7A4993"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7" w:type="dxa"/>
            <w:vAlign w:val="center"/>
          </w:tcPr>
          <w:p w14:paraId="7C667627"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bl>
    <w:p w14:paraId="31A560F4" w14:textId="77777777" w:rsidR="00C67593" w:rsidRDefault="00C67593" w:rsidP="54C8D040">
      <w:pPr>
        <w:rPr>
          <w:rFonts w:ascii="Aptos" w:eastAsia="Aptos" w:hAnsi="Aptos" w:cs="Aptos"/>
          <w:b/>
          <w:bCs/>
          <w:sz w:val="22"/>
          <w:szCs w:val="22"/>
          <w:lang w:val="en-GB"/>
        </w:rPr>
      </w:pPr>
    </w:p>
    <w:p w14:paraId="70DF735C" w14:textId="77777777" w:rsidR="00C67593" w:rsidRDefault="6C623AF9" w:rsidP="54C8D040">
      <w:pPr>
        <w:jc w:val="center"/>
        <w:rPr>
          <w:rFonts w:ascii="Aptos" w:eastAsia="Aptos" w:hAnsi="Aptos" w:cs="Aptos"/>
          <w:b/>
          <w:bCs/>
          <w:sz w:val="22"/>
          <w:szCs w:val="22"/>
          <w:lang w:val="en-GB"/>
        </w:rPr>
      </w:pPr>
      <w:r>
        <w:rPr>
          <w:noProof/>
        </w:rPr>
        <w:lastRenderedPageBreak/>
        <w:drawing>
          <wp:inline distT="0" distB="0" distL="0" distR="0" wp14:anchorId="7F1FD34E" wp14:editId="62030CEB">
            <wp:extent cx="2540000" cy="2540000"/>
            <wp:effectExtent l="0" t="0" r="0" b="0"/>
            <wp:docPr id="1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pic:nvPicPr>
                  <pic:blipFill>
                    <a:blip r:embed="rId26">
                      <a:extLst>
                        <a:ext uri="{28A0092B-C50C-407E-A947-70E740481C1C}">
                          <a14:useLocalDpi xmlns:a14="http://schemas.microsoft.com/office/drawing/2010/main" val="0"/>
                        </a:ext>
                      </a:extLst>
                    </a:blip>
                    <a:stretch>
                      <a:fillRect/>
                    </a:stretch>
                  </pic:blipFill>
                  <pic:spPr>
                    <a:xfrm>
                      <a:off x="0" y="0"/>
                      <a:ext cx="2540000" cy="2540000"/>
                    </a:xfrm>
                    <a:prstGeom prst="rect">
                      <a:avLst/>
                    </a:prstGeom>
                  </pic:spPr>
                </pic:pic>
              </a:graphicData>
            </a:graphic>
          </wp:inline>
        </w:drawing>
      </w:r>
    </w:p>
    <w:p w14:paraId="3D626361"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Electron micrographs of negatively stained </w:t>
      </w:r>
      <w:r w:rsidRPr="54C8D040">
        <w:rPr>
          <w:rFonts w:ascii="Aptos" w:eastAsia="Aptos" w:hAnsi="Aptos" w:cs="Aptos"/>
          <w:i/>
          <w:iCs/>
          <w:sz w:val="22"/>
          <w:szCs w:val="22"/>
          <w:lang w:val="en-GB"/>
        </w:rPr>
        <w:t xml:space="preserve">Arthrobacter </w:t>
      </w:r>
      <w:r w:rsidRPr="54C8D040">
        <w:rPr>
          <w:rFonts w:ascii="Aptos" w:eastAsia="Aptos" w:hAnsi="Aptos" w:cs="Aptos"/>
          <w:sz w:val="22"/>
          <w:szCs w:val="22"/>
          <w:lang w:val="en-GB"/>
        </w:rPr>
        <w:t xml:space="preserve">phage </w:t>
      </w:r>
      <w:proofErr w:type="spellStart"/>
      <w:r w:rsidRPr="54C8D040">
        <w:rPr>
          <w:rFonts w:ascii="Aptos" w:eastAsia="Aptos" w:hAnsi="Aptos" w:cs="Aptos"/>
          <w:sz w:val="22"/>
          <w:szCs w:val="22"/>
          <w:lang w:val="en-GB"/>
        </w:rPr>
        <w:t>VroomVroom</w:t>
      </w:r>
      <w:proofErr w:type="spellEnd"/>
      <w:r w:rsidRPr="54C8D040">
        <w:rPr>
          <w:rFonts w:ascii="Aptos" w:eastAsia="Aptos" w:hAnsi="Aptos" w:cs="Aptos"/>
          <w:sz w:val="22"/>
          <w:szCs w:val="22"/>
          <w:lang w:val="en-GB"/>
        </w:rPr>
        <w:t xml:space="preserve"> (</w:t>
      </w:r>
      <w:hyperlink r:id="rId27">
        <w:r w:rsidRPr="54C8D040">
          <w:rPr>
            <w:rStyle w:val="Hyperlink"/>
            <w:rFonts w:ascii="Aptos" w:eastAsia="Aptos" w:hAnsi="Aptos" w:cs="Aptos"/>
            <w:color w:val="auto"/>
          </w:rPr>
          <w:t>https://phagesdb.org/phages/VroomVroom/</w:t>
        </w:r>
      </w:hyperlink>
      <w:r w:rsidRPr="54C8D040">
        <w:rPr>
          <w:rFonts w:ascii="Aptos" w:eastAsia="Aptos" w:hAnsi="Aptos" w:cs="Aptos"/>
          <w:sz w:val="22"/>
          <w:szCs w:val="22"/>
          <w:lang w:val="en-GB"/>
        </w:rPr>
        <w:t xml:space="preserve">).   Limited permission was granted by The </w:t>
      </w:r>
      <w:proofErr w:type="spellStart"/>
      <w:r w:rsidRPr="54C8D040">
        <w:rPr>
          <w:rFonts w:ascii="Aptos" w:eastAsia="Aptos" w:hAnsi="Aptos" w:cs="Aptos"/>
          <w:sz w:val="22"/>
          <w:szCs w:val="22"/>
          <w:lang w:val="en-GB"/>
        </w:rPr>
        <w:t>Actinobacteriophages</w:t>
      </w:r>
      <w:proofErr w:type="spellEnd"/>
      <w:r w:rsidRPr="54C8D040">
        <w:rPr>
          <w:rFonts w:ascii="Aptos" w:eastAsia="Aptos" w:hAnsi="Aptos" w:cs="Aptos"/>
          <w:sz w:val="22"/>
          <w:szCs w:val="22"/>
          <w:lang w:val="en-GB"/>
        </w:rPr>
        <w:t xml:space="preserve"> Database (</w:t>
      </w:r>
      <w:hyperlink r:id="rId28">
        <w:r w:rsidRPr="54C8D040">
          <w:rPr>
            <w:rStyle w:val="Hyperlink"/>
            <w:rFonts w:ascii="Aptos" w:eastAsia="Aptos" w:hAnsi="Aptos" w:cs="Aptos"/>
            <w:color w:val="auto"/>
            <w:sz w:val="22"/>
            <w:szCs w:val="22"/>
            <w:lang w:val="en-GB"/>
          </w:rPr>
          <w:t>https://phagesdb.org/</w:t>
        </w:r>
      </w:hyperlink>
      <w:r w:rsidRPr="54C8D040">
        <w:rPr>
          <w:rFonts w:ascii="Aptos" w:eastAsia="Aptos" w:hAnsi="Aptos" w:cs="Aptos"/>
          <w:sz w:val="22"/>
          <w:szCs w:val="22"/>
          <w:lang w:val="en-GB"/>
        </w:rPr>
        <w:t xml:space="preserve">), funded by the Howard Hughes Medical Institute, to use this electron micrograph for this taxonomy proposal; it cannot be reused without permission of The </w:t>
      </w:r>
      <w:proofErr w:type="spellStart"/>
      <w:r w:rsidRPr="54C8D040">
        <w:rPr>
          <w:rFonts w:ascii="Aptos" w:eastAsia="Aptos" w:hAnsi="Aptos" w:cs="Aptos"/>
          <w:sz w:val="22"/>
          <w:szCs w:val="22"/>
          <w:lang w:val="en-GB"/>
        </w:rPr>
        <w:t>Actinobacteriophages</w:t>
      </w:r>
      <w:proofErr w:type="spellEnd"/>
      <w:r w:rsidRPr="54C8D040">
        <w:rPr>
          <w:rFonts w:ascii="Aptos" w:eastAsia="Aptos" w:hAnsi="Aptos" w:cs="Aptos"/>
          <w:sz w:val="22"/>
          <w:szCs w:val="22"/>
          <w:lang w:val="en-GB"/>
        </w:rPr>
        <w:t xml:space="preserve"> Database.  </w:t>
      </w:r>
    </w:p>
    <w:p w14:paraId="3A413BF6" w14:textId="77777777" w:rsidR="00C67593" w:rsidRDefault="00C67593" w:rsidP="54C8D040">
      <w:pPr>
        <w:rPr>
          <w:rFonts w:ascii="Aptos" w:eastAsia="Aptos" w:hAnsi="Aptos" w:cs="Aptos"/>
          <w:b/>
          <w:bCs/>
          <w:sz w:val="22"/>
          <w:szCs w:val="22"/>
        </w:rPr>
      </w:pPr>
    </w:p>
    <w:p w14:paraId="09F719BB" w14:textId="77777777" w:rsidR="00C67593" w:rsidRDefault="6C623AF9" w:rsidP="54C8D040">
      <w:pPr>
        <w:pStyle w:val="ListParagraph"/>
        <w:ind w:left="1080"/>
        <w:rPr>
          <w:rFonts w:ascii="Aptos" w:eastAsia="Aptos" w:hAnsi="Aptos" w:cs="Aptos"/>
          <w:b/>
          <w:bCs/>
          <w:sz w:val="28"/>
          <w:szCs w:val="28"/>
        </w:rPr>
      </w:pPr>
      <w:r w:rsidRPr="54C8D040">
        <w:rPr>
          <w:rFonts w:ascii="Aptos" w:eastAsia="Aptos" w:hAnsi="Aptos" w:cs="Aptos"/>
          <w:b/>
          <w:bCs/>
          <w:sz w:val="28"/>
          <w:szCs w:val="28"/>
        </w:rPr>
        <w:t xml:space="preserve">L. To create a new single species genus, </w:t>
      </w:r>
      <w:proofErr w:type="spellStart"/>
      <w:r w:rsidRPr="54C8D040">
        <w:rPr>
          <w:rFonts w:ascii="Aptos" w:eastAsia="Aptos" w:hAnsi="Aptos" w:cs="Aptos"/>
          <w:b/>
          <w:bCs/>
          <w:i/>
          <w:iCs/>
          <w:sz w:val="28"/>
          <w:szCs w:val="28"/>
        </w:rPr>
        <w:t>Swepdovirus</w:t>
      </w:r>
      <w:proofErr w:type="spellEnd"/>
    </w:p>
    <w:p w14:paraId="33D28B4B" w14:textId="77777777" w:rsidR="00C67593" w:rsidRDefault="00C67593" w:rsidP="54C8D040">
      <w:pPr>
        <w:pStyle w:val="ListParagraph"/>
        <w:rPr>
          <w:rFonts w:ascii="Aptos" w:eastAsia="Aptos" w:hAnsi="Aptos" w:cs="Aptos"/>
          <w:b/>
          <w:bCs/>
          <w:sz w:val="28"/>
          <w:szCs w:val="28"/>
        </w:rPr>
      </w:pPr>
    </w:p>
    <w:p w14:paraId="5ED2AE2E"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 xml:space="preserve">This taxon was named after the first virus of its type </w:t>
      </w:r>
      <w:r w:rsidRPr="54C8D040">
        <w:rPr>
          <w:rFonts w:ascii="Aptos" w:eastAsia="Aptos" w:hAnsi="Aptos" w:cs="Aptos"/>
          <w:i/>
          <w:iCs/>
          <w:sz w:val="22"/>
          <w:szCs w:val="22"/>
          <w:lang w:val="en-GB"/>
        </w:rPr>
        <w:t>Arthrobacter</w:t>
      </w:r>
      <w:r w:rsidRPr="54C8D040">
        <w:rPr>
          <w:rFonts w:ascii="Aptos" w:eastAsia="Aptos" w:hAnsi="Aptos" w:cs="Aptos"/>
          <w:sz w:val="22"/>
          <w:szCs w:val="22"/>
          <w:lang w:val="en-GB"/>
        </w:rPr>
        <w:t xml:space="preserve"> phage SWEP2</w:t>
      </w:r>
    </w:p>
    <w:p w14:paraId="37EFA3E3" w14:textId="77777777" w:rsidR="00C67593" w:rsidRDefault="00C67593" w:rsidP="54C8D040">
      <w:pPr>
        <w:pStyle w:val="ListParagraph"/>
        <w:rPr>
          <w:rFonts w:ascii="Aptos" w:eastAsia="Aptos" w:hAnsi="Aptos" w:cs="Aptos"/>
          <w:b/>
          <w:bCs/>
          <w:sz w:val="22"/>
          <w:szCs w:val="22"/>
          <w:lang w:val="en-GB"/>
        </w:rPr>
      </w:pPr>
    </w:p>
    <w:p w14:paraId="506240E4"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i/>
          <w:iCs/>
          <w:sz w:val="22"/>
          <w:szCs w:val="22"/>
          <w:lang w:val="en-GB"/>
        </w:rPr>
        <w:t>Arthrobacter</w:t>
      </w:r>
      <w:r w:rsidRPr="54C8D040">
        <w:rPr>
          <w:rFonts w:ascii="Aptos" w:eastAsia="Aptos" w:hAnsi="Aptos" w:cs="Aptos"/>
          <w:sz w:val="22"/>
          <w:szCs w:val="22"/>
          <w:lang w:val="en-GB"/>
        </w:rPr>
        <w:t xml:space="preserve"> phage SWEP2 was isolated from soil from New Jersey by C. Ruan (College of Land Science and Technology, China Agricultural University, </w:t>
      </w:r>
    </w:p>
    <w:p w14:paraId="63E52E56" w14:textId="77777777" w:rsidR="00C67593" w:rsidRDefault="6C623AF9" w:rsidP="54C8D040">
      <w:pPr>
        <w:pStyle w:val="ListParagraph"/>
        <w:rPr>
          <w:rFonts w:ascii="Aptos" w:eastAsia="Aptos" w:hAnsi="Aptos" w:cs="Aptos"/>
          <w:sz w:val="22"/>
          <w:szCs w:val="22"/>
        </w:rPr>
      </w:pPr>
      <w:r w:rsidRPr="54C8D040">
        <w:rPr>
          <w:rFonts w:ascii="Aptos" w:eastAsia="Aptos" w:hAnsi="Aptos" w:cs="Aptos"/>
          <w:sz w:val="22"/>
          <w:szCs w:val="22"/>
        </w:rPr>
        <w:t>Beijing, China) using  A</w:t>
      </w:r>
      <w:r w:rsidRPr="54C8D040">
        <w:rPr>
          <w:rFonts w:ascii="Aptos" w:eastAsia="Aptos" w:hAnsi="Aptos" w:cs="Aptos"/>
          <w:i/>
          <w:iCs/>
          <w:sz w:val="22"/>
          <w:szCs w:val="22"/>
        </w:rPr>
        <w:t xml:space="preserve">rthrobacter </w:t>
      </w:r>
      <w:r w:rsidRPr="54C8D040">
        <w:rPr>
          <w:rFonts w:ascii="Aptos" w:eastAsia="Aptos" w:hAnsi="Aptos" w:cs="Aptos"/>
          <w:sz w:val="22"/>
          <w:szCs w:val="22"/>
        </w:rPr>
        <w:t>sp. 5B</w:t>
      </w:r>
      <w:r w:rsidRPr="54C8D040">
        <w:rPr>
          <w:rFonts w:ascii="Aptos" w:eastAsia="Aptos" w:hAnsi="Aptos" w:cs="Aptos"/>
          <w:i/>
          <w:iCs/>
          <w:sz w:val="22"/>
          <w:szCs w:val="22"/>
        </w:rPr>
        <w:t xml:space="preserve"> </w:t>
      </w:r>
      <w:r w:rsidRPr="54C8D040">
        <w:rPr>
          <w:rFonts w:ascii="Aptos" w:eastAsia="Aptos" w:hAnsi="Aptos" w:cs="Aptos"/>
          <w:sz w:val="22"/>
          <w:szCs w:val="22"/>
        </w:rPr>
        <w:t xml:space="preserve">as the host.   </w:t>
      </w:r>
    </w:p>
    <w:p w14:paraId="41C6AC2A" w14:textId="77777777" w:rsidR="00C67593" w:rsidRDefault="00C67593" w:rsidP="54C8D040">
      <w:pPr>
        <w:pStyle w:val="ListParagraph"/>
        <w:rPr>
          <w:rFonts w:ascii="Aptos" w:eastAsia="Aptos" w:hAnsi="Aptos" w:cs="Aptos"/>
          <w:sz w:val="22"/>
          <w:szCs w:val="22"/>
          <w:lang w:val="en-GB"/>
        </w:rPr>
      </w:pPr>
    </w:p>
    <w:p w14:paraId="40FCF293"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2DC44586" w14:textId="77777777" w:rsidR="00C67593" w:rsidRDefault="00C67593" w:rsidP="54C8D040">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47"/>
        <w:gridCol w:w="1350"/>
        <w:gridCol w:w="1047"/>
        <w:gridCol w:w="857"/>
        <w:gridCol w:w="1606"/>
        <w:gridCol w:w="1640"/>
      </w:tblGrid>
      <w:tr w:rsidR="00C67593" w14:paraId="585E172D" w14:textId="77777777" w:rsidTr="54C8D040">
        <w:tc>
          <w:tcPr>
            <w:tcW w:w="2146" w:type="dxa"/>
          </w:tcPr>
          <w:p w14:paraId="40B65A3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50" w:type="dxa"/>
          </w:tcPr>
          <w:p w14:paraId="5FA5C059"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7" w:type="dxa"/>
          </w:tcPr>
          <w:p w14:paraId="25B43C1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7" w:type="dxa"/>
          </w:tcPr>
          <w:p w14:paraId="5AFBD14F"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6" w:type="dxa"/>
          </w:tcPr>
          <w:p w14:paraId="4160AE07"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40" w:type="dxa"/>
          </w:tcPr>
          <w:p w14:paraId="0B2E1E60"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68D640FE" w14:textId="77777777" w:rsidTr="54C8D040">
        <w:tc>
          <w:tcPr>
            <w:tcW w:w="2146" w:type="dxa"/>
            <w:vAlign w:val="center"/>
          </w:tcPr>
          <w:p w14:paraId="250D9D93" w14:textId="77777777" w:rsidR="00C67593" w:rsidRDefault="6C623AF9" w:rsidP="54C8D040">
            <w:pPr>
              <w:rPr>
                <w:rFonts w:ascii="Aptos" w:eastAsia="Aptos" w:hAnsi="Aptos" w:cs="Aptos"/>
                <w:sz w:val="20"/>
                <w:szCs w:val="20"/>
                <w:lang w:val="en-GB"/>
              </w:rPr>
            </w:pPr>
            <w:r w:rsidRPr="54C8D040">
              <w:rPr>
                <w:rFonts w:ascii="Aptos" w:eastAsia="Aptos" w:hAnsi="Aptos" w:cs="Aptos"/>
                <w:i/>
                <w:iCs/>
                <w:sz w:val="20"/>
                <w:szCs w:val="20"/>
                <w:lang w:val="en-GB"/>
              </w:rPr>
              <w:t>Arthrobacter</w:t>
            </w:r>
            <w:r w:rsidRPr="54C8D040">
              <w:rPr>
                <w:rFonts w:ascii="Aptos" w:eastAsia="Aptos" w:hAnsi="Aptos" w:cs="Aptos"/>
                <w:sz w:val="20"/>
                <w:szCs w:val="20"/>
                <w:lang w:val="en-GB"/>
              </w:rPr>
              <w:t xml:space="preserve"> phage SWEP2</w:t>
            </w:r>
          </w:p>
        </w:tc>
        <w:tc>
          <w:tcPr>
            <w:tcW w:w="1350" w:type="dxa"/>
            <w:vAlign w:val="center"/>
          </w:tcPr>
          <w:p w14:paraId="02DFC02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ON528933.2</w:t>
            </w:r>
          </w:p>
        </w:tc>
        <w:tc>
          <w:tcPr>
            <w:tcW w:w="1047" w:type="dxa"/>
            <w:vAlign w:val="center"/>
          </w:tcPr>
          <w:p w14:paraId="30757368"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43.4</w:t>
            </w:r>
          </w:p>
        </w:tc>
        <w:tc>
          <w:tcPr>
            <w:tcW w:w="857" w:type="dxa"/>
            <w:vAlign w:val="center"/>
          </w:tcPr>
          <w:p w14:paraId="55440C0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64</w:t>
            </w:r>
          </w:p>
        </w:tc>
        <w:tc>
          <w:tcPr>
            <w:tcW w:w="1606" w:type="dxa"/>
            <w:vAlign w:val="center"/>
          </w:tcPr>
          <w:p w14:paraId="66605C20"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40" w:type="dxa"/>
            <w:vAlign w:val="center"/>
          </w:tcPr>
          <w:p w14:paraId="31419D8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bl>
    <w:p w14:paraId="4FFCBC07" w14:textId="77777777" w:rsidR="00C67593" w:rsidRDefault="00C67593" w:rsidP="54C8D040">
      <w:pPr>
        <w:rPr>
          <w:rFonts w:ascii="Aptos" w:eastAsia="Aptos" w:hAnsi="Aptos" w:cs="Aptos"/>
          <w:b/>
          <w:bCs/>
          <w:sz w:val="22"/>
          <w:szCs w:val="22"/>
          <w:lang w:val="en-GB"/>
        </w:rPr>
      </w:pPr>
    </w:p>
    <w:p w14:paraId="1728B4D0" w14:textId="77777777" w:rsidR="00C67593" w:rsidRDefault="00C67593" w:rsidP="54C8D040">
      <w:pPr>
        <w:jc w:val="center"/>
        <w:rPr>
          <w:rFonts w:ascii="Aptos" w:eastAsia="Aptos" w:hAnsi="Aptos" w:cs="Aptos"/>
          <w:b/>
          <w:bCs/>
          <w:sz w:val="22"/>
          <w:szCs w:val="22"/>
          <w:lang w:val="en-GB"/>
        </w:rPr>
      </w:pPr>
    </w:p>
    <w:p w14:paraId="45A41DBC" w14:textId="77777777" w:rsidR="00C67593" w:rsidRDefault="6C623AF9" w:rsidP="54C8D040">
      <w:pPr>
        <w:ind w:firstLine="720"/>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N/A  </w:t>
      </w:r>
    </w:p>
    <w:p w14:paraId="34959D4B" w14:textId="77777777" w:rsidR="00C67593" w:rsidRDefault="00C67593" w:rsidP="54C8D040">
      <w:pPr>
        <w:rPr>
          <w:rFonts w:ascii="Aptos" w:eastAsia="Aptos" w:hAnsi="Aptos" w:cs="Aptos"/>
          <w:b/>
          <w:bCs/>
          <w:sz w:val="22"/>
          <w:szCs w:val="22"/>
        </w:rPr>
      </w:pPr>
    </w:p>
    <w:p w14:paraId="12E6D10B" w14:textId="77777777" w:rsidR="00C67593" w:rsidRDefault="6C623AF9" w:rsidP="54C8D040">
      <w:pPr>
        <w:pStyle w:val="ListParagraph"/>
        <w:numPr>
          <w:ilvl w:val="0"/>
          <w:numId w:val="8"/>
        </w:numPr>
        <w:rPr>
          <w:rFonts w:ascii="Aptos" w:eastAsia="Aptos" w:hAnsi="Aptos" w:cs="Aptos"/>
          <w:b/>
          <w:bCs/>
          <w:sz w:val="28"/>
          <w:szCs w:val="28"/>
        </w:rPr>
      </w:pPr>
      <w:r w:rsidRPr="54C8D040">
        <w:rPr>
          <w:rFonts w:ascii="Aptos" w:eastAsia="Aptos" w:hAnsi="Aptos" w:cs="Aptos"/>
          <w:b/>
          <w:bCs/>
          <w:sz w:val="28"/>
          <w:szCs w:val="28"/>
        </w:rPr>
        <w:t xml:space="preserve">To create one new species in the genus </w:t>
      </w:r>
      <w:proofErr w:type="spellStart"/>
      <w:r w:rsidRPr="54C8D040">
        <w:rPr>
          <w:rFonts w:ascii="Aptos" w:eastAsia="Aptos" w:hAnsi="Aptos" w:cs="Aptos"/>
          <w:b/>
          <w:bCs/>
          <w:i/>
          <w:iCs/>
          <w:sz w:val="28"/>
          <w:szCs w:val="28"/>
        </w:rPr>
        <w:t>Liebevirus</w:t>
      </w:r>
      <w:proofErr w:type="spellEnd"/>
    </w:p>
    <w:p w14:paraId="7BD58BA2" w14:textId="77777777" w:rsidR="00C67593" w:rsidRDefault="00C67593" w:rsidP="54C8D040">
      <w:pPr>
        <w:pStyle w:val="ListParagraph"/>
        <w:rPr>
          <w:rFonts w:ascii="Aptos" w:eastAsia="Aptos" w:hAnsi="Aptos" w:cs="Aptos"/>
          <w:b/>
          <w:bCs/>
          <w:sz w:val="22"/>
          <w:szCs w:val="22"/>
          <w:lang w:val="en-GB"/>
        </w:rPr>
      </w:pPr>
    </w:p>
    <w:p w14:paraId="4604B8B9"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N/A.</w:t>
      </w:r>
    </w:p>
    <w:p w14:paraId="4357A966" w14:textId="77777777" w:rsidR="00C67593" w:rsidRDefault="00C67593" w:rsidP="54C8D040">
      <w:pPr>
        <w:pStyle w:val="ListParagraph"/>
        <w:rPr>
          <w:rFonts w:ascii="Aptos" w:eastAsia="Aptos" w:hAnsi="Aptos" w:cs="Aptos"/>
          <w:b/>
          <w:bCs/>
          <w:sz w:val="22"/>
          <w:szCs w:val="22"/>
          <w:lang w:val="en-GB"/>
        </w:rPr>
      </w:pPr>
    </w:p>
    <w:p w14:paraId="752675EB" w14:textId="77777777" w:rsidR="00C67593" w:rsidRDefault="6C623AF9" w:rsidP="54C8D040">
      <w:pPr>
        <w:pStyle w:val="ListParagraph"/>
        <w:rPr>
          <w:rFonts w:ascii="Aptos" w:eastAsia="Aptos" w:hAnsi="Aptos" w:cs="Aptos"/>
          <w:sz w:val="22"/>
          <w:szCs w:val="22"/>
          <w:lang w:val="en-GB"/>
        </w:rPr>
      </w:pPr>
      <w:r w:rsidRPr="54C8D040">
        <w:rPr>
          <w:rFonts w:ascii="Aptos" w:eastAsia="Aptos" w:hAnsi="Aptos" w:cs="Aptos"/>
          <w:b/>
          <w:bCs/>
          <w:sz w:val="22"/>
          <w:szCs w:val="22"/>
          <w:lang w:val="en-GB"/>
        </w:rPr>
        <w:t xml:space="preserve">Historical aspects: </w:t>
      </w:r>
      <w:r w:rsidRPr="54C8D040">
        <w:rPr>
          <w:rFonts w:ascii="Aptos" w:eastAsia="Aptos" w:hAnsi="Aptos" w:cs="Aptos"/>
          <w:sz w:val="22"/>
          <w:szCs w:val="22"/>
          <w:lang w:val="en-GB"/>
        </w:rPr>
        <w:t>The genus</w:t>
      </w:r>
      <w:r w:rsidRPr="54C8D040">
        <w:rPr>
          <w:rFonts w:ascii="Aptos" w:eastAsia="Aptos" w:hAnsi="Aptos" w:cs="Aptos"/>
          <w:i/>
          <w:iCs/>
          <w:sz w:val="22"/>
          <w:szCs w:val="22"/>
          <w:lang w:val="en-GB"/>
        </w:rPr>
        <w:t xml:space="preserve"> </w:t>
      </w:r>
      <w:proofErr w:type="spellStart"/>
      <w:r w:rsidRPr="54C8D040">
        <w:rPr>
          <w:rFonts w:ascii="Aptos" w:eastAsia="Aptos" w:hAnsi="Aptos" w:cs="Aptos"/>
          <w:i/>
          <w:iCs/>
          <w:sz w:val="22"/>
          <w:szCs w:val="22"/>
          <w:lang w:val="en-GB"/>
        </w:rPr>
        <w:t>Liebevirus</w:t>
      </w:r>
      <w:proofErr w:type="spellEnd"/>
      <w:r w:rsidRPr="54C8D040">
        <w:rPr>
          <w:rFonts w:ascii="Aptos" w:eastAsia="Aptos" w:hAnsi="Aptos" w:cs="Aptos"/>
          <w:i/>
          <w:iCs/>
          <w:sz w:val="22"/>
          <w:szCs w:val="22"/>
          <w:lang w:val="en-GB"/>
        </w:rPr>
        <w:t xml:space="preserve"> </w:t>
      </w:r>
      <w:r w:rsidRPr="54C8D040">
        <w:rPr>
          <w:rFonts w:ascii="Aptos" w:eastAsia="Aptos" w:hAnsi="Aptos" w:cs="Aptos"/>
          <w:sz w:val="22"/>
          <w:szCs w:val="22"/>
          <w:lang w:val="en-GB"/>
        </w:rPr>
        <w:t>was created through Taxonomy Proposal 2019.093B</w:t>
      </w:r>
    </w:p>
    <w:p w14:paraId="44690661" w14:textId="77777777" w:rsidR="00C67593" w:rsidRDefault="00C67593" w:rsidP="54C8D040">
      <w:pPr>
        <w:pStyle w:val="ListParagraph"/>
        <w:rPr>
          <w:rFonts w:ascii="Aptos" w:eastAsia="Aptos" w:hAnsi="Aptos" w:cs="Aptos"/>
          <w:sz w:val="22"/>
          <w:szCs w:val="22"/>
          <w:lang w:val="en-GB"/>
        </w:rPr>
      </w:pPr>
    </w:p>
    <w:p w14:paraId="44C1F8FA"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Genomic characterization:</w:t>
      </w:r>
    </w:p>
    <w:p w14:paraId="74539910" w14:textId="77777777" w:rsidR="00C67593" w:rsidRDefault="00C67593" w:rsidP="54C8D040">
      <w:pPr>
        <w:pStyle w:val="ListParagraph"/>
        <w:rPr>
          <w:rFonts w:ascii="Aptos" w:eastAsia="Aptos" w:hAnsi="Aptos" w:cs="Aptos"/>
          <w:sz w:val="22"/>
          <w:szCs w:val="22"/>
          <w:lang w:val="en-GB"/>
        </w:rPr>
      </w:pPr>
    </w:p>
    <w:tbl>
      <w:tblPr>
        <w:tblStyle w:val="TableGrid"/>
        <w:tblW w:w="8647" w:type="dxa"/>
        <w:tblInd w:w="704" w:type="dxa"/>
        <w:tblLayout w:type="fixed"/>
        <w:tblLook w:val="04A0" w:firstRow="1" w:lastRow="0" w:firstColumn="1" w:lastColumn="0" w:noHBand="0" w:noVBand="1"/>
      </w:tblPr>
      <w:tblGrid>
        <w:gridCol w:w="2142"/>
        <w:gridCol w:w="1362"/>
        <w:gridCol w:w="1045"/>
        <w:gridCol w:w="858"/>
        <w:gridCol w:w="1603"/>
        <w:gridCol w:w="1637"/>
      </w:tblGrid>
      <w:tr w:rsidR="00C67593" w14:paraId="6124885A" w14:textId="77777777" w:rsidTr="54C8D040">
        <w:tc>
          <w:tcPr>
            <w:tcW w:w="2141" w:type="dxa"/>
          </w:tcPr>
          <w:p w14:paraId="2C0D51FD"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Phage name</w:t>
            </w:r>
          </w:p>
        </w:tc>
        <w:tc>
          <w:tcPr>
            <w:tcW w:w="1362" w:type="dxa"/>
          </w:tcPr>
          <w:p w14:paraId="4B9B6BD6"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INSDC </w:t>
            </w:r>
          </w:p>
        </w:tc>
        <w:tc>
          <w:tcPr>
            <w:tcW w:w="1045" w:type="dxa"/>
          </w:tcPr>
          <w:p w14:paraId="318DDC6F"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Size (kb)</w:t>
            </w:r>
          </w:p>
        </w:tc>
        <w:tc>
          <w:tcPr>
            <w:tcW w:w="858" w:type="dxa"/>
          </w:tcPr>
          <w:p w14:paraId="227AA28F"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 xml:space="preserve">Protein </w:t>
            </w:r>
          </w:p>
        </w:tc>
        <w:tc>
          <w:tcPr>
            <w:tcW w:w="1603" w:type="dxa"/>
          </w:tcPr>
          <w:p w14:paraId="1F79F2A1"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DNA sequence identity (*)</w:t>
            </w:r>
          </w:p>
        </w:tc>
        <w:tc>
          <w:tcPr>
            <w:tcW w:w="1637" w:type="dxa"/>
          </w:tcPr>
          <w:p w14:paraId="316125EC"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t>Overall % homologous proteins (**)</w:t>
            </w:r>
          </w:p>
        </w:tc>
      </w:tr>
      <w:tr w:rsidR="00C67593" w14:paraId="67D5A759" w14:textId="77777777" w:rsidTr="54C8D040">
        <w:tc>
          <w:tcPr>
            <w:tcW w:w="2141" w:type="dxa"/>
            <w:vAlign w:val="center"/>
          </w:tcPr>
          <w:p w14:paraId="29484029" w14:textId="77777777" w:rsidR="00C67593" w:rsidRDefault="6C623AF9" w:rsidP="54C8D040">
            <w:pPr>
              <w:rPr>
                <w:rFonts w:ascii="Aptos" w:eastAsia="Aptos" w:hAnsi="Aptos" w:cs="Aptos"/>
                <w:sz w:val="20"/>
                <w:szCs w:val="20"/>
                <w:lang w:val="en-GB"/>
              </w:rPr>
            </w:pPr>
            <w:r w:rsidRPr="54C8D040">
              <w:rPr>
                <w:rFonts w:ascii="Aptos" w:eastAsia="Aptos" w:hAnsi="Aptos" w:cs="Aptos"/>
                <w:sz w:val="20"/>
                <w:szCs w:val="20"/>
                <w:lang w:val="en-GB"/>
              </w:rPr>
              <w:lastRenderedPageBreak/>
              <w:t>Arthrobacter phage Liebe</w:t>
            </w:r>
          </w:p>
        </w:tc>
        <w:tc>
          <w:tcPr>
            <w:tcW w:w="1362" w:type="dxa"/>
            <w:vAlign w:val="center"/>
          </w:tcPr>
          <w:p w14:paraId="3AA7E48D"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MK061413.1</w:t>
            </w:r>
          </w:p>
        </w:tc>
        <w:tc>
          <w:tcPr>
            <w:tcW w:w="1045" w:type="dxa"/>
            <w:vAlign w:val="center"/>
          </w:tcPr>
          <w:p w14:paraId="67B19974"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45.8</w:t>
            </w:r>
          </w:p>
        </w:tc>
        <w:tc>
          <w:tcPr>
            <w:tcW w:w="858" w:type="dxa"/>
            <w:vAlign w:val="center"/>
          </w:tcPr>
          <w:p w14:paraId="2F9425DF"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69</w:t>
            </w:r>
          </w:p>
        </w:tc>
        <w:tc>
          <w:tcPr>
            <w:tcW w:w="1603" w:type="dxa"/>
            <w:vAlign w:val="center"/>
          </w:tcPr>
          <w:p w14:paraId="528FBDA1"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c>
          <w:tcPr>
            <w:tcW w:w="1637" w:type="dxa"/>
            <w:vAlign w:val="center"/>
          </w:tcPr>
          <w:p w14:paraId="7AC52407"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100</w:t>
            </w:r>
          </w:p>
        </w:tc>
      </w:tr>
      <w:tr w:rsidR="00C67593" w14:paraId="32968EC6" w14:textId="77777777" w:rsidTr="54C8D040">
        <w:tc>
          <w:tcPr>
            <w:tcW w:w="2141" w:type="dxa"/>
            <w:vAlign w:val="center"/>
          </w:tcPr>
          <w:p w14:paraId="363E7A0A" w14:textId="77777777" w:rsidR="00C67593" w:rsidRDefault="6C623AF9" w:rsidP="54C8D040">
            <w:pPr>
              <w:rPr>
                <w:rFonts w:ascii="Aptos" w:eastAsia="Aptos" w:hAnsi="Aptos" w:cs="Aptos"/>
                <w:i/>
                <w:iCs/>
                <w:sz w:val="20"/>
                <w:szCs w:val="20"/>
                <w:lang w:val="en-GB"/>
              </w:rPr>
            </w:pPr>
            <w:r w:rsidRPr="54C8D040">
              <w:rPr>
                <w:rFonts w:ascii="Aptos" w:eastAsia="Aptos" w:hAnsi="Aptos" w:cs="Aptos"/>
                <w:i/>
                <w:iCs/>
                <w:sz w:val="20"/>
                <w:szCs w:val="20"/>
                <w:lang w:val="en-GB"/>
              </w:rPr>
              <w:t xml:space="preserve">Arthrobacter </w:t>
            </w:r>
            <w:r w:rsidRPr="54C8D040">
              <w:rPr>
                <w:rFonts w:ascii="Aptos" w:eastAsia="Aptos" w:hAnsi="Aptos" w:cs="Aptos"/>
                <w:sz w:val="20"/>
                <w:szCs w:val="20"/>
                <w:lang w:val="en-GB"/>
              </w:rPr>
              <w:t xml:space="preserve">phage </w:t>
            </w:r>
            <w:proofErr w:type="spellStart"/>
            <w:r w:rsidRPr="54C8D040">
              <w:rPr>
                <w:rFonts w:ascii="Aptos" w:eastAsia="Aptos" w:hAnsi="Aptos" w:cs="Aptos"/>
                <w:sz w:val="20"/>
                <w:szCs w:val="20"/>
                <w:lang w:val="en-GB"/>
              </w:rPr>
              <w:t>MaGuCo</w:t>
            </w:r>
            <w:proofErr w:type="spellEnd"/>
          </w:p>
        </w:tc>
        <w:tc>
          <w:tcPr>
            <w:tcW w:w="1362" w:type="dxa"/>
            <w:vAlign w:val="center"/>
          </w:tcPr>
          <w:p w14:paraId="0198C5CC"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OQ709203.1</w:t>
            </w:r>
          </w:p>
        </w:tc>
        <w:tc>
          <w:tcPr>
            <w:tcW w:w="1045" w:type="dxa"/>
            <w:vAlign w:val="center"/>
          </w:tcPr>
          <w:p w14:paraId="5BDCCD09" w14:textId="77777777" w:rsidR="00C67593" w:rsidRDefault="6C623AF9" w:rsidP="54C8D040">
            <w:pPr>
              <w:jc w:val="center"/>
              <w:rPr>
                <w:rFonts w:ascii="Aptos" w:eastAsia="Aptos" w:hAnsi="Aptos" w:cs="Aptos"/>
                <w:sz w:val="20"/>
                <w:szCs w:val="20"/>
                <w:lang w:val="en-GB"/>
              </w:rPr>
            </w:pPr>
            <w:r w:rsidRPr="54C8D040">
              <w:rPr>
                <w:rFonts w:ascii="Aptos" w:eastAsia="Aptos" w:hAnsi="Aptos" w:cs="Aptos"/>
                <w:sz w:val="20"/>
                <w:szCs w:val="20"/>
                <w:lang w:val="en-GB"/>
              </w:rPr>
              <w:t>43.9</w:t>
            </w:r>
          </w:p>
        </w:tc>
        <w:tc>
          <w:tcPr>
            <w:tcW w:w="858" w:type="dxa"/>
            <w:vAlign w:val="center"/>
          </w:tcPr>
          <w:p w14:paraId="43028211"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63</w:t>
            </w:r>
          </w:p>
        </w:tc>
        <w:tc>
          <w:tcPr>
            <w:tcW w:w="1603" w:type="dxa"/>
            <w:vAlign w:val="center"/>
          </w:tcPr>
          <w:p w14:paraId="6863FF88"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87.1</w:t>
            </w:r>
          </w:p>
        </w:tc>
        <w:tc>
          <w:tcPr>
            <w:tcW w:w="1637" w:type="dxa"/>
            <w:vAlign w:val="center"/>
          </w:tcPr>
          <w:p w14:paraId="767EAB94" w14:textId="77777777" w:rsidR="00C67593" w:rsidRDefault="6C623AF9" w:rsidP="54C8D040">
            <w:pPr>
              <w:jc w:val="center"/>
              <w:rPr>
                <w:rFonts w:ascii="Aptos" w:eastAsia="Aptos" w:hAnsi="Aptos" w:cs="Aptos"/>
                <w:sz w:val="20"/>
                <w:szCs w:val="20"/>
              </w:rPr>
            </w:pPr>
            <w:r w:rsidRPr="54C8D040">
              <w:rPr>
                <w:rFonts w:ascii="Aptos" w:eastAsia="Aptos" w:hAnsi="Aptos" w:cs="Aptos"/>
                <w:sz w:val="20"/>
                <w:szCs w:val="20"/>
              </w:rPr>
              <w:t>84.1</w:t>
            </w:r>
          </w:p>
        </w:tc>
      </w:tr>
      <w:tr w:rsidR="00C67593" w14:paraId="5A7E0CF2" w14:textId="77777777" w:rsidTr="54C8D040">
        <w:tc>
          <w:tcPr>
            <w:tcW w:w="2141" w:type="dxa"/>
            <w:vAlign w:val="center"/>
          </w:tcPr>
          <w:p w14:paraId="60FA6563" w14:textId="77777777" w:rsidR="00C67593" w:rsidRDefault="00C67593" w:rsidP="54C8D040">
            <w:pPr>
              <w:rPr>
                <w:rFonts w:ascii="Aptos" w:eastAsia="Aptos" w:hAnsi="Aptos" w:cs="Aptos"/>
                <w:i/>
                <w:iCs/>
                <w:sz w:val="20"/>
                <w:szCs w:val="20"/>
                <w:lang w:val="en-GB"/>
              </w:rPr>
            </w:pPr>
          </w:p>
        </w:tc>
        <w:tc>
          <w:tcPr>
            <w:tcW w:w="1362" w:type="dxa"/>
            <w:vAlign w:val="center"/>
          </w:tcPr>
          <w:p w14:paraId="1AC5CDBE" w14:textId="77777777" w:rsidR="00C67593" w:rsidRDefault="00C67593" w:rsidP="54C8D040">
            <w:pPr>
              <w:jc w:val="center"/>
              <w:rPr>
                <w:rFonts w:ascii="Aptos" w:eastAsia="Aptos" w:hAnsi="Aptos" w:cs="Aptos"/>
                <w:sz w:val="20"/>
                <w:szCs w:val="20"/>
              </w:rPr>
            </w:pPr>
          </w:p>
        </w:tc>
        <w:tc>
          <w:tcPr>
            <w:tcW w:w="1045" w:type="dxa"/>
            <w:vAlign w:val="center"/>
          </w:tcPr>
          <w:p w14:paraId="342D4C27" w14:textId="77777777" w:rsidR="00C67593" w:rsidRDefault="00C67593" w:rsidP="54C8D040">
            <w:pPr>
              <w:jc w:val="center"/>
              <w:rPr>
                <w:rFonts w:ascii="Aptos" w:eastAsia="Aptos" w:hAnsi="Aptos" w:cs="Aptos"/>
                <w:sz w:val="20"/>
                <w:szCs w:val="20"/>
                <w:lang w:val="en-GB"/>
              </w:rPr>
            </w:pPr>
          </w:p>
        </w:tc>
        <w:tc>
          <w:tcPr>
            <w:tcW w:w="858" w:type="dxa"/>
            <w:vAlign w:val="center"/>
          </w:tcPr>
          <w:p w14:paraId="3572E399" w14:textId="77777777" w:rsidR="00C67593" w:rsidRDefault="00C67593" w:rsidP="54C8D040">
            <w:pPr>
              <w:jc w:val="center"/>
              <w:rPr>
                <w:rFonts w:ascii="Aptos" w:eastAsia="Aptos" w:hAnsi="Aptos" w:cs="Aptos"/>
                <w:sz w:val="20"/>
                <w:szCs w:val="20"/>
              </w:rPr>
            </w:pPr>
          </w:p>
        </w:tc>
        <w:tc>
          <w:tcPr>
            <w:tcW w:w="1603" w:type="dxa"/>
            <w:vAlign w:val="center"/>
          </w:tcPr>
          <w:p w14:paraId="6CEB15CE" w14:textId="77777777" w:rsidR="00C67593" w:rsidRDefault="00C67593" w:rsidP="54C8D040">
            <w:pPr>
              <w:jc w:val="center"/>
              <w:rPr>
                <w:rFonts w:ascii="Aptos" w:eastAsia="Aptos" w:hAnsi="Aptos" w:cs="Aptos"/>
                <w:sz w:val="20"/>
                <w:szCs w:val="20"/>
              </w:rPr>
            </w:pPr>
          </w:p>
        </w:tc>
        <w:tc>
          <w:tcPr>
            <w:tcW w:w="1637" w:type="dxa"/>
            <w:vAlign w:val="center"/>
          </w:tcPr>
          <w:p w14:paraId="66518E39" w14:textId="77777777" w:rsidR="00C67593" w:rsidRDefault="00C67593" w:rsidP="54C8D040">
            <w:pPr>
              <w:jc w:val="center"/>
              <w:rPr>
                <w:rFonts w:ascii="Aptos" w:eastAsia="Aptos" w:hAnsi="Aptos" w:cs="Aptos"/>
                <w:sz w:val="20"/>
                <w:szCs w:val="20"/>
              </w:rPr>
            </w:pPr>
          </w:p>
        </w:tc>
      </w:tr>
    </w:tbl>
    <w:p w14:paraId="4F3E0C42"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determined using VIRIDIC [3]</w:t>
      </w:r>
    </w:p>
    <w:p w14:paraId="6D52E88C"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 determined using </w:t>
      </w:r>
      <w:proofErr w:type="spellStart"/>
      <w:r w:rsidRPr="54C8D040">
        <w:rPr>
          <w:rFonts w:ascii="Aptos" w:eastAsia="Aptos" w:hAnsi="Aptos" w:cs="Aptos"/>
          <w:b/>
          <w:bCs/>
          <w:sz w:val="22"/>
          <w:szCs w:val="22"/>
          <w:lang w:val="en-GB"/>
        </w:rPr>
        <w:t>CoreGenes</w:t>
      </w:r>
      <w:proofErr w:type="spellEnd"/>
      <w:r w:rsidRPr="54C8D040">
        <w:rPr>
          <w:rFonts w:ascii="Aptos" w:eastAsia="Aptos" w:hAnsi="Aptos" w:cs="Aptos"/>
          <w:b/>
          <w:bCs/>
          <w:sz w:val="22"/>
          <w:szCs w:val="22"/>
          <w:lang w:val="en-GB"/>
        </w:rPr>
        <w:t xml:space="preserve"> 3.5 [6]</w:t>
      </w:r>
    </w:p>
    <w:p w14:paraId="7E75FCD0" w14:textId="77777777" w:rsidR="00C67593" w:rsidRDefault="00C67593" w:rsidP="54C8D040">
      <w:pPr>
        <w:rPr>
          <w:rFonts w:ascii="Aptos" w:eastAsia="Aptos" w:hAnsi="Aptos" w:cs="Aptos"/>
          <w:b/>
          <w:bCs/>
          <w:sz w:val="22"/>
          <w:szCs w:val="22"/>
          <w:lang w:val="en-GB"/>
        </w:rPr>
      </w:pPr>
    </w:p>
    <w:p w14:paraId="10FDAA0E" w14:textId="77777777" w:rsidR="00C67593" w:rsidRDefault="00C67593" w:rsidP="54C8D040">
      <w:pPr>
        <w:jc w:val="center"/>
        <w:rPr>
          <w:rFonts w:ascii="Aptos" w:eastAsia="Aptos" w:hAnsi="Aptos" w:cs="Aptos"/>
          <w:b/>
          <w:bCs/>
          <w:sz w:val="22"/>
          <w:szCs w:val="22"/>
          <w:lang w:val="en-GB"/>
        </w:rPr>
      </w:pPr>
    </w:p>
    <w:p w14:paraId="0B7B8CDD"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Electron micrograph: </w:t>
      </w:r>
      <w:r w:rsidRPr="54C8D040">
        <w:rPr>
          <w:rFonts w:ascii="Aptos" w:eastAsia="Aptos" w:hAnsi="Aptos" w:cs="Aptos"/>
          <w:sz w:val="22"/>
          <w:szCs w:val="22"/>
          <w:lang w:val="en-GB"/>
        </w:rPr>
        <w:t xml:space="preserve">N/A  </w:t>
      </w:r>
    </w:p>
    <w:p w14:paraId="774AF2BF" w14:textId="77777777" w:rsidR="00C67593" w:rsidRDefault="00C67593" w:rsidP="54C8D040">
      <w:pPr>
        <w:rPr>
          <w:rFonts w:ascii="Aptos" w:eastAsia="Aptos" w:hAnsi="Aptos" w:cs="Aptos"/>
          <w:sz w:val="22"/>
          <w:szCs w:val="22"/>
          <w:lang w:val="en-GB"/>
        </w:rPr>
      </w:pPr>
    </w:p>
    <w:p w14:paraId="7A292896" w14:textId="77777777" w:rsidR="00C67593" w:rsidRDefault="00C67593" w:rsidP="54C8D040">
      <w:pPr>
        <w:rPr>
          <w:rFonts w:ascii="Aptos" w:eastAsia="Aptos" w:hAnsi="Aptos" w:cs="Aptos"/>
          <w:sz w:val="22"/>
          <w:szCs w:val="22"/>
          <w:lang w:val="en-GB"/>
        </w:rPr>
      </w:pPr>
    </w:p>
    <w:p w14:paraId="66C2DD0F" w14:textId="77777777" w:rsidR="00C67593" w:rsidRDefault="6C623AF9" w:rsidP="54C8D040">
      <w:pPr>
        <w:pStyle w:val="ListParagraph"/>
        <w:numPr>
          <w:ilvl w:val="0"/>
          <w:numId w:val="8"/>
        </w:numPr>
        <w:rPr>
          <w:rFonts w:ascii="Aptos" w:eastAsia="Aptos" w:hAnsi="Aptos" w:cs="Aptos"/>
          <w:b/>
          <w:bCs/>
          <w:sz w:val="22"/>
          <w:szCs w:val="22"/>
        </w:rPr>
      </w:pPr>
      <w:r w:rsidRPr="54C8D040">
        <w:rPr>
          <w:rFonts w:ascii="Aptos" w:eastAsia="Aptos" w:hAnsi="Aptos" w:cs="Aptos"/>
          <w:b/>
          <w:bCs/>
          <w:sz w:val="28"/>
          <w:szCs w:val="28"/>
        </w:rPr>
        <w:t xml:space="preserve">To create a new family, </w:t>
      </w:r>
      <w:proofErr w:type="spellStart"/>
      <w:r w:rsidRPr="54C8D040">
        <w:rPr>
          <w:rFonts w:ascii="Aptos" w:eastAsia="Aptos" w:hAnsi="Aptos" w:cs="Aptos"/>
          <w:b/>
          <w:bCs/>
          <w:i/>
          <w:iCs/>
          <w:sz w:val="28"/>
          <w:szCs w:val="28"/>
        </w:rPr>
        <w:t>Casidaviridae</w:t>
      </w:r>
      <w:proofErr w:type="spellEnd"/>
    </w:p>
    <w:p w14:paraId="2191599E" w14:textId="77777777" w:rsidR="00C67593" w:rsidRDefault="00C67593" w:rsidP="54C8D040">
      <w:pPr>
        <w:pStyle w:val="ListParagraph"/>
        <w:ind w:left="1080"/>
        <w:rPr>
          <w:rFonts w:ascii="Aptos" w:eastAsia="Aptos" w:hAnsi="Aptos" w:cs="Aptos"/>
          <w:b/>
          <w:bCs/>
          <w:sz w:val="28"/>
          <w:szCs w:val="28"/>
        </w:rPr>
      </w:pPr>
    </w:p>
    <w:p w14:paraId="1DCA68DB" w14:textId="77777777" w:rsidR="00C67593" w:rsidRDefault="6C623AF9" w:rsidP="54C8D040">
      <w:pPr>
        <w:rPr>
          <w:rFonts w:ascii="Aptos" w:eastAsia="Aptos" w:hAnsi="Aptos" w:cs="Aptos"/>
          <w:sz w:val="22"/>
          <w:szCs w:val="22"/>
          <w:lang w:val="en-GB"/>
        </w:rPr>
      </w:pPr>
      <w:r w:rsidRPr="54C8D040">
        <w:rPr>
          <w:rFonts w:ascii="Aptos" w:eastAsia="Aptos" w:hAnsi="Aptos" w:cs="Aptos"/>
          <w:b/>
          <w:bCs/>
          <w:sz w:val="22"/>
          <w:szCs w:val="22"/>
          <w:lang w:val="en-GB"/>
        </w:rPr>
        <w:t xml:space="preserve">Origin of the name of this taxon:  </w:t>
      </w:r>
      <w:r w:rsidRPr="54C8D040">
        <w:rPr>
          <w:rFonts w:ascii="Aptos" w:eastAsia="Aptos" w:hAnsi="Aptos" w:cs="Aptos"/>
          <w:sz w:val="22"/>
          <w:szCs w:val="22"/>
          <w:lang w:val="en-GB"/>
        </w:rPr>
        <w:t>This taxon is named in honour of American industrial microbiologist Lester E. Casida Jr. (b. 1928, Columbia, Mo.; d. 2017, State College, PA). “Earl received B.S., M.S., and Ph.D. degrees in Bacteriology from the University of Wisconsin. He was a Research Scientist for Pabst Laboratories, Abbott Laboratories, and Pfizer. At Pfizer, he developed and patented the first commercial fermentation for the production of the amino acid, L-lysine. Subsequently, he was a Professor of Microbiology at the Pennsylvania State University for 36 years. He taught and did research in the fields of Industrial Microbiology and Microbial Ecology, and wrote a textbook on Industrial Microbiology that is still widely used today.”</w:t>
      </w:r>
    </w:p>
    <w:p w14:paraId="7673E5AE" w14:textId="77777777" w:rsidR="00C67593" w:rsidRDefault="6C623AF9" w:rsidP="54C8D040">
      <w:pPr>
        <w:jc w:val="center"/>
        <w:rPr>
          <w:rFonts w:ascii="Aptos" w:eastAsia="Aptos" w:hAnsi="Aptos" w:cs="Aptos"/>
          <w:sz w:val="22"/>
          <w:szCs w:val="22"/>
          <w:lang w:val="en-GB"/>
        </w:rPr>
      </w:pPr>
      <w:r>
        <w:rPr>
          <w:noProof/>
        </w:rPr>
        <w:drawing>
          <wp:inline distT="0" distB="0" distL="0" distR="0" wp14:anchorId="1CACD8F6" wp14:editId="12372C4E">
            <wp:extent cx="2484755" cy="3479800"/>
            <wp:effectExtent l="0" t="0" r="0" b="0"/>
            <wp:docPr id="1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
                    <pic:cNvPicPr/>
                  </pic:nvPicPr>
                  <pic:blipFill>
                    <a:blip r:embed="rId29">
                      <a:extLst>
                        <a:ext uri="{28A0092B-C50C-407E-A947-70E740481C1C}">
                          <a14:useLocalDpi xmlns:a14="http://schemas.microsoft.com/office/drawing/2010/main" val="0"/>
                        </a:ext>
                      </a:extLst>
                    </a:blip>
                    <a:stretch>
                      <a:fillRect/>
                    </a:stretch>
                  </pic:blipFill>
                  <pic:spPr>
                    <a:xfrm>
                      <a:off x="0" y="0"/>
                      <a:ext cx="2484755" cy="3479800"/>
                    </a:xfrm>
                    <a:prstGeom prst="rect">
                      <a:avLst/>
                    </a:prstGeom>
                  </pic:spPr>
                </pic:pic>
              </a:graphicData>
            </a:graphic>
          </wp:inline>
        </w:drawing>
      </w:r>
    </w:p>
    <w:p w14:paraId="5CEE981E" w14:textId="77777777" w:rsidR="00C67593" w:rsidRDefault="6C623AF9" w:rsidP="54C8D040">
      <w:pPr>
        <w:pStyle w:val="ListParagraph"/>
        <w:rPr>
          <w:rFonts w:ascii="Aptos" w:eastAsia="Aptos" w:hAnsi="Aptos" w:cs="Aptos"/>
          <w:b/>
          <w:bCs/>
          <w:sz w:val="22"/>
          <w:szCs w:val="22"/>
          <w:lang w:val="en-GB"/>
        </w:rPr>
      </w:pPr>
      <w:r w:rsidRPr="54C8D040">
        <w:rPr>
          <w:rFonts w:ascii="Aptos" w:eastAsia="Aptos" w:hAnsi="Aptos" w:cs="Aptos"/>
          <w:b/>
          <w:bCs/>
          <w:sz w:val="22"/>
          <w:szCs w:val="22"/>
          <w:lang w:val="en-GB"/>
        </w:rPr>
        <w:t xml:space="preserve">(Photo copied from </w:t>
      </w:r>
      <w:hyperlink r:id="rId30">
        <w:r w:rsidRPr="54C8D040">
          <w:rPr>
            <w:rStyle w:val="Hyperlink"/>
            <w:rFonts w:ascii="Aptos" w:eastAsia="Aptos" w:hAnsi="Aptos" w:cs="Aptos"/>
            <w:b/>
            <w:bCs/>
            <w:color w:val="auto"/>
            <w:sz w:val="22"/>
            <w:szCs w:val="22"/>
            <w:lang w:val="en-GB"/>
          </w:rPr>
          <w:t>https://www.legacy.com/us/obituaries/centredaily/name/lester-casida-obituary?id=7756461</w:t>
        </w:r>
      </w:hyperlink>
      <w:r w:rsidRPr="54C8D040">
        <w:rPr>
          <w:rFonts w:ascii="Aptos" w:eastAsia="Aptos" w:hAnsi="Aptos" w:cs="Aptos"/>
          <w:b/>
          <w:bCs/>
          <w:sz w:val="22"/>
          <w:szCs w:val="22"/>
          <w:lang w:val="en-GB"/>
        </w:rPr>
        <w:t>)</w:t>
      </w:r>
    </w:p>
    <w:p w14:paraId="041D98D7" w14:textId="77777777" w:rsidR="00C67593" w:rsidRDefault="00C67593" w:rsidP="54C8D040">
      <w:pPr>
        <w:pStyle w:val="ListParagraph"/>
        <w:rPr>
          <w:rFonts w:ascii="Aptos" w:eastAsia="Aptos" w:hAnsi="Aptos" w:cs="Aptos"/>
          <w:b/>
          <w:bCs/>
          <w:sz w:val="22"/>
          <w:szCs w:val="22"/>
          <w:lang w:val="en-GB"/>
        </w:rPr>
      </w:pPr>
    </w:p>
    <w:p w14:paraId="2411BBB7" w14:textId="7CFBC629" w:rsidR="00C67593" w:rsidRDefault="6C623AF9" w:rsidP="6C623AF9">
      <w:pPr>
        <w:rPr>
          <w:rFonts w:ascii="Arial" w:hAnsi="Arial" w:cs="Arial"/>
          <w:sz w:val="22"/>
          <w:szCs w:val="22"/>
        </w:rPr>
      </w:pPr>
      <w:r w:rsidRPr="54C8D040">
        <w:rPr>
          <w:rFonts w:ascii="Aptos" w:eastAsia="Aptos" w:hAnsi="Aptos" w:cs="Aptos"/>
          <w:b/>
          <w:bCs/>
          <w:sz w:val="22"/>
          <w:szCs w:val="22"/>
          <w:lang w:val="en-GB"/>
        </w:rPr>
        <w:t xml:space="preserve">Rationale:  </w:t>
      </w:r>
      <w:r w:rsidRPr="54C8D040">
        <w:rPr>
          <w:rFonts w:ascii="Aptos" w:eastAsia="Aptos" w:hAnsi="Aptos" w:cs="Aptos"/>
          <w:sz w:val="22"/>
          <w:szCs w:val="22"/>
          <w:lang w:val="en-GB"/>
        </w:rPr>
        <w:t xml:space="preserve">This group of temperate phages together with the genus </w:t>
      </w:r>
      <w:proofErr w:type="spellStart"/>
      <w:r w:rsidRPr="54C8D040">
        <w:rPr>
          <w:rFonts w:ascii="Aptos" w:eastAsia="Aptos" w:hAnsi="Aptos" w:cs="Aptos"/>
          <w:i/>
          <w:iCs/>
          <w:sz w:val="22"/>
          <w:szCs w:val="22"/>
          <w:lang w:val="en-GB"/>
        </w:rPr>
        <w:t>Zetavirus</w:t>
      </w:r>
      <w:proofErr w:type="spellEnd"/>
      <w:r w:rsidRPr="54C8D040">
        <w:rPr>
          <w:rFonts w:ascii="Aptos" w:eastAsia="Aptos" w:hAnsi="Aptos" w:cs="Aptos"/>
          <w:sz w:val="22"/>
          <w:szCs w:val="22"/>
          <w:lang w:val="en-GB"/>
        </w:rPr>
        <w:t xml:space="preserve">, share ≥7.9% DNA sequence similarity and </w:t>
      </w:r>
      <w:r w:rsidR="00C65651">
        <w:rPr>
          <w:rFonts w:ascii="Aptos" w:eastAsia="Aptos" w:hAnsi="Aptos" w:cs="Aptos"/>
          <w:sz w:val="22"/>
          <w:szCs w:val="22"/>
          <w:lang w:val="en-GB"/>
        </w:rPr>
        <w:t>6</w:t>
      </w:r>
      <w:r w:rsidRPr="54C8D040">
        <w:rPr>
          <w:rFonts w:ascii="Aptos" w:eastAsia="Aptos" w:hAnsi="Aptos" w:cs="Aptos"/>
          <w:sz w:val="22"/>
          <w:szCs w:val="22"/>
          <w:lang w:val="en-GB"/>
        </w:rPr>
        <w:t xml:space="preserve"> homologous proteins and therefore fulfil the criteria which we have establish</w:t>
      </w:r>
      <w:r w:rsidR="00C65651">
        <w:rPr>
          <w:rFonts w:ascii="Aptos" w:eastAsia="Aptos" w:hAnsi="Aptos" w:cs="Aptos"/>
          <w:sz w:val="22"/>
          <w:szCs w:val="22"/>
          <w:lang w:val="en-GB"/>
        </w:rPr>
        <w:t>ed</w:t>
      </w:r>
      <w:r w:rsidRPr="54C8D040">
        <w:rPr>
          <w:rFonts w:ascii="Aptos" w:eastAsia="Aptos" w:hAnsi="Aptos" w:cs="Aptos"/>
          <w:sz w:val="22"/>
          <w:szCs w:val="22"/>
          <w:lang w:val="en-GB"/>
        </w:rPr>
        <w:t xml:space="preserve"> for recognizing a new family</w:t>
      </w:r>
      <w:r w:rsidRPr="54C8D040">
        <w:rPr>
          <w:rFonts w:ascii="Arial" w:hAnsi="Arial" w:cs="Arial"/>
          <w:sz w:val="22"/>
          <w:szCs w:val="22"/>
          <w:lang w:val="en-GB"/>
        </w:rPr>
        <w:t xml:space="preserve">. </w:t>
      </w:r>
    </w:p>
    <w:sectPr w:rsidR="00C67593">
      <w:headerReference w:type="even" r:id="rId31"/>
      <w:headerReference w:type="default" r:id="rId32"/>
      <w:footerReference w:type="even" r:id="rId33"/>
      <w:footerReference w:type="default" r:id="rId34"/>
      <w:headerReference w:type="first" r:id="rId35"/>
      <w:footerReference w:type="first" r:id="rId3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D02F" w14:textId="77777777" w:rsidR="001F2EAA" w:rsidRDefault="001F2EAA">
      <w:r>
        <w:separator/>
      </w:r>
    </w:p>
  </w:endnote>
  <w:endnote w:type="continuationSeparator" w:id="0">
    <w:p w14:paraId="528241B5" w14:textId="77777777" w:rsidR="001F2EAA" w:rsidRDefault="001F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33694" w14:textId="77777777" w:rsidR="00C67593" w:rsidRDefault="00C675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Content>
      <w:p w14:paraId="386829B3" w14:textId="77777777" w:rsidR="00C67593" w:rsidRDefault="00390CFA">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7</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4455F193" w14:textId="77777777" w:rsidR="00C67593" w:rsidRDefault="00C675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061457"/>
      <w:docPartObj>
        <w:docPartGallery w:val="Page Numbers (Bottom of Page)"/>
        <w:docPartUnique/>
      </w:docPartObj>
    </w:sdtPr>
    <w:sdtContent>
      <w:p w14:paraId="56E396FC" w14:textId="77777777" w:rsidR="00C67593" w:rsidRDefault="00390CFA">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7</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1C2776EB" w14:textId="77777777" w:rsidR="00C67593" w:rsidRDefault="00C675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9A2B1" w14:textId="77777777" w:rsidR="001F2EAA" w:rsidRDefault="001F2EAA">
      <w:r>
        <w:separator/>
      </w:r>
    </w:p>
  </w:footnote>
  <w:footnote w:type="continuationSeparator" w:id="0">
    <w:p w14:paraId="7F30EB87" w14:textId="77777777" w:rsidR="001F2EAA" w:rsidRDefault="001F2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C0C5" w14:textId="77777777" w:rsidR="00C67593" w:rsidRDefault="00C675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A06DE" w14:textId="77777777" w:rsidR="00C67593" w:rsidRDefault="00390CFA">
    <w:pPr>
      <w:pStyle w:val="Header"/>
      <w:jc w:val="right"/>
      <w:rPr>
        <w:i/>
        <w:sz w:val="18"/>
        <w:szCs w:val="18"/>
      </w:rPr>
    </w:pPr>
    <w:r>
      <w:rPr>
        <w:noProof/>
      </w:rPr>
      <w:drawing>
        <wp:anchor distT="0" distB="0" distL="114300" distR="114300" simplePos="0" relativeHeight="251657216" behindDoc="1" locked="0" layoutInCell="0" allowOverlap="1" wp14:anchorId="365EC3BA"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2"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3AE1" w14:textId="77777777" w:rsidR="00C67593" w:rsidRDefault="00390CFA">
    <w:pPr>
      <w:pStyle w:val="Header"/>
      <w:jc w:val="right"/>
      <w:rPr>
        <w:i/>
        <w:sz w:val="18"/>
        <w:szCs w:val="18"/>
      </w:rPr>
    </w:pPr>
    <w:r>
      <w:rPr>
        <w:noProof/>
      </w:rPr>
      <w:drawing>
        <wp:anchor distT="0" distB="0" distL="114300" distR="114300" simplePos="0" relativeHeight="251658240" behindDoc="1" locked="0" layoutInCell="0" allowOverlap="1" wp14:anchorId="2A4FED6C"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3"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C799"/>
    <w:multiLevelType w:val="multilevel"/>
    <w:tmpl w:val="DFFE9880"/>
    <w:lvl w:ilvl="0">
      <w:start w:val="13"/>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1AD04926"/>
    <w:multiLevelType w:val="hybridMultilevel"/>
    <w:tmpl w:val="BFDE1A50"/>
    <w:lvl w:ilvl="0" w:tplc="EA181F30">
      <w:start w:val="1"/>
      <w:numFmt w:val="upperLetter"/>
      <w:lvlText w:val="%1."/>
      <w:lvlJc w:val="left"/>
      <w:pPr>
        <w:ind w:left="1080" w:hanging="360"/>
      </w:pPr>
    </w:lvl>
    <w:lvl w:ilvl="1" w:tplc="C8B42BF0">
      <w:start w:val="1"/>
      <w:numFmt w:val="lowerLetter"/>
      <w:lvlText w:val="%2."/>
      <w:lvlJc w:val="left"/>
      <w:pPr>
        <w:ind w:left="1440" w:hanging="360"/>
      </w:pPr>
    </w:lvl>
    <w:lvl w:ilvl="2" w:tplc="24262094">
      <w:start w:val="1"/>
      <w:numFmt w:val="lowerRoman"/>
      <w:lvlText w:val="%3."/>
      <w:lvlJc w:val="right"/>
      <w:pPr>
        <w:ind w:left="2160" w:hanging="180"/>
      </w:pPr>
    </w:lvl>
    <w:lvl w:ilvl="3" w:tplc="29CE3842">
      <w:start w:val="1"/>
      <w:numFmt w:val="decimal"/>
      <w:lvlText w:val="%4."/>
      <w:lvlJc w:val="left"/>
      <w:pPr>
        <w:ind w:left="2880" w:hanging="360"/>
      </w:pPr>
    </w:lvl>
    <w:lvl w:ilvl="4" w:tplc="ADBA6BD2">
      <w:start w:val="1"/>
      <w:numFmt w:val="lowerLetter"/>
      <w:lvlText w:val="%5."/>
      <w:lvlJc w:val="left"/>
      <w:pPr>
        <w:ind w:left="3600" w:hanging="360"/>
      </w:pPr>
    </w:lvl>
    <w:lvl w:ilvl="5" w:tplc="B95EE368">
      <w:start w:val="1"/>
      <w:numFmt w:val="lowerRoman"/>
      <w:lvlText w:val="%6."/>
      <w:lvlJc w:val="right"/>
      <w:pPr>
        <w:ind w:left="4320" w:hanging="180"/>
      </w:pPr>
    </w:lvl>
    <w:lvl w:ilvl="6" w:tplc="A4DACBE4">
      <w:start w:val="1"/>
      <w:numFmt w:val="decimal"/>
      <w:lvlText w:val="%7."/>
      <w:lvlJc w:val="left"/>
      <w:pPr>
        <w:ind w:left="5040" w:hanging="360"/>
      </w:pPr>
    </w:lvl>
    <w:lvl w:ilvl="7" w:tplc="6792C0FA">
      <w:start w:val="1"/>
      <w:numFmt w:val="lowerLetter"/>
      <w:lvlText w:val="%8."/>
      <w:lvlJc w:val="left"/>
      <w:pPr>
        <w:ind w:left="5760" w:hanging="360"/>
      </w:pPr>
    </w:lvl>
    <w:lvl w:ilvl="8" w:tplc="C8C47FC4">
      <w:start w:val="1"/>
      <w:numFmt w:val="lowerRoman"/>
      <w:lvlText w:val="%9."/>
      <w:lvlJc w:val="right"/>
      <w:pPr>
        <w:ind w:left="6480" w:hanging="180"/>
      </w:pPr>
    </w:lvl>
  </w:abstractNum>
  <w:abstractNum w:abstractNumId="2" w15:restartNumberingAfterBreak="0">
    <w:nsid w:val="2DD9D74D"/>
    <w:multiLevelType w:val="multilevel"/>
    <w:tmpl w:val="C5F0FAC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3747F0DE"/>
    <w:multiLevelType w:val="multilevel"/>
    <w:tmpl w:val="170697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4BB3BCE"/>
    <w:multiLevelType w:val="multilevel"/>
    <w:tmpl w:val="4F3884B4"/>
    <w:lvl w:ilvl="0">
      <w:start w:val="1"/>
      <w:numFmt w:val="upperLetter"/>
      <w:lvlText w:val="%1."/>
      <w:lvlJc w:val="left"/>
      <w:pPr>
        <w:tabs>
          <w:tab w:val="num" w:pos="0"/>
        </w:tabs>
        <w:ind w:left="1080" w:hanging="72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BD434DF"/>
    <w:multiLevelType w:val="hybridMultilevel"/>
    <w:tmpl w:val="AE64A35A"/>
    <w:lvl w:ilvl="0" w:tplc="649AF5C6">
      <w:start w:val="1"/>
      <w:numFmt w:val="upperLetter"/>
      <w:lvlText w:val="%1."/>
      <w:lvlJc w:val="left"/>
      <w:pPr>
        <w:ind w:left="1080" w:hanging="360"/>
      </w:pPr>
    </w:lvl>
    <w:lvl w:ilvl="1" w:tplc="36F4B342">
      <w:start w:val="1"/>
      <w:numFmt w:val="lowerLetter"/>
      <w:lvlText w:val="%2."/>
      <w:lvlJc w:val="left"/>
      <w:pPr>
        <w:ind w:left="1440" w:hanging="360"/>
      </w:pPr>
    </w:lvl>
    <w:lvl w:ilvl="2" w:tplc="8724F7CC">
      <w:start w:val="1"/>
      <w:numFmt w:val="lowerRoman"/>
      <w:lvlText w:val="%3."/>
      <w:lvlJc w:val="right"/>
      <w:pPr>
        <w:ind w:left="2160" w:hanging="180"/>
      </w:pPr>
    </w:lvl>
    <w:lvl w:ilvl="3" w:tplc="CFD82102">
      <w:start w:val="1"/>
      <w:numFmt w:val="decimal"/>
      <w:lvlText w:val="%4."/>
      <w:lvlJc w:val="left"/>
      <w:pPr>
        <w:ind w:left="2880" w:hanging="360"/>
      </w:pPr>
    </w:lvl>
    <w:lvl w:ilvl="4" w:tplc="B498996E">
      <w:start w:val="1"/>
      <w:numFmt w:val="lowerLetter"/>
      <w:lvlText w:val="%5."/>
      <w:lvlJc w:val="left"/>
      <w:pPr>
        <w:ind w:left="3600" w:hanging="360"/>
      </w:pPr>
    </w:lvl>
    <w:lvl w:ilvl="5" w:tplc="9BB273C8">
      <w:start w:val="1"/>
      <w:numFmt w:val="lowerRoman"/>
      <w:lvlText w:val="%6."/>
      <w:lvlJc w:val="right"/>
      <w:pPr>
        <w:ind w:left="4320" w:hanging="180"/>
      </w:pPr>
    </w:lvl>
    <w:lvl w:ilvl="6" w:tplc="5924272A">
      <w:start w:val="1"/>
      <w:numFmt w:val="decimal"/>
      <w:lvlText w:val="%7."/>
      <w:lvlJc w:val="left"/>
      <w:pPr>
        <w:ind w:left="5040" w:hanging="360"/>
      </w:pPr>
    </w:lvl>
    <w:lvl w:ilvl="7" w:tplc="DB7E2CEE">
      <w:start w:val="1"/>
      <w:numFmt w:val="lowerLetter"/>
      <w:lvlText w:val="%8."/>
      <w:lvlJc w:val="left"/>
      <w:pPr>
        <w:ind w:left="5760" w:hanging="360"/>
      </w:pPr>
    </w:lvl>
    <w:lvl w:ilvl="8" w:tplc="2C88DD30">
      <w:start w:val="1"/>
      <w:numFmt w:val="lowerRoman"/>
      <w:lvlText w:val="%9."/>
      <w:lvlJc w:val="right"/>
      <w:pPr>
        <w:ind w:left="6480" w:hanging="180"/>
      </w:pPr>
    </w:lvl>
  </w:abstractNum>
  <w:abstractNum w:abstractNumId="6" w15:restartNumberingAfterBreak="0">
    <w:nsid w:val="62694CF6"/>
    <w:multiLevelType w:val="multilevel"/>
    <w:tmpl w:val="B090FE1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7C31E4E"/>
    <w:multiLevelType w:val="multilevel"/>
    <w:tmpl w:val="97EE0D30"/>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87F5D1F"/>
    <w:multiLevelType w:val="multilevel"/>
    <w:tmpl w:val="53FC3A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99872094">
    <w:abstractNumId w:val="1"/>
  </w:num>
  <w:num w:numId="2" w16cid:durableId="1040935642">
    <w:abstractNumId w:val="5"/>
  </w:num>
  <w:num w:numId="3" w16cid:durableId="1214459840">
    <w:abstractNumId w:val="2"/>
  </w:num>
  <w:num w:numId="4" w16cid:durableId="1677608605">
    <w:abstractNumId w:val="7"/>
  </w:num>
  <w:num w:numId="5" w16cid:durableId="884833471">
    <w:abstractNumId w:val="3"/>
  </w:num>
  <w:num w:numId="6" w16cid:durableId="1380712995">
    <w:abstractNumId w:val="4"/>
  </w:num>
  <w:num w:numId="7" w16cid:durableId="25451314">
    <w:abstractNumId w:val="6"/>
  </w:num>
  <w:num w:numId="8" w16cid:durableId="432677435">
    <w:abstractNumId w:val="0"/>
  </w:num>
  <w:num w:numId="9" w16cid:durableId="934821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FEF3BE3"/>
    <w:rsid w:val="0003100A"/>
    <w:rsid w:val="00090874"/>
    <w:rsid w:val="000C602D"/>
    <w:rsid w:val="001C3532"/>
    <w:rsid w:val="001F2EAA"/>
    <w:rsid w:val="00214219"/>
    <w:rsid w:val="002B5758"/>
    <w:rsid w:val="00354CD8"/>
    <w:rsid w:val="00390CFA"/>
    <w:rsid w:val="003B755E"/>
    <w:rsid w:val="003D58BA"/>
    <w:rsid w:val="004275DE"/>
    <w:rsid w:val="0044432A"/>
    <w:rsid w:val="004552DF"/>
    <w:rsid w:val="00521E4B"/>
    <w:rsid w:val="00523A6E"/>
    <w:rsid w:val="005C2E78"/>
    <w:rsid w:val="006E128A"/>
    <w:rsid w:val="00704BB2"/>
    <w:rsid w:val="00705BF3"/>
    <w:rsid w:val="00713301"/>
    <w:rsid w:val="00741466"/>
    <w:rsid w:val="00745347"/>
    <w:rsid w:val="00883AF9"/>
    <w:rsid w:val="00884D7F"/>
    <w:rsid w:val="008D0EB6"/>
    <w:rsid w:val="0092129F"/>
    <w:rsid w:val="009E56FC"/>
    <w:rsid w:val="00C65651"/>
    <w:rsid w:val="00C67593"/>
    <w:rsid w:val="00C909C9"/>
    <w:rsid w:val="00CD0059"/>
    <w:rsid w:val="00D201B3"/>
    <w:rsid w:val="00E075ED"/>
    <w:rsid w:val="00EA5CE9"/>
    <w:rsid w:val="00F07F33"/>
    <w:rsid w:val="00F42624"/>
    <w:rsid w:val="00FF09A3"/>
    <w:rsid w:val="00FF65AA"/>
    <w:rsid w:val="128CA353"/>
    <w:rsid w:val="282F631C"/>
    <w:rsid w:val="2FEF3BE3"/>
    <w:rsid w:val="31E1FCE4"/>
    <w:rsid w:val="3C95C703"/>
    <w:rsid w:val="450DD51C"/>
    <w:rsid w:val="4A915260"/>
    <w:rsid w:val="54C8D040"/>
    <w:rsid w:val="5F91E23C"/>
    <w:rsid w:val="615D9194"/>
    <w:rsid w:val="643F2E8F"/>
    <w:rsid w:val="6574AF2C"/>
    <w:rsid w:val="68C6DAC5"/>
    <w:rsid w:val="6C623AF9"/>
    <w:rsid w:val="75A011EB"/>
    <w:rsid w:val="791DE0AE"/>
    <w:rsid w:val="7FB676D9"/>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DD8A6"/>
  <w15:docId w15:val="{90723AAD-4558-4341-986C-9592EB9D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dkeal">
    <w:name w:val="dkeal"/>
    <w:basedOn w:val="DefaultParagraphFont"/>
    <w:qFormat/>
    <w:rsid w:val="005222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93/molbev/msx281" TargetMode="External"/><Relationship Id="rId18" Type="http://schemas.openxmlformats.org/officeDocument/2006/relationships/image" Target="media/image5.tiff"/><Relationship Id="rId26" Type="http://schemas.openxmlformats.org/officeDocument/2006/relationships/image" Target="media/image9.jpg"/><Relationship Id="rId21" Type="http://schemas.openxmlformats.org/officeDocument/2006/relationships/hyperlink" Target="https://phagesdb.org/phages/Percival/"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93/molbev/msu300" TargetMode="External"/><Relationship Id="rId17" Type="http://schemas.openxmlformats.org/officeDocument/2006/relationships/image" Target="media/image4.png"/><Relationship Id="rId25" Type="http://schemas.openxmlformats.org/officeDocument/2006/relationships/hyperlink" Target="https://phagesdb.org/"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tiff"/><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hyperlink" Target="https://phagesdb.org/phages/Emotion/"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image" Target="media/image8.jpg"/><Relationship Id="rId28" Type="http://schemas.openxmlformats.org/officeDocument/2006/relationships/hyperlink" Target="https://phagesdb.org/" TargetMode="External"/><Relationship Id="rId36" Type="http://schemas.openxmlformats.org/officeDocument/2006/relationships/footer" Target="footer3.xml"/><Relationship Id="rId10" Type="http://schemas.openxmlformats.org/officeDocument/2006/relationships/hyperlink" Target="https://ictv.global/sc" TargetMode="External"/><Relationship Id="rId19" Type="http://schemas.openxmlformats.org/officeDocument/2006/relationships/image" Target="media/image6.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doi.org/10.1038/nmeth.4285" TargetMode="External"/><Relationship Id="rId22" Type="http://schemas.openxmlformats.org/officeDocument/2006/relationships/hyperlink" Target="https://phagesdb.org/" TargetMode="External"/><Relationship Id="rId27" Type="http://schemas.openxmlformats.org/officeDocument/2006/relationships/hyperlink" Target="https://phagesdb.org/phages/VroomVroom/" TargetMode="External"/><Relationship Id="rId30" Type="http://schemas.openxmlformats.org/officeDocument/2006/relationships/hyperlink" Target="https://www.legacy.com/us/obituaries/centredaily/name/lester-casida-obituary?id=7756461"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5134E-8E7F-4EFC-9028-63862FF9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4506</Words>
  <Characters>25686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5</cp:revision>
  <dcterms:created xsi:type="dcterms:W3CDTF">2024-10-10T13:50:00Z</dcterms:created>
  <dcterms:modified xsi:type="dcterms:W3CDTF">2025-01-28T19:11:00Z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