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BFC9E88" w:rsidR="00A174CC" w:rsidRPr="004B3765" w:rsidRDefault="004B3765">
            <w:pPr>
              <w:pStyle w:val="BodyTextIndent"/>
              <w:ind w:left="0" w:firstLine="0"/>
              <w:jc w:val="center"/>
              <w:rPr>
                <w:rFonts w:ascii="Arial" w:hAnsi="Arial" w:cs="Arial"/>
                <w:b/>
                <w:bCs/>
                <w:i/>
                <w:iCs/>
                <w:sz w:val="28"/>
                <w:szCs w:val="28"/>
              </w:rPr>
            </w:pPr>
            <w:r w:rsidRPr="004B3765">
              <w:rPr>
                <w:rFonts w:ascii="Arial" w:hAnsi="Arial" w:cs="Arial"/>
                <w:b/>
                <w:bCs/>
                <w:i/>
                <w:iCs/>
                <w:color w:val="000000" w:themeColor="text1"/>
                <w:sz w:val="28"/>
                <w:szCs w:val="28"/>
              </w:rPr>
              <w:t>2023.01</w:t>
            </w:r>
            <w:r>
              <w:rPr>
                <w:rFonts w:ascii="Arial" w:hAnsi="Arial" w:cs="Arial"/>
                <w:b/>
                <w:bCs/>
                <w:i/>
                <w:iCs/>
                <w:color w:val="000000" w:themeColor="text1"/>
                <w:sz w:val="28"/>
                <w:szCs w:val="28"/>
              </w:rPr>
              <w:t>7</w:t>
            </w:r>
            <w:r w:rsidRPr="004B3765">
              <w:rPr>
                <w:rFonts w:ascii="Arial" w:hAnsi="Arial" w:cs="Arial"/>
                <w:b/>
                <w:bCs/>
                <w:i/>
                <w:iCs/>
                <w:color w:val="000000" w:themeColor="text1"/>
                <w:sz w:val="28"/>
                <w:szCs w:val="28"/>
              </w:rPr>
              <w:t>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392B282"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C06EB">
              <w:rPr>
                <w:rFonts w:ascii="Arial" w:hAnsi="Arial" w:cs="Arial"/>
                <w:bCs/>
              </w:rPr>
              <w:t xml:space="preserve">To create eight (8) new species in the genus </w:t>
            </w:r>
            <w:r w:rsidR="007C06EB">
              <w:rPr>
                <w:rFonts w:ascii="Arial" w:hAnsi="Arial" w:cs="Arial"/>
                <w:bCs/>
                <w:i/>
                <w:iCs/>
              </w:rPr>
              <w:t>Cornellvirus</w:t>
            </w:r>
            <w:r w:rsidR="007C06EB" w:rsidRPr="00E27937">
              <w:rPr>
                <w:rFonts w:ascii="Arial" w:hAnsi="Arial" w:cs="Arial"/>
                <w:bCs/>
              </w:rPr>
              <w:t xml:space="preserve"> </w:t>
            </w:r>
            <w:r w:rsidR="007C06EB">
              <w:rPr>
                <w:rFonts w:ascii="Arial" w:hAnsi="Arial" w:cs="Arial"/>
                <w:bCs/>
              </w:rPr>
              <w:t>[</w:t>
            </w:r>
            <w:r w:rsidR="007C06EB" w:rsidRPr="00B80AF1">
              <w:rPr>
                <w:rFonts w:ascii="Arial" w:hAnsi="Arial" w:cs="Arial"/>
                <w:bCs/>
                <w:i/>
                <w:iCs/>
              </w:rPr>
              <w:t>Caudoviricetes</w:t>
            </w:r>
            <w:r w:rsidR="007C06EB">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690E56D3" w14:textId="77777777" w:rsidR="007C06EB" w:rsidRDefault="007C06EB" w:rsidP="007C06EB">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0A362FD6" w:rsidR="00A174CC" w:rsidRDefault="007C06EB">
            <w:pPr>
              <w:rPr>
                <w:rFonts w:ascii="Arial" w:hAnsi="Arial" w:cs="Arial"/>
                <w:sz w:val="22"/>
                <w:szCs w:val="22"/>
              </w:rPr>
            </w:pPr>
            <w:r w:rsidRPr="007C06EB">
              <w:rPr>
                <w:rFonts w:ascii="Arial" w:hAnsi="Arial" w:cs="Arial"/>
                <w:sz w:val="22"/>
                <w:szCs w:val="22"/>
              </w:rPr>
              <w:t>Dann2.Turner@uwe.ac.uk; liliana.cristina.moraru@uol.de; tolstoy@ncbi.nlm.nih.gov; Phage.Canada@gmail.com</w:t>
            </w:r>
          </w:p>
        </w:tc>
      </w:tr>
    </w:tbl>
    <w:p w14:paraId="66BE9775" w14:textId="6D8428CB" w:rsidR="00A174CC" w:rsidRPr="004B3765" w:rsidRDefault="008815EE" w:rsidP="004B3765">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ED202FF" w14:textId="77777777" w:rsidR="007C06EB" w:rsidRDefault="007C06EB" w:rsidP="007C06EB">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79C9C0BB" w14:textId="77777777" w:rsidR="007C06EB" w:rsidRPr="004B3765" w:rsidRDefault="007C06EB" w:rsidP="007C06EB">
            <w:pPr>
              <w:rPr>
                <w:rFonts w:ascii="Arial" w:hAnsi="Arial" w:cs="Arial"/>
                <w:sz w:val="22"/>
                <w:szCs w:val="22"/>
                <w:lang w:val="de-DE"/>
              </w:rPr>
            </w:pPr>
            <w:r w:rsidRPr="004B3765">
              <w:rPr>
                <w:rFonts w:ascii="Arial" w:hAnsi="Arial" w:cs="Arial"/>
                <w:sz w:val="22"/>
                <w:szCs w:val="22"/>
                <w:lang w:val="de-DE"/>
              </w:rPr>
              <w:t>Carl von Ossietzky Universität Oldenburg, Germany [CM]</w:t>
            </w:r>
          </w:p>
          <w:p w14:paraId="4BF3CCCE" w14:textId="77777777" w:rsidR="007C06EB" w:rsidRDefault="007C06EB" w:rsidP="007C06EB">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74E13F68" w:rsidR="00A174CC" w:rsidRDefault="007C06EB">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C155156" w:rsidR="00437970" w:rsidRDefault="007C06EB" w:rsidP="007C06EB">
            <w:pPr>
              <w:rPr>
                <w:rFonts w:ascii="Arial" w:hAnsi="Arial" w:cs="Arial"/>
                <w:sz w:val="22"/>
                <w:szCs w:val="22"/>
              </w:rPr>
            </w:pPr>
            <w:r>
              <w:rPr>
                <w:rFonts w:ascii="Arial" w:hAnsi="Arial" w:cs="Arial"/>
                <w:sz w:val="22"/>
                <w:szCs w:val="22"/>
              </w:rPr>
              <w:t>Andrew M. Kropinski</w:t>
            </w:r>
          </w:p>
        </w:tc>
      </w:tr>
    </w:tbl>
    <w:p w14:paraId="3A50F9C2" w14:textId="021DDBC0" w:rsidR="00437970" w:rsidRPr="004B3765" w:rsidRDefault="008815EE" w:rsidP="004B3765">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79CC3C54" w14:textId="77777777" w:rsidR="007C06EB" w:rsidRDefault="007C06EB" w:rsidP="007C06EB">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0D538D50" w14:textId="4E840CB9" w:rsidR="00A174CC" w:rsidRPr="004B3765" w:rsidRDefault="008815EE" w:rsidP="004B3765">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67484575" w14:textId="77777777" w:rsidR="004B3765" w:rsidRDefault="004B3765">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4E51F932" w:rsidR="0037243A" w:rsidRPr="000F51F4" w:rsidRDefault="0037243A" w:rsidP="004B3765">
      <w:pPr>
        <w:spacing w:before="120" w:after="120"/>
        <w:rPr>
          <w:rFonts w:ascii="Arial" w:hAnsi="Arial" w:cs="Arial"/>
          <w:color w:val="0000FF"/>
          <w:sz w:val="20"/>
          <w:szCs w:val="20"/>
          <w:u w:val="single"/>
        </w:rPr>
      </w:pPr>
      <w:r>
        <w:rPr>
          <w:rFonts w:ascii="Arial" w:hAnsi="Arial" w:cs="Arial"/>
          <w:b/>
        </w:rPr>
        <w:t xml:space="preserve">ICTV </w:t>
      </w:r>
      <w:r w:rsidR="004B3765">
        <w:rPr>
          <w:rFonts w:ascii="Arial" w:hAnsi="Arial" w:cs="Arial"/>
          <w:b/>
        </w:rPr>
        <w:t>S</w:t>
      </w:r>
      <w:r>
        <w:rPr>
          <w:rFonts w:ascii="Arial" w:hAnsi="Arial" w:cs="Arial"/>
          <w:b/>
        </w:rPr>
        <w:t>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9D1D2A0" w:rsidR="00A174CC" w:rsidRPr="000A146A" w:rsidRDefault="004B3765">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ACF74B0" w:rsidR="00A174CC" w:rsidRDefault="00B80AF1">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438055C" w:rsidR="00A174CC" w:rsidRPr="007C06EB" w:rsidRDefault="004B3765">
            <w:pPr>
              <w:spacing w:before="120" w:after="120"/>
              <w:rPr>
                <w:rFonts w:ascii="Arial" w:hAnsi="Arial" w:cs="Arial"/>
                <w:bCs/>
                <w:sz w:val="22"/>
                <w:szCs w:val="22"/>
              </w:rPr>
            </w:pPr>
            <w:r w:rsidRPr="004B3765">
              <w:rPr>
                <w:rFonts w:ascii="Arial" w:hAnsi="Arial" w:cs="Arial"/>
                <w:bCs/>
              </w:rPr>
              <w:t>2023.017B.N.v1.Cornellvirus_8ns</w:t>
            </w:r>
            <w:r>
              <w:rPr>
                <w:rFonts w:ascii="Arial" w:hAnsi="Arial" w:cs="Arial"/>
                <w:bCs/>
              </w:rPr>
              <w:t>.xlsx</w:t>
            </w:r>
          </w:p>
        </w:tc>
      </w:tr>
    </w:tbl>
    <w:p w14:paraId="70690697" w14:textId="555AAE48" w:rsidR="00A174CC" w:rsidRDefault="008815EE" w:rsidP="004B3765">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1BC87AF7" w:rsidR="00A174CC" w:rsidRDefault="007C06EB">
            <w:pPr>
              <w:rPr>
                <w:rFonts w:ascii="Arial" w:hAnsi="Arial" w:cs="Arial"/>
                <w:b/>
                <w:sz w:val="22"/>
                <w:szCs w:val="22"/>
              </w:rPr>
            </w:pPr>
            <w:r>
              <w:rPr>
                <w:rFonts w:ascii="Arial" w:hAnsi="Arial" w:cs="Arial"/>
                <w:bCs/>
                <w:sz w:val="22"/>
                <w:szCs w:val="22"/>
              </w:rPr>
              <w:t xml:space="preserve">We have added 8 new species to the genus </w:t>
            </w:r>
            <w:r>
              <w:rPr>
                <w:rFonts w:ascii="Arial" w:hAnsi="Arial" w:cs="Arial"/>
                <w:bCs/>
                <w:i/>
                <w:iCs/>
                <w:sz w:val="22"/>
                <w:szCs w:val="22"/>
              </w:rPr>
              <w:t>Cornell</w:t>
            </w:r>
            <w:r w:rsidRPr="00AC5B73">
              <w:rPr>
                <w:rFonts w:ascii="Arial" w:hAnsi="Arial" w:cs="Arial"/>
                <w:bCs/>
                <w:i/>
                <w:iCs/>
                <w:sz w:val="22"/>
                <w:szCs w:val="22"/>
              </w:rPr>
              <w:t>virus</w:t>
            </w:r>
            <w:r>
              <w:rPr>
                <w:rFonts w:ascii="Arial" w:hAnsi="Arial" w:cs="Arial"/>
                <w:bCs/>
                <w:sz w:val="22"/>
                <w:szCs w:val="22"/>
              </w:rPr>
              <w:t>.</w:t>
            </w:r>
          </w:p>
          <w:p w14:paraId="2AB201D8" w14:textId="77777777" w:rsidR="00A174CC" w:rsidRDefault="00A174CC">
            <w:pPr>
              <w:rPr>
                <w:rFonts w:ascii="Arial" w:hAnsi="Arial" w:cs="Arial"/>
                <w:b/>
                <w:sz w:val="22"/>
                <w:szCs w:val="22"/>
              </w:rPr>
            </w:pP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A1FA92A" w:rsidR="00A174CC" w:rsidRDefault="008815EE">
            <w:pPr>
              <w:pStyle w:val="BodyTextIndent"/>
              <w:spacing w:after="12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2166F68" w14:textId="77777777" w:rsidR="007C06EB" w:rsidRDefault="007C06EB" w:rsidP="007C06EB">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11BCDB80" w14:textId="77777777" w:rsidR="007C06EB" w:rsidRDefault="007C06EB" w:rsidP="007C06EB">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153D7480" w14:textId="77777777" w:rsidR="007C06EB" w:rsidRDefault="007C06EB" w:rsidP="007C06EB">
                  <w:pPr>
                    <w:rPr>
                      <w:rFonts w:ascii="Arial" w:hAnsi="Arial" w:cs="Arial"/>
                      <w:color w:val="0000FF"/>
                      <w:sz w:val="22"/>
                      <w:szCs w:val="22"/>
                    </w:rPr>
                  </w:pPr>
                </w:p>
                <w:p w14:paraId="71AB1269" w14:textId="4F9FABFE" w:rsidR="007C06EB" w:rsidRDefault="007C06EB" w:rsidP="007C06EB">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4253823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9C60F24" w14:textId="3AD179A1" w:rsidR="007C06EB" w:rsidRDefault="007C06EB" w:rsidP="007C06EB">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4E3FAAB9" w14:textId="77777777" w:rsidR="007C06EB" w:rsidRPr="000817F4" w:rsidRDefault="007C06EB" w:rsidP="007C06EB">
      <w:pPr>
        <w:pStyle w:val="BodyTextIndent"/>
        <w:spacing w:before="120" w:after="120"/>
        <w:ind w:left="0" w:firstLine="0"/>
        <w:rPr>
          <w:rFonts w:ascii="Arial" w:hAnsi="Arial" w:cs="Arial"/>
          <w:b/>
          <w:color w:val="0000FF"/>
          <w:szCs w:val="24"/>
        </w:rPr>
      </w:pPr>
      <w:r>
        <w:rPr>
          <w:rFonts w:ascii="Arial" w:hAnsi="Arial" w:cs="Arial"/>
          <w:b/>
          <w:noProof/>
          <w:color w:val="0000FF"/>
          <w:szCs w:val="24"/>
        </w:rPr>
        <w:drawing>
          <wp:inline distT="0" distB="0" distL="0" distR="0" wp14:anchorId="60DA4D6A" wp14:editId="31D8D857">
            <wp:extent cx="5683250" cy="3511550"/>
            <wp:effectExtent l="0" t="0" r="0" b="0"/>
            <wp:docPr id="3" name="Picture 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numb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83250" cy="3511550"/>
                    </a:xfrm>
                    <a:prstGeom prst="rect">
                      <a:avLst/>
                    </a:prstGeom>
                  </pic:spPr>
                </pic:pic>
              </a:graphicData>
            </a:graphic>
          </wp:inline>
        </w:drawing>
      </w:r>
    </w:p>
    <w:p w14:paraId="617C3900" w14:textId="77777777" w:rsidR="007C06EB" w:rsidRDefault="007C06EB" w:rsidP="007C06EB">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The names in white boxes are strains, while those in red boxes are existing species. Abbreviations: phg = phage; vir = virus; Salm = Salmonella. </w:t>
      </w:r>
    </w:p>
    <w:p w14:paraId="1F359992" w14:textId="77777777" w:rsidR="007C06EB" w:rsidRDefault="007C06EB" w:rsidP="007C06EB">
      <w:pPr>
        <w:rPr>
          <w:rFonts w:ascii="Arial" w:hAnsi="Arial" w:cs="Arial"/>
          <w:sz w:val="22"/>
          <w:szCs w:val="22"/>
          <w:lang w:val="en-GB"/>
        </w:rPr>
      </w:pPr>
      <w:r>
        <w:rPr>
          <w:rFonts w:ascii="Arial" w:hAnsi="Arial" w:cs="Arial"/>
          <w:noProof/>
          <w:sz w:val="22"/>
          <w:szCs w:val="22"/>
          <w:lang w:val="en-GB"/>
        </w:rPr>
        <w:lastRenderedPageBreak/>
        <w:drawing>
          <wp:inline distT="0" distB="0" distL="0" distR="0" wp14:anchorId="66F04C9B" wp14:editId="2BB7CFB2">
            <wp:extent cx="5731510" cy="1548765"/>
            <wp:effectExtent l="0" t="0" r="2540" b="0"/>
            <wp:docPr id="4" name="Picture 4" descr="A close-up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document&#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548765"/>
                    </a:xfrm>
                    <a:prstGeom prst="rect">
                      <a:avLst/>
                    </a:prstGeom>
                  </pic:spPr>
                </pic:pic>
              </a:graphicData>
            </a:graphic>
          </wp:inline>
        </w:drawing>
      </w:r>
    </w:p>
    <w:p w14:paraId="66514995" w14:textId="77777777" w:rsidR="007C06EB" w:rsidRDefault="007C06EB" w:rsidP="007C06EB">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45A79D08" wp14:editId="4A400CAE">
                <wp:simplePos x="0" y="0"/>
                <wp:positionH relativeFrom="column">
                  <wp:posOffset>5118100</wp:posOffset>
                </wp:positionH>
                <wp:positionV relativeFrom="paragraph">
                  <wp:posOffset>755650</wp:posOffset>
                </wp:positionV>
                <wp:extent cx="146050" cy="116840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146050" cy="1168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CA1E455" id="Rectangle 2" o:spid="_x0000_s1026" style="position:absolute;margin-left:403pt;margin-top:59.5pt;width:11.5pt;height: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" fillcolor="#4472c4 [3204]" strokecolor="#1f3763 [1604]" strokeweight="1pt"/>
            </w:pict>
          </mc:Fallback>
        </mc:AlternateContent>
      </w:r>
      <w:r>
        <w:rPr>
          <w:rFonts w:ascii="Arial" w:hAnsi="Arial" w:cs="Arial"/>
          <w:noProof/>
          <w:sz w:val="22"/>
          <w:szCs w:val="22"/>
          <w:lang w:val="en-GB"/>
        </w:rPr>
        <w:drawing>
          <wp:inline distT="0" distB="0" distL="0" distR="0" wp14:anchorId="163341B6" wp14:editId="476C9611">
            <wp:extent cx="5731510" cy="2543175"/>
            <wp:effectExtent l="0" t="0" r="2540" b="9525"/>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2543175"/>
                    </a:xfrm>
                    <a:prstGeom prst="rect">
                      <a:avLst/>
                    </a:prstGeom>
                  </pic:spPr>
                </pic:pic>
              </a:graphicData>
            </a:graphic>
          </wp:inline>
        </w:drawing>
      </w:r>
    </w:p>
    <w:p w14:paraId="5780C746" w14:textId="77777777" w:rsidR="007C06EB" w:rsidRDefault="007C06EB" w:rsidP="007C06EB">
      <w:pPr>
        <w:rPr>
          <w:rFonts w:ascii="Arial" w:hAnsi="Arial" w:cs="Arial"/>
          <w:b/>
          <w:color w:val="120AB6"/>
          <w:sz w:val="22"/>
          <w:szCs w:val="22"/>
        </w:rPr>
      </w:pPr>
    </w:p>
    <w:p w14:paraId="0269A2B9" w14:textId="77777777" w:rsidR="007C06EB" w:rsidRDefault="007C06EB" w:rsidP="007C06EB">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224AF1">
        <w:rPr>
          <w:rFonts w:ascii="Arial" w:hAnsi="Arial" w:cs="Arial"/>
          <w:sz w:val="22"/>
          <w:szCs w:val="22"/>
          <w:lang w:val="en-GB"/>
        </w:rPr>
        <w:t>a</w:t>
      </w:r>
      <w:r>
        <w:rPr>
          <w:rFonts w:ascii="Arial" w:hAnsi="Arial" w:cs="Arial"/>
          <w:b/>
          <w:bCs/>
          <w:color w:val="FF0000"/>
          <w:sz w:val="22"/>
          <w:szCs w:val="22"/>
          <w:lang w:val="en-GB"/>
        </w:rPr>
        <w:t xml:space="preserve"> </w:t>
      </w:r>
      <w:r w:rsidRPr="00224AF1">
        <w:rPr>
          <w:rFonts w:ascii="Arial" w:hAnsi="Arial" w:cs="Arial"/>
          <w:b/>
          <w:bCs/>
          <w:color w:val="3333FF"/>
          <w:sz w:val="22"/>
          <w:szCs w:val="22"/>
          <w:lang w:val="en-GB"/>
        </w:rPr>
        <w:t>blue bar</w:t>
      </w:r>
      <w:r>
        <w:rPr>
          <w:rFonts w:ascii="Arial" w:hAnsi="Arial" w:cs="Arial"/>
          <w:sz w:val="22"/>
          <w:szCs w:val="22"/>
          <w:lang w:val="en-GB"/>
        </w:rPr>
        <w:t xml:space="preserve">.  </w:t>
      </w:r>
    </w:p>
    <w:p w14:paraId="299441F7" w14:textId="77777777" w:rsidR="007C06EB" w:rsidRDefault="007C06EB" w:rsidP="007C06EB">
      <w:pPr>
        <w:rPr>
          <w:rFonts w:ascii="Arial" w:hAnsi="Arial" w:cs="Arial"/>
          <w:sz w:val="22"/>
          <w:szCs w:val="22"/>
          <w:lang w:val="en-GB"/>
        </w:rPr>
      </w:pPr>
    </w:p>
    <w:p w14:paraId="37B36166" w14:textId="1133E152" w:rsidR="007C06EB" w:rsidRDefault="007C06EB" w:rsidP="007C06EB">
      <w:pPr>
        <w:rPr>
          <w:rFonts w:ascii="Arial" w:hAnsi="Arial" w:cs="Arial"/>
          <w:b/>
          <w:sz w:val="22"/>
          <w:szCs w:val="22"/>
        </w:rPr>
      </w:pPr>
      <w:r>
        <w:rPr>
          <w:rFonts w:ascii="Arial" w:hAnsi="Arial" w:cs="Arial"/>
          <w:b/>
          <w:sz w:val="22"/>
          <w:szCs w:val="22"/>
        </w:rPr>
        <w:t xml:space="preserve">Taxonomic Proposals: </w:t>
      </w:r>
    </w:p>
    <w:p w14:paraId="77AC472A" w14:textId="77777777" w:rsidR="007C06EB" w:rsidRPr="001C2237" w:rsidRDefault="007C06EB" w:rsidP="007C06EB">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8 new species in the genus, </w:t>
      </w:r>
      <w:r>
        <w:rPr>
          <w:rFonts w:ascii="Arial" w:hAnsi="Arial" w:cs="Arial"/>
          <w:b/>
          <w:i/>
          <w:iCs/>
          <w:color w:val="0000FF"/>
          <w:szCs w:val="24"/>
        </w:rPr>
        <w:t>Cornell</w:t>
      </w:r>
      <w:r w:rsidRPr="00E27937">
        <w:rPr>
          <w:rFonts w:ascii="Arial" w:hAnsi="Arial" w:cs="Arial"/>
          <w:b/>
          <w:i/>
          <w:iCs/>
          <w:color w:val="0000FF"/>
          <w:szCs w:val="24"/>
        </w:rPr>
        <w:t>virus</w:t>
      </w:r>
    </w:p>
    <w:p w14:paraId="2733108B" w14:textId="77777777" w:rsidR="007C06EB" w:rsidRDefault="007C06EB" w:rsidP="007C06EB">
      <w:pPr>
        <w:rPr>
          <w:rFonts w:ascii="Arial" w:hAnsi="Arial" w:cs="Arial"/>
          <w:sz w:val="22"/>
          <w:szCs w:val="22"/>
          <w:lang w:val="en-GB"/>
        </w:rPr>
      </w:pPr>
    </w:p>
    <w:p w14:paraId="6D0E68C1" w14:textId="77777777" w:rsidR="007C06EB" w:rsidRDefault="007C06EB" w:rsidP="007C06EB">
      <w:pPr>
        <w:rPr>
          <w:rFonts w:ascii="Arial" w:hAnsi="Arial" w:cs="Arial"/>
          <w:sz w:val="22"/>
          <w:szCs w:val="22"/>
          <w:lang w:val="en-GB"/>
        </w:rPr>
      </w:pPr>
      <w:bookmarkStart w:id="0" w:name="_Hlk131329419"/>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5CD5A029" w14:textId="77777777" w:rsidR="007C06EB" w:rsidRPr="007F6A64" w:rsidRDefault="007C06EB" w:rsidP="007C06EB">
      <w:pPr>
        <w:rPr>
          <w:rFonts w:ascii="Arial" w:hAnsi="Arial" w:cs="Arial"/>
          <w:b/>
          <w:bCs/>
          <w:color w:val="0000FF"/>
          <w:sz w:val="22"/>
          <w:szCs w:val="22"/>
          <w:lang w:val="en-GB"/>
        </w:rPr>
      </w:pPr>
    </w:p>
    <w:p w14:paraId="0A6E1C0A" w14:textId="02693B83" w:rsidR="007C06EB" w:rsidRDefault="007C06EB" w:rsidP="007C06EB">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established through </w:t>
      </w:r>
      <w:r w:rsidRPr="00E7681C">
        <w:rPr>
          <w:rFonts w:ascii="Arial" w:hAnsi="Arial" w:cs="Arial"/>
          <w:sz w:val="22"/>
          <w:szCs w:val="22"/>
          <w:lang w:val="en-GB"/>
        </w:rPr>
        <w:t>2015.044a</w:t>
      </w:r>
      <w:r>
        <w:rPr>
          <w:rFonts w:ascii="Arial" w:hAnsi="Arial" w:cs="Arial"/>
          <w:sz w:val="22"/>
          <w:szCs w:val="22"/>
          <w:lang w:val="en-GB"/>
        </w:rPr>
        <w:t>-</w:t>
      </w:r>
      <w:r w:rsidRPr="00E7681C">
        <w:rPr>
          <w:rFonts w:ascii="Arial" w:hAnsi="Arial" w:cs="Arial"/>
          <w:sz w:val="22"/>
          <w:szCs w:val="22"/>
          <w:lang w:val="en-GB"/>
        </w:rPr>
        <w:t>nB.A.v1.Guernseyvirinae</w:t>
      </w:r>
      <w:r>
        <w:rPr>
          <w:rFonts w:ascii="Arial" w:hAnsi="Arial" w:cs="Arial"/>
          <w:sz w:val="22"/>
          <w:szCs w:val="22"/>
          <w:lang w:val="en-GB"/>
        </w:rPr>
        <w:t xml:space="preserve"> with single species: </w:t>
      </w:r>
      <w:r w:rsidRPr="00E7681C">
        <w:rPr>
          <w:rFonts w:ascii="Arial" w:hAnsi="Arial" w:cs="Arial"/>
          <w:i/>
          <w:iCs/>
          <w:sz w:val="22"/>
          <w:szCs w:val="22"/>
          <w:lang w:val="en-GB"/>
        </w:rPr>
        <w:t>Cornellvirus SP31</w:t>
      </w:r>
      <w:r>
        <w:rPr>
          <w:rFonts w:ascii="Arial" w:hAnsi="Arial" w:cs="Arial"/>
          <w:i/>
          <w:iCs/>
          <w:sz w:val="22"/>
          <w:szCs w:val="22"/>
          <w:lang w:val="en-GB"/>
        </w:rPr>
        <w:t xml:space="preserve">. </w:t>
      </w:r>
      <w:r>
        <w:rPr>
          <w:rFonts w:ascii="Arial" w:hAnsi="Arial" w:cs="Arial"/>
          <w:sz w:val="22"/>
          <w:szCs w:val="22"/>
          <w:lang w:val="en-GB"/>
        </w:rPr>
        <w:t>All of the viruses listed below conform to the species demarcation criteria [10].</w:t>
      </w:r>
    </w:p>
    <w:p w14:paraId="3D3668A0" w14:textId="77777777" w:rsidR="007C06EB" w:rsidRDefault="007C06EB" w:rsidP="007C06EB">
      <w:pPr>
        <w:rPr>
          <w:rFonts w:ascii="Arial" w:hAnsi="Arial" w:cs="Arial"/>
          <w:sz w:val="22"/>
          <w:szCs w:val="22"/>
          <w:lang w:val="en-GB"/>
        </w:rPr>
      </w:pPr>
    </w:p>
    <w:p w14:paraId="6B58966B" w14:textId="77777777" w:rsidR="007C06EB" w:rsidRPr="001970D7" w:rsidRDefault="007C06EB" w:rsidP="007C06E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08F6DF9" w14:textId="77777777" w:rsidR="007C06EB" w:rsidRPr="007F6A64" w:rsidRDefault="007C06EB" w:rsidP="007C06EB">
      <w:pPr>
        <w:rPr>
          <w:rFonts w:ascii="Arial" w:hAnsi="Arial" w:cs="Arial"/>
          <w:sz w:val="22"/>
          <w:szCs w:val="22"/>
          <w:lang w:val="en-GB"/>
        </w:rPr>
      </w:pPr>
    </w:p>
    <w:tbl>
      <w:tblPr>
        <w:tblStyle w:val="TableGrid"/>
        <w:tblW w:w="8500" w:type="dxa"/>
        <w:tblLook w:val="04A0" w:firstRow="1" w:lastRow="0" w:firstColumn="1" w:lastColumn="0" w:noHBand="0" w:noVBand="1"/>
      </w:tblPr>
      <w:tblGrid>
        <w:gridCol w:w="4531"/>
        <w:gridCol w:w="1701"/>
        <w:gridCol w:w="2268"/>
      </w:tblGrid>
      <w:tr w:rsidR="007C06EB" w:rsidRPr="007F6A64" w14:paraId="1C406599" w14:textId="77777777" w:rsidTr="00C343D9">
        <w:tc>
          <w:tcPr>
            <w:tcW w:w="4531" w:type="dxa"/>
            <w:tcBorders>
              <w:top w:val="single" w:sz="4" w:space="0" w:color="auto"/>
              <w:left w:val="single" w:sz="4" w:space="0" w:color="auto"/>
              <w:bottom w:val="single" w:sz="4" w:space="0" w:color="auto"/>
              <w:right w:val="single" w:sz="4" w:space="0" w:color="auto"/>
            </w:tcBorders>
            <w:hideMark/>
          </w:tcPr>
          <w:p w14:paraId="597AC0E6" w14:textId="77777777" w:rsidR="007C06EB" w:rsidRPr="002D245A" w:rsidRDefault="007C06EB" w:rsidP="00C343D9">
            <w:pPr>
              <w:rPr>
                <w:rFonts w:ascii="Arial" w:hAnsi="Arial" w:cs="Arial"/>
                <w:sz w:val="20"/>
                <w:szCs w:val="20"/>
                <w:lang w:val="en-GB"/>
              </w:rPr>
            </w:pPr>
            <w:r w:rsidRPr="002D245A">
              <w:rPr>
                <w:rFonts w:ascii="Arial" w:hAnsi="Arial" w:cs="Arial"/>
                <w:sz w:val="20"/>
                <w:szCs w:val="20"/>
                <w:lang w:val="en-GB"/>
              </w:rPr>
              <w:t>Phage name</w:t>
            </w:r>
          </w:p>
        </w:tc>
        <w:tc>
          <w:tcPr>
            <w:tcW w:w="1701" w:type="dxa"/>
            <w:tcBorders>
              <w:top w:val="single" w:sz="4" w:space="0" w:color="auto"/>
              <w:left w:val="single" w:sz="4" w:space="0" w:color="auto"/>
              <w:bottom w:val="single" w:sz="4" w:space="0" w:color="auto"/>
              <w:right w:val="single" w:sz="4" w:space="0" w:color="auto"/>
            </w:tcBorders>
            <w:hideMark/>
          </w:tcPr>
          <w:p w14:paraId="5547106B" w14:textId="77777777" w:rsidR="007C06EB" w:rsidRPr="002D245A" w:rsidRDefault="007C06EB" w:rsidP="00C343D9">
            <w:pPr>
              <w:rPr>
                <w:rFonts w:ascii="Arial" w:hAnsi="Arial" w:cs="Arial"/>
                <w:sz w:val="20"/>
                <w:szCs w:val="20"/>
                <w:lang w:val="en-GB"/>
              </w:rPr>
            </w:pPr>
            <w:r w:rsidRPr="002D245A">
              <w:rPr>
                <w:rFonts w:ascii="Arial" w:hAnsi="Arial" w:cs="Arial"/>
                <w:sz w:val="20"/>
                <w:szCs w:val="20"/>
                <w:lang w:val="en-GB"/>
              </w:rPr>
              <w:t xml:space="preserve">INSDC </w:t>
            </w:r>
          </w:p>
        </w:tc>
        <w:tc>
          <w:tcPr>
            <w:tcW w:w="2268" w:type="dxa"/>
            <w:tcBorders>
              <w:top w:val="single" w:sz="4" w:space="0" w:color="auto"/>
              <w:left w:val="single" w:sz="4" w:space="0" w:color="auto"/>
              <w:bottom w:val="single" w:sz="4" w:space="0" w:color="auto"/>
              <w:right w:val="single" w:sz="4" w:space="0" w:color="auto"/>
            </w:tcBorders>
            <w:hideMark/>
          </w:tcPr>
          <w:p w14:paraId="224DC30C" w14:textId="77777777" w:rsidR="007C06EB" w:rsidRPr="002D245A" w:rsidRDefault="007C06EB" w:rsidP="00C343D9">
            <w:pPr>
              <w:rPr>
                <w:rFonts w:ascii="Arial" w:hAnsi="Arial" w:cs="Arial"/>
                <w:sz w:val="20"/>
                <w:szCs w:val="20"/>
                <w:lang w:val="en-GB"/>
              </w:rPr>
            </w:pPr>
            <w:r w:rsidRPr="002D245A">
              <w:rPr>
                <w:rFonts w:ascii="Arial" w:hAnsi="Arial" w:cs="Arial"/>
                <w:sz w:val="20"/>
                <w:szCs w:val="20"/>
                <w:lang w:val="en-GB"/>
              </w:rPr>
              <w:t>Overall % DNA sequence identity (*)</w:t>
            </w:r>
          </w:p>
        </w:tc>
      </w:tr>
      <w:tr w:rsidR="007C06EB" w:rsidRPr="007F6A64" w14:paraId="0356C8D9" w14:textId="77777777" w:rsidTr="00C343D9">
        <w:tc>
          <w:tcPr>
            <w:tcW w:w="4531" w:type="dxa"/>
            <w:tcBorders>
              <w:top w:val="single" w:sz="4" w:space="0" w:color="auto"/>
              <w:left w:val="single" w:sz="4" w:space="0" w:color="auto"/>
              <w:bottom w:val="single" w:sz="4" w:space="0" w:color="auto"/>
              <w:right w:val="single" w:sz="4" w:space="0" w:color="auto"/>
            </w:tcBorders>
          </w:tcPr>
          <w:p w14:paraId="6D8667EF"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phage FSL_SP-031</w:t>
            </w:r>
          </w:p>
        </w:tc>
        <w:tc>
          <w:tcPr>
            <w:tcW w:w="1701" w:type="dxa"/>
          </w:tcPr>
          <w:p w14:paraId="584E355B" w14:textId="77777777" w:rsidR="007C06EB" w:rsidRPr="007C06EB" w:rsidRDefault="007C06EB" w:rsidP="00C343D9">
            <w:pPr>
              <w:rPr>
                <w:rFonts w:ascii="Arial" w:hAnsi="Arial" w:cs="Arial"/>
                <w:sz w:val="22"/>
                <w:szCs w:val="22"/>
              </w:rPr>
            </w:pPr>
            <w:r w:rsidRPr="007C06EB">
              <w:rPr>
                <w:rFonts w:ascii="Arial" w:hAnsi="Arial" w:cs="Arial"/>
                <w:sz w:val="22"/>
                <w:szCs w:val="22"/>
              </w:rPr>
              <w:t>KC139518.1</w:t>
            </w:r>
          </w:p>
        </w:tc>
        <w:tc>
          <w:tcPr>
            <w:tcW w:w="2268" w:type="dxa"/>
            <w:tcBorders>
              <w:top w:val="single" w:sz="4" w:space="0" w:color="auto"/>
              <w:left w:val="single" w:sz="4" w:space="0" w:color="auto"/>
              <w:bottom w:val="single" w:sz="4" w:space="0" w:color="auto"/>
              <w:right w:val="single" w:sz="4" w:space="0" w:color="auto"/>
            </w:tcBorders>
          </w:tcPr>
          <w:p w14:paraId="4B61D5E0"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100.0</w:t>
            </w:r>
          </w:p>
        </w:tc>
      </w:tr>
      <w:tr w:rsidR="007C06EB" w:rsidRPr="007F6A64" w14:paraId="66754CFE" w14:textId="77777777" w:rsidTr="00C343D9">
        <w:tc>
          <w:tcPr>
            <w:tcW w:w="4531" w:type="dxa"/>
            <w:tcBorders>
              <w:top w:val="single" w:sz="4" w:space="0" w:color="auto"/>
              <w:left w:val="single" w:sz="4" w:space="0" w:color="auto"/>
              <w:bottom w:val="single" w:sz="4" w:space="0" w:color="auto"/>
              <w:right w:val="single" w:sz="4" w:space="0" w:color="auto"/>
            </w:tcBorders>
          </w:tcPr>
          <w:p w14:paraId="3363D179" w14:textId="77777777" w:rsidR="007C06EB" w:rsidRPr="007C06EB" w:rsidRDefault="007C06EB" w:rsidP="00C343D9">
            <w:pPr>
              <w:rPr>
                <w:rFonts w:ascii="Arial" w:hAnsi="Arial" w:cs="Arial"/>
                <w:sz w:val="22"/>
                <w:szCs w:val="22"/>
                <w:highlight w:val="yellow"/>
                <w:lang w:val="en-GB"/>
              </w:rPr>
            </w:pPr>
            <w:r w:rsidRPr="007C06EB">
              <w:rPr>
                <w:rFonts w:ascii="Arial" w:hAnsi="Arial" w:cs="Arial"/>
                <w:sz w:val="22"/>
                <w:szCs w:val="22"/>
              </w:rPr>
              <w:t>Salmonella phage St162</w:t>
            </w:r>
          </w:p>
        </w:tc>
        <w:tc>
          <w:tcPr>
            <w:tcW w:w="1701" w:type="dxa"/>
          </w:tcPr>
          <w:p w14:paraId="1767E1FB" w14:textId="77777777" w:rsidR="007C06EB" w:rsidRPr="007C06EB" w:rsidRDefault="007C06EB" w:rsidP="00C343D9">
            <w:pPr>
              <w:rPr>
                <w:rFonts w:ascii="Arial" w:hAnsi="Arial" w:cs="Arial"/>
                <w:sz w:val="22"/>
                <w:szCs w:val="22"/>
                <w:highlight w:val="yellow"/>
              </w:rPr>
            </w:pPr>
            <w:r w:rsidRPr="007C06EB">
              <w:rPr>
                <w:rFonts w:ascii="Arial" w:hAnsi="Arial" w:cs="Arial"/>
                <w:sz w:val="22"/>
                <w:szCs w:val="22"/>
              </w:rPr>
              <w:t>MF158037.1</w:t>
            </w:r>
          </w:p>
        </w:tc>
        <w:tc>
          <w:tcPr>
            <w:tcW w:w="2268" w:type="dxa"/>
            <w:tcBorders>
              <w:top w:val="single" w:sz="4" w:space="0" w:color="auto"/>
              <w:left w:val="single" w:sz="4" w:space="0" w:color="auto"/>
              <w:bottom w:val="single" w:sz="4" w:space="0" w:color="auto"/>
              <w:right w:val="single" w:sz="4" w:space="0" w:color="auto"/>
            </w:tcBorders>
          </w:tcPr>
          <w:p w14:paraId="0755178E" w14:textId="77777777" w:rsidR="007C06EB" w:rsidRPr="007C06EB" w:rsidRDefault="007C06EB" w:rsidP="00C343D9">
            <w:pPr>
              <w:jc w:val="center"/>
              <w:rPr>
                <w:rFonts w:ascii="Arial" w:hAnsi="Arial" w:cs="Arial"/>
                <w:sz w:val="22"/>
                <w:szCs w:val="22"/>
                <w:highlight w:val="yellow"/>
              </w:rPr>
            </w:pPr>
            <w:r w:rsidRPr="007C06EB">
              <w:rPr>
                <w:rFonts w:ascii="Arial" w:hAnsi="Arial" w:cs="Arial"/>
                <w:sz w:val="22"/>
                <w:szCs w:val="22"/>
              </w:rPr>
              <w:t>69.5</w:t>
            </w:r>
          </w:p>
        </w:tc>
      </w:tr>
      <w:tr w:rsidR="007C06EB" w:rsidRPr="007F6A64" w14:paraId="23BA361D" w14:textId="77777777" w:rsidTr="00C343D9">
        <w:tc>
          <w:tcPr>
            <w:tcW w:w="4531" w:type="dxa"/>
            <w:tcBorders>
              <w:top w:val="single" w:sz="4" w:space="0" w:color="auto"/>
              <w:left w:val="single" w:sz="4" w:space="0" w:color="auto"/>
              <w:bottom w:val="single" w:sz="4" w:space="0" w:color="auto"/>
              <w:right w:val="single" w:sz="4" w:space="0" w:color="auto"/>
            </w:tcBorders>
          </w:tcPr>
          <w:p w14:paraId="3D17A522" w14:textId="77777777" w:rsidR="007C06EB" w:rsidRPr="007C06EB" w:rsidRDefault="007C06EB" w:rsidP="00C343D9">
            <w:pPr>
              <w:rPr>
                <w:rFonts w:ascii="Arial" w:hAnsi="Arial" w:cs="Arial"/>
                <w:sz w:val="22"/>
                <w:szCs w:val="22"/>
                <w:highlight w:val="yellow"/>
                <w:lang w:val="en-GB"/>
              </w:rPr>
            </w:pPr>
            <w:r w:rsidRPr="007C06EB">
              <w:rPr>
                <w:rFonts w:ascii="Arial" w:hAnsi="Arial" w:cs="Arial"/>
                <w:sz w:val="22"/>
                <w:szCs w:val="22"/>
              </w:rPr>
              <w:t>Salmonella phage GRNsp27</w:t>
            </w:r>
          </w:p>
        </w:tc>
        <w:tc>
          <w:tcPr>
            <w:tcW w:w="1701" w:type="dxa"/>
          </w:tcPr>
          <w:p w14:paraId="4F26E2AA" w14:textId="77777777" w:rsidR="007C06EB" w:rsidRPr="007C06EB" w:rsidRDefault="007C06EB" w:rsidP="00C343D9">
            <w:pPr>
              <w:rPr>
                <w:rFonts w:ascii="Arial" w:hAnsi="Arial" w:cs="Arial"/>
                <w:sz w:val="22"/>
                <w:szCs w:val="22"/>
                <w:highlight w:val="yellow"/>
              </w:rPr>
            </w:pPr>
            <w:r w:rsidRPr="007C06EB">
              <w:rPr>
                <w:rFonts w:ascii="Arial" w:hAnsi="Arial" w:cs="Arial"/>
                <w:sz w:val="22"/>
                <w:szCs w:val="22"/>
              </w:rPr>
              <w:t>ON720976.1</w:t>
            </w:r>
          </w:p>
        </w:tc>
        <w:tc>
          <w:tcPr>
            <w:tcW w:w="2268" w:type="dxa"/>
            <w:tcBorders>
              <w:top w:val="single" w:sz="4" w:space="0" w:color="auto"/>
              <w:left w:val="single" w:sz="4" w:space="0" w:color="auto"/>
              <w:bottom w:val="single" w:sz="4" w:space="0" w:color="auto"/>
              <w:right w:val="single" w:sz="4" w:space="0" w:color="auto"/>
            </w:tcBorders>
          </w:tcPr>
          <w:p w14:paraId="21D28161" w14:textId="77777777" w:rsidR="007C06EB" w:rsidRPr="007C06EB" w:rsidRDefault="007C06EB" w:rsidP="00C343D9">
            <w:pPr>
              <w:jc w:val="center"/>
              <w:rPr>
                <w:rFonts w:ascii="Arial" w:hAnsi="Arial" w:cs="Arial"/>
                <w:sz w:val="22"/>
                <w:szCs w:val="22"/>
                <w:highlight w:val="yellow"/>
              </w:rPr>
            </w:pPr>
            <w:r w:rsidRPr="007C06EB">
              <w:rPr>
                <w:rFonts w:ascii="Arial" w:hAnsi="Arial" w:cs="Arial"/>
                <w:sz w:val="22"/>
                <w:szCs w:val="22"/>
              </w:rPr>
              <w:t>74.2</w:t>
            </w:r>
          </w:p>
        </w:tc>
      </w:tr>
      <w:tr w:rsidR="007C06EB" w:rsidRPr="007F6A64" w14:paraId="361AC6F3" w14:textId="77777777" w:rsidTr="00C343D9">
        <w:tc>
          <w:tcPr>
            <w:tcW w:w="4531" w:type="dxa"/>
            <w:tcBorders>
              <w:top w:val="single" w:sz="4" w:space="0" w:color="auto"/>
              <w:left w:val="single" w:sz="4" w:space="0" w:color="auto"/>
              <w:bottom w:val="single" w:sz="4" w:space="0" w:color="auto"/>
              <w:right w:val="single" w:sz="4" w:space="0" w:color="auto"/>
            </w:tcBorders>
          </w:tcPr>
          <w:p w14:paraId="39BAC223"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phage TS6</w:t>
            </w:r>
          </w:p>
        </w:tc>
        <w:tc>
          <w:tcPr>
            <w:tcW w:w="1701" w:type="dxa"/>
          </w:tcPr>
          <w:p w14:paraId="4CB69D1E" w14:textId="77777777" w:rsidR="007C06EB" w:rsidRPr="007C06EB" w:rsidRDefault="007C06EB" w:rsidP="00C343D9">
            <w:pPr>
              <w:rPr>
                <w:rFonts w:ascii="Arial" w:hAnsi="Arial" w:cs="Arial"/>
                <w:sz w:val="22"/>
                <w:szCs w:val="22"/>
              </w:rPr>
            </w:pPr>
            <w:r w:rsidRPr="007C06EB">
              <w:rPr>
                <w:rFonts w:ascii="Arial" w:hAnsi="Arial" w:cs="Arial"/>
                <w:sz w:val="22"/>
                <w:szCs w:val="22"/>
              </w:rPr>
              <w:t>MK214385.1</w:t>
            </w:r>
          </w:p>
        </w:tc>
        <w:tc>
          <w:tcPr>
            <w:tcW w:w="2268" w:type="dxa"/>
            <w:tcBorders>
              <w:top w:val="single" w:sz="4" w:space="0" w:color="auto"/>
              <w:left w:val="single" w:sz="4" w:space="0" w:color="auto"/>
              <w:bottom w:val="single" w:sz="4" w:space="0" w:color="auto"/>
              <w:right w:val="single" w:sz="4" w:space="0" w:color="auto"/>
            </w:tcBorders>
          </w:tcPr>
          <w:p w14:paraId="14B67107"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69.3</w:t>
            </w:r>
          </w:p>
        </w:tc>
      </w:tr>
      <w:tr w:rsidR="007C06EB" w:rsidRPr="007F6A64" w14:paraId="16EE8DE5" w14:textId="77777777" w:rsidTr="00C343D9">
        <w:tc>
          <w:tcPr>
            <w:tcW w:w="4531" w:type="dxa"/>
            <w:tcBorders>
              <w:top w:val="single" w:sz="4" w:space="0" w:color="auto"/>
              <w:left w:val="single" w:sz="4" w:space="0" w:color="auto"/>
              <w:bottom w:val="single" w:sz="4" w:space="0" w:color="auto"/>
              <w:right w:val="single" w:sz="4" w:space="0" w:color="auto"/>
            </w:tcBorders>
          </w:tcPr>
          <w:p w14:paraId="3C4F34F7"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phage vB_SenTO17</w:t>
            </w:r>
          </w:p>
        </w:tc>
        <w:tc>
          <w:tcPr>
            <w:tcW w:w="1701" w:type="dxa"/>
          </w:tcPr>
          <w:p w14:paraId="45AFB5A8" w14:textId="77777777" w:rsidR="007C06EB" w:rsidRPr="007C06EB" w:rsidRDefault="007C06EB" w:rsidP="00C343D9">
            <w:pPr>
              <w:rPr>
                <w:rFonts w:ascii="Arial" w:hAnsi="Arial" w:cs="Arial"/>
                <w:sz w:val="22"/>
                <w:szCs w:val="22"/>
              </w:rPr>
            </w:pPr>
            <w:r w:rsidRPr="007C06EB">
              <w:rPr>
                <w:rFonts w:ascii="Arial" w:hAnsi="Arial" w:cs="Arial"/>
                <w:sz w:val="22"/>
                <w:szCs w:val="22"/>
              </w:rPr>
              <w:t>MT012729.1</w:t>
            </w:r>
          </w:p>
        </w:tc>
        <w:tc>
          <w:tcPr>
            <w:tcW w:w="2268" w:type="dxa"/>
            <w:tcBorders>
              <w:top w:val="single" w:sz="4" w:space="0" w:color="auto"/>
              <w:left w:val="single" w:sz="4" w:space="0" w:color="auto"/>
              <w:bottom w:val="single" w:sz="4" w:space="0" w:color="auto"/>
              <w:right w:val="single" w:sz="4" w:space="0" w:color="auto"/>
            </w:tcBorders>
          </w:tcPr>
          <w:p w14:paraId="00D8C447"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72.1</w:t>
            </w:r>
          </w:p>
        </w:tc>
      </w:tr>
      <w:tr w:rsidR="007C06EB" w:rsidRPr="007F6A64" w14:paraId="5D71453A" w14:textId="77777777" w:rsidTr="00C343D9">
        <w:tc>
          <w:tcPr>
            <w:tcW w:w="4531" w:type="dxa"/>
            <w:tcBorders>
              <w:top w:val="single" w:sz="4" w:space="0" w:color="auto"/>
              <w:left w:val="single" w:sz="4" w:space="0" w:color="auto"/>
              <w:bottom w:val="single" w:sz="4" w:space="0" w:color="auto"/>
              <w:right w:val="single" w:sz="4" w:space="0" w:color="auto"/>
            </w:tcBorders>
          </w:tcPr>
          <w:p w14:paraId="58C64336"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phage vB_STM-ZS</w:t>
            </w:r>
          </w:p>
        </w:tc>
        <w:tc>
          <w:tcPr>
            <w:tcW w:w="1701" w:type="dxa"/>
          </w:tcPr>
          <w:p w14:paraId="490D5CB9" w14:textId="77777777" w:rsidR="007C06EB" w:rsidRPr="007C06EB" w:rsidRDefault="007C06EB" w:rsidP="00C343D9">
            <w:pPr>
              <w:rPr>
                <w:rFonts w:ascii="Arial" w:hAnsi="Arial" w:cs="Arial"/>
                <w:sz w:val="22"/>
                <w:szCs w:val="22"/>
              </w:rPr>
            </w:pPr>
            <w:r w:rsidRPr="007C06EB">
              <w:rPr>
                <w:rFonts w:ascii="Arial" w:hAnsi="Arial" w:cs="Arial"/>
                <w:sz w:val="22"/>
                <w:szCs w:val="22"/>
              </w:rPr>
              <w:t>MZ004649.1</w:t>
            </w:r>
          </w:p>
        </w:tc>
        <w:tc>
          <w:tcPr>
            <w:tcW w:w="2268" w:type="dxa"/>
            <w:tcBorders>
              <w:top w:val="single" w:sz="4" w:space="0" w:color="auto"/>
              <w:left w:val="single" w:sz="4" w:space="0" w:color="auto"/>
              <w:bottom w:val="single" w:sz="4" w:space="0" w:color="auto"/>
              <w:right w:val="single" w:sz="4" w:space="0" w:color="auto"/>
            </w:tcBorders>
          </w:tcPr>
          <w:p w14:paraId="20AB0F28"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65.7</w:t>
            </w:r>
          </w:p>
        </w:tc>
      </w:tr>
      <w:tr w:rsidR="007C06EB" w:rsidRPr="007F6A64" w14:paraId="630113FF" w14:textId="77777777" w:rsidTr="00C343D9">
        <w:tc>
          <w:tcPr>
            <w:tcW w:w="4531" w:type="dxa"/>
            <w:tcBorders>
              <w:top w:val="single" w:sz="4" w:space="0" w:color="auto"/>
              <w:left w:val="single" w:sz="4" w:space="0" w:color="auto"/>
              <w:bottom w:val="single" w:sz="4" w:space="0" w:color="auto"/>
              <w:right w:val="single" w:sz="4" w:space="0" w:color="auto"/>
            </w:tcBorders>
          </w:tcPr>
          <w:p w14:paraId="5D7997C9" w14:textId="77777777" w:rsidR="007C06EB" w:rsidRPr="004B3765" w:rsidRDefault="007C06EB" w:rsidP="00C343D9">
            <w:pPr>
              <w:rPr>
                <w:rFonts w:ascii="Arial" w:hAnsi="Arial" w:cs="Arial"/>
                <w:sz w:val="22"/>
                <w:szCs w:val="22"/>
                <w:lang w:val="fr-FR"/>
              </w:rPr>
            </w:pPr>
            <w:r w:rsidRPr="004B3765">
              <w:rPr>
                <w:rFonts w:ascii="Arial" w:hAnsi="Arial" w:cs="Arial"/>
                <w:sz w:val="22"/>
                <w:szCs w:val="22"/>
                <w:lang w:val="fr-FR"/>
              </w:rPr>
              <w:t>Salmonella phage vB_SenS_SE1</w:t>
            </w:r>
          </w:p>
        </w:tc>
        <w:tc>
          <w:tcPr>
            <w:tcW w:w="1701" w:type="dxa"/>
          </w:tcPr>
          <w:p w14:paraId="1CC0F26F" w14:textId="77777777" w:rsidR="007C06EB" w:rsidRPr="007C06EB" w:rsidRDefault="007C06EB" w:rsidP="00C343D9">
            <w:pPr>
              <w:rPr>
                <w:rFonts w:ascii="Arial" w:hAnsi="Arial" w:cs="Arial"/>
                <w:sz w:val="22"/>
                <w:szCs w:val="22"/>
              </w:rPr>
            </w:pPr>
            <w:r w:rsidRPr="007C06EB">
              <w:rPr>
                <w:rFonts w:ascii="Arial" w:hAnsi="Arial" w:cs="Arial"/>
                <w:sz w:val="22"/>
                <w:szCs w:val="22"/>
              </w:rPr>
              <w:t>MK479295.1</w:t>
            </w:r>
          </w:p>
        </w:tc>
        <w:tc>
          <w:tcPr>
            <w:tcW w:w="2268" w:type="dxa"/>
            <w:tcBorders>
              <w:top w:val="single" w:sz="4" w:space="0" w:color="auto"/>
              <w:left w:val="single" w:sz="4" w:space="0" w:color="auto"/>
              <w:bottom w:val="single" w:sz="4" w:space="0" w:color="auto"/>
              <w:right w:val="single" w:sz="4" w:space="0" w:color="auto"/>
            </w:tcBorders>
          </w:tcPr>
          <w:p w14:paraId="31213BD4"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69.5</w:t>
            </w:r>
          </w:p>
        </w:tc>
      </w:tr>
      <w:tr w:rsidR="007C06EB" w:rsidRPr="007F6A64" w14:paraId="3128B7C0" w14:textId="77777777" w:rsidTr="00C343D9">
        <w:tc>
          <w:tcPr>
            <w:tcW w:w="4531" w:type="dxa"/>
            <w:tcBorders>
              <w:top w:val="single" w:sz="4" w:space="0" w:color="auto"/>
              <w:left w:val="single" w:sz="4" w:space="0" w:color="auto"/>
              <w:bottom w:val="single" w:sz="4" w:space="0" w:color="auto"/>
              <w:right w:val="single" w:sz="4" w:space="0" w:color="auto"/>
            </w:tcBorders>
          </w:tcPr>
          <w:p w14:paraId="3B6911A0"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phage Shemara</w:t>
            </w:r>
          </w:p>
        </w:tc>
        <w:tc>
          <w:tcPr>
            <w:tcW w:w="1701" w:type="dxa"/>
          </w:tcPr>
          <w:p w14:paraId="48D607DB" w14:textId="77777777" w:rsidR="007C06EB" w:rsidRPr="007C06EB" w:rsidRDefault="007C06EB" w:rsidP="00C343D9">
            <w:pPr>
              <w:rPr>
                <w:rFonts w:ascii="Arial" w:hAnsi="Arial" w:cs="Arial"/>
                <w:sz w:val="22"/>
                <w:szCs w:val="22"/>
              </w:rPr>
            </w:pPr>
            <w:r w:rsidRPr="007C06EB">
              <w:rPr>
                <w:rFonts w:ascii="Arial" w:hAnsi="Arial" w:cs="Arial"/>
                <w:sz w:val="22"/>
                <w:szCs w:val="22"/>
              </w:rPr>
              <w:t>MN070121.2</w:t>
            </w:r>
          </w:p>
        </w:tc>
        <w:tc>
          <w:tcPr>
            <w:tcW w:w="2268" w:type="dxa"/>
            <w:tcBorders>
              <w:top w:val="single" w:sz="4" w:space="0" w:color="auto"/>
              <w:left w:val="single" w:sz="4" w:space="0" w:color="auto"/>
              <w:bottom w:val="single" w:sz="4" w:space="0" w:color="auto"/>
              <w:right w:val="single" w:sz="4" w:space="0" w:color="auto"/>
            </w:tcBorders>
          </w:tcPr>
          <w:p w14:paraId="55F84981"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70.7</w:t>
            </w:r>
          </w:p>
        </w:tc>
      </w:tr>
      <w:tr w:rsidR="007C06EB" w:rsidRPr="007F6A64" w14:paraId="3949F595" w14:textId="77777777" w:rsidTr="00C343D9">
        <w:tc>
          <w:tcPr>
            <w:tcW w:w="4531" w:type="dxa"/>
            <w:tcBorders>
              <w:top w:val="single" w:sz="4" w:space="0" w:color="auto"/>
              <w:left w:val="single" w:sz="4" w:space="0" w:color="auto"/>
              <w:bottom w:val="single" w:sz="4" w:space="0" w:color="auto"/>
              <w:right w:val="single" w:sz="4" w:space="0" w:color="auto"/>
            </w:tcBorders>
          </w:tcPr>
          <w:p w14:paraId="021E0B15" w14:textId="77777777" w:rsidR="007C06EB" w:rsidRPr="007C06EB" w:rsidRDefault="007C06EB" w:rsidP="00C343D9">
            <w:pPr>
              <w:rPr>
                <w:rFonts w:ascii="Arial" w:hAnsi="Arial" w:cs="Arial"/>
                <w:sz w:val="22"/>
                <w:szCs w:val="22"/>
                <w:lang w:val="en-GB"/>
              </w:rPr>
            </w:pPr>
            <w:r w:rsidRPr="007C06EB">
              <w:rPr>
                <w:rFonts w:ascii="Arial" w:hAnsi="Arial" w:cs="Arial"/>
                <w:sz w:val="22"/>
                <w:szCs w:val="22"/>
              </w:rPr>
              <w:t>Salmonella virus VSiP</w:t>
            </w:r>
          </w:p>
        </w:tc>
        <w:tc>
          <w:tcPr>
            <w:tcW w:w="1701" w:type="dxa"/>
          </w:tcPr>
          <w:p w14:paraId="559BDF4C" w14:textId="77777777" w:rsidR="007C06EB" w:rsidRPr="007C06EB" w:rsidRDefault="007C06EB" w:rsidP="00C343D9">
            <w:pPr>
              <w:rPr>
                <w:rFonts w:ascii="Arial" w:hAnsi="Arial" w:cs="Arial"/>
                <w:sz w:val="22"/>
                <w:szCs w:val="22"/>
              </w:rPr>
            </w:pPr>
            <w:r w:rsidRPr="007C06EB">
              <w:rPr>
                <w:rFonts w:ascii="Arial" w:hAnsi="Arial" w:cs="Arial"/>
                <w:sz w:val="22"/>
                <w:szCs w:val="22"/>
              </w:rPr>
              <w:t>MH424444.1</w:t>
            </w:r>
          </w:p>
        </w:tc>
        <w:tc>
          <w:tcPr>
            <w:tcW w:w="2268" w:type="dxa"/>
            <w:tcBorders>
              <w:top w:val="single" w:sz="4" w:space="0" w:color="auto"/>
              <w:left w:val="single" w:sz="4" w:space="0" w:color="auto"/>
              <w:bottom w:val="single" w:sz="4" w:space="0" w:color="auto"/>
              <w:right w:val="single" w:sz="4" w:space="0" w:color="auto"/>
            </w:tcBorders>
          </w:tcPr>
          <w:p w14:paraId="57D24911" w14:textId="77777777" w:rsidR="007C06EB" w:rsidRPr="007C06EB" w:rsidRDefault="007C06EB" w:rsidP="00C343D9">
            <w:pPr>
              <w:jc w:val="center"/>
              <w:rPr>
                <w:rFonts w:ascii="Arial" w:hAnsi="Arial" w:cs="Arial"/>
                <w:sz w:val="22"/>
                <w:szCs w:val="22"/>
              </w:rPr>
            </w:pPr>
            <w:r w:rsidRPr="007C06EB">
              <w:rPr>
                <w:rFonts w:ascii="Arial" w:hAnsi="Arial" w:cs="Arial"/>
                <w:sz w:val="22"/>
                <w:szCs w:val="22"/>
              </w:rPr>
              <w:t>77.7</w:t>
            </w:r>
          </w:p>
        </w:tc>
      </w:tr>
    </w:tbl>
    <w:p w14:paraId="655F17E3" w14:textId="77777777" w:rsidR="007C06EB" w:rsidRDefault="007C06EB" w:rsidP="007C06EB">
      <w:pPr>
        <w:rPr>
          <w:rFonts w:ascii="Arial" w:hAnsi="Arial" w:cs="Arial"/>
          <w:b/>
          <w:sz w:val="22"/>
          <w:szCs w:val="22"/>
        </w:rPr>
      </w:pPr>
      <w:r>
        <w:rPr>
          <w:rFonts w:ascii="Arial" w:hAnsi="Arial" w:cs="Arial"/>
          <w:b/>
          <w:sz w:val="22"/>
          <w:szCs w:val="22"/>
        </w:rPr>
        <w:t>(*) VIRIDIC analysis</w:t>
      </w:r>
    </w:p>
    <w:bookmarkEnd w:id="0"/>
    <w:p w14:paraId="698E1F44" w14:textId="77777777" w:rsidR="007C06EB" w:rsidRDefault="007C06EB" w:rsidP="007C06EB">
      <w:pPr>
        <w:rPr>
          <w:rFonts w:ascii="Arial" w:hAnsi="Arial" w:cs="Arial"/>
          <w:b/>
          <w:sz w:val="22"/>
          <w:szCs w:val="22"/>
        </w:rPr>
      </w:pPr>
    </w:p>
    <w:p w14:paraId="0C5267FF" w14:textId="77777777" w:rsidR="007C06EB" w:rsidRDefault="007C06EB" w:rsidP="007C06EB">
      <w:pPr>
        <w:spacing w:before="120" w:after="120"/>
        <w:rPr>
          <w:rFonts w:ascii="Arial" w:hAnsi="Arial" w:cs="Arial"/>
          <w:b/>
        </w:rPr>
      </w:pPr>
      <w:r>
        <w:rPr>
          <w:rFonts w:ascii="Arial" w:hAnsi="Arial" w:cs="Arial"/>
          <w:b/>
        </w:rPr>
        <w:t>References</w:t>
      </w:r>
    </w:p>
    <w:p w14:paraId="506C5184"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1.</w:t>
      </w:r>
      <w:r w:rsidRPr="007C06EB">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680116A"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5A28EEE4"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3.</w:t>
      </w:r>
      <w:r w:rsidRPr="007C06EB">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6F61836E"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4.</w:t>
      </w:r>
      <w:r w:rsidRPr="007C06EB">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0AFC14AA"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5.       Rohwer F, Edwards R. The Phage Proteomic Tree: a genome-based taxonomy for phage. J Bacteriol. 2002 Aug;184(16):4529-35. PubMed PMID: 12142423</w:t>
      </w:r>
      <w:r w:rsidRPr="007C06EB">
        <w:rPr>
          <w:rFonts w:ascii="Arial" w:hAnsi="Arial" w:cs="Arial"/>
          <w:bCs/>
          <w:sz w:val="22"/>
          <w:szCs w:val="22"/>
        </w:rPr>
        <w:tab/>
        <w:t xml:space="preserve"> </w:t>
      </w:r>
    </w:p>
    <w:p w14:paraId="03B1816C"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6.</w:t>
      </w:r>
      <w:r w:rsidRPr="007C06EB">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4BBEC089"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6FED195D"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8.</w:t>
      </w:r>
      <w:r w:rsidRPr="007C06EB">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F2FD91"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9.</w:t>
      </w:r>
      <w:r w:rsidRPr="007C06EB">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05F69C64" w14:textId="77777777" w:rsidR="007C06EB" w:rsidRPr="007C06EB" w:rsidRDefault="007C06EB" w:rsidP="007C06EB">
      <w:pPr>
        <w:spacing w:before="120" w:after="120"/>
        <w:rPr>
          <w:rFonts w:ascii="Arial" w:hAnsi="Arial" w:cs="Arial"/>
          <w:bCs/>
          <w:sz w:val="22"/>
          <w:szCs w:val="22"/>
        </w:rPr>
      </w:pPr>
      <w:r w:rsidRPr="007C06EB">
        <w:rPr>
          <w:rFonts w:ascii="Arial" w:hAnsi="Arial" w:cs="Arial"/>
          <w:bCs/>
          <w:sz w:val="22"/>
          <w:szCs w:val="22"/>
        </w:rPr>
        <w:t>10.</w:t>
      </w:r>
      <w:r w:rsidRPr="007C06EB">
        <w:rPr>
          <w:rFonts w:ascii="Arial" w:hAnsi="Arial" w:cs="Arial"/>
          <w:bCs/>
          <w:sz w:val="22"/>
          <w:szCs w:val="22"/>
        </w:rPr>
        <w:tab/>
        <w:t>Turner D, Kropinski AM, Adriaenssens EM. A Roadmap for Genome-Based Phage Taxonomy. Viruses. 2021 Mar 18;13(3):506. doi: 10.3390/v13030506. PMID: 33803862; PMCID: PMC8003253.</w:t>
      </w:r>
    </w:p>
    <w:p w14:paraId="3437A237" w14:textId="3311B7D4" w:rsidR="00A174CC" w:rsidRDefault="00A174CC" w:rsidP="007C06EB">
      <w:pPr>
        <w:rPr>
          <w:rFonts w:ascii="Arial" w:hAnsi="Arial" w:cs="Arial"/>
          <w:b/>
        </w:rPr>
      </w:pPr>
    </w:p>
    <w:sectPr w:rsidR="00A174CC">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E6397" w14:textId="77777777" w:rsidR="009607CC" w:rsidRDefault="009607CC">
      <w:r>
        <w:separator/>
      </w:r>
    </w:p>
  </w:endnote>
  <w:endnote w:type="continuationSeparator" w:id="0">
    <w:p w14:paraId="28BFB0C1" w14:textId="77777777" w:rsidR="009607CC" w:rsidRDefault="0096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45D0" w14:textId="77777777" w:rsidR="009607CC" w:rsidRDefault="009607CC">
      <w:r>
        <w:separator/>
      </w:r>
    </w:p>
  </w:footnote>
  <w:footnote w:type="continuationSeparator" w:id="0">
    <w:p w14:paraId="7A6D294E" w14:textId="77777777" w:rsidR="009607CC" w:rsidRDefault="00960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2"/>
  </w:num>
  <w:num w:numId="3" w16cid:durableId="90245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7966"/>
    <w:rsid w:val="0037243A"/>
    <w:rsid w:val="0043110C"/>
    <w:rsid w:val="00437970"/>
    <w:rsid w:val="004B3765"/>
    <w:rsid w:val="004C06BF"/>
    <w:rsid w:val="004F3196"/>
    <w:rsid w:val="00543F86"/>
    <w:rsid w:val="005A54C3"/>
    <w:rsid w:val="007B102D"/>
    <w:rsid w:val="007C06EB"/>
    <w:rsid w:val="008815EE"/>
    <w:rsid w:val="008A4E71"/>
    <w:rsid w:val="009607CC"/>
    <w:rsid w:val="00A174CC"/>
    <w:rsid w:val="00A2357C"/>
    <w:rsid w:val="00AD759B"/>
    <w:rsid w:val="00B35CC8"/>
    <w:rsid w:val="00B47589"/>
    <w:rsid w:val="00B80AF1"/>
    <w:rsid w:val="00B960BB"/>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2023-06-06T12:57:00Z</dcterms:created>
  <dcterms:modified xsi:type="dcterms:W3CDTF">2023-07-04T04:44:00Z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