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0DF711D" w:rsidR="00A174CC" w:rsidRDefault="00C161C6">
            <w:pPr>
              <w:pStyle w:val="BodyTextIndent"/>
              <w:ind w:left="0" w:firstLine="0"/>
              <w:jc w:val="center"/>
              <w:rPr>
                <w:rFonts w:ascii="Arial" w:hAnsi="Arial" w:cs="Arial"/>
                <w:b/>
                <w:bCs/>
                <w:i/>
                <w:sz w:val="28"/>
                <w:szCs w:val="28"/>
              </w:rPr>
            </w:pPr>
            <w:r>
              <w:rPr>
                <w:rFonts w:ascii="Arial" w:hAnsi="Arial" w:cs="Arial"/>
                <w:b/>
                <w:bCs/>
                <w:color w:val="0000FF"/>
                <w:sz w:val="28"/>
                <w:szCs w:val="28"/>
              </w:rPr>
              <w:t>2022.084B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5834121"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D374B">
              <w:rPr>
                <w:rFonts w:ascii="Arial" w:hAnsi="Arial" w:cs="Arial"/>
                <w:bCs/>
                <w:sz w:val="22"/>
                <w:szCs w:val="22"/>
              </w:rPr>
              <w:t xml:space="preserve">Create six new genera and 33 new species </w:t>
            </w:r>
            <w:r w:rsidR="00FA6CBC">
              <w:rPr>
                <w:rFonts w:ascii="Arial" w:hAnsi="Arial" w:cs="Arial"/>
                <w:bCs/>
                <w:sz w:val="22"/>
                <w:szCs w:val="22"/>
              </w:rPr>
              <w:t xml:space="preserve">of </w:t>
            </w:r>
            <w:proofErr w:type="spellStart"/>
            <w:r w:rsidR="00FA6CBC" w:rsidRPr="00FA6CBC">
              <w:rPr>
                <w:rFonts w:ascii="Arial" w:hAnsi="Arial" w:cs="Arial"/>
                <w:bCs/>
                <w:i/>
                <w:iCs/>
                <w:sz w:val="22"/>
                <w:szCs w:val="22"/>
              </w:rPr>
              <w:t>Gordonia</w:t>
            </w:r>
            <w:proofErr w:type="spellEnd"/>
            <w:r w:rsidR="00FA6CBC" w:rsidRPr="00FA6CBC">
              <w:rPr>
                <w:rFonts w:ascii="Arial" w:hAnsi="Arial" w:cs="Arial"/>
                <w:bCs/>
                <w:i/>
                <w:iCs/>
                <w:sz w:val="22"/>
                <w:szCs w:val="22"/>
              </w:rPr>
              <w:t xml:space="preserve"> </w:t>
            </w:r>
            <w:r w:rsidR="00FA6CBC">
              <w:rPr>
                <w:rFonts w:ascii="Arial" w:hAnsi="Arial" w:cs="Arial"/>
                <w:bCs/>
                <w:sz w:val="22"/>
                <w:szCs w:val="22"/>
              </w:rPr>
              <w:t xml:space="preserve">siphoviruses </w:t>
            </w:r>
            <w:r w:rsidR="00B9635D" w:rsidRPr="00C161C6">
              <w:rPr>
                <w:rFonts w:ascii="Arial" w:hAnsi="Arial" w:cs="Arial"/>
                <w:bCs/>
                <w:sz w:val="22"/>
                <w:szCs w:val="22"/>
              </w:rPr>
              <w:t>(</w:t>
            </w:r>
            <w:proofErr w:type="spellStart"/>
            <w:r w:rsidR="00B9635D" w:rsidRPr="00C161C6">
              <w:rPr>
                <w:rFonts w:ascii="Arial" w:hAnsi="Arial" w:cs="Arial"/>
                <w:bCs/>
                <w:i/>
                <w:iCs/>
                <w:sz w:val="22"/>
                <w:szCs w:val="22"/>
              </w:rPr>
              <w:t>Caudoviricetes</w:t>
            </w:r>
            <w:proofErr w:type="spellEnd"/>
            <w:r w:rsidR="00B9635D" w:rsidRPr="00C161C6">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C161C6">
        <w:tc>
          <w:tcPr>
            <w:tcW w:w="4368" w:type="dxa"/>
            <w:shd w:val="clear" w:color="auto" w:fill="auto"/>
          </w:tcPr>
          <w:p w14:paraId="4C7A5642" w14:textId="18B89AD7" w:rsidR="00A174CC" w:rsidRDefault="0056633B">
            <w:pPr>
              <w:rPr>
                <w:rFonts w:ascii="Arial" w:hAnsi="Arial" w:cs="Arial"/>
                <w:sz w:val="22"/>
                <w:szCs w:val="22"/>
              </w:rPr>
            </w:pPr>
            <w:proofErr w:type="spellStart"/>
            <w:r w:rsidRPr="0056633B">
              <w:rPr>
                <w:rFonts w:ascii="Arial" w:hAnsi="Arial" w:cs="Arial"/>
                <w:sz w:val="22"/>
                <w:szCs w:val="22"/>
              </w:rPr>
              <w:t>Kurtböke</w:t>
            </w:r>
            <w:proofErr w:type="spellEnd"/>
            <w:r w:rsidRPr="0056633B">
              <w:rPr>
                <w:rFonts w:ascii="Arial" w:hAnsi="Arial" w:cs="Arial"/>
                <w:sz w:val="22"/>
                <w:szCs w:val="22"/>
              </w:rPr>
              <w:t xml:space="preserve"> I, </w:t>
            </w:r>
            <w:r w:rsidR="008A753A" w:rsidRPr="008A753A">
              <w:rPr>
                <w:rFonts w:ascii="Arial" w:hAnsi="Arial" w:cs="Arial"/>
                <w:sz w:val="22"/>
                <w:szCs w:val="22"/>
              </w:rPr>
              <w:t xml:space="preserve">Turner D, </w:t>
            </w:r>
            <w:proofErr w:type="spellStart"/>
            <w:r w:rsidR="008A753A" w:rsidRPr="008A753A">
              <w:rPr>
                <w:rFonts w:ascii="Arial" w:hAnsi="Arial" w:cs="Arial"/>
                <w:sz w:val="22"/>
                <w:szCs w:val="22"/>
              </w:rPr>
              <w:t>Moraru</w:t>
            </w:r>
            <w:proofErr w:type="spellEnd"/>
            <w:r w:rsidR="008A753A" w:rsidRPr="008A753A">
              <w:rPr>
                <w:rFonts w:ascii="Arial" w:hAnsi="Arial" w:cs="Arial"/>
                <w:sz w:val="22"/>
                <w:szCs w:val="22"/>
              </w:rPr>
              <w:t xml:space="preserve"> C, Adriaenssens EM,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1809F3E3" w:rsidR="00A174CC" w:rsidRDefault="0056633B" w:rsidP="008A753A">
            <w:pPr>
              <w:rPr>
                <w:rFonts w:ascii="Arial" w:hAnsi="Arial" w:cs="Arial"/>
                <w:sz w:val="22"/>
                <w:szCs w:val="22"/>
              </w:rPr>
            </w:pPr>
            <w:r w:rsidRPr="0056633B">
              <w:rPr>
                <w:rFonts w:ascii="Arial" w:hAnsi="Arial" w:cs="Arial"/>
                <w:sz w:val="22"/>
                <w:szCs w:val="22"/>
              </w:rPr>
              <w:t xml:space="preserve">IKurtbok@usc.edu.au; </w:t>
            </w:r>
            <w:r w:rsidR="008A753A" w:rsidRPr="008A753A">
              <w:rPr>
                <w:rFonts w:ascii="Arial" w:hAnsi="Arial" w:cs="Arial"/>
                <w:sz w:val="22"/>
                <w:szCs w:val="22"/>
              </w:rPr>
              <w:t>Dann2.Turner@uwe.ac.uk;</w:t>
            </w:r>
            <w:r w:rsidR="00C161C6">
              <w:rPr>
                <w:rFonts w:ascii="Arial" w:hAnsi="Arial" w:cs="Arial"/>
                <w:sz w:val="22"/>
                <w:szCs w:val="22"/>
              </w:rPr>
              <w:t xml:space="preserve"> </w:t>
            </w:r>
            <w:r w:rsidR="008A753A" w:rsidRPr="008A753A">
              <w:rPr>
                <w:rFonts w:ascii="Arial" w:hAnsi="Arial" w:cs="Arial"/>
                <w:sz w:val="22"/>
                <w:szCs w:val="22"/>
              </w:rPr>
              <w:t>liliana.cristina.moraru@uol.de; evelien.adriaenssens@quadram.ac.uk;</w:t>
            </w:r>
            <w:r w:rsidR="00C161C6">
              <w:rPr>
                <w:rFonts w:ascii="Arial" w:hAnsi="Arial" w:cs="Arial"/>
                <w:sz w:val="22"/>
                <w:szCs w:val="22"/>
              </w:rPr>
              <w:t xml:space="preserve"> </w:t>
            </w:r>
            <w:r w:rsidR="008A753A" w:rsidRPr="008A753A">
              <w:rPr>
                <w:rFonts w:ascii="Arial" w:hAnsi="Arial" w:cs="Arial"/>
                <w:sz w:val="22"/>
                <w:szCs w:val="22"/>
              </w:rPr>
              <w:t>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C74D931" w14:textId="40D5A80D" w:rsidR="0056633B" w:rsidRDefault="0056633B" w:rsidP="008A753A">
            <w:pPr>
              <w:rPr>
                <w:rFonts w:ascii="Arial" w:hAnsi="Arial" w:cs="Arial"/>
                <w:sz w:val="22"/>
                <w:szCs w:val="22"/>
              </w:rPr>
            </w:pPr>
            <w:r w:rsidRPr="0056633B">
              <w:rPr>
                <w:rFonts w:ascii="Arial" w:hAnsi="Arial" w:cs="Arial"/>
                <w:sz w:val="22"/>
                <w:szCs w:val="22"/>
              </w:rPr>
              <w:t>University of the Sunshine Coast, Australia [IK]</w:t>
            </w:r>
          </w:p>
          <w:p w14:paraId="39B53E6D" w14:textId="1A2C318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561DC2D0" w:rsidR="00A174CC" w:rsidRDefault="0056633B">
            <w:pPr>
              <w:rPr>
                <w:rFonts w:ascii="Arial" w:hAnsi="Arial" w:cs="Arial"/>
                <w:sz w:val="22"/>
                <w:szCs w:val="22"/>
              </w:rPr>
            </w:pPr>
            <w:r w:rsidRPr="0056633B">
              <w:rPr>
                <w:rFonts w:ascii="Arial" w:hAnsi="Arial" w:cs="Arial"/>
                <w:sz w:val="22"/>
                <w:szCs w:val="22"/>
              </w:rPr>
              <w:t>Bacterial Viruses Subcommittee, Actinophages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32116F7" w:rsidR="0037243A" w:rsidRDefault="00954250" w:rsidP="000A0D80">
            <w:pPr>
              <w:rPr>
                <w:rFonts w:ascii="Arial" w:hAnsi="Arial" w:cs="Arial"/>
                <w:sz w:val="22"/>
                <w:szCs w:val="22"/>
              </w:rPr>
            </w:pPr>
            <w:r>
              <w:rPr>
                <w:rFonts w:ascii="Arial" w:hAnsi="Arial" w:cs="Arial"/>
                <w:sz w:val="22"/>
                <w:szCs w:val="22"/>
              </w:rPr>
              <w:t>Actinophage Study group</w:t>
            </w: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93C2F1E" w:rsidR="00A174CC" w:rsidRDefault="00A174CC">
            <w:pPr>
              <w:rPr>
                <w:rFonts w:ascii="Arial" w:hAnsi="Arial" w:cs="Arial"/>
                <w:sz w:val="22"/>
                <w:szCs w:val="22"/>
              </w:rPr>
            </w:pPr>
          </w:p>
        </w:tc>
        <w:tc>
          <w:tcPr>
            <w:tcW w:w="3403" w:type="dxa"/>
            <w:shd w:val="clear" w:color="auto" w:fill="auto"/>
          </w:tcPr>
          <w:p w14:paraId="5FB9B708" w14:textId="659BE8BB" w:rsidR="00A174CC" w:rsidRDefault="00A174CC">
            <w:pPr>
              <w:rPr>
                <w:rFonts w:ascii="Arial" w:hAnsi="Arial" w:cs="Arial"/>
                <w:sz w:val="22"/>
                <w:szCs w:val="22"/>
              </w:rPr>
            </w:pPr>
          </w:p>
        </w:tc>
        <w:tc>
          <w:tcPr>
            <w:tcW w:w="2977" w:type="dxa"/>
            <w:shd w:val="clear" w:color="auto" w:fill="auto"/>
          </w:tcPr>
          <w:p w14:paraId="72AF85A5" w14:textId="04E85BEE"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0EA2815" w:rsidR="00A174CC" w:rsidRDefault="00B9635D">
            <w:pPr>
              <w:rPr>
                <w:rFonts w:ascii="Arial" w:hAnsi="Arial" w:cs="Arial"/>
                <w:sz w:val="22"/>
                <w:szCs w:val="22"/>
              </w:rPr>
            </w:pPr>
            <w:r>
              <w:rPr>
                <w:rFonts w:ascii="Arial" w:hAnsi="Arial" w:cs="Arial"/>
                <w:sz w:val="22"/>
                <w:szCs w:val="22"/>
              </w:rPr>
              <w:t>March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54A1343" w:rsidR="00A174CC" w:rsidRDefault="00FA6CBC">
            <w:pPr>
              <w:rPr>
                <w:rFonts w:ascii="Arial" w:hAnsi="Arial" w:cs="Arial"/>
                <w:sz w:val="22"/>
                <w:szCs w:val="22"/>
              </w:rPr>
            </w:pPr>
            <w:r>
              <w:rPr>
                <w:rFonts w:ascii="Arial" w:hAnsi="Arial" w:cs="Arial"/>
                <w:sz w:val="22"/>
                <w:szCs w:val="22"/>
              </w:rPr>
              <w:t>September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1912A2A3" w:rsidR="00A174CC" w:rsidRDefault="00FA6CBC">
            <w:pPr>
              <w:rPr>
                <w:rFonts w:ascii="Arial" w:hAnsi="Arial" w:cs="Arial"/>
                <w:sz w:val="22"/>
                <w:szCs w:val="22"/>
              </w:rPr>
            </w:pPr>
            <w:r>
              <w:rPr>
                <w:rFonts w:ascii="Arial" w:hAnsi="Arial" w:cs="Arial"/>
                <w:sz w:val="22"/>
                <w:szCs w:val="22"/>
              </w:rPr>
              <w:t xml:space="preserve">ICTV-EC: Please provide more evidence that the proposed new family is monophyletic and rearrange the proposal structure. </w:t>
            </w:r>
          </w:p>
          <w:p w14:paraId="7AF60361" w14:textId="4AEC9AF8" w:rsidR="00FA6CBC" w:rsidRDefault="00FA6CBC">
            <w:pPr>
              <w:rPr>
                <w:rFonts w:ascii="Arial" w:hAnsi="Arial" w:cs="Arial"/>
                <w:sz w:val="22"/>
                <w:szCs w:val="22"/>
              </w:rPr>
            </w:pPr>
          </w:p>
          <w:p w14:paraId="72020A4F" w14:textId="489E3D7A" w:rsidR="00FA6CBC" w:rsidRDefault="00FA6CBC">
            <w:pPr>
              <w:rPr>
                <w:rFonts w:ascii="Arial" w:hAnsi="Arial" w:cs="Arial"/>
                <w:sz w:val="22"/>
                <w:szCs w:val="22"/>
              </w:rPr>
            </w:pPr>
            <w:r>
              <w:rPr>
                <w:rFonts w:ascii="Arial" w:hAnsi="Arial" w:cs="Arial"/>
                <w:sz w:val="22"/>
                <w:szCs w:val="22"/>
              </w:rPr>
              <w:t xml:space="preserve">Proposer: After re-examination of the data, we </w:t>
            </w:r>
            <w:proofErr w:type="gramStart"/>
            <w:r>
              <w:rPr>
                <w:rFonts w:ascii="Arial" w:hAnsi="Arial" w:cs="Arial"/>
                <w:sz w:val="22"/>
                <w:szCs w:val="22"/>
              </w:rPr>
              <w:t>come to the conclusion</w:t>
            </w:r>
            <w:proofErr w:type="gramEnd"/>
            <w:r>
              <w:rPr>
                <w:rFonts w:ascii="Arial" w:hAnsi="Arial" w:cs="Arial"/>
                <w:sz w:val="22"/>
                <w:szCs w:val="22"/>
              </w:rPr>
              <w:t xml:space="preserve"> that we need to perform additional analyses in support of the creation of the new family. At this time, we will only create the genera and species</w:t>
            </w:r>
            <w:r w:rsidR="006029C8">
              <w:rPr>
                <w:rFonts w:ascii="Arial" w:hAnsi="Arial" w:cs="Arial"/>
                <w:sz w:val="22"/>
                <w:szCs w:val="22"/>
              </w:rPr>
              <w:t xml:space="preserve">.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49BF678" w:rsidR="00A174CC" w:rsidRPr="00C161C6" w:rsidRDefault="00C161C6">
            <w:pPr>
              <w:spacing w:before="120" w:after="120"/>
              <w:rPr>
                <w:rFonts w:ascii="Arial" w:hAnsi="Arial" w:cs="Arial"/>
                <w:bCs/>
                <w:sz w:val="22"/>
                <w:szCs w:val="22"/>
              </w:rPr>
            </w:pPr>
            <w:r w:rsidRPr="00C161C6">
              <w:rPr>
                <w:rFonts w:ascii="Arial" w:hAnsi="Arial" w:cs="Arial"/>
                <w:bCs/>
                <w:sz w:val="22"/>
                <w:szCs w:val="22"/>
              </w:rPr>
              <w:t>2022.084B.</w:t>
            </w:r>
            <w:r w:rsidR="00637621">
              <w:rPr>
                <w:rFonts w:ascii="Arial" w:hAnsi="Arial" w:cs="Arial"/>
                <w:bCs/>
                <w:sz w:val="22"/>
                <w:szCs w:val="22"/>
              </w:rPr>
              <w:t>Uc</w:t>
            </w:r>
            <w:r w:rsidRPr="00C161C6">
              <w:rPr>
                <w:rFonts w:ascii="Arial" w:hAnsi="Arial" w:cs="Arial"/>
                <w:bCs/>
                <w:sz w:val="22"/>
                <w:szCs w:val="22"/>
              </w:rPr>
              <w:t>.v</w:t>
            </w:r>
            <w:r w:rsidR="00637621">
              <w:rPr>
                <w:rFonts w:ascii="Arial" w:hAnsi="Arial" w:cs="Arial"/>
                <w:bCs/>
                <w:sz w:val="22"/>
                <w:szCs w:val="22"/>
              </w:rPr>
              <w:t>2</w:t>
            </w:r>
            <w:r w:rsidRPr="00C161C6">
              <w:rPr>
                <w:rFonts w:ascii="Arial" w:hAnsi="Arial" w:cs="Arial"/>
                <w:bCs/>
                <w:sz w:val="22"/>
                <w:szCs w:val="22"/>
              </w:rPr>
              <w:t>.</w:t>
            </w:r>
            <w:r w:rsidR="00637621">
              <w:rPr>
                <w:rFonts w:ascii="Arial" w:hAnsi="Arial" w:cs="Arial"/>
                <w:bCs/>
                <w:sz w:val="22"/>
                <w:szCs w:val="22"/>
              </w:rPr>
              <w:t>Caudoviricetes</w:t>
            </w:r>
            <w:r w:rsidRPr="00C161C6">
              <w:rPr>
                <w:rFonts w:ascii="Arial" w:hAnsi="Arial" w:cs="Arial"/>
                <w:bCs/>
                <w:sz w:val="22"/>
                <w:szCs w:val="22"/>
              </w:rPr>
              <w:t>_</w:t>
            </w:r>
            <w:r w:rsidR="00637621">
              <w:rPr>
                <w:rFonts w:ascii="Arial" w:hAnsi="Arial" w:cs="Arial"/>
                <w:bCs/>
                <w:sz w:val="22"/>
                <w:szCs w:val="22"/>
              </w:rPr>
              <w:t>6</w:t>
            </w:r>
            <w:r w:rsidRPr="00C161C6">
              <w:rPr>
                <w:rFonts w:ascii="Arial" w:hAnsi="Arial" w:cs="Arial"/>
                <w:bCs/>
                <w:sz w:val="22"/>
                <w:szCs w:val="22"/>
              </w:rPr>
              <w:t>ng_3</w:t>
            </w:r>
            <w:r w:rsidR="00410ED1">
              <w:rPr>
                <w:rFonts w:ascii="Arial" w:hAnsi="Arial" w:cs="Arial"/>
                <w:bCs/>
                <w:sz w:val="22"/>
                <w:szCs w:val="22"/>
              </w:rPr>
              <w:t>3</w:t>
            </w:r>
            <w:r w:rsidRPr="00C161C6">
              <w:rPr>
                <w:rFonts w:ascii="Arial" w:hAnsi="Arial" w:cs="Arial"/>
                <w:bCs/>
                <w:sz w:val="22"/>
                <w:szCs w:val="22"/>
              </w:rPr>
              <w:t>nsp</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0CF541D" w14:textId="49532536" w:rsidR="00410ED1" w:rsidRDefault="0068074A">
            <w:pPr>
              <w:rPr>
                <w:rFonts w:ascii="Arial" w:hAnsi="Arial" w:cs="Arial"/>
                <w:bCs/>
                <w:sz w:val="22"/>
                <w:szCs w:val="22"/>
              </w:rPr>
            </w:pPr>
            <w:r w:rsidRPr="0068074A">
              <w:rPr>
                <w:rFonts w:ascii="Arial" w:hAnsi="Arial" w:cs="Arial"/>
                <w:bCs/>
                <w:sz w:val="22"/>
                <w:szCs w:val="22"/>
              </w:rPr>
              <w:t xml:space="preserve">Based upon genomic (VIRIDIC), proteomic (ViPTree) and phylogenetic analyses we have </w:t>
            </w:r>
            <w:r w:rsidR="00410ED1">
              <w:rPr>
                <w:rFonts w:ascii="Arial" w:hAnsi="Arial" w:cs="Arial"/>
                <w:bCs/>
                <w:sz w:val="22"/>
                <w:szCs w:val="22"/>
              </w:rPr>
              <w:t xml:space="preserve">analyzed phages which belong to the Actinobacteriophage Database Cluster CZ and have defined </w:t>
            </w:r>
            <w:r w:rsidR="00A039CE">
              <w:rPr>
                <w:rFonts w:ascii="Arial" w:hAnsi="Arial" w:cs="Arial"/>
                <w:bCs/>
                <w:sz w:val="22"/>
                <w:szCs w:val="22"/>
              </w:rPr>
              <w:t>five</w:t>
            </w:r>
            <w:r w:rsidRPr="0068074A">
              <w:rPr>
                <w:rFonts w:ascii="Arial" w:hAnsi="Arial" w:cs="Arial"/>
                <w:bCs/>
                <w:sz w:val="22"/>
                <w:szCs w:val="22"/>
              </w:rPr>
              <w:t xml:space="preserve"> </w:t>
            </w:r>
            <w:proofErr w:type="gramStart"/>
            <w:r w:rsidRPr="0068074A">
              <w:rPr>
                <w:rFonts w:ascii="Arial" w:hAnsi="Arial" w:cs="Arial"/>
                <w:bCs/>
                <w:sz w:val="22"/>
                <w:szCs w:val="22"/>
              </w:rPr>
              <w:t>genera:</w:t>
            </w:r>
            <w:r w:rsidRPr="0068074A">
              <w:rPr>
                <w:rFonts w:ascii="Arial" w:hAnsi="Arial" w:cs="Arial"/>
                <w:bCs/>
                <w:i/>
                <w:iCs/>
                <w:sz w:val="22"/>
                <w:szCs w:val="22"/>
              </w:rPr>
              <w:t>,</w:t>
            </w:r>
            <w:proofErr w:type="gramEnd"/>
            <w:r w:rsidRPr="0068074A">
              <w:rPr>
                <w:rFonts w:ascii="Arial" w:hAnsi="Arial" w:cs="Arial"/>
                <w:bCs/>
                <w:i/>
                <w:iCs/>
                <w:sz w:val="22"/>
                <w:szCs w:val="22"/>
              </w:rPr>
              <w:t xml:space="preserve"> </w:t>
            </w:r>
            <w:proofErr w:type="spellStart"/>
            <w:r w:rsidRPr="0068074A">
              <w:rPr>
                <w:rFonts w:ascii="Arial" w:hAnsi="Arial" w:cs="Arial"/>
                <w:bCs/>
                <w:i/>
                <w:iCs/>
                <w:sz w:val="22"/>
                <w:szCs w:val="22"/>
              </w:rPr>
              <w:t>Beenievirus</w:t>
            </w:r>
            <w:proofErr w:type="spellEnd"/>
            <w:r w:rsidRPr="0068074A">
              <w:rPr>
                <w:rFonts w:ascii="Arial" w:hAnsi="Arial" w:cs="Arial"/>
                <w:bCs/>
                <w:i/>
                <w:iCs/>
                <w:sz w:val="22"/>
                <w:szCs w:val="22"/>
              </w:rPr>
              <w:t xml:space="preserve">, </w:t>
            </w:r>
            <w:proofErr w:type="spellStart"/>
            <w:r w:rsidRPr="0068074A">
              <w:rPr>
                <w:rFonts w:ascii="Arial" w:hAnsi="Arial" w:cs="Arial"/>
                <w:bCs/>
                <w:i/>
                <w:iCs/>
                <w:sz w:val="22"/>
                <w:szCs w:val="22"/>
              </w:rPr>
              <w:t>Denisevirus</w:t>
            </w:r>
            <w:proofErr w:type="spellEnd"/>
            <w:r w:rsidRPr="0068074A">
              <w:rPr>
                <w:rFonts w:ascii="Arial" w:hAnsi="Arial" w:cs="Arial"/>
                <w:bCs/>
                <w:i/>
                <w:iCs/>
                <w:sz w:val="22"/>
                <w:szCs w:val="22"/>
              </w:rPr>
              <w:t xml:space="preserve">, </w:t>
            </w:r>
            <w:proofErr w:type="spellStart"/>
            <w:r w:rsidRPr="0068074A">
              <w:rPr>
                <w:rFonts w:ascii="Arial" w:hAnsi="Arial" w:cs="Arial"/>
                <w:bCs/>
                <w:i/>
                <w:iCs/>
                <w:sz w:val="22"/>
                <w:szCs w:val="22"/>
              </w:rPr>
              <w:t>Howevirus</w:t>
            </w:r>
            <w:proofErr w:type="spellEnd"/>
            <w:r w:rsidRPr="0068074A">
              <w:rPr>
                <w:rFonts w:ascii="Arial" w:hAnsi="Arial" w:cs="Arial"/>
                <w:bCs/>
                <w:i/>
                <w:iCs/>
                <w:sz w:val="22"/>
                <w:szCs w:val="22"/>
              </w:rPr>
              <w:t xml:space="preserve">, </w:t>
            </w:r>
            <w:proofErr w:type="spellStart"/>
            <w:r w:rsidRPr="0068074A">
              <w:rPr>
                <w:rFonts w:ascii="Arial" w:hAnsi="Arial" w:cs="Arial"/>
                <w:bCs/>
                <w:i/>
                <w:iCs/>
                <w:sz w:val="22"/>
                <w:szCs w:val="22"/>
              </w:rPr>
              <w:t>Powerballvirus</w:t>
            </w:r>
            <w:proofErr w:type="spellEnd"/>
            <w:r w:rsidRPr="0068074A">
              <w:rPr>
                <w:rFonts w:ascii="Arial" w:hAnsi="Arial" w:cs="Arial"/>
                <w:bCs/>
                <w:sz w:val="22"/>
                <w:szCs w:val="22"/>
              </w:rPr>
              <w:t xml:space="preserve">, and </w:t>
            </w:r>
            <w:proofErr w:type="spellStart"/>
            <w:r w:rsidRPr="0068074A">
              <w:rPr>
                <w:rFonts w:ascii="Arial" w:hAnsi="Arial" w:cs="Arial"/>
                <w:bCs/>
                <w:i/>
                <w:iCs/>
                <w:sz w:val="22"/>
                <w:szCs w:val="22"/>
              </w:rPr>
              <w:t>Sidiousvirus</w:t>
            </w:r>
            <w:proofErr w:type="spellEnd"/>
            <w:r w:rsidRPr="0068074A">
              <w:rPr>
                <w:rFonts w:ascii="Arial" w:hAnsi="Arial" w:cs="Arial"/>
                <w:bCs/>
                <w:i/>
                <w:iCs/>
                <w:sz w:val="22"/>
                <w:szCs w:val="22"/>
              </w:rPr>
              <w:t>.</w:t>
            </w:r>
            <w:r w:rsidRPr="0068074A">
              <w:rPr>
                <w:rFonts w:ascii="Arial" w:hAnsi="Arial" w:cs="Arial"/>
                <w:bCs/>
                <w:sz w:val="22"/>
                <w:szCs w:val="22"/>
              </w:rPr>
              <w:t xml:space="preserve">  </w:t>
            </w:r>
            <w:bookmarkStart w:id="0" w:name="_Hlk97722428"/>
            <w:r w:rsidR="00A039CE">
              <w:rPr>
                <w:rFonts w:ascii="Arial" w:hAnsi="Arial" w:cs="Arial"/>
                <w:bCs/>
                <w:sz w:val="22"/>
                <w:szCs w:val="22"/>
              </w:rPr>
              <w:t>In addition, we have added species to</w:t>
            </w:r>
            <w:r w:rsidR="00213803">
              <w:rPr>
                <w:rFonts w:ascii="Arial" w:hAnsi="Arial" w:cs="Arial"/>
                <w:bCs/>
                <w:sz w:val="22"/>
                <w:szCs w:val="22"/>
              </w:rPr>
              <w:t xml:space="preserve"> the related </w:t>
            </w:r>
            <w:proofErr w:type="spellStart"/>
            <w:r w:rsidR="00410ED1" w:rsidRPr="0068074A">
              <w:rPr>
                <w:rFonts w:ascii="Arial" w:hAnsi="Arial" w:cs="Arial"/>
                <w:bCs/>
                <w:i/>
                <w:iCs/>
                <w:sz w:val="22"/>
                <w:szCs w:val="22"/>
              </w:rPr>
              <w:t>Attisvirus</w:t>
            </w:r>
            <w:proofErr w:type="spellEnd"/>
            <w:r w:rsidR="00410ED1" w:rsidRPr="0068074A">
              <w:rPr>
                <w:rFonts w:ascii="Arial" w:hAnsi="Arial" w:cs="Arial"/>
                <w:bCs/>
                <w:i/>
                <w:iCs/>
                <w:sz w:val="22"/>
                <w:szCs w:val="22"/>
              </w:rPr>
              <w:t xml:space="preserve">, </w:t>
            </w:r>
            <w:proofErr w:type="spellStart"/>
            <w:r w:rsidR="00410ED1" w:rsidRPr="0068074A">
              <w:rPr>
                <w:rFonts w:ascii="Arial" w:hAnsi="Arial" w:cs="Arial"/>
                <w:bCs/>
                <w:i/>
                <w:iCs/>
                <w:sz w:val="22"/>
                <w:szCs w:val="22"/>
              </w:rPr>
              <w:t>Baxterfoxvirus</w:t>
            </w:r>
            <w:proofErr w:type="spellEnd"/>
            <w:r w:rsidR="00410ED1" w:rsidRPr="0068074A">
              <w:rPr>
                <w:rFonts w:ascii="Arial" w:hAnsi="Arial" w:cs="Arial"/>
                <w:bCs/>
                <w:i/>
                <w:iCs/>
                <w:sz w:val="22"/>
                <w:szCs w:val="22"/>
              </w:rPr>
              <w:t xml:space="preserve"> </w:t>
            </w:r>
            <w:proofErr w:type="spellStart"/>
            <w:r w:rsidR="00410ED1" w:rsidRPr="0068074A">
              <w:rPr>
                <w:rFonts w:ascii="Arial" w:hAnsi="Arial" w:cs="Arial"/>
                <w:bCs/>
                <w:i/>
                <w:iCs/>
                <w:sz w:val="22"/>
                <w:szCs w:val="22"/>
              </w:rPr>
              <w:t>Nymphadoravirus</w:t>
            </w:r>
            <w:proofErr w:type="spellEnd"/>
            <w:r w:rsidR="00410ED1" w:rsidRPr="0068074A">
              <w:rPr>
                <w:rFonts w:ascii="Arial" w:hAnsi="Arial" w:cs="Arial"/>
                <w:bCs/>
                <w:i/>
                <w:iCs/>
                <w:sz w:val="22"/>
                <w:szCs w:val="22"/>
              </w:rPr>
              <w:t>,</w:t>
            </w:r>
          </w:p>
          <w:p w14:paraId="1D1D77DA" w14:textId="77777777" w:rsidR="00410ED1" w:rsidRDefault="00410ED1">
            <w:pPr>
              <w:rPr>
                <w:rFonts w:ascii="Arial" w:hAnsi="Arial" w:cs="Arial"/>
                <w:bCs/>
                <w:sz w:val="22"/>
                <w:szCs w:val="22"/>
              </w:rPr>
            </w:pPr>
          </w:p>
          <w:p w14:paraId="2AB201D8" w14:textId="61DF67F2" w:rsidR="00A174CC" w:rsidRDefault="00FB72AD">
            <w:pPr>
              <w:rPr>
                <w:rFonts w:ascii="Arial" w:hAnsi="Arial" w:cs="Arial"/>
                <w:b/>
                <w:sz w:val="22"/>
                <w:szCs w:val="22"/>
              </w:rPr>
            </w:pPr>
            <w:r>
              <w:rPr>
                <w:rFonts w:ascii="Arial" w:hAnsi="Arial" w:cs="Arial"/>
                <w:bCs/>
                <w:sz w:val="22"/>
                <w:szCs w:val="22"/>
              </w:rPr>
              <w:t xml:space="preserve">On average the properties of viruses belonging to this </w:t>
            </w:r>
            <w:proofErr w:type="gramStart"/>
            <w:r w:rsidR="00213803">
              <w:rPr>
                <w:rFonts w:ascii="Arial" w:hAnsi="Arial" w:cs="Arial"/>
                <w:bCs/>
                <w:sz w:val="22"/>
                <w:szCs w:val="22"/>
              </w:rPr>
              <w:t>as yet</w:t>
            </w:r>
            <w:proofErr w:type="gramEnd"/>
            <w:r w:rsidR="00213803">
              <w:rPr>
                <w:rFonts w:ascii="Arial" w:hAnsi="Arial" w:cs="Arial"/>
                <w:bCs/>
                <w:sz w:val="22"/>
                <w:szCs w:val="22"/>
              </w:rPr>
              <w:t xml:space="preserve"> undefined higher taxon</w:t>
            </w:r>
            <w:r>
              <w:rPr>
                <w:rFonts w:ascii="Arial" w:hAnsi="Arial" w:cs="Arial"/>
                <w:bCs/>
                <w:sz w:val="22"/>
                <w:szCs w:val="22"/>
              </w:rPr>
              <w:t xml:space="preserve"> are that they are temperate siphoviruses with 49.5 kb (66.4 </w:t>
            </w:r>
            <w:proofErr w:type="spellStart"/>
            <w:r>
              <w:rPr>
                <w:rFonts w:ascii="Arial" w:hAnsi="Arial" w:cs="Arial"/>
                <w:bCs/>
                <w:sz w:val="22"/>
                <w:szCs w:val="22"/>
              </w:rPr>
              <w:t>mol%G+C</w:t>
            </w:r>
            <w:proofErr w:type="spellEnd"/>
            <w:r>
              <w:rPr>
                <w:rFonts w:ascii="Arial" w:hAnsi="Arial" w:cs="Arial"/>
                <w:bCs/>
                <w:sz w:val="22"/>
                <w:szCs w:val="22"/>
              </w:rPr>
              <w:t>) dsDNA genomes possessing 10-</w:t>
            </w:r>
            <w:r w:rsidRPr="00FB72AD">
              <w:rPr>
                <w:rFonts w:ascii="Arial" w:hAnsi="Arial" w:cs="Arial"/>
                <w:bCs/>
                <w:sz w:val="22"/>
                <w:szCs w:val="22"/>
              </w:rPr>
              <w:t xml:space="preserve">11 </w:t>
            </w:r>
            <w:proofErr w:type="spellStart"/>
            <w:r w:rsidRPr="00FB72AD">
              <w:rPr>
                <w:rFonts w:ascii="Arial" w:hAnsi="Arial" w:cs="Arial"/>
                <w:bCs/>
                <w:sz w:val="22"/>
                <w:szCs w:val="22"/>
              </w:rPr>
              <w:t>nt</w:t>
            </w:r>
            <w:proofErr w:type="spellEnd"/>
            <w:r w:rsidRPr="00FB72AD">
              <w:rPr>
                <w:rFonts w:ascii="Arial" w:hAnsi="Arial" w:cs="Arial"/>
                <w:bCs/>
                <w:sz w:val="22"/>
                <w:szCs w:val="22"/>
              </w:rPr>
              <w:t xml:space="preserve"> 3’-cohesive termini</w:t>
            </w:r>
            <w:r>
              <w:rPr>
                <w:rFonts w:ascii="Arial" w:hAnsi="Arial" w:cs="Arial"/>
                <w:bCs/>
                <w:sz w:val="22"/>
                <w:szCs w:val="22"/>
              </w:rPr>
              <w:t xml:space="preserve"> which encode </w:t>
            </w:r>
            <w:r w:rsidR="008240BE">
              <w:rPr>
                <w:rFonts w:ascii="Arial" w:hAnsi="Arial" w:cs="Arial"/>
                <w:bCs/>
                <w:sz w:val="22"/>
                <w:szCs w:val="22"/>
              </w:rPr>
              <w:t>78 proteins and usually no tRNAs.</w:t>
            </w:r>
            <w:bookmarkEnd w:id="0"/>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21BC0843" w14:textId="77777777"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65917C70" w14:textId="63950450" w:rsidR="0056633B" w:rsidRDefault="0056633B" w:rsidP="00EF56D0">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00E6E203" w14:textId="77777777" w:rsidR="00C161C6" w:rsidRDefault="00C161C6">
      <w:pPr>
        <w:pStyle w:val="BodyTextIndent"/>
        <w:spacing w:before="120" w:after="120"/>
        <w:ind w:left="0" w:firstLine="0"/>
        <w:rPr>
          <w:rFonts w:ascii="Arial" w:hAnsi="Arial" w:cs="Arial"/>
          <w:b/>
          <w:color w:val="FF0000"/>
          <w:szCs w:val="24"/>
        </w:rPr>
      </w:pPr>
    </w:p>
    <w:p w14:paraId="4BBAA183" w14:textId="77793B5A" w:rsidR="00954250" w:rsidRPr="00E12119" w:rsidRDefault="00954250">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A.  Add </w:t>
      </w:r>
      <w:r w:rsidR="00896947" w:rsidRPr="00896947">
        <w:rPr>
          <w:rFonts w:ascii="Arial" w:hAnsi="Arial" w:cs="Arial"/>
          <w:b/>
          <w:color w:val="FF0000"/>
          <w:szCs w:val="24"/>
        </w:rPr>
        <w:t xml:space="preserve">eight (8) </w:t>
      </w:r>
      <w:r w:rsidRPr="00E12119">
        <w:rPr>
          <w:rFonts w:ascii="Arial" w:hAnsi="Arial" w:cs="Arial"/>
          <w:b/>
          <w:color w:val="FF0000"/>
          <w:szCs w:val="24"/>
        </w:rPr>
        <w:t xml:space="preserve">new species to the genus </w:t>
      </w:r>
      <w:proofErr w:type="spellStart"/>
      <w:r w:rsidRPr="00E12119">
        <w:rPr>
          <w:rFonts w:ascii="Arial" w:hAnsi="Arial" w:cs="Arial"/>
          <w:b/>
          <w:i/>
          <w:iCs/>
          <w:color w:val="FF0000"/>
          <w:szCs w:val="24"/>
        </w:rPr>
        <w:t>Attisvirus</w:t>
      </w:r>
      <w:proofErr w:type="spellEnd"/>
    </w:p>
    <w:p w14:paraId="6225E573" w14:textId="558BCE77" w:rsidR="00954250" w:rsidRPr="00E12119" w:rsidRDefault="00954250" w:rsidP="00954250">
      <w:pPr>
        <w:pStyle w:val="BodyTextIndent"/>
        <w:spacing w:before="120" w:after="120"/>
        <w:ind w:left="0" w:firstLine="0"/>
        <w:rPr>
          <w:rFonts w:ascii="Arial" w:hAnsi="Arial" w:cs="Arial"/>
          <w:b/>
          <w:color w:val="FF0000"/>
          <w:szCs w:val="24"/>
        </w:rPr>
      </w:pPr>
      <w:bookmarkStart w:id="1" w:name="_Hlk97465842"/>
      <w:r w:rsidRPr="00E12119">
        <w:rPr>
          <w:rFonts w:ascii="Arial" w:hAnsi="Arial" w:cs="Arial"/>
          <w:b/>
          <w:color w:val="FF0000"/>
          <w:szCs w:val="24"/>
        </w:rPr>
        <w:t xml:space="preserve">Proposal B. </w:t>
      </w:r>
      <w:r w:rsidR="00764E6F">
        <w:rPr>
          <w:rFonts w:ascii="Arial" w:hAnsi="Arial" w:cs="Arial"/>
          <w:b/>
          <w:color w:val="FF0000"/>
          <w:szCs w:val="24"/>
        </w:rPr>
        <w:t xml:space="preserve"> </w:t>
      </w:r>
      <w:r w:rsidRPr="00E12119">
        <w:rPr>
          <w:rFonts w:ascii="Arial" w:hAnsi="Arial" w:cs="Arial"/>
          <w:b/>
          <w:color w:val="FF0000"/>
          <w:szCs w:val="24"/>
        </w:rPr>
        <w:t xml:space="preserve">Rename and add </w:t>
      </w:r>
      <w:r w:rsidR="00896947">
        <w:rPr>
          <w:rFonts w:ascii="Arial" w:hAnsi="Arial" w:cs="Arial"/>
          <w:b/>
          <w:color w:val="FF0000"/>
          <w:szCs w:val="24"/>
        </w:rPr>
        <w:t xml:space="preserve">one </w:t>
      </w:r>
      <w:r w:rsidRPr="00E12119">
        <w:rPr>
          <w:rFonts w:ascii="Arial" w:hAnsi="Arial" w:cs="Arial"/>
          <w:b/>
          <w:color w:val="FF0000"/>
          <w:szCs w:val="24"/>
        </w:rPr>
        <w:t xml:space="preserve">new species to the genus </w:t>
      </w:r>
      <w:proofErr w:type="spellStart"/>
      <w:r w:rsidRPr="00E12119">
        <w:rPr>
          <w:rFonts w:ascii="Arial" w:hAnsi="Arial" w:cs="Arial"/>
          <w:b/>
          <w:i/>
          <w:iCs/>
          <w:color w:val="FF0000"/>
          <w:szCs w:val="24"/>
        </w:rPr>
        <w:t>Baxterfoxvirus</w:t>
      </w:r>
      <w:proofErr w:type="spellEnd"/>
    </w:p>
    <w:p w14:paraId="17FFFBEC" w14:textId="6F7C872A" w:rsidR="00954250" w:rsidRPr="00E12119" w:rsidRDefault="00954250">
      <w:pPr>
        <w:pStyle w:val="BodyTextIndent"/>
        <w:spacing w:before="120" w:after="120"/>
        <w:ind w:left="0" w:firstLine="0"/>
        <w:rPr>
          <w:rFonts w:ascii="Arial" w:hAnsi="Arial" w:cs="Arial"/>
          <w:b/>
          <w:color w:val="FF0000"/>
          <w:szCs w:val="24"/>
        </w:rPr>
      </w:pPr>
      <w:bookmarkStart w:id="2" w:name="_Hlk97465984"/>
      <w:bookmarkEnd w:id="1"/>
      <w:r w:rsidRPr="00E12119">
        <w:rPr>
          <w:rFonts w:ascii="Arial" w:hAnsi="Arial" w:cs="Arial"/>
          <w:b/>
          <w:color w:val="FF0000"/>
          <w:szCs w:val="24"/>
        </w:rPr>
        <w:t xml:space="preserve">Proposal C. </w:t>
      </w:r>
      <w:r w:rsidR="00764E6F">
        <w:rPr>
          <w:rFonts w:ascii="Arial" w:hAnsi="Arial" w:cs="Arial"/>
          <w:b/>
          <w:color w:val="FF0000"/>
          <w:szCs w:val="24"/>
        </w:rPr>
        <w:t xml:space="preserve"> </w:t>
      </w:r>
      <w:r w:rsidRPr="00E12119">
        <w:rPr>
          <w:rFonts w:ascii="Arial" w:hAnsi="Arial" w:cs="Arial"/>
          <w:b/>
          <w:color w:val="FF0000"/>
          <w:szCs w:val="24"/>
        </w:rPr>
        <w:t xml:space="preserve">Add </w:t>
      </w:r>
      <w:r w:rsidR="00896947" w:rsidRPr="00896947">
        <w:rPr>
          <w:rFonts w:ascii="Arial" w:hAnsi="Arial" w:cs="Arial"/>
          <w:b/>
          <w:color w:val="FF0000"/>
          <w:szCs w:val="24"/>
        </w:rPr>
        <w:t xml:space="preserve">nine (9) </w:t>
      </w:r>
      <w:r w:rsidRPr="00E12119">
        <w:rPr>
          <w:rFonts w:ascii="Arial" w:hAnsi="Arial" w:cs="Arial"/>
          <w:b/>
          <w:color w:val="FF0000"/>
          <w:szCs w:val="24"/>
        </w:rPr>
        <w:t xml:space="preserve">new species to the genus </w:t>
      </w:r>
      <w:proofErr w:type="spellStart"/>
      <w:r w:rsidRPr="00E12119">
        <w:rPr>
          <w:rFonts w:ascii="Arial" w:hAnsi="Arial" w:cs="Arial"/>
          <w:b/>
          <w:i/>
          <w:iCs/>
          <w:color w:val="FF0000"/>
          <w:szCs w:val="24"/>
        </w:rPr>
        <w:t>Nymphadoravirus</w:t>
      </w:r>
      <w:proofErr w:type="spellEnd"/>
    </w:p>
    <w:bookmarkEnd w:id="2"/>
    <w:p w14:paraId="74E2EFCB" w14:textId="175A5198" w:rsidR="00A15BFC" w:rsidRPr="00E12119" w:rsidRDefault="00954250">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D. </w:t>
      </w:r>
      <w:r w:rsidR="00764E6F">
        <w:rPr>
          <w:rFonts w:ascii="Arial" w:hAnsi="Arial" w:cs="Arial"/>
          <w:b/>
          <w:color w:val="FF0000"/>
          <w:szCs w:val="24"/>
        </w:rPr>
        <w:t xml:space="preserve"> </w:t>
      </w:r>
      <w:r w:rsidR="00A15BFC" w:rsidRPr="00E12119">
        <w:rPr>
          <w:rFonts w:ascii="Arial" w:hAnsi="Arial" w:cs="Arial"/>
          <w:b/>
          <w:color w:val="FF0000"/>
          <w:szCs w:val="24"/>
        </w:rPr>
        <w:t xml:space="preserve">Create a new genus </w:t>
      </w:r>
      <w:proofErr w:type="spellStart"/>
      <w:r w:rsidR="00A15BFC" w:rsidRPr="00E12119">
        <w:rPr>
          <w:rFonts w:ascii="Arial" w:hAnsi="Arial" w:cs="Arial"/>
          <w:b/>
          <w:i/>
          <w:iCs/>
          <w:color w:val="FF0000"/>
          <w:szCs w:val="24"/>
        </w:rPr>
        <w:t>Powerballvirus</w:t>
      </w:r>
      <w:proofErr w:type="spellEnd"/>
      <w:r w:rsidR="00A15BFC" w:rsidRPr="00E12119">
        <w:rPr>
          <w:rFonts w:ascii="Arial" w:hAnsi="Arial" w:cs="Arial"/>
          <w:b/>
          <w:color w:val="FF0000"/>
          <w:szCs w:val="24"/>
        </w:rPr>
        <w:t xml:space="preserve"> </w:t>
      </w:r>
      <w:bookmarkStart w:id="3" w:name="_Hlk97465339"/>
      <w:r w:rsidR="00A15BFC" w:rsidRPr="00E12119">
        <w:rPr>
          <w:rFonts w:ascii="Arial" w:hAnsi="Arial" w:cs="Arial"/>
          <w:b/>
          <w:color w:val="FF0000"/>
          <w:szCs w:val="24"/>
        </w:rPr>
        <w:t xml:space="preserve">with </w:t>
      </w:r>
      <w:r w:rsidR="00896947">
        <w:rPr>
          <w:rFonts w:ascii="Arial" w:hAnsi="Arial" w:cs="Arial"/>
          <w:b/>
          <w:color w:val="FF0000"/>
          <w:szCs w:val="24"/>
        </w:rPr>
        <w:t>one</w:t>
      </w:r>
      <w:r w:rsidR="00A15BFC" w:rsidRPr="00E12119">
        <w:rPr>
          <w:rFonts w:ascii="Arial" w:hAnsi="Arial" w:cs="Arial"/>
          <w:b/>
          <w:color w:val="FF0000"/>
          <w:szCs w:val="24"/>
        </w:rPr>
        <w:t xml:space="preserve"> species</w:t>
      </w:r>
      <w:bookmarkEnd w:id="3"/>
    </w:p>
    <w:p w14:paraId="31A1575C" w14:textId="7EF8E717" w:rsidR="00A15BFC" w:rsidRPr="00E12119" w:rsidRDefault="00A15BFC">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E. </w:t>
      </w:r>
      <w:r w:rsidR="00764E6F">
        <w:rPr>
          <w:rFonts w:ascii="Arial" w:hAnsi="Arial" w:cs="Arial"/>
          <w:b/>
          <w:color w:val="FF0000"/>
          <w:szCs w:val="24"/>
        </w:rPr>
        <w:t xml:space="preserve"> </w:t>
      </w:r>
      <w:r w:rsidRPr="00E12119">
        <w:rPr>
          <w:rFonts w:ascii="Arial" w:hAnsi="Arial" w:cs="Arial"/>
          <w:b/>
          <w:color w:val="FF0000"/>
          <w:szCs w:val="24"/>
        </w:rPr>
        <w:t xml:space="preserve">Create a new genus </w:t>
      </w:r>
      <w:proofErr w:type="spellStart"/>
      <w:r w:rsidRPr="00E12119">
        <w:rPr>
          <w:rFonts w:ascii="Arial" w:hAnsi="Arial" w:cs="Arial"/>
          <w:b/>
          <w:i/>
          <w:iCs/>
          <w:color w:val="FF0000"/>
          <w:szCs w:val="24"/>
        </w:rPr>
        <w:t>Beenievirus</w:t>
      </w:r>
      <w:proofErr w:type="spellEnd"/>
      <w:r w:rsidRPr="00E12119">
        <w:rPr>
          <w:rFonts w:ascii="Arial" w:hAnsi="Arial" w:cs="Arial"/>
          <w:b/>
          <w:color w:val="FF0000"/>
          <w:szCs w:val="24"/>
        </w:rPr>
        <w:t xml:space="preserve"> with </w:t>
      </w:r>
      <w:r w:rsidR="00896947">
        <w:rPr>
          <w:rFonts w:ascii="Arial" w:hAnsi="Arial" w:cs="Arial"/>
          <w:b/>
          <w:color w:val="FF0000"/>
          <w:szCs w:val="24"/>
        </w:rPr>
        <w:t>ten (10)</w:t>
      </w:r>
      <w:r w:rsidRPr="00E12119">
        <w:rPr>
          <w:rFonts w:ascii="Arial" w:hAnsi="Arial" w:cs="Arial"/>
          <w:b/>
          <w:color w:val="FF0000"/>
          <w:szCs w:val="24"/>
        </w:rPr>
        <w:t xml:space="preserve"> species</w:t>
      </w:r>
    </w:p>
    <w:p w14:paraId="66F8C1A3" w14:textId="2DC66A5F" w:rsidR="00A15BFC" w:rsidRPr="00E12119" w:rsidRDefault="00A15BFC">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F. </w:t>
      </w:r>
      <w:r w:rsidR="00764E6F">
        <w:rPr>
          <w:rFonts w:ascii="Arial" w:hAnsi="Arial" w:cs="Arial"/>
          <w:b/>
          <w:color w:val="FF0000"/>
          <w:szCs w:val="24"/>
        </w:rPr>
        <w:t xml:space="preserve"> </w:t>
      </w:r>
      <w:r w:rsidRPr="00E12119">
        <w:rPr>
          <w:rFonts w:ascii="Arial" w:hAnsi="Arial" w:cs="Arial"/>
          <w:b/>
          <w:color w:val="FF0000"/>
          <w:szCs w:val="24"/>
        </w:rPr>
        <w:t xml:space="preserve">Create a new genus </w:t>
      </w:r>
      <w:proofErr w:type="spellStart"/>
      <w:r w:rsidRPr="00E12119">
        <w:rPr>
          <w:rFonts w:ascii="Arial" w:hAnsi="Arial" w:cs="Arial"/>
          <w:b/>
          <w:i/>
          <w:iCs/>
          <w:color w:val="FF0000"/>
          <w:szCs w:val="24"/>
        </w:rPr>
        <w:t>Denisevirus</w:t>
      </w:r>
      <w:proofErr w:type="spellEnd"/>
      <w:r w:rsidRPr="00E12119">
        <w:rPr>
          <w:rFonts w:ascii="Arial" w:hAnsi="Arial" w:cs="Arial"/>
          <w:b/>
          <w:color w:val="FF0000"/>
          <w:szCs w:val="24"/>
        </w:rPr>
        <w:t xml:space="preserve"> with </w:t>
      </w:r>
      <w:r w:rsidR="00896947">
        <w:rPr>
          <w:rFonts w:ascii="Arial" w:hAnsi="Arial" w:cs="Arial"/>
          <w:b/>
          <w:color w:val="FF0000"/>
          <w:szCs w:val="24"/>
        </w:rPr>
        <w:t>one</w:t>
      </w:r>
      <w:r w:rsidRPr="00E12119">
        <w:rPr>
          <w:rFonts w:ascii="Arial" w:hAnsi="Arial" w:cs="Arial"/>
          <w:b/>
          <w:color w:val="FF0000"/>
          <w:szCs w:val="24"/>
        </w:rPr>
        <w:t xml:space="preserve"> species</w:t>
      </w:r>
    </w:p>
    <w:p w14:paraId="17EF7828" w14:textId="2FEB92A8" w:rsidR="00A15BFC" w:rsidRPr="00E12119" w:rsidRDefault="00A15BFC">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G. </w:t>
      </w:r>
      <w:r w:rsidR="00764E6F">
        <w:rPr>
          <w:rFonts w:ascii="Arial" w:hAnsi="Arial" w:cs="Arial"/>
          <w:b/>
          <w:color w:val="FF0000"/>
          <w:szCs w:val="24"/>
        </w:rPr>
        <w:t xml:space="preserve"> </w:t>
      </w:r>
      <w:r w:rsidRPr="00E12119">
        <w:rPr>
          <w:rFonts w:ascii="Arial" w:hAnsi="Arial" w:cs="Arial"/>
          <w:b/>
          <w:color w:val="FF0000"/>
          <w:szCs w:val="24"/>
        </w:rPr>
        <w:t xml:space="preserve">Create a new genus </w:t>
      </w:r>
      <w:proofErr w:type="spellStart"/>
      <w:r w:rsidRPr="00E12119">
        <w:rPr>
          <w:rFonts w:ascii="Arial" w:hAnsi="Arial" w:cs="Arial"/>
          <w:b/>
          <w:i/>
          <w:iCs/>
          <w:color w:val="FF0000"/>
          <w:szCs w:val="24"/>
        </w:rPr>
        <w:t>Howevirus</w:t>
      </w:r>
      <w:proofErr w:type="spellEnd"/>
      <w:r w:rsidRPr="00E12119">
        <w:rPr>
          <w:rFonts w:ascii="Arial" w:hAnsi="Arial" w:cs="Arial"/>
          <w:b/>
          <w:color w:val="FF0000"/>
          <w:szCs w:val="24"/>
        </w:rPr>
        <w:t xml:space="preserve"> with </w:t>
      </w:r>
      <w:r w:rsidR="00896947">
        <w:rPr>
          <w:rFonts w:ascii="Arial" w:hAnsi="Arial" w:cs="Arial"/>
          <w:b/>
          <w:color w:val="FF0000"/>
          <w:szCs w:val="24"/>
        </w:rPr>
        <w:t>two (2)</w:t>
      </w:r>
      <w:r w:rsidRPr="00E12119">
        <w:rPr>
          <w:rFonts w:ascii="Arial" w:hAnsi="Arial" w:cs="Arial"/>
          <w:b/>
          <w:color w:val="FF0000"/>
          <w:szCs w:val="24"/>
        </w:rPr>
        <w:t xml:space="preserve"> species</w:t>
      </w:r>
    </w:p>
    <w:p w14:paraId="2E80BF06" w14:textId="7B661031" w:rsidR="00954250" w:rsidRPr="00E12119" w:rsidRDefault="00A15BFC">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H. </w:t>
      </w:r>
      <w:r w:rsidR="00764E6F">
        <w:rPr>
          <w:rFonts w:ascii="Arial" w:hAnsi="Arial" w:cs="Arial"/>
          <w:b/>
          <w:color w:val="FF0000"/>
          <w:szCs w:val="24"/>
        </w:rPr>
        <w:t xml:space="preserve"> </w:t>
      </w:r>
      <w:r w:rsidRPr="00E12119">
        <w:rPr>
          <w:rFonts w:ascii="Arial" w:hAnsi="Arial" w:cs="Arial"/>
          <w:b/>
          <w:color w:val="FF0000"/>
          <w:szCs w:val="24"/>
        </w:rPr>
        <w:t xml:space="preserve">Create a new genus </w:t>
      </w:r>
      <w:proofErr w:type="spellStart"/>
      <w:r w:rsidRPr="00E12119">
        <w:rPr>
          <w:rFonts w:ascii="Arial" w:hAnsi="Arial" w:cs="Arial"/>
          <w:b/>
          <w:i/>
          <w:iCs/>
          <w:color w:val="FF0000"/>
          <w:szCs w:val="24"/>
        </w:rPr>
        <w:t>Sidiousvirus</w:t>
      </w:r>
      <w:proofErr w:type="spellEnd"/>
      <w:r w:rsidR="00954250" w:rsidRPr="00E12119">
        <w:rPr>
          <w:rFonts w:ascii="Arial" w:hAnsi="Arial" w:cs="Arial"/>
          <w:b/>
          <w:color w:val="FF0000"/>
          <w:szCs w:val="24"/>
        </w:rPr>
        <w:t xml:space="preserve"> </w:t>
      </w:r>
      <w:r w:rsidRPr="00E12119">
        <w:rPr>
          <w:rFonts w:ascii="Arial" w:hAnsi="Arial" w:cs="Arial"/>
          <w:b/>
          <w:color w:val="FF0000"/>
          <w:szCs w:val="24"/>
        </w:rPr>
        <w:t xml:space="preserve">with </w:t>
      </w:r>
      <w:r w:rsidR="00896947">
        <w:rPr>
          <w:rFonts w:ascii="Arial" w:hAnsi="Arial" w:cs="Arial"/>
          <w:b/>
          <w:color w:val="FF0000"/>
          <w:szCs w:val="24"/>
        </w:rPr>
        <w:t>one</w:t>
      </w:r>
      <w:r w:rsidRPr="00E12119">
        <w:rPr>
          <w:rFonts w:ascii="Arial" w:hAnsi="Arial" w:cs="Arial"/>
          <w:b/>
          <w:color w:val="FF0000"/>
          <w:szCs w:val="24"/>
        </w:rPr>
        <w:t xml:space="preserve"> species</w:t>
      </w:r>
    </w:p>
    <w:p w14:paraId="73343FD9" w14:textId="77777777" w:rsidR="00AD4F64" w:rsidRDefault="00AD4F64">
      <w:pPr>
        <w:pStyle w:val="BodyTextIndent"/>
        <w:spacing w:before="120" w:after="120"/>
        <w:ind w:left="0" w:firstLine="0"/>
        <w:rPr>
          <w:rFonts w:ascii="Arial" w:hAnsi="Arial" w:cs="Arial"/>
          <w:b/>
          <w:color w:val="000000"/>
          <w:szCs w:val="24"/>
        </w:rPr>
      </w:pPr>
    </w:p>
    <w:p w14:paraId="6B5315D2" w14:textId="36825CA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A24C06A" w14:textId="77777777" w:rsidR="002A0B4B" w:rsidRPr="00E12119" w:rsidRDefault="002A0B4B" w:rsidP="002A0B4B">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A.  Add </w:t>
      </w:r>
      <w:r w:rsidRPr="00896947">
        <w:rPr>
          <w:rFonts w:ascii="Arial" w:hAnsi="Arial" w:cs="Arial"/>
          <w:b/>
          <w:color w:val="FF0000"/>
          <w:szCs w:val="24"/>
        </w:rPr>
        <w:t xml:space="preserve">eight (8) </w:t>
      </w:r>
      <w:r w:rsidRPr="00E12119">
        <w:rPr>
          <w:rFonts w:ascii="Arial" w:hAnsi="Arial" w:cs="Arial"/>
          <w:b/>
          <w:color w:val="FF0000"/>
          <w:szCs w:val="24"/>
        </w:rPr>
        <w:t xml:space="preserve">new species to the genus </w:t>
      </w:r>
      <w:proofErr w:type="spellStart"/>
      <w:r w:rsidRPr="00E12119">
        <w:rPr>
          <w:rFonts w:ascii="Arial" w:hAnsi="Arial" w:cs="Arial"/>
          <w:b/>
          <w:i/>
          <w:iCs/>
          <w:color w:val="FF0000"/>
          <w:szCs w:val="24"/>
        </w:rPr>
        <w:t>Attisvirus</w:t>
      </w:r>
      <w:proofErr w:type="spellEnd"/>
    </w:p>
    <w:p w14:paraId="0A5A31AE"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Origin of the name of this taxon:  </w:t>
      </w:r>
      <w:r w:rsidRPr="000A2BF3">
        <w:rPr>
          <w:rFonts w:ascii="Arial" w:hAnsi="Arial" w:cs="Arial"/>
          <w:sz w:val="22"/>
          <w:szCs w:val="22"/>
          <w:lang w:val="en-GB"/>
        </w:rPr>
        <w:t xml:space="preserve">This taxon is named </w:t>
      </w:r>
      <w:bookmarkStart w:id="4" w:name="_Hlk40354317"/>
      <w:bookmarkEnd w:id="4"/>
      <w:r w:rsidRPr="000A2BF3">
        <w:rPr>
          <w:rFonts w:ascii="Arial" w:hAnsi="Arial" w:cs="Arial"/>
          <w:sz w:val="22"/>
          <w:szCs w:val="22"/>
          <w:lang w:val="en-GB"/>
        </w:rPr>
        <w:t>after the first temperate phage of its type Gordonia phage Attis</w:t>
      </w:r>
    </w:p>
    <w:p w14:paraId="4130854D" w14:textId="77777777" w:rsidR="000A2BF3" w:rsidRPr="000A2BF3" w:rsidRDefault="000A2BF3" w:rsidP="000A2BF3">
      <w:pPr>
        <w:rPr>
          <w:rFonts w:ascii="Arial" w:hAnsi="Arial" w:cs="Arial"/>
          <w:b/>
          <w:bCs/>
          <w:color w:val="0000FF"/>
          <w:sz w:val="22"/>
          <w:szCs w:val="22"/>
          <w:lang w:val="en-GB"/>
        </w:rPr>
      </w:pPr>
    </w:p>
    <w:p w14:paraId="7D76B170"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Historical aspects: </w:t>
      </w:r>
      <w:r w:rsidRPr="000A2BF3">
        <w:rPr>
          <w:rFonts w:ascii="Arial" w:hAnsi="Arial" w:cs="Arial"/>
          <w:sz w:val="22"/>
          <w:szCs w:val="22"/>
          <w:lang w:val="en-GB"/>
        </w:rPr>
        <w:t>This taxon was created through Taxonomy Proposal 2017.005B.  The Actinobacteriophage Database classifies this phage to Cluster CZ, subcluster CZ2.</w:t>
      </w:r>
    </w:p>
    <w:p w14:paraId="4D82070E" w14:textId="77777777" w:rsidR="000A2BF3" w:rsidRPr="000A2BF3" w:rsidRDefault="000A2BF3" w:rsidP="000A2BF3">
      <w:pPr>
        <w:rPr>
          <w:rFonts w:ascii="Arial" w:hAnsi="Arial" w:cs="Arial"/>
          <w:sz w:val="22"/>
          <w:szCs w:val="22"/>
          <w:lang w:val="en-GB"/>
        </w:rPr>
      </w:pPr>
    </w:p>
    <w:p w14:paraId="1055772F" w14:textId="77777777" w:rsidR="000A2BF3" w:rsidRPr="000A2BF3" w:rsidRDefault="000A2BF3" w:rsidP="000A2BF3">
      <w:pPr>
        <w:rPr>
          <w:rFonts w:ascii="Arial" w:hAnsi="Arial" w:cs="Arial"/>
          <w:b/>
          <w:color w:val="0000FF"/>
          <w:sz w:val="22"/>
          <w:szCs w:val="22"/>
          <w:lang w:val="en-GB"/>
        </w:rPr>
      </w:pPr>
      <w:r w:rsidRPr="000A2BF3">
        <w:rPr>
          <w:rFonts w:ascii="Arial" w:hAnsi="Arial" w:cs="Arial"/>
          <w:b/>
          <w:color w:val="0000FF"/>
          <w:sz w:val="22"/>
          <w:szCs w:val="22"/>
          <w:lang w:val="en-GB"/>
        </w:rPr>
        <w:t xml:space="preserve">Electron micrograph: </w:t>
      </w:r>
      <w:r w:rsidRPr="000A2BF3">
        <w:rPr>
          <w:rFonts w:ascii="Arial" w:hAnsi="Arial" w:cs="Arial"/>
          <w:bCs/>
          <w:sz w:val="22"/>
          <w:szCs w:val="22"/>
          <w:lang w:val="en-GB"/>
        </w:rPr>
        <w:t>N/A</w:t>
      </w:r>
    </w:p>
    <w:p w14:paraId="39CA0A69" w14:textId="77777777" w:rsidR="000A2BF3" w:rsidRPr="000A2BF3" w:rsidRDefault="000A2BF3" w:rsidP="000A2BF3">
      <w:pPr>
        <w:rPr>
          <w:rFonts w:ascii="Arial" w:hAnsi="Arial" w:cs="Arial"/>
          <w:bCs/>
          <w:sz w:val="22"/>
          <w:szCs w:val="22"/>
          <w:lang w:val="en-GB"/>
        </w:rPr>
      </w:pPr>
    </w:p>
    <w:p w14:paraId="2FBCA6FB"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Genome summary: </w:t>
      </w:r>
    </w:p>
    <w:p w14:paraId="735EC0F9" w14:textId="77777777" w:rsidR="000A2BF3" w:rsidRPr="000A2BF3" w:rsidRDefault="000A2BF3" w:rsidP="000A2BF3">
      <w:pPr>
        <w:rPr>
          <w:rFonts w:ascii="Arial" w:hAnsi="Arial" w:cs="Arial"/>
          <w:sz w:val="22"/>
          <w:szCs w:val="22"/>
          <w:lang w:val="en-GB"/>
        </w:rPr>
      </w:pPr>
    </w:p>
    <w:tbl>
      <w:tblPr>
        <w:tblStyle w:val="TableGrid1"/>
        <w:tblW w:w="8010" w:type="dxa"/>
        <w:tblLook w:val="04A0" w:firstRow="1" w:lastRow="0" w:firstColumn="1" w:lastColumn="0" w:noHBand="0" w:noVBand="1"/>
      </w:tblPr>
      <w:tblGrid>
        <w:gridCol w:w="1456"/>
        <w:gridCol w:w="1556"/>
        <w:gridCol w:w="756"/>
        <w:gridCol w:w="742"/>
        <w:gridCol w:w="914"/>
        <w:gridCol w:w="1171"/>
        <w:gridCol w:w="1415"/>
      </w:tblGrid>
      <w:tr w:rsidR="000A2BF3" w:rsidRPr="000A2BF3" w14:paraId="086223FD" w14:textId="77777777" w:rsidTr="004A4E7B">
        <w:tc>
          <w:tcPr>
            <w:tcW w:w="1456" w:type="dxa"/>
            <w:tcBorders>
              <w:top w:val="single" w:sz="4" w:space="0" w:color="auto"/>
              <w:left w:val="single" w:sz="4" w:space="0" w:color="auto"/>
              <w:bottom w:val="single" w:sz="4" w:space="0" w:color="auto"/>
              <w:right w:val="single" w:sz="4" w:space="0" w:color="auto"/>
            </w:tcBorders>
            <w:hideMark/>
          </w:tcPr>
          <w:p w14:paraId="151E0FD7"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3D52567D"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ACCD9C5"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Size (</w:t>
            </w:r>
            <w:proofErr w:type="spellStart"/>
            <w:r w:rsidRPr="000A2BF3">
              <w:rPr>
                <w:rFonts w:ascii="Arial" w:hAnsi="Arial" w:cs="Arial"/>
                <w:sz w:val="22"/>
                <w:szCs w:val="22"/>
                <w:lang w:val="en-GB"/>
              </w:rPr>
              <w:t>Kb</w:t>
            </w:r>
            <w:proofErr w:type="spellEnd"/>
            <w:r w:rsidRPr="000A2BF3">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3FCB24AC"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F4AA69C"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1DE69D7E"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334B720"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Overall % homologous proteins (**)</w:t>
            </w:r>
          </w:p>
        </w:tc>
      </w:tr>
      <w:tr w:rsidR="000A2BF3" w:rsidRPr="000A2BF3" w14:paraId="2A92C7C4" w14:textId="77777777" w:rsidTr="004A4E7B">
        <w:tc>
          <w:tcPr>
            <w:tcW w:w="1456" w:type="dxa"/>
            <w:tcBorders>
              <w:top w:val="single" w:sz="4" w:space="0" w:color="auto"/>
              <w:left w:val="single" w:sz="4" w:space="0" w:color="auto"/>
              <w:bottom w:val="single" w:sz="4" w:space="0" w:color="auto"/>
              <w:right w:val="single" w:sz="4" w:space="0" w:color="auto"/>
            </w:tcBorders>
            <w:vAlign w:val="center"/>
          </w:tcPr>
          <w:p w14:paraId="380B60D3"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Gordonia phage Attis</w:t>
            </w:r>
          </w:p>
        </w:tc>
        <w:tc>
          <w:tcPr>
            <w:tcW w:w="1556" w:type="dxa"/>
            <w:vAlign w:val="center"/>
          </w:tcPr>
          <w:p w14:paraId="278E562C" w14:textId="77777777" w:rsidR="000A2BF3" w:rsidRPr="000A2BF3" w:rsidRDefault="00000000" w:rsidP="000A2BF3">
            <w:pPr>
              <w:rPr>
                <w:rFonts w:ascii="Arial" w:hAnsi="Arial" w:cs="Arial"/>
                <w:sz w:val="20"/>
                <w:szCs w:val="20"/>
              </w:rPr>
            </w:pPr>
            <w:hyperlink r:id="rId8" w:tgtFrame="_blank" w:history="1">
              <w:r w:rsidR="000A2BF3" w:rsidRPr="000A2BF3">
                <w:rPr>
                  <w:color w:val="0563C1" w:themeColor="hyperlink"/>
                  <w:u w:val="single"/>
                </w:rPr>
                <w:t>KU963247.1</w:t>
              </w:r>
            </w:hyperlink>
          </w:p>
        </w:tc>
        <w:tc>
          <w:tcPr>
            <w:tcW w:w="756" w:type="dxa"/>
            <w:vAlign w:val="center"/>
          </w:tcPr>
          <w:p w14:paraId="1A8C8F75" w14:textId="77777777" w:rsidR="000A2BF3" w:rsidRPr="000A2BF3" w:rsidRDefault="000A2BF3" w:rsidP="000A2BF3">
            <w:pPr>
              <w:rPr>
                <w:rFonts w:ascii="Arial" w:hAnsi="Arial" w:cs="Arial"/>
                <w:sz w:val="20"/>
                <w:szCs w:val="20"/>
                <w:lang w:val="en-GB"/>
              </w:rPr>
            </w:pPr>
            <w:r w:rsidRPr="000A2BF3">
              <w:t>47.88</w:t>
            </w:r>
          </w:p>
        </w:tc>
        <w:tc>
          <w:tcPr>
            <w:tcW w:w="742" w:type="dxa"/>
            <w:vAlign w:val="center"/>
          </w:tcPr>
          <w:p w14:paraId="1D683B32" w14:textId="77777777" w:rsidR="000A2BF3" w:rsidRPr="000A2BF3" w:rsidRDefault="000A2BF3" w:rsidP="000A2BF3">
            <w:pPr>
              <w:rPr>
                <w:rFonts w:ascii="Arial" w:hAnsi="Arial" w:cs="Arial"/>
                <w:sz w:val="20"/>
                <w:szCs w:val="20"/>
                <w:lang w:val="en-GB"/>
              </w:rPr>
            </w:pPr>
            <w:r w:rsidRPr="000A2BF3">
              <w:t>66.8</w:t>
            </w:r>
          </w:p>
        </w:tc>
        <w:tc>
          <w:tcPr>
            <w:tcW w:w="914" w:type="dxa"/>
            <w:vAlign w:val="center"/>
          </w:tcPr>
          <w:p w14:paraId="42B3AFC7" w14:textId="77777777" w:rsidR="000A2BF3" w:rsidRPr="000A2BF3" w:rsidRDefault="00000000" w:rsidP="000A2BF3">
            <w:pPr>
              <w:rPr>
                <w:rFonts w:ascii="Arial" w:hAnsi="Arial" w:cs="Arial"/>
                <w:sz w:val="20"/>
                <w:szCs w:val="20"/>
              </w:rPr>
            </w:pPr>
            <w:hyperlink r:id="rId9" w:anchor="!/proteins/72723/467564|Gordonia phage Attis/viral segment/" w:history="1">
              <w:r w:rsidR="000A2BF3" w:rsidRPr="000A2BF3">
                <w:rPr>
                  <w:color w:val="000080"/>
                  <w:u w:val="single"/>
                </w:rPr>
                <w:t>74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026B2B21" w14:textId="77777777" w:rsidR="000A2BF3" w:rsidRPr="000A2BF3" w:rsidRDefault="000A2BF3" w:rsidP="000A2BF3">
            <w:pPr>
              <w:rPr>
                <w:rFonts w:ascii="Arial" w:hAnsi="Arial" w:cs="Arial"/>
                <w:sz w:val="20"/>
                <w:szCs w:val="20"/>
              </w:rPr>
            </w:pPr>
            <w:r w:rsidRPr="000A2BF3">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64624F8D" w14:textId="77777777" w:rsidR="000A2BF3" w:rsidRPr="000A2BF3" w:rsidRDefault="000A2BF3" w:rsidP="000A2BF3">
            <w:pPr>
              <w:rPr>
                <w:rFonts w:ascii="Arial" w:hAnsi="Arial" w:cs="Arial"/>
                <w:sz w:val="20"/>
                <w:szCs w:val="20"/>
              </w:rPr>
            </w:pPr>
            <w:r w:rsidRPr="000A2BF3">
              <w:rPr>
                <w:rFonts w:ascii="Arial" w:hAnsi="Arial" w:cs="Arial"/>
                <w:sz w:val="20"/>
                <w:szCs w:val="20"/>
              </w:rPr>
              <w:t>100</w:t>
            </w:r>
          </w:p>
        </w:tc>
      </w:tr>
      <w:tr w:rsidR="000A2BF3" w:rsidRPr="000A2BF3" w14:paraId="203DAF46" w14:textId="77777777" w:rsidTr="004A4E7B">
        <w:tc>
          <w:tcPr>
            <w:tcW w:w="1456" w:type="dxa"/>
            <w:tcBorders>
              <w:top w:val="single" w:sz="4" w:space="0" w:color="auto"/>
              <w:left w:val="single" w:sz="4" w:space="0" w:color="auto"/>
              <w:bottom w:val="single" w:sz="4" w:space="0" w:color="auto"/>
              <w:right w:val="single" w:sz="4" w:space="0" w:color="auto"/>
            </w:tcBorders>
          </w:tcPr>
          <w:p w14:paraId="5C067821"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Vasanti</w:t>
            </w:r>
            <w:proofErr w:type="spellEnd"/>
          </w:p>
        </w:tc>
        <w:tc>
          <w:tcPr>
            <w:tcW w:w="1556" w:type="dxa"/>
            <w:vAlign w:val="center"/>
          </w:tcPr>
          <w:p w14:paraId="7F3B603A" w14:textId="77777777" w:rsidR="000A2BF3" w:rsidRPr="000A2BF3" w:rsidRDefault="00000000" w:rsidP="000A2BF3">
            <w:pPr>
              <w:rPr>
                <w:rFonts w:ascii="Arial" w:hAnsi="Arial" w:cs="Arial"/>
                <w:sz w:val="20"/>
                <w:szCs w:val="20"/>
              </w:rPr>
            </w:pPr>
            <w:hyperlink r:id="rId10" w:tgtFrame="_blank" w:history="1">
              <w:r w:rsidR="000A2BF3" w:rsidRPr="000A2BF3">
                <w:rPr>
                  <w:color w:val="0563C1" w:themeColor="hyperlink"/>
                  <w:u w:val="single"/>
                </w:rPr>
                <w:t>MK359313.1</w:t>
              </w:r>
            </w:hyperlink>
          </w:p>
        </w:tc>
        <w:tc>
          <w:tcPr>
            <w:tcW w:w="756" w:type="dxa"/>
            <w:vAlign w:val="center"/>
          </w:tcPr>
          <w:p w14:paraId="23E793E6" w14:textId="77777777" w:rsidR="000A2BF3" w:rsidRPr="000A2BF3" w:rsidRDefault="000A2BF3" w:rsidP="000A2BF3">
            <w:pPr>
              <w:rPr>
                <w:rFonts w:ascii="Arial" w:hAnsi="Arial" w:cs="Arial"/>
                <w:sz w:val="20"/>
                <w:szCs w:val="20"/>
                <w:lang w:val="en-GB"/>
              </w:rPr>
            </w:pPr>
            <w:r w:rsidRPr="000A2BF3">
              <w:t>46.46</w:t>
            </w:r>
          </w:p>
        </w:tc>
        <w:tc>
          <w:tcPr>
            <w:tcW w:w="742" w:type="dxa"/>
            <w:vAlign w:val="center"/>
          </w:tcPr>
          <w:p w14:paraId="062197BB" w14:textId="77777777" w:rsidR="000A2BF3" w:rsidRPr="000A2BF3" w:rsidRDefault="000A2BF3" w:rsidP="000A2BF3">
            <w:pPr>
              <w:rPr>
                <w:rFonts w:ascii="Arial" w:hAnsi="Arial" w:cs="Arial"/>
                <w:sz w:val="20"/>
                <w:szCs w:val="20"/>
                <w:lang w:val="en-GB"/>
              </w:rPr>
            </w:pPr>
            <w:r w:rsidRPr="000A2BF3">
              <w:t>67.0</w:t>
            </w:r>
          </w:p>
        </w:tc>
        <w:tc>
          <w:tcPr>
            <w:tcW w:w="914" w:type="dxa"/>
            <w:vAlign w:val="center"/>
          </w:tcPr>
          <w:p w14:paraId="51C684C0" w14:textId="77777777" w:rsidR="000A2BF3" w:rsidRPr="000A2BF3" w:rsidRDefault="00000000" w:rsidP="000A2BF3">
            <w:pPr>
              <w:rPr>
                <w:rFonts w:ascii="Arial" w:hAnsi="Arial" w:cs="Arial"/>
                <w:sz w:val="20"/>
                <w:szCs w:val="20"/>
              </w:rPr>
            </w:pPr>
            <w:hyperlink r:id="rId11" w:anchor="!/proteins/76036/446694|Gordonia phage Vasanti/viral segment/" w:history="1">
              <w:r w:rsidR="000A2BF3" w:rsidRPr="000A2BF3">
                <w:rPr>
                  <w:color w:val="000080"/>
                  <w:u w:val="single"/>
                </w:rPr>
                <w:t>71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47DF8CD8" w14:textId="77777777" w:rsidR="000A2BF3" w:rsidRPr="000A2BF3" w:rsidRDefault="000A2BF3" w:rsidP="000A2BF3">
            <w:pPr>
              <w:rPr>
                <w:rFonts w:ascii="Arial" w:hAnsi="Arial" w:cs="Arial"/>
                <w:sz w:val="20"/>
                <w:szCs w:val="20"/>
              </w:rPr>
            </w:pPr>
            <w:r w:rsidRPr="000A2BF3">
              <w:rPr>
                <w:rFonts w:ascii="Arial" w:hAnsi="Arial" w:cs="Arial"/>
                <w:sz w:val="20"/>
                <w:szCs w:val="20"/>
              </w:rPr>
              <w:t>51.8</w:t>
            </w:r>
          </w:p>
        </w:tc>
        <w:tc>
          <w:tcPr>
            <w:tcW w:w="1415" w:type="dxa"/>
            <w:tcBorders>
              <w:top w:val="single" w:sz="4" w:space="0" w:color="auto"/>
              <w:left w:val="single" w:sz="4" w:space="0" w:color="auto"/>
              <w:bottom w:val="single" w:sz="4" w:space="0" w:color="auto"/>
              <w:right w:val="single" w:sz="4" w:space="0" w:color="auto"/>
            </w:tcBorders>
            <w:vAlign w:val="center"/>
          </w:tcPr>
          <w:p w14:paraId="662B252A" w14:textId="77777777" w:rsidR="000A2BF3" w:rsidRPr="000A2BF3" w:rsidRDefault="000A2BF3" w:rsidP="000A2BF3">
            <w:pPr>
              <w:rPr>
                <w:rFonts w:ascii="Arial" w:hAnsi="Arial" w:cs="Arial"/>
                <w:sz w:val="20"/>
                <w:szCs w:val="20"/>
              </w:rPr>
            </w:pPr>
            <w:r w:rsidRPr="000A2BF3">
              <w:rPr>
                <w:rFonts w:ascii="Arial" w:hAnsi="Arial" w:cs="Arial"/>
                <w:sz w:val="20"/>
                <w:szCs w:val="20"/>
              </w:rPr>
              <w:t>62.2</w:t>
            </w:r>
          </w:p>
        </w:tc>
      </w:tr>
      <w:tr w:rsidR="000A2BF3" w:rsidRPr="000A2BF3" w14:paraId="23702120" w14:textId="77777777" w:rsidTr="004A4E7B">
        <w:tc>
          <w:tcPr>
            <w:tcW w:w="1456" w:type="dxa"/>
            <w:tcBorders>
              <w:top w:val="single" w:sz="4" w:space="0" w:color="auto"/>
              <w:left w:val="single" w:sz="4" w:space="0" w:color="auto"/>
              <w:bottom w:val="single" w:sz="4" w:space="0" w:color="auto"/>
              <w:right w:val="single" w:sz="4" w:space="0" w:color="auto"/>
            </w:tcBorders>
          </w:tcPr>
          <w:p w14:paraId="7979E34C" w14:textId="77777777" w:rsidR="000A2BF3" w:rsidRPr="000A2BF3" w:rsidRDefault="000A2BF3" w:rsidP="000A2BF3">
            <w:pPr>
              <w:rPr>
                <w:rFonts w:ascii="Arial" w:hAnsi="Arial" w:cs="Arial"/>
                <w:sz w:val="22"/>
                <w:szCs w:val="22"/>
                <w:lang w:val="en-GB"/>
              </w:rPr>
            </w:pPr>
            <w:r w:rsidRPr="000A2BF3">
              <w:t>Gordonia phage Matteo</w:t>
            </w:r>
          </w:p>
        </w:tc>
        <w:tc>
          <w:tcPr>
            <w:tcW w:w="1556" w:type="dxa"/>
            <w:vAlign w:val="center"/>
          </w:tcPr>
          <w:p w14:paraId="5411D6C4" w14:textId="77777777" w:rsidR="000A2BF3" w:rsidRPr="000A2BF3" w:rsidRDefault="00000000" w:rsidP="000A2BF3">
            <w:pPr>
              <w:rPr>
                <w:rFonts w:ascii="Arial" w:hAnsi="Arial" w:cs="Arial"/>
                <w:sz w:val="20"/>
                <w:szCs w:val="20"/>
              </w:rPr>
            </w:pPr>
            <w:hyperlink r:id="rId12" w:tgtFrame="_blank" w:history="1">
              <w:r w:rsidR="000A2BF3" w:rsidRPr="000A2BF3">
                <w:rPr>
                  <w:color w:val="0563C1" w:themeColor="hyperlink"/>
                  <w:u w:val="single"/>
                </w:rPr>
                <w:t>MT771342.1</w:t>
              </w:r>
            </w:hyperlink>
          </w:p>
        </w:tc>
        <w:tc>
          <w:tcPr>
            <w:tcW w:w="756" w:type="dxa"/>
            <w:vAlign w:val="center"/>
          </w:tcPr>
          <w:p w14:paraId="4B68F64B" w14:textId="77777777" w:rsidR="000A2BF3" w:rsidRPr="000A2BF3" w:rsidRDefault="000A2BF3" w:rsidP="000A2BF3">
            <w:pPr>
              <w:rPr>
                <w:rFonts w:ascii="Arial" w:hAnsi="Arial" w:cs="Arial"/>
                <w:sz w:val="20"/>
                <w:szCs w:val="20"/>
                <w:lang w:val="en-GB"/>
              </w:rPr>
            </w:pPr>
            <w:r w:rsidRPr="000A2BF3">
              <w:t>44.08</w:t>
            </w:r>
          </w:p>
        </w:tc>
        <w:tc>
          <w:tcPr>
            <w:tcW w:w="742" w:type="dxa"/>
            <w:vAlign w:val="center"/>
          </w:tcPr>
          <w:p w14:paraId="14BD73F7" w14:textId="77777777" w:rsidR="000A2BF3" w:rsidRPr="000A2BF3" w:rsidRDefault="000A2BF3" w:rsidP="000A2BF3">
            <w:pPr>
              <w:rPr>
                <w:rFonts w:ascii="Arial" w:hAnsi="Arial" w:cs="Arial"/>
                <w:sz w:val="20"/>
                <w:szCs w:val="20"/>
                <w:lang w:val="en-GB"/>
              </w:rPr>
            </w:pPr>
            <w:r w:rsidRPr="000A2BF3">
              <w:t>66.6</w:t>
            </w:r>
          </w:p>
        </w:tc>
        <w:tc>
          <w:tcPr>
            <w:tcW w:w="914" w:type="dxa"/>
            <w:vAlign w:val="center"/>
          </w:tcPr>
          <w:p w14:paraId="4316809B" w14:textId="77777777" w:rsidR="000A2BF3" w:rsidRPr="000A2BF3" w:rsidRDefault="00000000" w:rsidP="000A2BF3">
            <w:pPr>
              <w:rPr>
                <w:rFonts w:ascii="Arial" w:hAnsi="Arial" w:cs="Arial"/>
                <w:sz w:val="20"/>
                <w:szCs w:val="20"/>
              </w:rPr>
            </w:pPr>
            <w:hyperlink r:id="rId13" w:anchor="!/proteins/95580/1470069|Gordonia phage Matteo/viral segment/" w:history="1">
              <w:r w:rsidR="000A2BF3" w:rsidRPr="000A2BF3">
                <w:rPr>
                  <w:color w:val="000080"/>
                  <w:u w:val="single"/>
                </w:rPr>
                <w:t>68</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515084C9" w14:textId="77777777" w:rsidR="000A2BF3" w:rsidRPr="000A2BF3" w:rsidRDefault="000A2BF3" w:rsidP="000A2BF3">
            <w:pPr>
              <w:rPr>
                <w:rFonts w:ascii="Arial" w:hAnsi="Arial" w:cs="Arial"/>
                <w:sz w:val="20"/>
                <w:szCs w:val="20"/>
              </w:rPr>
            </w:pPr>
            <w:r w:rsidRPr="000A2BF3">
              <w:rPr>
                <w:rFonts w:ascii="Arial" w:hAnsi="Arial" w:cs="Arial"/>
                <w:sz w:val="20"/>
                <w:szCs w:val="20"/>
              </w:rPr>
              <w:t>52.7</w:t>
            </w:r>
          </w:p>
        </w:tc>
        <w:tc>
          <w:tcPr>
            <w:tcW w:w="1415" w:type="dxa"/>
            <w:tcBorders>
              <w:top w:val="single" w:sz="4" w:space="0" w:color="auto"/>
              <w:left w:val="single" w:sz="4" w:space="0" w:color="auto"/>
              <w:bottom w:val="single" w:sz="4" w:space="0" w:color="auto"/>
              <w:right w:val="single" w:sz="4" w:space="0" w:color="auto"/>
            </w:tcBorders>
            <w:vAlign w:val="center"/>
          </w:tcPr>
          <w:p w14:paraId="190301FE" w14:textId="77777777" w:rsidR="000A2BF3" w:rsidRPr="000A2BF3" w:rsidRDefault="000A2BF3" w:rsidP="000A2BF3">
            <w:pPr>
              <w:rPr>
                <w:rFonts w:ascii="Arial" w:hAnsi="Arial" w:cs="Arial"/>
                <w:sz w:val="20"/>
                <w:szCs w:val="20"/>
              </w:rPr>
            </w:pPr>
            <w:r w:rsidRPr="000A2BF3">
              <w:rPr>
                <w:rFonts w:ascii="Arial" w:hAnsi="Arial" w:cs="Arial"/>
                <w:sz w:val="20"/>
                <w:szCs w:val="20"/>
              </w:rPr>
              <w:t>64.9</w:t>
            </w:r>
          </w:p>
        </w:tc>
      </w:tr>
      <w:tr w:rsidR="000A2BF3" w:rsidRPr="000A2BF3" w14:paraId="6FC799E7" w14:textId="77777777" w:rsidTr="004A4E7B">
        <w:tc>
          <w:tcPr>
            <w:tcW w:w="1456" w:type="dxa"/>
            <w:tcBorders>
              <w:top w:val="single" w:sz="4" w:space="0" w:color="auto"/>
              <w:left w:val="single" w:sz="4" w:space="0" w:color="auto"/>
              <w:bottom w:val="single" w:sz="4" w:space="0" w:color="auto"/>
              <w:right w:val="single" w:sz="4" w:space="0" w:color="auto"/>
            </w:tcBorders>
          </w:tcPr>
          <w:p w14:paraId="1FB396C7" w14:textId="1664F14E" w:rsidR="000A2BF3" w:rsidRPr="000A2BF3" w:rsidRDefault="000A2BF3" w:rsidP="000A2BF3">
            <w:pPr>
              <w:rPr>
                <w:rFonts w:ascii="Arial" w:hAnsi="Arial" w:cs="Arial"/>
                <w:sz w:val="22"/>
                <w:szCs w:val="22"/>
                <w:lang w:val="en-GB"/>
              </w:rPr>
            </w:pPr>
            <w:r w:rsidRPr="000A2BF3">
              <w:t xml:space="preserve">Gordonia phage </w:t>
            </w:r>
            <w:r w:rsidR="00B9635D">
              <w:t>Pickett</w:t>
            </w:r>
          </w:p>
        </w:tc>
        <w:tc>
          <w:tcPr>
            <w:tcW w:w="1556" w:type="dxa"/>
            <w:vAlign w:val="center"/>
          </w:tcPr>
          <w:p w14:paraId="47AC1514" w14:textId="77777777" w:rsidR="000A2BF3" w:rsidRPr="000A2BF3" w:rsidRDefault="00000000" w:rsidP="000A2BF3">
            <w:pPr>
              <w:rPr>
                <w:rFonts w:ascii="Arial" w:hAnsi="Arial" w:cs="Arial"/>
                <w:sz w:val="20"/>
                <w:szCs w:val="20"/>
              </w:rPr>
            </w:pPr>
            <w:hyperlink r:id="rId14" w:tgtFrame="_blank" w:history="1">
              <w:r w:rsidR="000A2BF3" w:rsidRPr="000A2BF3">
                <w:rPr>
                  <w:color w:val="0563C1" w:themeColor="hyperlink"/>
                  <w:u w:val="single"/>
                </w:rPr>
                <w:t>OM203160.1</w:t>
              </w:r>
            </w:hyperlink>
          </w:p>
        </w:tc>
        <w:tc>
          <w:tcPr>
            <w:tcW w:w="756" w:type="dxa"/>
            <w:vAlign w:val="center"/>
          </w:tcPr>
          <w:p w14:paraId="2FB1705E" w14:textId="77777777" w:rsidR="000A2BF3" w:rsidRPr="000A2BF3" w:rsidRDefault="000A2BF3" w:rsidP="000A2BF3">
            <w:pPr>
              <w:rPr>
                <w:rFonts w:ascii="Arial" w:hAnsi="Arial" w:cs="Arial"/>
                <w:sz w:val="20"/>
                <w:szCs w:val="20"/>
                <w:lang w:val="en-GB"/>
              </w:rPr>
            </w:pPr>
            <w:r w:rsidRPr="000A2BF3">
              <w:t>45.41</w:t>
            </w:r>
          </w:p>
        </w:tc>
        <w:tc>
          <w:tcPr>
            <w:tcW w:w="742" w:type="dxa"/>
            <w:vAlign w:val="center"/>
          </w:tcPr>
          <w:p w14:paraId="4530804B" w14:textId="77777777" w:rsidR="000A2BF3" w:rsidRPr="000A2BF3" w:rsidRDefault="000A2BF3" w:rsidP="000A2BF3">
            <w:pPr>
              <w:rPr>
                <w:rFonts w:ascii="Arial" w:hAnsi="Arial" w:cs="Arial"/>
                <w:sz w:val="20"/>
                <w:szCs w:val="20"/>
                <w:lang w:val="en-GB"/>
              </w:rPr>
            </w:pPr>
            <w:r w:rsidRPr="000A2BF3">
              <w:t>66.6</w:t>
            </w:r>
          </w:p>
        </w:tc>
        <w:tc>
          <w:tcPr>
            <w:tcW w:w="914" w:type="dxa"/>
            <w:vAlign w:val="center"/>
          </w:tcPr>
          <w:p w14:paraId="70B69549" w14:textId="77777777" w:rsidR="000A2BF3" w:rsidRPr="000A2BF3" w:rsidRDefault="00000000" w:rsidP="000A2BF3">
            <w:pPr>
              <w:rPr>
                <w:rFonts w:ascii="Arial" w:hAnsi="Arial" w:cs="Arial"/>
                <w:sz w:val="20"/>
                <w:szCs w:val="20"/>
              </w:rPr>
            </w:pPr>
            <w:hyperlink r:id="rId15" w:anchor="!/proteins/110021/1780138|Gordonia phage MrBates/viral segment/" w:history="1">
              <w:r w:rsidR="000A2BF3" w:rsidRPr="000A2BF3">
                <w:rPr>
                  <w:color w:val="000080"/>
                  <w:u w:val="single"/>
                </w:rPr>
                <w:t>74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789FBC5" w14:textId="77777777" w:rsidR="000A2BF3" w:rsidRPr="000A2BF3" w:rsidRDefault="000A2BF3" w:rsidP="000A2BF3">
            <w:pPr>
              <w:rPr>
                <w:rFonts w:ascii="Arial" w:hAnsi="Arial" w:cs="Arial"/>
                <w:sz w:val="20"/>
                <w:szCs w:val="20"/>
              </w:rPr>
            </w:pPr>
            <w:r w:rsidRPr="000A2BF3">
              <w:rPr>
                <w:rFonts w:ascii="Arial" w:hAnsi="Arial" w:cs="Arial"/>
                <w:sz w:val="20"/>
                <w:szCs w:val="20"/>
              </w:rPr>
              <w:t>66.7</w:t>
            </w:r>
          </w:p>
        </w:tc>
        <w:tc>
          <w:tcPr>
            <w:tcW w:w="1415" w:type="dxa"/>
            <w:tcBorders>
              <w:top w:val="single" w:sz="4" w:space="0" w:color="auto"/>
              <w:left w:val="single" w:sz="4" w:space="0" w:color="auto"/>
              <w:bottom w:val="single" w:sz="4" w:space="0" w:color="auto"/>
              <w:right w:val="single" w:sz="4" w:space="0" w:color="auto"/>
            </w:tcBorders>
            <w:vAlign w:val="center"/>
          </w:tcPr>
          <w:p w14:paraId="738C7DEB" w14:textId="77777777" w:rsidR="000A2BF3" w:rsidRPr="000A2BF3" w:rsidRDefault="000A2BF3" w:rsidP="000A2BF3">
            <w:pPr>
              <w:rPr>
                <w:rFonts w:ascii="Arial" w:hAnsi="Arial" w:cs="Arial"/>
                <w:sz w:val="20"/>
                <w:szCs w:val="20"/>
              </w:rPr>
            </w:pPr>
            <w:r w:rsidRPr="000A2BF3">
              <w:rPr>
                <w:rFonts w:ascii="Arial" w:hAnsi="Arial" w:cs="Arial"/>
                <w:sz w:val="20"/>
                <w:szCs w:val="20"/>
              </w:rPr>
              <w:t>75.7</w:t>
            </w:r>
          </w:p>
        </w:tc>
      </w:tr>
      <w:tr w:rsidR="000A2BF3" w:rsidRPr="000A2BF3" w14:paraId="54A8B8F6" w14:textId="77777777" w:rsidTr="004A4E7B">
        <w:tc>
          <w:tcPr>
            <w:tcW w:w="1456" w:type="dxa"/>
            <w:tcBorders>
              <w:top w:val="single" w:sz="4" w:space="0" w:color="auto"/>
              <w:left w:val="single" w:sz="4" w:space="0" w:color="auto"/>
              <w:bottom w:val="single" w:sz="4" w:space="0" w:color="auto"/>
              <w:right w:val="single" w:sz="4" w:space="0" w:color="auto"/>
            </w:tcBorders>
          </w:tcPr>
          <w:p w14:paraId="576824BC" w14:textId="77777777" w:rsidR="000A2BF3" w:rsidRPr="000A2BF3" w:rsidRDefault="000A2BF3" w:rsidP="000A2BF3">
            <w:pPr>
              <w:rPr>
                <w:rFonts w:ascii="Arial" w:hAnsi="Arial" w:cs="Arial"/>
                <w:sz w:val="22"/>
                <w:szCs w:val="22"/>
                <w:lang w:val="en-GB"/>
              </w:rPr>
            </w:pPr>
            <w:r w:rsidRPr="000A2BF3">
              <w:t>Gordonia phage Yeet412</w:t>
            </w:r>
          </w:p>
        </w:tc>
        <w:tc>
          <w:tcPr>
            <w:tcW w:w="1556" w:type="dxa"/>
            <w:vAlign w:val="center"/>
          </w:tcPr>
          <w:p w14:paraId="515616D7" w14:textId="77777777" w:rsidR="000A2BF3" w:rsidRPr="000A2BF3" w:rsidRDefault="00000000" w:rsidP="000A2BF3">
            <w:pPr>
              <w:rPr>
                <w:rFonts w:ascii="Arial" w:hAnsi="Arial" w:cs="Arial"/>
                <w:sz w:val="20"/>
                <w:szCs w:val="20"/>
              </w:rPr>
            </w:pPr>
            <w:hyperlink r:id="rId16" w:tgtFrame="_blank" w:history="1">
              <w:r w:rsidR="000A2BF3" w:rsidRPr="000A2BF3">
                <w:rPr>
                  <w:color w:val="0563C1" w:themeColor="hyperlink"/>
                  <w:u w:val="single"/>
                </w:rPr>
                <w:t>MZ150788.1</w:t>
              </w:r>
            </w:hyperlink>
          </w:p>
        </w:tc>
        <w:tc>
          <w:tcPr>
            <w:tcW w:w="756" w:type="dxa"/>
            <w:vAlign w:val="center"/>
          </w:tcPr>
          <w:p w14:paraId="6EB70813" w14:textId="77777777" w:rsidR="000A2BF3" w:rsidRPr="000A2BF3" w:rsidRDefault="000A2BF3" w:rsidP="000A2BF3">
            <w:pPr>
              <w:rPr>
                <w:rFonts w:ascii="Arial" w:hAnsi="Arial" w:cs="Arial"/>
                <w:sz w:val="20"/>
                <w:szCs w:val="20"/>
                <w:lang w:val="en-GB"/>
              </w:rPr>
            </w:pPr>
            <w:r w:rsidRPr="000A2BF3">
              <w:t>46.68</w:t>
            </w:r>
          </w:p>
        </w:tc>
        <w:tc>
          <w:tcPr>
            <w:tcW w:w="742" w:type="dxa"/>
            <w:vAlign w:val="center"/>
          </w:tcPr>
          <w:p w14:paraId="7EBDB629" w14:textId="77777777" w:rsidR="000A2BF3" w:rsidRPr="000A2BF3" w:rsidRDefault="000A2BF3" w:rsidP="000A2BF3">
            <w:pPr>
              <w:rPr>
                <w:rFonts w:ascii="Arial" w:hAnsi="Arial" w:cs="Arial"/>
                <w:sz w:val="20"/>
                <w:szCs w:val="20"/>
                <w:lang w:val="en-GB"/>
              </w:rPr>
            </w:pPr>
            <w:r w:rsidRPr="000A2BF3">
              <w:t>66.8</w:t>
            </w:r>
          </w:p>
        </w:tc>
        <w:tc>
          <w:tcPr>
            <w:tcW w:w="914" w:type="dxa"/>
            <w:vAlign w:val="center"/>
          </w:tcPr>
          <w:p w14:paraId="4F024D70" w14:textId="77777777" w:rsidR="000A2BF3" w:rsidRPr="000A2BF3" w:rsidRDefault="00000000" w:rsidP="000A2BF3">
            <w:pPr>
              <w:rPr>
                <w:rFonts w:ascii="Arial" w:hAnsi="Arial" w:cs="Arial"/>
                <w:sz w:val="20"/>
                <w:szCs w:val="20"/>
              </w:rPr>
            </w:pPr>
            <w:hyperlink r:id="rId17" w:anchor="!/proteins/104026/1651749|Gordonia phage Yeet412/viral segment/" w:history="1">
              <w:r w:rsidR="000A2BF3" w:rsidRPr="000A2BF3">
                <w:rPr>
                  <w:color w:val="000080"/>
                  <w:u w:val="single"/>
                </w:rPr>
                <w:t>73</w:t>
              </w:r>
            </w:hyperlink>
          </w:p>
        </w:tc>
        <w:tc>
          <w:tcPr>
            <w:tcW w:w="1171" w:type="dxa"/>
            <w:vAlign w:val="center"/>
          </w:tcPr>
          <w:p w14:paraId="266195FC" w14:textId="77777777" w:rsidR="000A2BF3" w:rsidRPr="000A2BF3" w:rsidRDefault="000A2BF3" w:rsidP="000A2BF3">
            <w:pPr>
              <w:rPr>
                <w:rFonts w:ascii="Arial" w:hAnsi="Arial" w:cs="Arial"/>
                <w:sz w:val="20"/>
                <w:szCs w:val="20"/>
              </w:rPr>
            </w:pPr>
            <w:r w:rsidRPr="000A2BF3">
              <w:rPr>
                <w:rFonts w:ascii="Arial" w:hAnsi="Arial" w:cs="Arial"/>
                <w:sz w:val="20"/>
                <w:szCs w:val="20"/>
              </w:rPr>
              <w:t>90.1</w:t>
            </w:r>
          </w:p>
        </w:tc>
        <w:tc>
          <w:tcPr>
            <w:tcW w:w="1415" w:type="dxa"/>
            <w:tcBorders>
              <w:top w:val="single" w:sz="4" w:space="0" w:color="auto"/>
              <w:left w:val="single" w:sz="4" w:space="0" w:color="auto"/>
              <w:bottom w:val="single" w:sz="4" w:space="0" w:color="auto"/>
              <w:right w:val="single" w:sz="4" w:space="0" w:color="auto"/>
            </w:tcBorders>
            <w:vAlign w:val="center"/>
          </w:tcPr>
          <w:p w14:paraId="08C3A54A" w14:textId="77777777" w:rsidR="000A2BF3" w:rsidRPr="000A2BF3" w:rsidRDefault="000A2BF3" w:rsidP="000A2BF3">
            <w:pPr>
              <w:rPr>
                <w:rFonts w:ascii="Arial" w:hAnsi="Arial" w:cs="Arial"/>
                <w:sz w:val="20"/>
                <w:szCs w:val="20"/>
              </w:rPr>
            </w:pPr>
            <w:r w:rsidRPr="000A2BF3">
              <w:rPr>
                <w:rFonts w:ascii="Arial" w:hAnsi="Arial" w:cs="Arial"/>
                <w:sz w:val="20"/>
                <w:szCs w:val="20"/>
              </w:rPr>
              <w:t>94.6</w:t>
            </w:r>
          </w:p>
        </w:tc>
      </w:tr>
      <w:tr w:rsidR="000A2BF3" w:rsidRPr="000A2BF3" w14:paraId="459D7FC1" w14:textId="77777777" w:rsidTr="004A4E7B">
        <w:tc>
          <w:tcPr>
            <w:tcW w:w="1456" w:type="dxa"/>
            <w:tcBorders>
              <w:top w:val="single" w:sz="4" w:space="0" w:color="auto"/>
              <w:left w:val="single" w:sz="4" w:space="0" w:color="auto"/>
              <w:bottom w:val="single" w:sz="4" w:space="0" w:color="auto"/>
              <w:right w:val="single" w:sz="4" w:space="0" w:color="auto"/>
            </w:tcBorders>
          </w:tcPr>
          <w:p w14:paraId="67CC8E3B"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Lamberg</w:t>
            </w:r>
            <w:proofErr w:type="spellEnd"/>
          </w:p>
        </w:tc>
        <w:tc>
          <w:tcPr>
            <w:tcW w:w="1556" w:type="dxa"/>
            <w:vAlign w:val="center"/>
          </w:tcPr>
          <w:p w14:paraId="2D79579C" w14:textId="77777777" w:rsidR="000A2BF3" w:rsidRPr="000A2BF3" w:rsidRDefault="00000000" w:rsidP="000A2BF3">
            <w:pPr>
              <w:rPr>
                <w:rFonts w:ascii="Arial" w:hAnsi="Arial" w:cs="Arial"/>
                <w:sz w:val="20"/>
                <w:szCs w:val="20"/>
              </w:rPr>
            </w:pPr>
            <w:hyperlink r:id="rId18" w:tgtFrame="_blank" w:history="1">
              <w:r w:rsidR="000A2BF3" w:rsidRPr="000A2BF3">
                <w:rPr>
                  <w:color w:val="0563C1" w:themeColor="hyperlink"/>
                  <w:u w:val="single"/>
                </w:rPr>
                <w:t>MW055908.1</w:t>
              </w:r>
            </w:hyperlink>
          </w:p>
        </w:tc>
        <w:tc>
          <w:tcPr>
            <w:tcW w:w="756" w:type="dxa"/>
            <w:vAlign w:val="center"/>
          </w:tcPr>
          <w:p w14:paraId="2322BDE9" w14:textId="77777777" w:rsidR="000A2BF3" w:rsidRPr="000A2BF3" w:rsidRDefault="000A2BF3" w:rsidP="000A2BF3">
            <w:pPr>
              <w:rPr>
                <w:rFonts w:ascii="Arial" w:hAnsi="Arial" w:cs="Arial"/>
                <w:sz w:val="20"/>
                <w:szCs w:val="20"/>
                <w:lang w:val="en-GB"/>
              </w:rPr>
            </w:pPr>
            <w:r w:rsidRPr="000A2BF3">
              <w:t>44.73</w:t>
            </w:r>
          </w:p>
        </w:tc>
        <w:tc>
          <w:tcPr>
            <w:tcW w:w="742" w:type="dxa"/>
            <w:vAlign w:val="center"/>
          </w:tcPr>
          <w:p w14:paraId="06DC5D01" w14:textId="77777777" w:rsidR="000A2BF3" w:rsidRPr="000A2BF3" w:rsidRDefault="000A2BF3" w:rsidP="000A2BF3">
            <w:pPr>
              <w:rPr>
                <w:rFonts w:ascii="Arial" w:hAnsi="Arial" w:cs="Arial"/>
                <w:sz w:val="20"/>
                <w:szCs w:val="20"/>
                <w:lang w:val="en-GB"/>
              </w:rPr>
            </w:pPr>
            <w:r w:rsidRPr="000A2BF3">
              <w:t>66.6</w:t>
            </w:r>
          </w:p>
        </w:tc>
        <w:tc>
          <w:tcPr>
            <w:tcW w:w="914" w:type="dxa"/>
            <w:vAlign w:val="center"/>
          </w:tcPr>
          <w:p w14:paraId="4EE89C2B" w14:textId="77777777" w:rsidR="000A2BF3" w:rsidRPr="000A2BF3" w:rsidRDefault="00000000" w:rsidP="000A2BF3">
            <w:pPr>
              <w:rPr>
                <w:rFonts w:ascii="Arial" w:hAnsi="Arial" w:cs="Arial"/>
                <w:sz w:val="20"/>
                <w:szCs w:val="20"/>
              </w:rPr>
            </w:pPr>
            <w:hyperlink r:id="rId19" w:anchor="!/proteins/97666/1533091|Gordonia phage Lamberg/viral segment/" w:history="1">
              <w:r w:rsidR="000A2BF3" w:rsidRPr="000A2BF3">
                <w:rPr>
                  <w:color w:val="000080"/>
                  <w:u w:val="single"/>
                </w:rPr>
                <w:t>71</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4CBC0F49" w14:textId="77777777" w:rsidR="000A2BF3" w:rsidRPr="000A2BF3" w:rsidRDefault="000A2BF3" w:rsidP="000A2BF3">
            <w:pPr>
              <w:rPr>
                <w:rFonts w:ascii="Arial" w:hAnsi="Arial" w:cs="Arial"/>
                <w:sz w:val="20"/>
                <w:szCs w:val="20"/>
              </w:rPr>
            </w:pPr>
            <w:r w:rsidRPr="000A2BF3">
              <w:rPr>
                <w:rFonts w:ascii="Arial" w:hAnsi="Arial" w:cs="Arial"/>
                <w:sz w:val="20"/>
                <w:szCs w:val="20"/>
              </w:rPr>
              <w:t>63.4</w:t>
            </w:r>
          </w:p>
        </w:tc>
        <w:tc>
          <w:tcPr>
            <w:tcW w:w="1415" w:type="dxa"/>
            <w:tcBorders>
              <w:top w:val="single" w:sz="4" w:space="0" w:color="auto"/>
              <w:left w:val="single" w:sz="4" w:space="0" w:color="auto"/>
              <w:bottom w:val="single" w:sz="4" w:space="0" w:color="auto"/>
              <w:right w:val="single" w:sz="4" w:space="0" w:color="auto"/>
            </w:tcBorders>
            <w:vAlign w:val="center"/>
          </w:tcPr>
          <w:p w14:paraId="65A35269" w14:textId="77777777" w:rsidR="000A2BF3" w:rsidRPr="000A2BF3" w:rsidRDefault="000A2BF3" w:rsidP="000A2BF3">
            <w:pPr>
              <w:rPr>
                <w:rFonts w:ascii="Arial" w:hAnsi="Arial" w:cs="Arial"/>
                <w:sz w:val="20"/>
                <w:szCs w:val="20"/>
              </w:rPr>
            </w:pPr>
            <w:r w:rsidRPr="000A2BF3">
              <w:rPr>
                <w:rFonts w:ascii="Arial" w:hAnsi="Arial" w:cs="Arial"/>
                <w:sz w:val="20"/>
                <w:szCs w:val="20"/>
              </w:rPr>
              <w:t>71.6</w:t>
            </w:r>
          </w:p>
        </w:tc>
      </w:tr>
      <w:tr w:rsidR="000A2BF3" w:rsidRPr="000A2BF3" w14:paraId="3B795C30" w14:textId="77777777" w:rsidTr="004A4E7B">
        <w:tc>
          <w:tcPr>
            <w:tcW w:w="1456" w:type="dxa"/>
            <w:tcBorders>
              <w:top w:val="single" w:sz="4" w:space="0" w:color="auto"/>
              <w:left w:val="single" w:sz="4" w:space="0" w:color="auto"/>
              <w:bottom w:val="single" w:sz="4" w:space="0" w:color="auto"/>
              <w:right w:val="single" w:sz="4" w:space="0" w:color="auto"/>
            </w:tcBorders>
          </w:tcPr>
          <w:p w14:paraId="463AE162" w14:textId="77777777" w:rsidR="000A2BF3" w:rsidRPr="000A2BF3" w:rsidRDefault="000A2BF3" w:rsidP="000A2BF3">
            <w:pPr>
              <w:rPr>
                <w:rFonts w:ascii="Arial" w:hAnsi="Arial" w:cs="Arial"/>
                <w:sz w:val="22"/>
                <w:szCs w:val="22"/>
                <w:lang w:val="en-GB"/>
              </w:rPr>
            </w:pPr>
            <w:r w:rsidRPr="000A2BF3">
              <w:t>Gordonia phage Sahara</w:t>
            </w:r>
          </w:p>
        </w:tc>
        <w:tc>
          <w:tcPr>
            <w:tcW w:w="1556" w:type="dxa"/>
            <w:vAlign w:val="center"/>
          </w:tcPr>
          <w:p w14:paraId="5BE5575F" w14:textId="77777777" w:rsidR="000A2BF3" w:rsidRPr="000A2BF3" w:rsidRDefault="00000000" w:rsidP="000A2BF3">
            <w:pPr>
              <w:rPr>
                <w:rFonts w:ascii="Arial" w:hAnsi="Arial" w:cs="Arial"/>
                <w:sz w:val="20"/>
                <w:szCs w:val="20"/>
              </w:rPr>
            </w:pPr>
            <w:hyperlink r:id="rId20" w:tgtFrame="_blank" w:history="1">
              <w:r w:rsidR="000A2BF3" w:rsidRPr="000A2BF3">
                <w:rPr>
                  <w:color w:val="0563C1" w:themeColor="hyperlink"/>
                  <w:u w:val="single"/>
                </w:rPr>
                <w:t>MZ171371.1</w:t>
              </w:r>
            </w:hyperlink>
          </w:p>
        </w:tc>
        <w:tc>
          <w:tcPr>
            <w:tcW w:w="756" w:type="dxa"/>
            <w:vAlign w:val="center"/>
          </w:tcPr>
          <w:p w14:paraId="0855D180" w14:textId="77777777" w:rsidR="000A2BF3" w:rsidRPr="000A2BF3" w:rsidRDefault="000A2BF3" w:rsidP="000A2BF3">
            <w:pPr>
              <w:rPr>
                <w:rFonts w:ascii="Arial" w:hAnsi="Arial" w:cs="Arial"/>
                <w:sz w:val="20"/>
                <w:szCs w:val="20"/>
                <w:lang w:val="en-GB"/>
              </w:rPr>
            </w:pPr>
            <w:r w:rsidRPr="000A2BF3">
              <w:t>45.07</w:t>
            </w:r>
          </w:p>
        </w:tc>
        <w:tc>
          <w:tcPr>
            <w:tcW w:w="742" w:type="dxa"/>
            <w:vAlign w:val="center"/>
          </w:tcPr>
          <w:p w14:paraId="5F52C3E3" w14:textId="77777777" w:rsidR="000A2BF3" w:rsidRPr="000A2BF3" w:rsidRDefault="000A2BF3" w:rsidP="000A2BF3">
            <w:pPr>
              <w:rPr>
                <w:rFonts w:ascii="Arial" w:hAnsi="Arial" w:cs="Arial"/>
                <w:sz w:val="20"/>
                <w:szCs w:val="20"/>
                <w:lang w:val="en-GB"/>
              </w:rPr>
            </w:pPr>
            <w:r w:rsidRPr="000A2BF3">
              <w:t>66.7</w:t>
            </w:r>
          </w:p>
        </w:tc>
        <w:tc>
          <w:tcPr>
            <w:tcW w:w="914" w:type="dxa"/>
            <w:vAlign w:val="center"/>
          </w:tcPr>
          <w:p w14:paraId="0531B1A3" w14:textId="77777777" w:rsidR="000A2BF3" w:rsidRPr="000A2BF3" w:rsidRDefault="00000000" w:rsidP="000A2BF3">
            <w:pPr>
              <w:rPr>
                <w:rFonts w:ascii="Arial" w:hAnsi="Arial" w:cs="Arial"/>
                <w:sz w:val="20"/>
                <w:szCs w:val="20"/>
              </w:rPr>
            </w:pPr>
            <w:hyperlink r:id="rId21" w:anchor="!/proteins/106950/1720669|Gordonia phage Sahara/viral segment/" w:history="1">
              <w:r w:rsidR="000A2BF3" w:rsidRPr="000A2BF3">
                <w:rPr>
                  <w:color w:val="000080"/>
                  <w:u w:val="single"/>
                </w:rPr>
                <w:t>72</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5E786958" w14:textId="77777777" w:rsidR="000A2BF3" w:rsidRPr="000A2BF3" w:rsidRDefault="000A2BF3" w:rsidP="000A2BF3">
            <w:pPr>
              <w:rPr>
                <w:rFonts w:ascii="Arial" w:hAnsi="Arial" w:cs="Arial"/>
                <w:sz w:val="20"/>
                <w:szCs w:val="20"/>
              </w:rPr>
            </w:pPr>
            <w:r w:rsidRPr="000A2BF3">
              <w:rPr>
                <w:rFonts w:ascii="Arial" w:hAnsi="Arial" w:cs="Arial"/>
                <w:sz w:val="20"/>
                <w:szCs w:val="20"/>
              </w:rPr>
              <w:t>69.9</w:t>
            </w:r>
          </w:p>
        </w:tc>
        <w:tc>
          <w:tcPr>
            <w:tcW w:w="1415" w:type="dxa"/>
            <w:tcBorders>
              <w:top w:val="single" w:sz="4" w:space="0" w:color="auto"/>
              <w:left w:val="single" w:sz="4" w:space="0" w:color="auto"/>
              <w:bottom w:val="single" w:sz="4" w:space="0" w:color="auto"/>
              <w:right w:val="single" w:sz="4" w:space="0" w:color="auto"/>
            </w:tcBorders>
            <w:vAlign w:val="center"/>
          </w:tcPr>
          <w:p w14:paraId="4C6E3879" w14:textId="77777777" w:rsidR="000A2BF3" w:rsidRPr="000A2BF3" w:rsidRDefault="000A2BF3" w:rsidP="000A2BF3">
            <w:pPr>
              <w:rPr>
                <w:rFonts w:ascii="Arial" w:hAnsi="Arial" w:cs="Arial"/>
                <w:sz w:val="20"/>
                <w:szCs w:val="20"/>
              </w:rPr>
            </w:pPr>
            <w:r w:rsidRPr="000A2BF3">
              <w:rPr>
                <w:rFonts w:ascii="Arial" w:hAnsi="Arial" w:cs="Arial"/>
                <w:sz w:val="20"/>
                <w:szCs w:val="20"/>
              </w:rPr>
              <w:t>75.7</w:t>
            </w:r>
          </w:p>
        </w:tc>
      </w:tr>
      <w:tr w:rsidR="000A2BF3" w:rsidRPr="000A2BF3" w14:paraId="32A000F3" w14:textId="77777777" w:rsidTr="004A4E7B">
        <w:tc>
          <w:tcPr>
            <w:tcW w:w="1456" w:type="dxa"/>
            <w:tcBorders>
              <w:top w:val="single" w:sz="4" w:space="0" w:color="auto"/>
              <w:left w:val="single" w:sz="4" w:space="0" w:color="auto"/>
              <w:bottom w:val="single" w:sz="4" w:space="0" w:color="auto"/>
              <w:right w:val="single" w:sz="4" w:space="0" w:color="auto"/>
            </w:tcBorders>
          </w:tcPr>
          <w:p w14:paraId="39D27C4C" w14:textId="77777777" w:rsidR="000A2BF3" w:rsidRPr="000A2BF3" w:rsidRDefault="000A2BF3" w:rsidP="000A2BF3">
            <w:pPr>
              <w:rPr>
                <w:rFonts w:ascii="Arial" w:hAnsi="Arial" w:cs="Arial"/>
                <w:sz w:val="22"/>
                <w:szCs w:val="22"/>
                <w:lang w:val="en-GB"/>
              </w:rPr>
            </w:pPr>
            <w:r w:rsidRPr="000A2BF3">
              <w:t>Gordonia phage Bjanes7</w:t>
            </w:r>
          </w:p>
        </w:tc>
        <w:tc>
          <w:tcPr>
            <w:tcW w:w="1556" w:type="dxa"/>
            <w:vAlign w:val="center"/>
          </w:tcPr>
          <w:p w14:paraId="5AF747CC" w14:textId="77777777" w:rsidR="000A2BF3" w:rsidRPr="000A2BF3" w:rsidRDefault="00000000" w:rsidP="000A2BF3">
            <w:pPr>
              <w:rPr>
                <w:rFonts w:ascii="Arial" w:hAnsi="Arial" w:cs="Arial"/>
                <w:sz w:val="20"/>
                <w:szCs w:val="20"/>
              </w:rPr>
            </w:pPr>
            <w:hyperlink r:id="rId22" w:tgtFrame="_blank" w:history="1">
              <w:r w:rsidR="000A2BF3" w:rsidRPr="000A2BF3">
                <w:rPr>
                  <w:color w:val="0563C1" w:themeColor="hyperlink"/>
                  <w:u w:val="single"/>
                </w:rPr>
                <w:t>MG099941.1</w:t>
              </w:r>
            </w:hyperlink>
          </w:p>
        </w:tc>
        <w:tc>
          <w:tcPr>
            <w:tcW w:w="756" w:type="dxa"/>
            <w:vAlign w:val="center"/>
          </w:tcPr>
          <w:p w14:paraId="5B8A554B" w14:textId="77777777" w:rsidR="000A2BF3" w:rsidRPr="000A2BF3" w:rsidRDefault="000A2BF3" w:rsidP="000A2BF3">
            <w:pPr>
              <w:rPr>
                <w:rFonts w:ascii="Arial" w:hAnsi="Arial" w:cs="Arial"/>
                <w:sz w:val="20"/>
                <w:szCs w:val="20"/>
                <w:lang w:val="en-GB"/>
              </w:rPr>
            </w:pPr>
            <w:r w:rsidRPr="000A2BF3">
              <w:t>46.04</w:t>
            </w:r>
          </w:p>
        </w:tc>
        <w:tc>
          <w:tcPr>
            <w:tcW w:w="742" w:type="dxa"/>
            <w:vAlign w:val="center"/>
          </w:tcPr>
          <w:p w14:paraId="64F70592" w14:textId="77777777" w:rsidR="000A2BF3" w:rsidRPr="000A2BF3" w:rsidRDefault="000A2BF3" w:rsidP="000A2BF3">
            <w:pPr>
              <w:rPr>
                <w:rFonts w:ascii="Arial" w:hAnsi="Arial" w:cs="Arial"/>
                <w:sz w:val="20"/>
                <w:szCs w:val="20"/>
                <w:lang w:val="en-GB"/>
              </w:rPr>
            </w:pPr>
            <w:r w:rsidRPr="000A2BF3">
              <w:t>66.6</w:t>
            </w:r>
          </w:p>
        </w:tc>
        <w:tc>
          <w:tcPr>
            <w:tcW w:w="914" w:type="dxa"/>
            <w:vAlign w:val="center"/>
          </w:tcPr>
          <w:p w14:paraId="739D9E62" w14:textId="77777777" w:rsidR="000A2BF3" w:rsidRPr="000A2BF3" w:rsidRDefault="00000000" w:rsidP="000A2BF3">
            <w:pPr>
              <w:rPr>
                <w:rFonts w:ascii="Arial" w:hAnsi="Arial" w:cs="Arial"/>
                <w:sz w:val="20"/>
                <w:szCs w:val="20"/>
              </w:rPr>
            </w:pPr>
            <w:hyperlink r:id="rId23" w:anchor="!/proteins/68181/369328|Gordonia phage Bjanes7/viral segment/" w:history="1">
              <w:r w:rsidR="000A2BF3" w:rsidRPr="000A2BF3">
                <w:rPr>
                  <w:color w:val="000080"/>
                  <w:u w:val="single"/>
                </w:rPr>
                <w:t>72</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00D20879" w14:textId="77777777" w:rsidR="000A2BF3" w:rsidRPr="000A2BF3" w:rsidRDefault="000A2BF3" w:rsidP="000A2BF3">
            <w:pPr>
              <w:rPr>
                <w:rFonts w:ascii="Arial" w:hAnsi="Arial" w:cs="Arial"/>
                <w:sz w:val="20"/>
                <w:szCs w:val="20"/>
              </w:rPr>
            </w:pPr>
            <w:r w:rsidRPr="000A2BF3">
              <w:rPr>
                <w:rFonts w:ascii="Arial" w:hAnsi="Arial" w:cs="Arial"/>
                <w:sz w:val="20"/>
                <w:szCs w:val="20"/>
              </w:rPr>
              <w:t>79.1</w:t>
            </w:r>
          </w:p>
        </w:tc>
        <w:tc>
          <w:tcPr>
            <w:tcW w:w="1415" w:type="dxa"/>
            <w:tcBorders>
              <w:top w:val="single" w:sz="4" w:space="0" w:color="auto"/>
              <w:left w:val="single" w:sz="4" w:space="0" w:color="auto"/>
              <w:bottom w:val="single" w:sz="4" w:space="0" w:color="auto"/>
              <w:right w:val="single" w:sz="4" w:space="0" w:color="auto"/>
            </w:tcBorders>
            <w:vAlign w:val="center"/>
          </w:tcPr>
          <w:p w14:paraId="149BA89B" w14:textId="77777777" w:rsidR="000A2BF3" w:rsidRPr="000A2BF3" w:rsidRDefault="000A2BF3" w:rsidP="000A2BF3">
            <w:pPr>
              <w:rPr>
                <w:rFonts w:ascii="Arial" w:hAnsi="Arial" w:cs="Arial"/>
                <w:sz w:val="20"/>
                <w:szCs w:val="20"/>
              </w:rPr>
            </w:pPr>
            <w:r w:rsidRPr="000A2BF3">
              <w:rPr>
                <w:rFonts w:ascii="Arial" w:hAnsi="Arial" w:cs="Arial"/>
                <w:sz w:val="20"/>
                <w:szCs w:val="20"/>
              </w:rPr>
              <w:t>81.1</w:t>
            </w:r>
          </w:p>
        </w:tc>
      </w:tr>
      <w:tr w:rsidR="000A2BF3" w:rsidRPr="000A2BF3" w14:paraId="51ABBDF4" w14:textId="77777777" w:rsidTr="004A4E7B">
        <w:tc>
          <w:tcPr>
            <w:tcW w:w="1456" w:type="dxa"/>
            <w:tcBorders>
              <w:top w:val="single" w:sz="4" w:space="0" w:color="auto"/>
              <w:left w:val="single" w:sz="4" w:space="0" w:color="auto"/>
              <w:bottom w:val="single" w:sz="4" w:space="0" w:color="auto"/>
              <w:right w:val="single" w:sz="4" w:space="0" w:color="auto"/>
            </w:tcBorders>
          </w:tcPr>
          <w:p w14:paraId="3F5149EC" w14:textId="77777777" w:rsidR="000A2BF3" w:rsidRPr="000A2BF3" w:rsidRDefault="000A2BF3" w:rsidP="000A2BF3">
            <w:pPr>
              <w:rPr>
                <w:rFonts w:ascii="Arial" w:hAnsi="Arial" w:cs="Arial"/>
                <w:sz w:val="22"/>
                <w:szCs w:val="22"/>
                <w:lang w:val="en-GB"/>
              </w:rPr>
            </w:pPr>
            <w:r w:rsidRPr="000A2BF3">
              <w:t>Gordonia phage Ebert</w:t>
            </w:r>
          </w:p>
        </w:tc>
        <w:tc>
          <w:tcPr>
            <w:tcW w:w="1556" w:type="dxa"/>
            <w:vAlign w:val="center"/>
          </w:tcPr>
          <w:p w14:paraId="2C8DCA8D" w14:textId="77777777" w:rsidR="000A2BF3" w:rsidRPr="000A2BF3" w:rsidRDefault="00000000" w:rsidP="000A2BF3">
            <w:pPr>
              <w:rPr>
                <w:rFonts w:ascii="Arial" w:hAnsi="Arial" w:cs="Arial"/>
                <w:sz w:val="20"/>
                <w:szCs w:val="20"/>
              </w:rPr>
            </w:pPr>
            <w:hyperlink r:id="rId24" w:tgtFrame="_blank" w:history="1">
              <w:r w:rsidR="000A2BF3" w:rsidRPr="000A2BF3">
                <w:rPr>
                  <w:color w:val="0563C1" w:themeColor="hyperlink"/>
                  <w:u w:val="single"/>
                </w:rPr>
                <w:t>MH271295.1</w:t>
              </w:r>
            </w:hyperlink>
          </w:p>
        </w:tc>
        <w:tc>
          <w:tcPr>
            <w:tcW w:w="756" w:type="dxa"/>
            <w:vAlign w:val="center"/>
          </w:tcPr>
          <w:p w14:paraId="56A03CEB" w14:textId="77777777" w:rsidR="000A2BF3" w:rsidRPr="000A2BF3" w:rsidRDefault="000A2BF3" w:rsidP="000A2BF3">
            <w:pPr>
              <w:rPr>
                <w:rFonts w:ascii="Arial" w:hAnsi="Arial" w:cs="Arial"/>
                <w:sz w:val="20"/>
                <w:szCs w:val="20"/>
                <w:lang w:val="en-GB"/>
              </w:rPr>
            </w:pPr>
            <w:r w:rsidRPr="000A2BF3">
              <w:t>46.65</w:t>
            </w:r>
          </w:p>
        </w:tc>
        <w:tc>
          <w:tcPr>
            <w:tcW w:w="742" w:type="dxa"/>
            <w:vAlign w:val="center"/>
          </w:tcPr>
          <w:p w14:paraId="5C4DD7F7" w14:textId="77777777" w:rsidR="000A2BF3" w:rsidRPr="000A2BF3" w:rsidRDefault="000A2BF3" w:rsidP="000A2BF3">
            <w:pPr>
              <w:rPr>
                <w:rFonts w:ascii="Arial" w:hAnsi="Arial" w:cs="Arial"/>
                <w:sz w:val="20"/>
                <w:szCs w:val="20"/>
                <w:lang w:val="en-GB"/>
              </w:rPr>
            </w:pPr>
            <w:r w:rsidRPr="000A2BF3">
              <w:t>66.6</w:t>
            </w:r>
          </w:p>
        </w:tc>
        <w:tc>
          <w:tcPr>
            <w:tcW w:w="914" w:type="dxa"/>
            <w:vAlign w:val="center"/>
          </w:tcPr>
          <w:p w14:paraId="3162FB58" w14:textId="77777777" w:rsidR="000A2BF3" w:rsidRPr="000A2BF3" w:rsidRDefault="00000000" w:rsidP="000A2BF3">
            <w:pPr>
              <w:rPr>
                <w:rFonts w:ascii="Arial" w:hAnsi="Arial" w:cs="Arial"/>
                <w:sz w:val="20"/>
                <w:szCs w:val="20"/>
              </w:rPr>
            </w:pPr>
            <w:hyperlink r:id="rId25" w:anchor="!/proteins/70881/388788|Gordonia phage Ebert/viral segment/" w:history="1">
              <w:r w:rsidR="000A2BF3" w:rsidRPr="000A2BF3">
                <w:rPr>
                  <w:color w:val="000080"/>
                  <w:u w:val="single"/>
                </w:rPr>
                <w:t>78</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D5125ED" w14:textId="77777777" w:rsidR="000A2BF3" w:rsidRPr="000A2BF3" w:rsidRDefault="000A2BF3" w:rsidP="000A2BF3">
            <w:pPr>
              <w:rPr>
                <w:rFonts w:ascii="Arial" w:hAnsi="Arial" w:cs="Arial"/>
                <w:sz w:val="20"/>
                <w:szCs w:val="20"/>
              </w:rPr>
            </w:pPr>
            <w:r w:rsidRPr="000A2BF3">
              <w:rPr>
                <w:rFonts w:ascii="Arial" w:hAnsi="Arial" w:cs="Arial"/>
                <w:sz w:val="20"/>
                <w:szCs w:val="20"/>
              </w:rPr>
              <w:t>70.1</w:t>
            </w:r>
          </w:p>
        </w:tc>
        <w:tc>
          <w:tcPr>
            <w:tcW w:w="1415" w:type="dxa"/>
            <w:tcBorders>
              <w:top w:val="single" w:sz="4" w:space="0" w:color="auto"/>
              <w:left w:val="single" w:sz="4" w:space="0" w:color="auto"/>
              <w:bottom w:val="single" w:sz="4" w:space="0" w:color="auto"/>
              <w:right w:val="single" w:sz="4" w:space="0" w:color="auto"/>
            </w:tcBorders>
            <w:vAlign w:val="center"/>
          </w:tcPr>
          <w:p w14:paraId="6D28CF75" w14:textId="77777777" w:rsidR="000A2BF3" w:rsidRPr="000A2BF3" w:rsidRDefault="000A2BF3" w:rsidP="000A2BF3">
            <w:pPr>
              <w:rPr>
                <w:rFonts w:ascii="Arial" w:hAnsi="Arial" w:cs="Arial"/>
                <w:sz w:val="20"/>
                <w:szCs w:val="20"/>
              </w:rPr>
            </w:pPr>
            <w:r w:rsidRPr="000A2BF3">
              <w:rPr>
                <w:rFonts w:ascii="Arial" w:hAnsi="Arial" w:cs="Arial"/>
                <w:sz w:val="20"/>
                <w:szCs w:val="20"/>
              </w:rPr>
              <w:t>75.7</w:t>
            </w:r>
          </w:p>
        </w:tc>
      </w:tr>
    </w:tbl>
    <w:p w14:paraId="44A31C9F" w14:textId="77777777" w:rsidR="000A2BF3" w:rsidRPr="000A2BF3" w:rsidRDefault="000A2BF3" w:rsidP="000A2BF3">
      <w:pPr>
        <w:rPr>
          <w:rFonts w:ascii="Arial" w:hAnsi="Arial" w:cs="Arial"/>
          <w:b/>
          <w:bCs/>
          <w:sz w:val="22"/>
          <w:szCs w:val="22"/>
          <w:lang w:val="en-GB"/>
        </w:rPr>
      </w:pPr>
      <w:r w:rsidRPr="000A2BF3">
        <w:rPr>
          <w:rFonts w:ascii="Arial" w:hAnsi="Arial" w:cs="Arial"/>
          <w:b/>
          <w:bCs/>
          <w:sz w:val="22"/>
          <w:szCs w:val="22"/>
          <w:lang w:val="en-GB"/>
        </w:rPr>
        <w:t>(*) determined using BLASTn [1] or VIRIDIC [2]</w:t>
      </w:r>
    </w:p>
    <w:p w14:paraId="408DD794" w14:textId="77777777" w:rsidR="000A2BF3" w:rsidRPr="000A2BF3" w:rsidRDefault="000A2BF3" w:rsidP="000A2BF3">
      <w:pPr>
        <w:rPr>
          <w:rFonts w:ascii="Arial" w:hAnsi="Arial" w:cs="Arial"/>
          <w:b/>
          <w:bCs/>
          <w:sz w:val="22"/>
          <w:szCs w:val="22"/>
          <w:lang w:val="en-GB"/>
        </w:rPr>
      </w:pPr>
      <w:r w:rsidRPr="000A2BF3">
        <w:rPr>
          <w:rFonts w:ascii="Arial" w:hAnsi="Arial" w:cs="Arial"/>
          <w:b/>
          <w:bCs/>
          <w:sz w:val="22"/>
          <w:szCs w:val="22"/>
          <w:lang w:val="en-GB"/>
        </w:rPr>
        <w:t>(**) determined using CoreGenes 3.5 [5]</w:t>
      </w:r>
    </w:p>
    <w:p w14:paraId="1C941E1D" w14:textId="77777777" w:rsidR="000A2BF3" w:rsidRPr="000A2BF3" w:rsidRDefault="000A2BF3" w:rsidP="000A2BF3">
      <w:pPr>
        <w:rPr>
          <w:rFonts w:ascii="Arial" w:hAnsi="Arial" w:cs="Arial"/>
          <w:b/>
          <w:bCs/>
          <w:color w:val="0000FF"/>
          <w:sz w:val="22"/>
          <w:szCs w:val="22"/>
          <w:lang w:val="en-GB"/>
        </w:rPr>
      </w:pPr>
    </w:p>
    <w:p w14:paraId="55D416DE" w14:textId="77777777" w:rsidR="00C161C6" w:rsidRDefault="00C161C6" w:rsidP="000A2BF3">
      <w:pPr>
        <w:rPr>
          <w:rFonts w:ascii="Arial" w:hAnsi="Arial" w:cs="Arial"/>
          <w:b/>
          <w:bCs/>
          <w:color w:val="0000FF"/>
          <w:sz w:val="22"/>
          <w:szCs w:val="22"/>
          <w:lang w:val="en-GB"/>
        </w:rPr>
      </w:pPr>
    </w:p>
    <w:p w14:paraId="391FAAA8" w14:textId="77777777" w:rsidR="00C161C6" w:rsidRDefault="00C161C6" w:rsidP="000A2BF3">
      <w:pPr>
        <w:rPr>
          <w:rFonts w:ascii="Arial" w:hAnsi="Arial" w:cs="Arial"/>
          <w:b/>
          <w:bCs/>
          <w:color w:val="0000FF"/>
          <w:sz w:val="22"/>
          <w:szCs w:val="22"/>
          <w:lang w:val="en-GB"/>
        </w:rPr>
      </w:pPr>
    </w:p>
    <w:p w14:paraId="29F0EAD6" w14:textId="77777777" w:rsidR="00C161C6" w:rsidRDefault="00C161C6" w:rsidP="000A2BF3">
      <w:pPr>
        <w:rPr>
          <w:rFonts w:ascii="Arial" w:hAnsi="Arial" w:cs="Arial"/>
          <w:b/>
          <w:bCs/>
          <w:color w:val="0000FF"/>
          <w:sz w:val="22"/>
          <w:szCs w:val="22"/>
          <w:lang w:val="en-GB"/>
        </w:rPr>
      </w:pPr>
    </w:p>
    <w:p w14:paraId="0465F425" w14:textId="77777777" w:rsidR="00C161C6" w:rsidRDefault="00C161C6" w:rsidP="000A2BF3">
      <w:pPr>
        <w:rPr>
          <w:rFonts w:ascii="Arial" w:hAnsi="Arial" w:cs="Arial"/>
          <w:b/>
          <w:bCs/>
          <w:color w:val="0000FF"/>
          <w:sz w:val="22"/>
          <w:szCs w:val="22"/>
          <w:lang w:val="en-GB"/>
        </w:rPr>
      </w:pPr>
    </w:p>
    <w:p w14:paraId="698E960D" w14:textId="77777777" w:rsidR="00C161C6" w:rsidRDefault="00C161C6" w:rsidP="000A2BF3">
      <w:pPr>
        <w:rPr>
          <w:rFonts w:ascii="Arial" w:hAnsi="Arial" w:cs="Arial"/>
          <w:b/>
          <w:bCs/>
          <w:color w:val="0000FF"/>
          <w:sz w:val="22"/>
          <w:szCs w:val="22"/>
          <w:lang w:val="en-GB"/>
        </w:rPr>
      </w:pPr>
    </w:p>
    <w:p w14:paraId="7953EDBD" w14:textId="1E1F6876" w:rsid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VIRIDIC heat map:  </w:t>
      </w:r>
      <w:r w:rsidRPr="000A2BF3">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The black box delineates strains, while the grey highlighted names correspond to new strains.  </w:t>
      </w:r>
    </w:p>
    <w:p w14:paraId="35F73462" w14:textId="77777777" w:rsidR="00C161C6" w:rsidRPr="000A2BF3" w:rsidRDefault="00C161C6" w:rsidP="000A2BF3">
      <w:pPr>
        <w:rPr>
          <w:rFonts w:ascii="Arial" w:hAnsi="Arial" w:cs="Arial"/>
          <w:b/>
          <w:bCs/>
          <w:color w:val="0000FF"/>
          <w:sz w:val="22"/>
          <w:szCs w:val="22"/>
          <w:lang w:val="en-GB"/>
        </w:rPr>
      </w:pPr>
    </w:p>
    <w:p w14:paraId="23D45623" w14:textId="77777777" w:rsidR="000A2BF3" w:rsidRPr="000A2BF3" w:rsidRDefault="000A2BF3" w:rsidP="000A2BF3">
      <w:pPr>
        <w:jc w:val="center"/>
        <w:rPr>
          <w:rFonts w:ascii="Arial" w:hAnsi="Arial" w:cs="Arial"/>
          <w:b/>
          <w:bCs/>
          <w:color w:val="0000FF"/>
          <w:sz w:val="22"/>
          <w:szCs w:val="22"/>
          <w:lang w:val="en-GB"/>
        </w:rPr>
      </w:pPr>
      <w:r w:rsidRPr="000A2BF3">
        <w:rPr>
          <w:rFonts w:ascii="Arial" w:hAnsi="Arial" w:cs="Arial"/>
          <w:b/>
          <w:bCs/>
          <w:noProof/>
          <w:color w:val="0000FF"/>
          <w:sz w:val="22"/>
          <w:szCs w:val="22"/>
          <w:lang w:val="en-GB"/>
        </w:rPr>
        <w:lastRenderedPageBreak/>
        <w:drawing>
          <wp:inline distT="0" distB="0" distL="0" distR="0" wp14:anchorId="0635D98C" wp14:editId="5AE7728D">
            <wp:extent cx="5731510" cy="308229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a:extLst>
                        <a:ext uri="{28A0092B-C50C-407E-A947-70E740481C1C}">
                          <a14:useLocalDpi xmlns:a14="http://schemas.microsoft.com/office/drawing/2010/main" val="0"/>
                        </a:ext>
                      </a:extLst>
                    </a:blip>
                    <a:stretch>
                      <a:fillRect/>
                    </a:stretch>
                  </pic:blipFill>
                  <pic:spPr>
                    <a:xfrm>
                      <a:off x="0" y="0"/>
                      <a:ext cx="5731510" cy="3082290"/>
                    </a:xfrm>
                    <a:prstGeom prst="rect">
                      <a:avLst/>
                    </a:prstGeom>
                  </pic:spPr>
                </pic:pic>
              </a:graphicData>
            </a:graphic>
          </wp:inline>
        </w:drawing>
      </w:r>
    </w:p>
    <w:p w14:paraId="23F9348A" w14:textId="77777777" w:rsidR="000A2BF3" w:rsidRPr="000A2BF3" w:rsidRDefault="000A2BF3" w:rsidP="000A2BF3">
      <w:pPr>
        <w:rPr>
          <w:rFonts w:ascii="Arial" w:hAnsi="Arial" w:cs="Arial"/>
          <w:b/>
          <w:bCs/>
          <w:color w:val="0000FF"/>
          <w:sz w:val="22"/>
          <w:szCs w:val="22"/>
          <w:lang w:val="en-GB"/>
        </w:rPr>
      </w:pPr>
    </w:p>
    <w:p w14:paraId="78392940" w14:textId="347AA1B8" w:rsidR="000A2BF3" w:rsidRPr="000A2BF3" w:rsidRDefault="000A2BF3" w:rsidP="000A2BF3">
      <w:pPr>
        <w:rPr>
          <w:rFonts w:ascii="Arial" w:hAnsi="Arial" w:cs="Arial"/>
          <w:sz w:val="22"/>
          <w:szCs w:val="22"/>
          <w:lang w:val="en-GB"/>
        </w:rPr>
      </w:pPr>
      <w:r w:rsidRPr="000A2BF3">
        <w:rPr>
          <w:rFonts w:ascii="Arial" w:hAnsi="Arial" w:cs="Arial"/>
          <w:b/>
          <w:color w:val="0000FF"/>
          <w:sz w:val="22"/>
          <w:szCs w:val="22"/>
          <w:lang w:val="en-GB"/>
        </w:rPr>
        <w:t xml:space="preserve">Phylogeny: </w:t>
      </w:r>
      <w:r w:rsidRPr="000A2BF3">
        <w:rPr>
          <w:rFonts w:ascii="Arial" w:hAnsi="Arial" w:cs="Arial"/>
          <w:sz w:val="22"/>
          <w:szCs w:val="22"/>
          <w:lang w:val="en-GB"/>
        </w:rPr>
        <w:t xml:space="preserve">The phylogenetic tree was constructed using the TerL proteins from Attis and related phages with phylogeny.fr in “one click” mode [6]. The usual bootstrapping procedure is replaced by a new confidence index that is much faster to compute. See: Anisimova M., </w:t>
      </w:r>
      <w:proofErr w:type="spellStart"/>
      <w:r w:rsidRPr="000A2BF3">
        <w:rPr>
          <w:rFonts w:ascii="Arial" w:hAnsi="Arial" w:cs="Arial"/>
          <w:sz w:val="22"/>
          <w:szCs w:val="22"/>
          <w:lang w:val="en-GB"/>
        </w:rPr>
        <w:t>Gascuel</w:t>
      </w:r>
      <w:proofErr w:type="spellEnd"/>
      <w:r w:rsidRPr="000A2BF3">
        <w:rPr>
          <w:rFonts w:ascii="Arial" w:hAnsi="Arial" w:cs="Arial"/>
          <w:sz w:val="22"/>
          <w:szCs w:val="22"/>
          <w:lang w:val="en-GB"/>
        </w:rPr>
        <w:t xml:space="preserve"> O. Approximate likelihood ratio test for branches: A fast, accurate and powerful alternative [7] for details. The members of the </w:t>
      </w:r>
      <w:proofErr w:type="spellStart"/>
      <w:r w:rsidRPr="00C161C6">
        <w:rPr>
          <w:rFonts w:ascii="Arial" w:hAnsi="Arial" w:cs="Arial"/>
          <w:i/>
          <w:iCs/>
          <w:sz w:val="22"/>
          <w:szCs w:val="22"/>
          <w:lang w:val="en-GB"/>
        </w:rPr>
        <w:t>Attisvirus</w:t>
      </w:r>
      <w:proofErr w:type="spellEnd"/>
      <w:r w:rsidRPr="000A2BF3">
        <w:rPr>
          <w:rFonts w:ascii="Arial" w:hAnsi="Arial" w:cs="Arial"/>
          <w:sz w:val="22"/>
          <w:szCs w:val="22"/>
          <w:lang w:val="en-GB"/>
        </w:rPr>
        <w:t xml:space="preserve"> are indicated with a </w:t>
      </w:r>
      <w:r w:rsidRPr="000A2BF3">
        <w:rPr>
          <w:rFonts w:ascii="Arial" w:hAnsi="Arial" w:cs="Arial"/>
          <w:b/>
          <w:bCs/>
          <w:color w:val="0070C0"/>
          <w:sz w:val="22"/>
          <w:szCs w:val="22"/>
          <w:lang w:val="en-GB"/>
        </w:rPr>
        <w:t>blue rectangle</w:t>
      </w:r>
      <w:r w:rsidRPr="000A2BF3">
        <w:rPr>
          <w:rFonts w:ascii="Arial" w:hAnsi="Arial" w:cs="Arial"/>
          <w:sz w:val="22"/>
          <w:szCs w:val="22"/>
          <w:lang w:val="en-GB"/>
        </w:rPr>
        <w:t>.</w:t>
      </w:r>
      <w:r w:rsidR="00A6655D">
        <w:rPr>
          <w:rFonts w:ascii="Arial" w:hAnsi="Arial" w:cs="Arial"/>
          <w:sz w:val="22"/>
          <w:szCs w:val="22"/>
          <w:lang w:val="en-GB"/>
        </w:rPr>
        <w:t xml:space="preserve"> Since creating this proposal, </w:t>
      </w:r>
      <w:proofErr w:type="spellStart"/>
      <w:r w:rsidR="00A6655D">
        <w:rPr>
          <w:rFonts w:ascii="Arial" w:hAnsi="Arial" w:cs="Arial"/>
          <w:sz w:val="22"/>
          <w:szCs w:val="22"/>
          <w:lang w:val="en-GB"/>
        </w:rPr>
        <w:t>Gordonia</w:t>
      </w:r>
      <w:proofErr w:type="spellEnd"/>
      <w:r w:rsidR="00A6655D">
        <w:rPr>
          <w:rFonts w:ascii="Arial" w:hAnsi="Arial" w:cs="Arial"/>
          <w:sz w:val="22"/>
          <w:szCs w:val="22"/>
          <w:lang w:val="en-GB"/>
        </w:rPr>
        <w:t xml:space="preserve"> phage </w:t>
      </w:r>
      <w:proofErr w:type="spellStart"/>
      <w:r w:rsidR="00A6655D">
        <w:rPr>
          <w:rFonts w:ascii="Arial" w:hAnsi="Arial" w:cs="Arial"/>
          <w:sz w:val="22"/>
          <w:szCs w:val="22"/>
          <w:lang w:val="en-GB"/>
        </w:rPr>
        <w:t>MrBates</w:t>
      </w:r>
      <w:proofErr w:type="spellEnd"/>
      <w:r w:rsidR="00A6655D">
        <w:rPr>
          <w:rFonts w:ascii="Arial" w:hAnsi="Arial" w:cs="Arial"/>
          <w:sz w:val="22"/>
          <w:szCs w:val="22"/>
          <w:lang w:val="en-GB"/>
        </w:rPr>
        <w:t xml:space="preserve"> was renamed to Gordonia phage Pickett. </w:t>
      </w:r>
    </w:p>
    <w:p w14:paraId="43F076C2" w14:textId="77777777" w:rsidR="000A2BF3" w:rsidRPr="000A2BF3" w:rsidRDefault="000A2BF3" w:rsidP="000A2BF3">
      <w:pPr>
        <w:rPr>
          <w:rFonts w:ascii="Arial" w:hAnsi="Arial" w:cs="Arial"/>
          <w:b/>
          <w:sz w:val="22"/>
          <w:szCs w:val="22"/>
        </w:rPr>
      </w:pPr>
    </w:p>
    <w:p w14:paraId="7B08C9B6" w14:textId="77777777" w:rsidR="000A2BF3" w:rsidRPr="000A2BF3" w:rsidRDefault="000A2BF3" w:rsidP="000A2BF3">
      <w:pPr>
        <w:jc w:val="center"/>
        <w:rPr>
          <w:rFonts w:ascii="Arial" w:hAnsi="Arial" w:cs="Arial"/>
          <w:b/>
          <w:sz w:val="22"/>
          <w:szCs w:val="22"/>
        </w:rPr>
      </w:pPr>
    </w:p>
    <w:p w14:paraId="1B2F5823" w14:textId="77777777" w:rsidR="000A2BF3" w:rsidRPr="000A2BF3" w:rsidRDefault="000A2BF3" w:rsidP="000A2BF3">
      <w:pPr>
        <w:rPr>
          <w:rFonts w:ascii="Arial" w:hAnsi="Arial" w:cs="Arial"/>
          <w:b/>
          <w:sz w:val="22"/>
          <w:szCs w:val="22"/>
        </w:rPr>
      </w:pPr>
      <w:r w:rsidRPr="000A2BF3">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7C2268E1" wp14:editId="4F1E81E3">
                <wp:simplePos x="0" y="0"/>
                <wp:positionH relativeFrom="column">
                  <wp:posOffset>4648200</wp:posOffset>
                </wp:positionH>
                <wp:positionV relativeFrom="paragraph">
                  <wp:posOffset>-1905</wp:posOffset>
                </wp:positionV>
                <wp:extent cx="76200" cy="2470150"/>
                <wp:effectExtent l="0" t="0" r="19050" b="25400"/>
                <wp:wrapNone/>
                <wp:docPr id="6" name="Rectangle 6"/>
                <wp:cNvGraphicFramePr/>
                <a:graphic xmlns:a="http://schemas.openxmlformats.org/drawingml/2006/main">
                  <a:graphicData uri="http://schemas.microsoft.com/office/word/2010/wordprocessingShape">
                    <wps:wsp>
                      <wps:cNvSpPr/>
                      <wps:spPr>
                        <a:xfrm flipH="1">
                          <a:off x="0" y="0"/>
                          <a:ext cx="76200" cy="24701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984B7" id="Rectangle 6" o:spid="_x0000_s1026" style="position:absolute;margin-left:366pt;margin-top:-.15pt;width:6pt;height:19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" fillcolor="#4472c4" strokecolor="#2f528f" strokeweight="1pt"/>
            </w:pict>
          </mc:Fallback>
        </mc:AlternateContent>
      </w:r>
      <w:r w:rsidRPr="000A2BF3">
        <w:rPr>
          <w:rFonts w:ascii="Arial" w:hAnsi="Arial" w:cs="Arial"/>
          <w:b/>
          <w:bCs/>
          <w:noProof/>
          <w:color w:val="0000FF"/>
          <w:sz w:val="22"/>
          <w:szCs w:val="22"/>
          <w:lang w:val="en-GB"/>
        </w:rPr>
        <w:drawing>
          <wp:inline distT="0" distB="0" distL="0" distR="0" wp14:anchorId="6069CEEF" wp14:editId="56348F20">
            <wp:extent cx="4597400" cy="2990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7">
                      <a:extLst>
                        <a:ext uri="{28A0092B-C50C-407E-A947-70E740481C1C}">
                          <a14:useLocalDpi xmlns:a14="http://schemas.microsoft.com/office/drawing/2010/main" val="0"/>
                        </a:ext>
                      </a:extLst>
                    </a:blip>
                    <a:stretch>
                      <a:fillRect/>
                    </a:stretch>
                  </pic:blipFill>
                  <pic:spPr>
                    <a:xfrm>
                      <a:off x="0" y="0"/>
                      <a:ext cx="4597400" cy="2990850"/>
                    </a:xfrm>
                    <a:prstGeom prst="rect">
                      <a:avLst/>
                    </a:prstGeom>
                  </pic:spPr>
                </pic:pic>
              </a:graphicData>
            </a:graphic>
          </wp:inline>
        </w:drawing>
      </w:r>
    </w:p>
    <w:p w14:paraId="0254E480" w14:textId="77777777" w:rsidR="000A2BF3" w:rsidRPr="000A2BF3" w:rsidRDefault="000A2BF3" w:rsidP="000A2BF3">
      <w:pPr>
        <w:rPr>
          <w:rFonts w:ascii="Arial" w:hAnsi="Arial" w:cs="Arial"/>
          <w:b/>
          <w:sz w:val="22"/>
          <w:szCs w:val="22"/>
        </w:rPr>
      </w:pPr>
    </w:p>
    <w:p w14:paraId="1F52A9D8" w14:textId="77777777" w:rsidR="000A2BF3" w:rsidRPr="00E12119" w:rsidRDefault="000A2BF3" w:rsidP="000A2BF3">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B. Rename and add </w:t>
      </w:r>
      <w:r>
        <w:rPr>
          <w:rFonts w:ascii="Arial" w:hAnsi="Arial" w:cs="Arial"/>
          <w:b/>
          <w:color w:val="FF0000"/>
          <w:szCs w:val="24"/>
        </w:rPr>
        <w:t xml:space="preserve">one </w:t>
      </w:r>
      <w:r w:rsidRPr="00E12119">
        <w:rPr>
          <w:rFonts w:ascii="Arial" w:hAnsi="Arial" w:cs="Arial"/>
          <w:b/>
          <w:color w:val="FF0000"/>
          <w:szCs w:val="24"/>
        </w:rPr>
        <w:t xml:space="preserve">new species to the genus </w:t>
      </w:r>
      <w:proofErr w:type="spellStart"/>
      <w:r w:rsidRPr="00E12119">
        <w:rPr>
          <w:rFonts w:ascii="Arial" w:hAnsi="Arial" w:cs="Arial"/>
          <w:b/>
          <w:i/>
          <w:iCs/>
          <w:color w:val="FF0000"/>
          <w:szCs w:val="24"/>
        </w:rPr>
        <w:t>Baxterfoxvirus</w:t>
      </w:r>
      <w:proofErr w:type="spellEnd"/>
    </w:p>
    <w:p w14:paraId="0DCEB54E" w14:textId="77777777" w:rsidR="000A2BF3" w:rsidRPr="000A2BF3" w:rsidRDefault="000A2BF3" w:rsidP="000A2BF3">
      <w:pPr>
        <w:rPr>
          <w:rFonts w:ascii="Arial" w:hAnsi="Arial" w:cs="Arial"/>
          <w:b/>
          <w:sz w:val="22"/>
          <w:szCs w:val="22"/>
        </w:rPr>
      </w:pPr>
    </w:p>
    <w:p w14:paraId="3C687C16" w14:textId="1FA40B83"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Origin of the name of this taxon:  </w:t>
      </w:r>
      <w:r w:rsidRPr="000A2BF3">
        <w:rPr>
          <w:rFonts w:ascii="Arial" w:hAnsi="Arial" w:cs="Arial"/>
          <w:sz w:val="22"/>
          <w:szCs w:val="22"/>
          <w:lang w:val="en-GB"/>
        </w:rPr>
        <w:t xml:space="preserve">This taxon is named after the first </w:t>
      </w:r>
      <w:proofErr w:type="spellStart"/>
      <w:r w:rsidRPr="000A2BF3">
        <w:rPr>
          <w:rFonts w:ascii="Arial" w:hAnsi="Arial" w:cs="Arial"/>
          <w:sz w:val="22"/>
          <w:szCs w:val="22"/>
          <w:lang w:val="en-GB"/>
        </w:rPr>
        <w:t>phage</w:t>
      </w:r>
      <w:proofErr w:type="spellEnd"/>
      <w:r w:rsidRPr="000A2BF3">
        <w:rPr>
          <w:rFonts w:ascii="Arial" w:hAnsi="Arial" w:cs="Arial"/>
          <w:sz w:val="22"/>
          <w:szCs w:val="22"/>
          <w:lang w:val="en-GB"/>
        </w:rPr>
        <w:t xml:space="preserve"> of its type </w:t>
      </w:r>
      <w:proofErr w:type="spellStart"/>
      <w:r w:rsidRPr="000A2BF3">
        <w:rPr>
          <w:rFonts w:ascii="Arial" w:hAnsi="Arial" w:cs="Arial"/>
          <w:sz w:val="22"/>
          <w:szCs w:val="22"/>
          <w:lang w:val="en-GB"/>
        </w:rPr>
        <w:t>Gordonia</w:t>
      </w:r>
      <w:proofErr w:type="spellEnd"/>
      <w:r w:rsidRPr="000A2BF3">
        <w:rPr>
          <w:rFonts w:ascii="Arial" w:hAnsi="Arial" w:cs="Arial"/>
          <w:sz w:val="22"/>
          <w:szCs w:val="22"/>
          <w:lang w:val="en-GB"/>
        </w:rPr>
        <w:t xml:space="preserve"> phage </w:t>
      </w:r>
      <w:proofErr w:type="spellStart"/>
      <w:r w:rsidRPr="000A2BF3">
        <w:rPr>
          <w:rFonts w:ascii="Arial" w:hAnsi="Arial" w:cs="Arial"/>
          <w:sz w:val="22"/>
          <w:szCs w:val="22"/>
          <w:lang w:val="en-GB"/>
        </w:rPr>
        <w:t>BaxterFox</w:t>
      </w:r>
      <w:proofErr w:type="spellEnd"/>
      <w:r>
        <w:rPr>
          <w:rFonts w:ascii="Arial" w:hAnsi="Arial" w:cs="Arial"/>
          <w:sz w:val="22"/>
          <w:szCs w:val="22"/>
          <w:lang w:val="en-GB"/>
        </w:rPr>
        <w:t xml:space="preserve">.  Originally the name of this genus was </w:t>
      </w:r>
      <w:proofErr w:type="spellStart"/>
      <w:r w:rsidRPr="00227E26">
        <w:rPr>
          <w:rFonts w:ascii="Arial" w:hAnsi="Arial" w:cs="Arial"/>
          <w:i/>
          <w:iCs/>
          <w:sz w:val="22"/>
          <w:szCs w:val="22"/>
          <w:lang w:val="en-GB"/>
        </w:rPr>
        <w:t>Baxtervirus</w:t>
      </w:r>
      <w:proofErr w:type="spellEnd"/>
      <w:r>
        <w:rPr>
          <w:rFonts w:ascii="Arial" w:hAnsi="Arial" w:cs="Arial"/>
          <w:sz w:val="22"/>
          <w:szCs w:val="22"/>
          <w:lang w:val="en-GB"/>
        </w:rPr>
        <w:t>.  The current change brings it into agreement with the Actinobacteriophage Database.</w:t>
      </w:r>
    </w:p>
    <w:p w14:paraId="0F6D1AAF" w14:textId="77777777" w:rsidR="000A2BF3" w:rsidRPr="000A2BF3" w:rsidRDefault="000A2BF3" w:rsidP="000A2BF3">
      <w:pPr>
        <w:rPr>
          <w:rFonts w:ascii="Arial" w:hAnsi="Arial" w:cs="Arial"/>
          <w:b/>
          <w:bCs/>
          <w:color w:val="0000FF"/>
          <w:sz w:val="22"/>
          <w:szCs w:val="22"/>
          <w:lang w:val="en-GB"/>
        </w:rPr>
      </w:pPr>
    </w:p>
    <w:p w14:paraId="67A55203"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Historical aspects: </w:t>
      </w:r>
      <w:r w:rsidRPr="000A2BF3">
        <w:rPr>
          <w:rFonts w:ascii="Arial" w:hAnsi="Arial" w:cs="Arial"/>
          <w:sz w:val="22"/>
          <w:szCs w:val="22"/>
          <w:lang w:val="en-GB"/>
        </w:rPr>
        <w:t xml:space="preserve">This temperate siphophages taxon was created through Taxonomy </w:t>
      </w:r>
      <w:proofErr w:type="gramStart"/>
      <w:r w:rsidRPr="000A2BF3">
        <w:rPr>
          <w:rFonts w:ascii="Arial" w:hAnsi="Arial" w:cs="Arial"/>
          <w:sz w:val="22"/>
          <w:szCs w:val="22"/>
          <w:lang w:val="en-GB"/>
        </w:rPr>
        <w:t>Proposal  2017.011B.</w:t>
      </w:r>
      <w:proofErr w:type="gramEnd"/>
      <w:r w:rsidRPr="000A2BF3">
        <w:rPr>
          <w:rFonts w:ascii="Arial" w:hAnsi="Arial" w:cs="Arial"/>
          <w:sz w:val="22"/>
          <w:szCs w:val="22"/>
          <w:lang w:val="en-GB"/>
        </w:rPr>
        <w:t xml:space="preserve">   The Actinobacteriophage Database classifies phages in this taxon to Cluster CZ, Subcluster CZ3.  N.B. The capsid is isometric.</w:t>
      </w:r>
    </w:p>
    <w:p w14:paraId="4C481DE6" w14:textId="77777777" w:rsidR="000A2BF3" w:rsidRPr="000A2BF3" w:rsidRDefault="000A2BF3" w:rsidP="000A2BF3">
      <w:pPr>
        <w:rPr>
          <w:rFonts w:ascii="Arial" w:hAnsi="Arial" w:cs="Arial"/>
          <w:sz w:val="22"/>
          <w:szCs w:val="22"/>
          <w:lang w:val="en-GB"/>
        </w:rPr>
      </w:pPr>
    </w:p>
    <w:p w14:paraId="05AFCE1C" w14:textId="77777777" w:rsidR="000A2BF3" w:rsidRPr="000A2BF3" w:rsidRDefault="000A2BF3" w:rsidP="000A2BF3">
      <w:pPr>
        <w:rPr>
          <w:rFonts w:ascii="Arial" w:hAnsi="Arial" w:cs="Arial"/>
          <w:b/>
          <w:color w:val="0000FF"/>
          <w:sz w:val="22"/>
          <w:szCs w:val="22"/>
          <w:lang w:val="en-GB"/>
        </w:rPr>
      </w:pPr>
      <w:r w:rsidRPr="000A2BF3">
        <w:rPr>
          <w:rFonts w:ascii="Arial" w:hAnsi="Arial" w:cs="Arial"/>
          <w:b/>
          <w:color w:val="0000FF"/>
          <w:sz w:val="22"/>
          <w:szCs w:val="22"/>
          <w:lang w:val="en-GB"/>
        </w:rPr>
        <w:t xml:space="preserve">Electron micrograph: </w:t>
      </w:r>
      <w:r w:rsidRPr="000A2BF3">
        <w:rPr>
          <w:rFonts w:ascii="Arial" w:hAnsi="Arial" w:cs="Arial"/>
          <w:bCs/>
          <w:sz w:val="22"/>
          <w:szCs w:val="22"/>
          <w:lang w:val="en-GB"/>
        </w:rPr>
        <w:t xml:space="preserve">N/A  </w:t>
      </w:r>
    </w:p>
    <w:p w14:paraId="4482BB93" w14:textId="77777777" w:rsidR="000A2BF3" w:rsidRPr="000A2BF3" w:rsidRDefault="000A2BF3" w:rsidP="000A2BF3">
      <w:pPr>
        <w:rPr>
          <w:rFonts w:ascii="Arial" w:hAnsi="Arial" w:cs="Arial"/>
          <w:bCs/>
          <w:sz w:val="22"/>
          <w:szCs w:val="22"/>
          <w:lang w:val="en-GB"/>
        </w:rPr>
      </w:pPr>
    </w:p>
    <w:p w14:paraId="75970651"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Genome summary: </w:t>
      </w:r>
    </w:p>
    <w:p w14:paraId="3DDA45A4" w14:textId="77777777" w:rsidR="000A2BF3" w:rsidRPr="000A2BF3" w:rsidRDefault="000A2BF3" w:rsidP="000A2BF3">
      <w:pPr>
        <w:rPr>
          <w:rFonts w:ascii="Arial" w:hAnsi="Arial" w:cs="Arial"/>
          <w:sz w:val="22"/>
          <w:szCs w:val="22"/>
          <w:lang w:val="en-GB"/>
        </w:rPr>
      </w:pPr>
    </w:p>
    <w:tbl>
      <w:tblPr>
        <w:tblStyle w:val="TableGrid2"/>
        <w:tblW w:w="9016" w:type="dxa"/>
        <w:tblLook w:val="04A0" w:firstRow="1" w:lastRow="0" w:firstColumn="1" w:lastColumn="0" w:noHBand="0" w:noVBand="1"/>
      </w:tblPr>
      <w:tblGrid>
        <w:gridCol w:w="1670"/>
        <w:gridCol w:w="1556"/>
        <w:gridCol w:w="756"/>
        <w:gridCol w:w="742"/>
        <w:gridCol w:w="914"/>
        <w:gridCol w:w="792"/>
        <w:gridCol w:w="1171"/>
        <w:gridCol w:w="1415"/>
      </w:tblGrid>
      <w:tr w:rsidR="000A2BF3" w:rsidRPr="000A2BF3" w14:paraId="2C941C6D" w14:textId="77777777" w:rsidTr="004A4E7B">
        <w:tc>
          <w:tcPr>
            <w:tcW w:w="1670" w:type="dxa"/>
            <w:tcBorders>
              <w:top w:val="single" w:sz="4" w:space="0" w:color="auto"/>
              <w:left w:val="single" w:sz="4" w:space="0" w:color="auto"/>
              <w:bottom w:val="single" w:sz="4" w:space="0" w:color="auto"/>
              <w:right w:val="single" w:sz="4" w:space="0" w:color="auto"/>
            </w:tcBorders>
            <w:hideMark/>
          </w:tcPr>
          <w:p w14:paraId="79AE73ED"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34A232A6"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D7DE558"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Size (</w:t>
            </w:r>
            <w:proofErr w:type="spellStart"/>
            <w:r w:rsidRPr="000A2BF3">
              <w:rPr>
                <w:rFonts w:ascii="Arial" w:hAnsi="Arial" w:cs="Arial"/>
                <w:sz w:val="22"/>
                <w:szCs w:val="22"/>
                <w:lang w:val="en-GB"/>
              </w:rPr>
              <w:t>Kb</w:t>
            </w:r>
            <w:proofErr w:type="spellEnd"/>
            <w:r w:rsidRPr="000A2BF3">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71D42F0B"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741D9D2C"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Protein </w:t>
            </w:r>
          </w:p>
        </w:tc>
        <w:tc>
          <w:tcPr>
            <w:tcW w:w="792" w:type="dxa"/>
            <w:tcBorders>
              <w:top w:val="single" w:sz="4" w:space="0" w:color="auto"/>
              <w:left w:val="single" w:sz="4" w:space="0" w:color="auto"/>
              <w:bottom w:val="single" w:sz="4" w:space="0" w:color="auto"/>
              <w:right w:val="single" w:sz="4" w:space="0" w:color="auto"/>
            </w:tcBorders>
            <w:vAlign w:val="center"/>
          </w:tcPr>
          <w:p w14:paraId="2F239BA5"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416C9C2"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946CF85"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Overall % homologous proteins (**)</w:t>
            </w:r>
          </w:p>
        </w:tc>
      </w:tr>
      <w:tr w:rsidR="000A2BF3" w:rsidRPr="000A2BF3" w14:paraId="29CB4017" w14:textId="77777777" w:rsidTr="004A4E7B">
        <w:tc>
          <w:tcPr>
            <w:tcW w:w="1670" w:type="dxa"/>
            <w:tcBorders>
              <w:top w:val="single" w:sz="4" w:space="0" w:color="auto"/>
              <w:left w:val="single" w:sz="4" w:space="0" w:color="auto"/>
              <w:bottom w:val="single" w:sz="4" w:space="0" w:color="auto"/>
              <w:right w:val="single" w:sz="4" w:space="0" w:color="auto"/>
            </w:tcBorders>
          </w:tcPr>
          <w:p w14:paraId="491345DB"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BaxterFox</w:t>
            </w:r>
            <w:proofErr w:type="spellEnd"/>
          </w:p>
        </w:tc>
        <w:tc>
          <w:tcPr>
            <w:tcW w:w="1556" w:type="dxa"/>
            <w:vAlign w:val="center"/>
          </w:tcPr>
          <w:p w14:paraId="036BCE9C" w14:textId="77777777" w:rsidR="000A2BF3" w:rsidRPr="000A2BF3" w:rsidRDefault="00000000" w:rsidP="000A2BF3">
            <w:pPr>
              <w:rPr>
                <w:rFonts w:ascii="Arial" w:hAnsi="Arial" w:cs="Arial"/>
                <w:sz w:val="20"/>
                <w:szCs w:val="20"/>
              </w:rPr>
            </w:pPr>
            <w:hyperlink r:id="rId28" w:tgtFrame="_blank" w:history="1">
              <w:r w:rsidR="000A2BF3" w:rsidRPr="000A2BF3">
                <w:rPr>
                  <w:color w:val="0563C1" w:themeColor="hyperlink"/>
                  <w:u w:val="single"/>
                </w:rPr>
                <w:t>KU963263.1</w:t>
              </w:r>
            </w:hyperlink>
          </w:p>
        </w:tc>
        <w:tc>
          <w:tcPr>
            <w:tcW w:w="756" w:type="dxa"/>
            <w:vAlign w:val="center"/>
          </w:tcPr>
          <w:p w14:paraId="59E1E74D" w14:textId="77777777" w:rsidR="000A2BF3" w:rsidRPr="000A2BF3" w:rsidRDefault="000A2BF3" w:rsidP="000A2BF3">
            <w:pPr>
              <w:rPr>
                <w:rFonts w:ascii="Arial" w:hAnsi="Arial" w:cs="Arial"/>
                <w:sz w:val="20"/>
                <w:szCs w:val="20"/>
                <w:lang w:val="en-GB"/>
              </w:rPr>
            </w:pPr>
            <w:r w:rsidRPr="000A2BF3">
              <w:t>53.72</w:t>
            </w:r>
          </w:p>
        </w:tc>
        <w:tc>
          <w:tcPr>
            <w:tcW w:w="742" w:type="dxa"/>
            <w:vAlign w:val="center"/>
          </w:tcPr>
          <w:p w14:paraId="4A734A64" w14:textId="77777777" w:rsidR="000A2BF3" w:rsidRPr="000A2BF3" w:rsidRDefault="000A2BF3" w:rsidP="000A2BF3">
            <w:pPr>
              <w:rPr>
                <w:rFonts w:ascii="Arial" w:hAnsi="Arial" w:cs="Arial"/>
                <w:sz w:val="20"/>
                <w:szCs w:val="20"/>
                <w:lang w:val="en-GB"/>
              </w:rPr>
            </w:pPr>
            <w:r w:rsidRPr="000A2BF3">
              <w:t>66.5</w:t>
            </w:r>
          </w:p>
        </w:tc>
        <w:tc>
          <w:tcPr>
            <w:tcW w:w="914" w:type="dxa"/>
            <w:vAlign w:val="center"/>
          </w:tcPr>
          <w:p w14:paraId="43F9BADD" w14:textId="77777777" w:rsidR="000A2BF3" w:rsidRPr="000A2BF3" w:rsidRDefault="00000000" w:rsidP="000A2BF3">
            <w:pPr>
              <w:rPr>
                <w:rFonts w:ascii="Arial" w:hAnsi="Arial" w:cs="Arial"/>
                <w:sz w:val="20"/>
                <w:szCs w:val="20"/>
              </w:rPr>
            </w:pPr>
            <w:hyperlink r:id="rId29" w:anchor="!/proteins/46429/462759|Gordonia phage BaxterFox/viral segment/" w:history="1">
              <w:r w:rsidR="000A2BF3" w:rsidRPr="000A2BF3">
                <w:rPr>
                  <w:color w:val="000080"/>
                  <w:u w:val="single"/>
                </w:rPr>
                <w:t>86</w:t>
              </w:r>
            </w:hyperlink>
          </w:p>
        </w:tc>
        <w:tc>
          <w:tcPr>
            <w:tcW w:w="792" w:type="dxa"/>
            <w:vAlign w:val="center"/>
          </w:tcPr>
          <w:p w14:paraId="5E8296A3"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52D9C9B3" w14:textId="77777777" w:rsidR="000A2BF3" w:rsidRPr="000A2BF3" w:rsidRDefault="000A2BF3" w:rsidP="000A2BF3">
            <w:pPr>
              <w:rPr>
                <w:rFonts w:ascii="Arial" w:hAnsi="Arial" w:cs="Arial"/>
                <w:sz w:val="20"/>
                <w:szCs w:val="20"/>
              </w:rPr>
            </w:pPr>
            <w:r w:rsidRPr="000A2BF3">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81BB3BE" w14:textId="77777777" w:rsidR="000A2BF3" w:rsidRPr="000A2BF3" w:rsidRDefault="000A2BF3" w:rsidP="000A2BF3">
            <w:pPr>
              <w:rPr>
                <w:rFonts w:ascii="Arial" w:hAnsi="Arial" w:cs="Arial"/>
                <w:sz w:val="20"/>
                <w:szCs w:val="20"/>
              </w:rPr>
            </w:pPr>
            <w:r w:rsidRPr="000A2BF3">
              <w:rPr>
                <w:rFonts w:ascii="Arial" w:hAnsi="Arial" w:cs="Arial"/>
                <w:sz w:val="20"/>
                <w:szCs w:val="20"/>
              </w:rPr>
              <w:t>100</w:t>
            </w:r>
          </w:p>
        </w:tc>
      </w:tr>
      <w:tr w:rsidR="000A2BF3" w:rsidRPr="000A2BF3" w14:paraId="5F23AD1B" w14:textId="77777777" w:rsidTr="004A4E7B">
        <w:tc>
          <w:tcPr>
            <w:tcW w:w="1670" w:type="dxa"/>
            <w:tcBorders>
              <w:top w:val="single" w:sz="4" w:space="0" w:color="auto"/>
              <w:left w:val="single" w:sz="4" w:space="0" w:color="auto"/>
              <w:bottom w:val="single" w:sz="4" w:space="0" w:color="auto"/>
              <w:right w:val="single" w:sz="4" w:space="0" w:color="auto"/>
            </w:tcBorders>
          </w:tcPr>
          <w:p w14:paraId="75667171"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Ohgeesy</w:t>
            </w:r>
            <w:proofErr w:type="spellEnd"/>
          </w:p>
        </w:tc>
        <w:tc>
          <w:tcPr>
            <w:tcW w:w="1556" w:type="dxa"/>
            <w:vAlign w:val="center"/>
          </w:tcPr>
          <w:p w14:paraId="761AFA01" w14:textId="77777777" w:rsidR="000A2BF3" w:rsidRPr="000A2BF3" w:rsidRDefault="00000000" w:rsidP="000A2BF3">
            <w:pPr>
              <w:rPr>
                <w:rFonts w:ascii="Arial" w:hAnsi="Arial" w:cs="Arial"/>
                <w:sz w:val="20"/>
                <w:szCs w:val="20"/>
              </w:rPr>
            </w:pPr>
            <w:hyperlink r:id="rId30" w:tgtFrame="_blank" w:history="1">
              <w:r w:rsidR="000A2BF3" w:rsidRPr="000A2BF3">
                <w:rPr>
                  <w:color w:val="0563C1" w:themeColor="hyperlink"/>
                  <w:u w:val="single"/>
                </w:rPr>
                <w:t>MT639650.1</w:t>
              </w:r>
            </w:hyperlink>
          </w:p>
        </w:tc>
        <w:tc>
          <w:tcPr>
            <w:tcW w:w="756" w:type="dxa"/>
            <w:vAlign w:val="center"/>
          </w:tcPr>
          <w:p w14:paraId="03F5DF3E" w14:textId="77777777" w:rsidR="000A2BF3" w:rsidRPr="000A2BF3" w:rsidRDefault="000A2BF3" w:rsidP="000A2BF3">
            <w:pPr>
              <w:rPr>
                <w:rFonts w:ascii="Arial" w:hAnsi="Arial" w:cs="Arial"/>
                <w:sz w:val="20"/>
                <w:szCs w:val="20"/>
                <w:lang w:val="en-GB"/>
              </w:rPr>
            </w:pPr>
            <w:r w:rsidRPr="000A2BF3">
              <w:t>53.47</w:t>
            </w:r>
          </w:p>
        </w:tc>
        <w:tc>
          <w:tcPr>
            <w:tcW w:w="742" w:type="dxa"/>
            <w:vAlign w:val="center"/>
          </w:tcPr>
          <w:p w14:paraId="0A821023" w14:textId="77777777" w:rsidR="000A2BF3" w:rsidRPr="000A2BF3" w:rsidRDefault="000A2BF3" w:rsidP="000A2BF3">
            <w:pPr>
              <w:rPr>
                <w:rFonts w:ascii="Arial" w:hAnsi="Arial" w:cs="Arial"/>
                <w:sz w:val="20"/>
                <w:szCs w:val="20"/>
                <w:lang w:val="en-GB"/>
              </w:rPr>
            </w:pPr>
            <w:r w:rsidRPr="000A2BF3">
              <w:t>66.3</w:t>
            </w:r>
          </w:p>
        </w:tc>
        <w:tc>
          <w:tcPr>
            <w:tcW w:w="914" w:type="dxa"/>
            <w:vAlign w:val="center"/>
          </w:tcPr>
          <w:p w14:paraId="3AB1D48C" w14:textId="77777777" w:rsidR="000A2BF3" w:rsidRPr="000A2BF3" w:rsidRDefault="00000000" w:rsidP="000A2BF3">
            <w:pPr>
              <w:rPr>
                <w:rFonts w:ascii="Arial" w:hAnsi="Arial" w:cs="Arial"/>
                <w:sz w:val="20"/>
                <w:szCs w:val="20"/>
              </w:rPr>
            </w:pPr>
            <w:hyperlink r:id="rId31" w:anchor="!/proteins/94300/980577|Gordonia phage Ohgeesy/viral segment/" w:history="1">
              <w:r w:rsidR="000A2BF3" w:rsidRPr="000A2BF3">
                <w:rPr>
                  <w:color w:val="000080"/>
                  <w:u w:val="single"/>
                </w:rPr>
                <w:t>85</w:t>
              </w:r>
            </w:hyperlink>
          </w:p>
        </w:tc>
        <w:tc>
          <w:tcPr>
            <w:tcW w:w="792" w:type="dxa"/>
            <w:vAlign w:val="center"/>
          </w:tcPr>
          <w:p w14:paraId="5333E3C9"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08B68990" w14:textId="77777777" w:rsidR="000A2BF3" w:rsidRPr="000A2BF3" w:rsidRDefault="000A2BF3" w:rsidP="000A2BF3">
            <w:pPr>
              <w:rPr>
                <w:rFonts w:ascii="Arial" w:hAnsi="Arial" w:cs="Arial"/>
                <w:sz w:val="20"/>
                <w:szCs w:val="20"/>
              </w:rPr>
            </w:pPr>
            <w:r w:rsidRPr="000A2BF3">
              <w:rPr>
                <w:rFonts w:ascii="Arial" w:hAnsi="Arial" w:cs="Arial"/>
                <w:sz w:val="20"/>
                <w:szCs w:val="20"/>
              </w:rPr>
              <w:t>67.9</w:t>
            </w:r>
          </w:p>
        </w:tc>
        <w:tc>
          <w:tcPr>
            <w:tcW w:w="1415" w:type="dxa"/>
            <w:tcBorders>
              <w:top w:val="single" w:sz="4" w:space="0" w:color="auto"/>
              <w:left w:val="single" w:sz="4" w:space="0" w:color="auto"/>
              <w:bottom w:val="single" w:sz="4" w:space="0" w:color="auto"/>
              <w:right w:val="single" w:sz="4" w:space="0" w:color="auto"/>
            </w:tcBorders>
            <w:vAlign w:val="center"/>
          </w:tcPr>
          <w:p w14:paraId="5DC8103C" w14:textId="77777777" w:rsidR="000A2BF3" w:rsidRPr="000A2BF3" w:rsidRDefault="000A2BF3" w:rsidP="000A2BF3">
            <w:pPr>
              <w:rPr>
                <w:rFonts w:ascii="Arial" w:hAnsi="Arial" w:cs="Arial"/>
                <w:sz w:val="20"/>
                <w:szCs w:val="20"/>
              </w:rPr>
            </w:pPr>
            <w:r w:rsidRPr="000A2BF3">
              <w:rPr>
                <w:rFonts w:ascii="Arial" w:hAnsi="Arial" w:cs="Arial"/>
                <w:sz w:val="20"/>
                <w:szCs w:val="20"/>
              </w:rPr>
              <w:t>67.4</w:t>
            </w:r>
          </w:p>
        </w:tc>
      </w:tr>
    </w:tbl>
    <w:p w14:paraId="76B4C071" w14:textId="77777777" w:rsidR="000A2BF3" w:rsidRPr="000A2BF3" w:rsidRDefault="000A2BF3" w:rsidP="000A2BF3">
      <w:pPr>
        <w:rPr>
          <w:rFonts w:ascii="Arial" w:hAnsi="Arial" w:cs="Arial"/>
          <w:b/>
          <w:bCs/>
          <w:sz w:val="22"/>
          <w:szCs w:val="22"/>
          <w:lang w:val="en-GB"/>
        </w:rPr>
      </w:pPr>
      <w:r w:rsidRPr="000A2BF3">
        <w:rPr>
          <w:rFonts w:ascii="Arial" w:hAnsi="Arial" w:cs="Arial"/>
          <w:b/>
          <w:bCs/>
          <w:sz w:val="22"/>
          <w:szCs w:val="22"/>
          <w:lang w:val="en-GB"/>
        </w:rPr>
        <w:t>(*) determined using BLASTn [1] or VIRIDIC [2]</w:t>
      </w:r>
    </w:p>
    <w:p w14:paraId="0F47B4E0" w14:textId="77777777" w:rsidR="000A2BF3" w:rsidRPr="000A2BF3" w:rsidRDefault="000A2BF3" w:rsidP="000A2BF3">
      <w:pPr>
        <w:rPr>
          <w:rFonts w:ascii="Arial" w:hAnsi="Arial" w:cs="Arial"/>
          <w:b/>
          <w:bCs/>
          <w:sz w:val="22"/>
          <w:szCs w:val="22"/>
          <w:lang w:val="en-GB"/>
        </w:rPr>
      </w:pPr>
      <w:r w:rsidRPr="000A2BF3">
        <w:rPr>
          <w:rFonts w:ascii="Arial" w:hAnsi="Arial" w:cs="Arial"/>
          <w:b/>
          <w:bCs/>
          <w:sz w:val="22"/>
          <w:szCs w:val="22"/>
          <w:lang w:val="en-GB"/>
        </w:rPr>
        <w:t>(**) determined using CoreGenes 3.5 [5]</w:t>
      </w:r>
    </w:p>
    <w:p w14:paraId="4CF2B8BC" w14:textId="77777777" w:rsidR="000A2BF3" w:rsidRPr="000A2BF3" w:rsidRDefault="000A2BF3" w:rsidP="000A2BF3">
      <w:pPr>
        <w:rPr>
          <w:rFonts w:ascii="Arial" w:hAnsi="Arial" w:cs="Arial"/>
          <w:b/>
          <w:bCs/>
          <w:color w:val="0000FF"/>
          <w:sz w:val="22"/>
          <w:szCs w:val="22"/>
          <w:lang w:val="en-GB"/>
        </w:rPr>
      </w:pPr>
    </w:p>
    <w:p w14:paraId="16A5E974" w14:textId="77777777" w:rsidR="000A2BF3" w:rsidRPr="000A2BF3" w:rsidRDefault="000A2BF3" w:rsidP="000A2BF3">
      <w:pPr>
        <w:rPr>
          <w:rFonts w:ascii="Arial" w:hAnsi="Arial" w:cs="Arial"/>
          <w:b/>
          <w:bCs/>
          <w:color w:val="0000FF"/>
          <w:sz w:val="22"/>
          <w:szCs w:val="22"/>
          <w:lang w:val="en-GB"/>
        </w:rPr>
      </w:pPr>
      <w:r w:rsidRPr="000A2BF3">
        <w:rPr>
          <w:rFonts w:ascii="Arial" w:hAnsi="Arial" w:cs="Arial"/>
          <w:b/>
          <w:bCs/>
          <w:color w:val="0000FF"/>
          <w:sz w:val="22"/>
          <w:szCs w:val="22"/>
          <w:lang w:val="en-GB"/>
        </w:rPr>
        <w:t xml:space="preserve">VIRIDIC heat map:  </w:t>
      </w:r>
      <w:r w:rsidRPr="000A2BF3">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w:t>
      </w:r>
    </w:p>
    <w:p w14:paraId="75F9C2DB" w14:textId="77777777" w:rsidR="000A2BF3" w:rsidRPr="000A2BF3" w:rsidRDefault="000A2BF3" w:rsidP="000A2BF3">
      <w:pPr>
        <w:jc w:val="center"/>
        <w:rPr>
          <w:rFonts w:ascii="Arial" w:hAnsi="Arial" w:cs="Arial"/>
          <w:b/>
          <w:bCs/>
          <w:color w:val="0000FF"/>
          <w:sz w:val="22"/>
          <w:szCs w:val="22"/>
          <w:lang w:val="en-GB"/>
        </w:rPr>
      </w:pPr>
      <w:r w:rsidRPr="000A2BF3">
        <w:rPr>
          <w:rFonts w:ascii="Arial" w:hAnsi="Arial" w:cs="Arial"/>
          <w:b/>
          <w:bCs/>
          <w:noProof/>
          <w:color w:val="0000FF"/>
          <w:sz w:val="22"/>
          <w:szCs w:val="22"/>
          <w:lang w:val="en-GB"/>
        </w:rPr>
        <w:drawing>
          <wp:inline distT="0" distB="0" distL="0" distR="0" wp14:anchorId="50672F8D" wp14:editId="21982032">
            <wp:extent cx="3067050" cy="362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2">
                      <a:extLst>
                        <a:ext uri="{28A0092B-C50C-407E-A947-70E740481C1C}">
                          <a14:useLocalDpi xmlns:a14="http://schemas.microsoft.com/office/drawing/2010/main" val="0"/>
                        </a:ext>
                      </a:extLst>
                    </a:blip>
                    <a:stretch>
                      <a:fillRect/>
                    </a:stretch>
                  </pic:blipFill>
                  <pic:spPr>
                    <a:xfrm>
                      <a:off x="0" y="0"/>
                      <a:ext cx="3067050" cy="3625850"/>
                    </a:xfrm>
                    <a:prstGeom prst="rect">
                      <a:avLst/>
                    </a:prstGeom>
                  </pic:spPr>
                </pic:pic>
              </a:graphicData>
            </a:graphic>
          </wp:inline>
        </w:drawing>
      </w:r>
    </w:p>
    <w:p w14:paraId="09B542D9" w14:textId="77777777" w:rsidR="000A2BF3" w:rsidRPr="000A2BF3" w:rsidRDefault="000A2BF3" w:rsidP="000A2BF3">
      <w:pPr>
        <w:rPr>
          <w:rFonts w:ascii="Arial" w:hAnsi="Arial" w:cs="Arial"/>
          <w:b/>
          <w:bCs/>
          <w:color w:val="0000FF"/>
          <w:sz w:val="22"/>
          <w:szCs w:val="22"/>
          <w:lang w:val="en-GB"/>
        </w:rPr>
      </w:pPr>
    </w:p>
    <w:p w14:paraId="3727C648" w14:textId="58A312AD" w:rsidR="000A2BF3" w:rsidRPr="000A2BF3" w:rsidRDefault="000A2BF3" w:rsidP="000A2BF3">
      <w:pPr>
        <w:rPr>
          <w:rFonts w:ascii="Arial" w:hAnsi="Arial" w:cs="Arial"/>
          <w:sz w:val="22"/>
          <w:szCs w:val="22"/>
          <w:lang w:val="en-GB"/>
        </w:rPr>
      </w:pPr>
      <w:r w:rsidRPr="000A2BF3">
        <w:rPr>
          <w:rFonts w:ascii="Arial" w:hAnsi="Arial" w:cs="Arial"/>
          <w:b/>
          <w:color w:val="0000FF"/>
          <w:sz w:val="22"/>
          <w:szCs w:val="22"/>
          <w:lang w:val="en-GB"/>
        </w:rPr>
        <w:t xml:space="preserve">Phylogeny: </w:t>
      </w:r>
      <w:r w:rsidRPr="000A2BF3">
        <w:rPr>
          <w:rFonts w:ascii="Arial" w:hAnsi="Arial" w:cs="Arial"/>
          <w:sz w:val="22"/>
          <w:szCs w:val="22"/>
          <w:lang w:val="en-GB"/>
        </w:rPr>
        <w:t xml:space="preserve">The phylogenetic tree was constructed using the </w:t>
      </w:r>
      <w:proofErr w:type="spellStart"/>
      <w:r w:rsidRPr="000A2BF3">
        <w:rPr>
          <w:rFonts w:ascii="Arial" w:hAnsi="Arial" w:cs="Arial"/>
          <w:sz w:val="22"/>
          <w:szCs w:val="22"/>
          <w:lang w:val="en-GB"/>
        </w:rPr>
        <w:t>TerL</w:t>
      </w:r>
      <w:proofErr w:type="spellEnd"/>
      <w:r w:rsidRPr="000A2BF3">
        <w:rPr>
          <w:rFonts w:ascii="Arial" w:hAnsi="Arial" w:cs="Arial"/>
          <w:sz w:val="22"/>
          <w:szCs w:val="22"/>
          <w:lang w:val="en-GB"/>
        </w:rPr>
        <w:t xml:space="preserve"> proteins from </w:t>
      </w:r>
      <w:proofErr w:type="spellStart"/>
      <w:r w:rsidRPr="000A2BF3">
        <w:rPr>
          <w:rFonts w:ascii="Arial" w:hAnsi="Arial" w:cs="Arial"/>
          <w:sz w:val="22"/>
          <w:szCs w:val="22"/>
          <w:lang w:val="en-GB"/>
        </w:rPr>
        <w:t>BaxterFox</w:t>
      </w:r>
      <w:proofErr w:type="spellEnd"/>
      <w:r w:rsidRPr="000A2BF3">
        <w:rPr>
          <w:rFonts w:ascii="Arial" w:hAnsi="Arial" w:cs="Arial"/>
          <w:sz w:val="22"/>
          <w:szCs w:val="22"/>
          <w:lang w:val="en-GB"/>
        </w:rPr>
        <w:t xml:space="preserve"> and related phages with phylogeny.fr in “one click” mode [6]. The members of the </w:t>
      </w:r>
      <w:proofErr w:type="spellStart"/>
      <w:r w:rsidRPr="00C161C6">
        <w:rPr>
          <w:rFonts w:ascii="Arial" w:hAnsi="Arial" w:cs="Arial"/>
          <w:i/>
          <w:iCs/>
          <w:sz w:val="22"/>
          <w:szCs w:val="22"/>
          <w:lang w:val="en-GB"/>
        </w:rPr>
        <w:t>Baxterfoxvirus</w:t>
      </w:r>
      <w:proofErr w:type="spellEnd"/>
      <w:r w:rsidRPr="000A2BF3">
        <w:rPr>
          <w:rFonts w:ascii="Arial" w:hAnsi="Arial" w:cs="Arial"/>
          <w:sz w:val="22"/>
          <w:szCs w:val="22"/>
          <w:lang w:val="en-GB"/>
        </w:rPr>
        <w:t xml:space="preserve"> are indicated with a </w:t>
      </w:r>
      <w:r w:rsidRPr="000A2BF3">
        <w:rPr>
          <w:rFonts w:ascii="Arial" w:hAnsi="Arial" w:cs="Arial"/>
          <w:b/>
          <w:bCs/>
          <w:color w:val="0070C0"/>
          <w:sz w:val="22"/>
          <w:szCs w:val="22"/>
          <w:lang w:val="en-GB"/>
        </w:rPr>
        <w:t>blue rectangle</w:t>
      </w:r>
      <w:r w:rsidRPr="000A2BF3">
        <w:rPr>
          <w:rFonts w:ascii="Arial" w:hAnsi="Arial" w:cs="Arial"/>
          <w:sz w:val="22"/>
          <w:szCs w:val="22"/>
          <w:lang w:val="en-GB"/>
        </w:rPr>
        <w:t>.</w:t>
      </w:r>
      <w:r w:rsidRPr="000A2BF3">
        <w:rPr>
          <w:rFonts w:ascii="Arial" w:hAnsi="Arial" w:cs="Arial"/>
          <w:b/>
          <w:noProof/>
          <w:sz w:val="22"/>
          <w:szCs w:val="22"/>
        </w:rPr>
        <w:t xml:space="preserve"> </w:t>
      </w:r>
    </w:p>
    <w:p w14:paraId="0BEE80FD" w14:textId="77777777" w:rsidR="000A2BF3" w:rsidRPr="000A2BF3" w:rsidRDefault="000A2BF3" w:rsidP="000A2BF3">
      <w:pPr>
        <w:rPr>
          <w:rFonts w:ascii="Arial" w:hAnsi="Arial" w:cs="Arial"/>
          <w:b/>
          <w:sz w:val="22"/>
          <w:szCs w:val="22"/>
        </w:rPr>
      </w:pPr>
    </w:p>
    <w:p w14:paraId="57D732AA" w14:textId="77777777" w:rsidR="000A2BF3" w:rsidRPr="000A2BF3" w:rsidRDefault="000A2BF3" w:rsidP="000A2BF3">
      <w:pPr>
        <w:jc w:val="center"/>
        <w:rPr>
          <w:rFonts w:ascii="Arial" w:hAnsi="Arial" w:cs="Arial"/>
          <w:b/>
          <w:sz w:val="22"/>
          <w:szCs w:val="22"/>
        </w:rPr>
      </w:pPr>
      <w:r w:rsidRPr="000A2BF3">
        <w:rPr>
          <w:rFonts w:ascii="Arial" w:hAnsi="Arial" w:cs="Arial"/>
          <w:b/>
          <w:noProof/>
          <w:sz w:val="22"/>
          <w:szCs w:val="22"/>
        </w:rPr>
        <w:lastRenderedPageBreak/>
        <mc:AlternateContent>
          <mc:Choice Requires="wps">
            <w:drawing>
              <wp:anchor distT="0" distB="0" distL="114300" distR="114300" simplePos="0" relativeHeight="251661312" behindDoc="0" locked="0" layoutInCell="1" allowOverlap="1" wp14:anchorId="6417EE30" wp14:editId="051980FB">
                <wp:simplePos x="0" y="0"/>
                <wp:positionH relativeFrom="column">
                  <wp:posOffset>5810250</wp:posOffset>
                </wp:positionH>
                <wp:positionV relativeFrom="paragraph">
                  <wp:posOffset>67945</wp:posOffset>
                </wp:positionV>
                <wp:extent cx="139700" cy="393700"/>
                <wp:effectExtent l="0" t="0" r="12700" b="25400"/>
                <wp:wrapNone/>
                <wp:docPr id="8" name="Rectangle 8"/>
                <wp:cNvGraphicFramePr/>
                <a:graphic xmlns:a="http://schemas.openxmlformats.org/drawingml/2006/main">
                  <a:graphicData uri="http://schemas.microsoft.com/office/word/2010/wordprocessingShape">
                    <wps:wsp>
                      <wps:cNvSpPr/>
                      <wps:spPr>
                        <a:xfrm flipH="1">
                          <a:off x="0" y="0"/>
                          <a:ext cx="139700" cy="3937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3BEC1" id="Rectangle 8" o:spid="_x0000_s1026" style="position:absolute;margin-left:457.5pt;margin-top:5.35pt;width:11pt;height:3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" fillcolor="#4472c4" strokecolor="#2f528f" strokeweight="1pt"/>
            </w:pict>
          </mc:Fallback>
        </mc:AlternateContent>
      </w:r>
      <w:r w:rsidRPr="000A2BF3">
        <w:rPr>
          <w:rFonts w:ascii="Arial" w:hAnsi="Arial" w:cs="Arial"/>
          <w:b/>
          <w:noProof/>
          <w:sz w:val="22"/>
          <w:szCs w:val="22"/>
        </w:rPr>
        <w:drawing>
          <wp:inline distT="0" distB="0" distL="0" distR="0" wp14:anchorId="3E75D2FC" wp14:editId="492BD10F">
            <wp:extent cx="5731510" cy="104203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1042035"/>
                    </a:xfrm>
                    <a:prstGeom prst="rect">
                      <a:avLst/>
                    </a:prstGeom>
                  </pic:spPr>
                </pic:pic>
              </a:graphicData>
            </a:graphic>
          </wp:inline>
        </w:drawing>
      </w:r>
    </w:p>
    <w:p w14:paraId="75BF8BE8" w14:textId="77777777" w:rsidR="000A2BF3" w:rsidRPr="000A2BF3" w:rsidRDefault="000A2BF3" w:rsidP="000A2BF3">
      <w:pPr>
        <w:rPr>
          <w:rFonts w:ascii="Arial" w:hAnsi="Arial" w:cs="Arial"/>
          <w:b/>
          <w:sz w:val="22"/>
          <w:szCs w:val="22"/>
        </w:rPr>
      </w:pPr>
    </w:p>
    <w:p w14:paraId="30D28F29" w14:textId="77777777" w:rsidR="000A2BF3" w:rsidRPr="00E12119" w:rsidRDefault="000A2BF3" w:rsidP="000A2BF3">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C. Add </w:t>
      </w:r>
      <w:r w:rsidRPr="00896947">
        <w:rPr>
          <w:rFonts w:ascii="Arial" w:hAnsi="Arial" w:cs="Arial"/>
          <w:b/>
          <w:color w:val="FF0000"/>
          <w:szCs w:val="24"/>
        </w:rPr>
        <w:t xml:space="preserve">nine (9) </w:t>
      </w:r>
      <w:r w:rsidRPr="00E12119">
        <w:rPr>
          <w:rFonts w:ascii="Arial" w:hAnsi="Arial" w:cs="Arial"/>
          <w:b/>
          <w:color w:val="FF0000"/>
          <w:szCs w:val="24"/>
        </w:rPr>
        <w:t xml:space="preserve">new species to the genus </w:t>
      </w:r>
      <w:proofErr w:type="spellStart"/>
      <w:r w:rsidRPr="00E12119">
        <w:rPr>
          <w:rFonts w:ascii="Arial" w:hAnsi="Arial" w:cs="Arial"/>
          <w:b/>
          <w:i/>
          <w:iCs/>
          <w:color w:val="FF0000"/>
          <w:szCs w:val="24"/>
        </w:rPr>
        <w:t>Nymphadoravirus</w:t>
      </w:r>
      <w:proofErr w:type="spellEnd"/>
    </w:p>
    <w:p w14:paraId="34671A2E"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Origin of the name of this taxon:  </w:t>
      </w:r>
      <w:r w:rsidRPr="000A2BF3">
        <w:rPr>
          <w:rFonts w:ascii="Arial" w:hAnsi="Arial" w:cs="Arial"/>
          <w:sz w:val="22"/>
          <w:szCs w:val="22"/>
          <w:lang w:val="en-GB"/>
        </w:rPr>
        <w:t xml:space="preserve">This taxon is named after the first </w:t>
      </w:r>
      <w:proofErr w:type="spellStart"/>
      <w:r w:rsidRPr="000A2BF3">
        <w:rPr>
          <w:rFonts w:ascii="Arial" w:hAnsi="Arial" w:cs="Arial"/>
          <w:sz w:val="22"/>
          <w:szCs w:val="22"/>
          <w:lang w:val="en-GB"/>
        </w:rPr>
        <w:t>phage</w:t>
      </w:r>
      <w:proofErr w:type="spellEnd"/>
      <w:r w:rsidRPr="000A2BF3">
        <w:rPr>
          <w:rFonts w:ascii="Arial" w:hAnsi="Arial" w:cs="Arial"/>
          <w:sz w:val="22"/>
          <w:szCs w:val="22"/>
          <w:lang w:val="en-GB"/>
        </w:rPr>
        <w:t xml:space="preserve"> of its type </w:t>
      </w:r>
      <w:proofErr w:type="spellStart"/>
      <w:r w:rsidRPr="000A2BF3">
        <w:rPr>
          <w:rFonts w:ascii="Arial" w:hAnsi="Arial" w:cs="Arial"/>
          <w:sz w:val="22"/>
          <w:szCs w:val="22"/>
          <w:lang w:val="en-GB"/>
        </w:rPr>
        <w:t>Gordonia</w:t>
      </w:r>
      <w:proofErr w:type="spellEnd"/>
      <w:r w:rsidRPr="000A2BF3">
        <w:rPr>
          <w:rFonts w:ascii="Arial" w:hAnsi="Arial" w:cs="Arial"/>
          <w:sz w:val="22"/>
          <w:szCs w:val="22"/>
          <w:lang w:val="en-GB"/>
        </w:rPr>
        <w:t xml:space="preserve"> phage </w:t>
      </w:r>
      <w:proofErr w:type="spellStart"/>
      <w:r w:rsidRPr="000A2BF3">
        <w:rPr>
          <w:rFonts w:ascii="Arial" w:hAnsi="Arial" w:cs="Arial"/>
          <w:sz w:val="22"/>
          <w:szCs w:val="22"/>
          <w:lang w:val="en-GB"/>
        </w:rPr>
        <w:t>Nymphadora</w:t>
      </w:r>
      <w:proofErr w:type="spellEnd"/>
    </w:p>
    <w:p w14:paraId="72643365" w14:textId="77777777" w:rsidR="000A2BF3" w:rsidRPr="000A2BF3" w:rsidRDefault="000A2BF3" w:rsidP="000A2BF3">
      <w:pPr>
        <w:rPr>
          <w:rFonts w:ascii="Arial" w:hAnsi="Arial" w:cs="Arial"/>
          <w:b/>
          <w:bCs/>
          <w:color w:val="0000FF"/>
          <w:sz w:val="22"/>
          <w:szCs w:val="22"/>
          <w:lang w:val="en-GB"/>
        </w:rPr>
      </w:pPr>
    </w:p>
    <w:p w14:paraId="09149DFC"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Historical aspects: </w:t>
      </w:r>
      <w:r w:rsidRPr="000A2BF3">
        <w:rPr>
          <w:rFonts w:ascii="Arial" w:hAnsi="Arial" w:cs="Arial"/>
          <w:sz w:val="22"/>
          <w:szCs w:val="22"/>
          <w:lang w:val="en-GB"/>
        </w:rPr>
        <w:t xml:space="preserve">This temperate siphophages taxon was created through Taxonomy </w:t>
      </w:r>
      <w:proofErr w:type="gramStart"/>
      <w:r w:rsidRPr="000A2BF3">
        <w:rPr>
          <w:rFonts w:ascii="Arial" w:hAnsi="Arial" w:cs="Arial"/>
          <w:sz w:val="22"/>
          <w:szCs w:val="22"/>
          <w:lang w:val="en-GB"/>
        </w:rPr>
        <w:t>Proposal  2017.011B.</w:t>
      </w:r>
      <w:proofErr w:type="gramEnd"/>
      <w:r w:rsidRPr="000A2BF3">
        <w:rPr>
          <w:rFonts w:ascii="Arial" w:hAnsi="Arial" w:cs="Arial"/>
          <w:sz w:val="22"/>
          <w:szCs w:val="22"/>
          <w:lang w:val="en-GB"/>
        </w:rPr>
        <w:t xml:space="preserve">   The Actinobacteriophage Database classifies phages in this taxon to Cluster CZ, Subcluster CZ1.  N.B. The capsid morphology is different from other members of the CZ Cluster.</w:t>
      </w:r>
    </w:p>
    <w:p w14:paraId="76FD7C6C" w14:textId="77777777" w:rsidR="000A2BF3" w:rsidRPr="000A2BF3" w:rsidRDefault="000A2BF3" w:rsidP="000A2BF3">
      <w:pPr>
        <w:rPr>
          <w:rFonts w:ascii="Arial" w:hAnsi="Arial" w:cs="Arial"/>
          <w:sz w:val="22"/>
          <w:szCs w:val="22"/>
          <w:lang w:val="en-GB"/>
        </w:rPr>
      </w:pPr>
    </w:p>
    <w:p w14:paraId="759B3E0E" w14:textId="77777777" w:rsidR="000A2BF3" w:rsidRPr="000A2BF3" w:rsidRDefault="000A2BF3" w:rsidP="000A2BF3">
      <w:pPr>
        <w:rPr>
          <w:rFonts w:ascii="Arial" w:hAnsi="Arial" w:cs="Arial"/>
          <w:b/>
          <w:color w:val="0000FF"/>
          <w:sz w:val="22"/>
          <w:szCs w:val="22"/>
          <w:lang w:val="en-GB"/>
        </w:rPr>
      </w:pPr>
      <w:r w:rsidRPr="000A2BF3">
        <w:rPr>
          <w:rFonts w:ascii="Arial" w:hAnsi="Arial" w:cs="Arial"/>
          <w:b/>
          <w:color w:val="0000FF"/>
          <w:sz w:val="22"/>
          <w:szCs w:val="22"/>
          <w:lang w:val="en-GB"/>
        </w:rPr>
        <w:t xml:space="preserve">Electron micrograph: </w:t>
      </w:r>
      <w:r w:rsidRPr="000A2BF3">
        <w:rPr>
          <w:rFonts w:ascii="Arial" w:hAnsi="Arial" w:cs="Arial"/>
          <w:bCs/>
          <w:sz w:val="22"/>
          <w:szCs w:val="22"/>
          <w:lang w:val="en-GB"/>
        </w:rPr>
        <w:t xml:space="preserve">N/A  </w:t>
      </w:r>
    </w:p>
    <w:p w14:paraId="5FA8A4FB" w14:textId="77777777" w:rsidR="000A2BF3" w:rsidRPr="000A2BF3" w:rsidRDefault="000A2BF3" w:rsidP="000A2BF3">
      <w:pPr>
        <w:rPr>
          <w:rFonts w:ascii="Arial" w:hAnsi="Arial" w:cs="Arial"/>
          <w:bCs/>
          <w:sz w:val="22"/>
          <w:szCs w:val="22"/>
          <w:lang w:val="en-GB"/>
        </w:rPr>
      </w:pPr>
    </w:p>
    <w:p w14:paraId="75F38F89" w14:textId="77777777" w:rsidR="000A2BF3" w:rsidRPr="000A2BF3" w:rsidRDefault="000A2BF3" w:rsidP="000A2BF3">
      <w:pPr>
        <w:rPr>
          <w:rFonts w:ascii="Arial" w:hAnsi="Arial" w:cs="Arial"/>
          <w:sz w:val="22"/>
          <w:szCs w:val="22"/>
          <w:lang w:val="en-GB"/>
        </w:rPr>
      </w:pPr>
      <w:r w:rsidRPr="000A2BF3">
        <w:rPr>
          <w:rFonts w:ascii="Arial" w:hAnsi="Arial" w:cs="Arial"/>
          <w:b/>
          <w:bCs/>
          <w:color w:val="0000FF"/>
          <w:sz w:val="22"/>
          <w:szCs w:val="22"/>
          <w:lang w:val="en-GB"/>
        </w:rPr>
        <w:t xml:space="preserve">Genome summary: </w:t>
      </w:r>
    </w:p>
    <w:p w14:paraId="1BD66159" w14:textId="77777777" w:rsidR="000A2BF3" w:rsidRPr="000A2BF3" w:rsidRDefault="000A2BF3" w:rsidP="000A2BF3">
      <w:pPr>
        <w:rPr>
          <w:rFonts w:ascii="Arial" w:hAnsi="Arial" w:cs="Arial"/>
          <w:sz w:val="22"/>
          <w:szCs w:val="22"/>
          <w:lang w:val="en-GB"/>
        </w:rPr>
      </w:pPr>
    </w:p>
    <w:tbl>
      <w:tblPr>
        <w:tblStyle w:val="TableGrid3"/>
        <w:tblW w:w="9016" w:type="dxa"/>
        <w:tblLook w:val="04A0" w:firstRow="1" w:lastRow="0" w:firstColumn="1" w:lastColumn="0" w:noHBand="0" w:noVBand="1"/>
      </w:tblPr>
      <w:tblGrid>
        <w:gridCol w:w="1670"/>
        <w:gridCol w:w="1556"/>
        <w:gridCol w:w="756"/>
        <w:gridCol w:w="742"/>
        <w:gridCol w:w="914"/>
        <w:gridCol w:w="792"/>
        <w:gridCol w:w="1171"/>
        <w:gridCol w:w="1415"/>
      </w:tblGrid>
      <w:tr w:rsidR="000A2BF3" w:rsidRPr="000A2BF3" w14:paraId="0FBB9EA4" w14:textId="77777777" w:rsidTr="004A4E7B">
        <w:tc>
          <w:tcPr>
            <w:tcW w:w="1670" w:type="dxa"/>
            <w:tcBorders>
              <w:top w:val="single" w:sz="4" w:space="0" w:color="auto"/>
              <w:left w:val="single" w:sz="4" w:space="0" w:color="auto"/>
              <w:bottom w:val="single" w:sz="4" w:space="0" w:color="auto"/>
              <w:right w:val="single" w:sz="4" w:space="0" w:color="auto"/>
            </w:tcBorders>
            <w:hideMark/>
          </w:tcPr>
          <w:p w14:paraId="0A616070"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4BD58A4"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EFE6F01"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Size (</w:t>
            </w:r>
            <w:proofErr w:type="spellStart"/>
            <w:r w:rsidRPr="000A2BF3">
              <w:rPr>
                <w:rFonts w:ascii="Arial" w:hAnsi="Arial" w:cs="Arial"/>
                <w:sz w:val="22"/>
                <w:szCs w:val="22"/>
                <w:lang w:val="en-GB"/>
              </w:rPr>
              <w:t>Kb</w:t>
            </w:r>
            <w:proofErr w:type="spellEnd"/>
            <w:r w:rsidRPr="000A2BF3">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01F57AFE"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17C1F0A"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 xml:space="preserve">Protein </w:t>
            </w:r>
          </w:p>
        </w:tc>
        <w:tc>
          <w:tcPr>
            <w:tcW w:w="845" w:type="dxa"/>
            <w:tcBorders>
              <w:top w:val="single" w:sz="4" w:space="0" w:color="auto"/>
              <w:left w:val="single" w:sz="4" w:space="0" w:color="auto"/>
              <w:bottom w:val="single" w:sz="4" w:space="0" w:color="auto"/>
              <w:right w:val="single" w:sz="4" w:space="0" w:color="auto"/>
            </w:tcBorders>
            <w:vAlign w:val="center"/>
          </w:tcPr>
          <w:p w14:paraId="51BFA863"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0ABC212"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840F9CB" w14:textId="77777777" w:rsidR="000A2BF3" w:rsidRPr="000A2BF3" w:rsidRDefault="000A2BF3" w:rsidP="000A2BF3">
            <w:pPr>
              <w:rPr>
                <w:rFonts w:ascii="Arial" w:hAnsi="Arial" w:cs="Arial"/>
                <w:sz w:val="22"/>
                <w:szCs w:val="22"/>
                <w:lang w:val="en-GB"/>
              </w:rPr>
            </w:pPr>
            <w:r w:rsidRPr="000A2BF3">
              <w:rPr>
                <w:rFonts w:ascii="Arial" w:hAnsi="Arial" w:cs="Arial"/>
                <w:sz w:val="22"/>
                <w:szCs w:val="22"/>
                <w:lang w:val="en-GB"/>
              </w:rPr>
              <w:t>Overall % homologous proteins (**)</w:t>
            </w:r>
          </w:p>
        </w:tc>
      </w:tr>
      <w:tr w:rsidR="000A2BF3" w:rsidRPr="000A2BF3" w14:paraId="6F429296" w14:textId="77777777" w:rsidTr="004A4E7B">
        <w:tc>
          <w:tcPr>
            <w:tcW w:w="1670" w:type="dxa"/>
            <w:tcBorders>
              <w:top w:val="single" w:sz="4" w:space="0" w:color="auto"/>
              <w:left w:val="single" w:sz="4" w:space="0" w:color="auto"/>
              <w:bottom w:val="single" w:sz="4" w:space="0" w:color="auto"/>
              <w:right w:val="single" w:sz="4" w:space="0" w:color="auto"/>
            </w:tcBorders>
          </w:tcPr>
          <w:p w14:paraId="2BC1AE67"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Nymphadora</w:t>
            </w:r>
            <w:proofErr w:type="spellEnd"/>
          </w:p>
        </w:tc>
        <w:tc>
          <w:tcPr>
            <w:tcW w:w="1503" w:type="dxa"/>
            <w:vAlign w:val="center"/>
          </w:tcPr>
          <w:p w14:paraId="404C816E" w14:textId="77777777" w:rsidR="000A2BF3" w:rsidRPr="000A2BF3" w:rsidRDefault="00000000" w:rsidP="000A2BF3">
            <w:pPr>
              <w:rPr>
                <w:rFonts w:ascii="Arial" w:hAnsi="Arial" w:cs="Arial"/>
                <w:sz w:val="20"/>
                <w:szCs w:val="20"/>
              </w:rPr>
            </w:pPr>
            <w:hyperlink r:id="rId34" w:tgtFrame="_blank" w:history="1">
              <w:r w:rsidR="000A2BF3" w:rsidRPr="000A2BF3">
                <w:rPr>
                  <w:color w:val="0563C1" w:themeColor="hyperlink"/>
                  <w:u w:val="single"/>
                </w:rPr>
                <w:t>KU963255.1</w:t>
              </w:r>
            </w:hyperlink>
          </w:p>
        </w:tc>
        <w:tc>
          <w:tcPr>
            <w:tcW w:w="756" w:type="dxa"/>
            <w:vAlign w:val="center"/>
          </w:tcPr>
          <w:p w14:paraId="520E34E6" w14:textId="77777777" w:rsidR="000A2BF3" w:rsidRPr="000A2BF3" w:rsidRDefault="000A2BF3" w:rsidP="000A2BF3">
            <w:pPr>
              <w:rPr>
                <w:rFonts w:ascii="Arial" w:hAnsi="Arial" w:cs="Arial"/>
                <w:sz w:val="20"/>
                <w:szCs w:val="20"/>
                <w:lang w:val="en-GB"/>
              </w:rPr>
            </w:pPr>
            <w:r w:rsidRPr="000A2BF3">
              <w:t>53.43</w:t>
            </w:r>
          </w:p>
        </w:tc>
        <w:tc>
          <w:tcPr>
            <w:tcW w:w="742" w:type="dxa"/>
            <w:vAlign w:val="center"/>
          </w:tcPr>
          <w:p w14:paraId="06103087" w14:textId="77777777" w:rsidR="000A2BF3" w:rsidRPr="000A2BF3" w:rsidRDefault="000A2BF3" w:rsidP="000A2BF3">
            <w:pPr>
              <w:rPr>
                <w:rFonts w:ascii="Arial" w:hAnsi="Arial" w:cs="Arial"/>
                <w:sz w:val="20"/>
                <w:szCs w:val="20"/>
                <w:lang w:val="en-GB"/>
              </w:rPr>
            </w:pPr>
            <w:r w:rsidRPr="000A2BF3">
              <w:t>66.6</w:t>
            </w:r>
          </w:p>
        </w:tc>
        <w:tc>
          <w:tcPr>
            <w:tcW w:w="914" w:type="dxa"/>
            <w:vAlign w:val="center"/>
          </w:tcPr>
          <w:p w14:paraId="36225DC5" w14:textId="77777777" w:rsidR="000A2BF3" w:rsidRPr="000A2BF3" w:rsidRDefault="00000000" w:rsidP="000A2BF3">
            <w:pPr>
              <w:rPr>
                <w:rFonts w:ascii="Arial" w:hAnsi="Arial" w:cs="Arial"/>
                <w:sz w:val="20"/>
                <w:szCs w:val="20"/>
              </w:rPr>
            </w:pPr>
            <w:hyperlink r:id="rId35" w:anchor="!/proteins/46247/462639|Gordonia phage Nymphadora/viral segment/" w:history="1">
              <w:r w:rsidR="000A2BF3" w:rsidRPr="000A2BF3">
                <w:rPr>
                  <w:color w:val="000080"/>
                  <w:u w:val="single"/>
                </w:rPr>
                <w:t>84</w:t>
              </w:r>
            </w:hyperlink>
          </w:p>
        </w:tc>
        <w:tc>
          <w:tcPr>
            <w:tcW w:w="845" w:type="dxa"/>
            <w:vAlign w:val="center"/>
          </w:tcPr>
          <w:p w14:paraId="5F742748"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0613D166" w14:textId="77777777" w:rsidR="000A2BF3" w:rsidRPr="000A2BF3" w:rsidRDefault="000A2BF3" w:rsidP="000A2BF3">
            <w:pPr>
              <w:rPr>
                <w:rFonts w:ascii="Arial" w:hAnsi="Arial" w:cs="Arial"/>
                <w:sz w:val="20"/>
                <w:szCs w:val="20"/>
              </w:rPr>
            </w:pPr>
            <w:r w:rsidRPr="000A2BF3">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54DA2C" w14:textId="77777777" w:rsidR="000A2BF3" w:rsidRPr="000A2BF3" w:rsidRDefault="000A2BF3" w:rsidP="000A2BF3">
            <w:pPr>
              <w:rPr>
                <w:rFonts w:ascii="Arial" w:hAnsi="Arial" w:cs="Arial"/>
                <w:sz w:val="20"/>
                <w:szCs w:val="20"/>
              </w:rPr>
            </w:pPr>
            <w:r w:rsidRPr="000A2BF3">
              <w:rPr>
                <w:rFonts w:ascii="Arial" w:hAnsi="Arial" w:cs="Arial"/>
                <w:sz w:val="20"/>
                <w:szCs w:val="20"/>
              </w:rPr>
              <w:t>100</w:t>
            </w:r>
          </w:p>
        </w:tc>
      </w:tr>
      <w:tr w:rsidR="000A2BF3" w:rsidRPr="000A2BF3" w14:paraId="3EC4E55C" w14:textId="77777777" w:rsidTr="004A4E7B">
        <w:tc>
          <w:tcPr>
            <w:tcW w:w="1670" w:type="dxa"/>
            <w:tcBorders>
              <w:top w:val="single" w:sz="4" w:space="0" w:color="auto"/>
              <w:left w:val="single" w:sz="4" w:space="0" w:color="auto"/>
              <w:bottom w:val="single" w:sz="4" w:space="0" w:color="auto"/>
              <w:right w:val="single" w:sz="4" w:space="0" w:color="auto"/>
            </w:tcBorders>
          </w:tcPr>
          <w:p w14:paraId="67FE8511"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Bunnybear</w:t>
            </w:r>
            <w:proofErr w:type="spellEnd"/>
          </w:p>
        </w:tc>
        <w:tc>
          <w:tcPr>
            <w:tcW w:w="1503" w:type="dxa"/>
            <w:vAlign w:val="center"/>
          </w:tcPr>
          <w:p w14:paraId="2A43D1B1" w14:textId="77777777" w:rsidR="000A2BF3" w:rsidRPr="000A2BF3" w:rsidRDefault="00000000" w:rsidP="000A2BF3">
            <w:pPr>
              <w:rPr>
                <w:rFonts w:ascii="Arial" w:hAnsi="Arial" w:cs="Arial"/>
                <w:sz w:val="20"/>
                <w:szCs w:val="20"/>
              </w:rPr>
            </w:pPr>
            <w:hyperlink r:id="rId36" w:tgtFrame="_blank" w:history="1">
              <w:r w:rsidR="000A2BF3" w:rsidRPr="000A2BF3">
                <w:rPr>
                  <w:color w:val="0563C1" w:themeColor="hyperlink"/>
                  <w:u w:val="single"/>
                </w:rPr>
                <w:t>MT723938.1</w:t>
              </w:r>
            </w:hyperlink>
          </w:p>
        </w:tc>
        <w:tc>
          <w:tcPr>
            <w:tcW w:w="756" w:type="dxa"/>
            <w:vAlign w:val="center"/>
          </w:tcPr>
          <w:p w14:paraId="06D03817" w14:textId="77777777" w:rsidR="000A2BF3" w:rsidRPr="000A2BF3" w:rsidRDefault="000A2BF3" w:rsidP="000A2BF3">
            <w:pPr>
              <w:rPr>
                <w:rFonts w:ascii="Arial" w:hAnsi="Arial" w:cs="Arial"/>
                <w:sz w:val="20"/>
                <w:szCs w:val="20"/>
                <w:lang w:val="en-GB"/>
              </w:rPr>
            </w:pPr>
            <w:r w:rsidRPr="000A2BF3">
              <w:t>51.27</w:t>
            </w:r>
          </w:p>
        </w:tc>
        <w:tc>
          <w:tcPr>
            <w:tcW w:w="742" w:type="dxa"/>
            <w:vAlign w:val="center"/>
          </w:tcPr>
          <w:p w14:paraId="7D047416" w14:textId="77777777" w:rsidR="000A2BF3" w:rsidRPr="000A2BF3" w:rsidRDefault="000A2BF3" w:rsidP="000A2BF3">
            <w:pPr>
              <w:rPr>
                <w:rFonts w:ascii="Arial" w:hAnsi="Arial" w:cs="Arial"/>
                <w:sz w:val="20"/>
                <w:szCs w:val="20"/>
                <w:lang w:val="en-GB"/>
              </w:rPr>
            </w:pPr>
            <w:r w:rsidRPr="000A2BF3">
              <w:t>66.9</w:t>
            </w:r>
          </w:p>
        </w:tc>
        <w:tc>
          <w:tcPr>
            <w:tcW w:w="914" w:type="dxa"/>
            <w:vAlign w:val="center"/>
          </w:tcPr>
          <w:p w14:paraId="2EE676DD" w14:textId="77777777" w:rsidR="000A2BF3" w:rsidRPr="000A2BF3" w:rsidRDefault="00000000" w:rsidP="000A2BF3">
            <w:pPr>
              <w:rPr>
                <w:rFonts w:ascii="Arial" w:hAnsi="Arial" w:cs="Arial"/>
                <w:sz w:val="20"/>
                <w:szCs w:val="20"/>
              </w:rPr>
            </w:pPr>
            <w:hyperlink r:id="rId37" w:anchor="!/proteins/94286/980563|Gordonia phage Bunnybear/viral segment/" w:history="1">
              <w:r w:rsidR="000A2BF3" w:rsidRPr="000A2BF3">
                <w:rPr>
                  <w:color w:val="000080"/>
                  <w:u w:val="single"/>
                </w:rPr>
                <w:t>78</w:t>
              </w:r>
            </w:hyperlink>
          </w:p>
        </w:tc>
        <w:tc>
          <w:tcPr>
            <w:tcW w:w="845" w:type="dxa"/>
            <w:vAlign w:val="center"/>
          </w:tcPr>
          <w:p w14:paraId="5A6AD453"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4F605E66" w14:textId="77777777" w:rsidR="000A2BF3" w:rsidRPr="000A2BF3" w:rsidRDefault="000A2BF3" w:rsidP="000A2BF3">
            <w:pPr>
              <w:rPr>
                <w:rFonts w:ascii="Arial" w:hAnsi="Arial" w:cs="Arial"/>
                <w:sz w:val="20"/>
                <w:szCs w:val="20"/>
              </w:rPr>
            </w:pPr>
            <w:r w:rsidRPr="000A2BF3">
              <w:rPr>
                <w:rFonts w:ascii="Arial" w:hAnsi="Arial" w:cs="Arial"/>
                <w:sz w:val="20"/>
                <w:szCs w:val="20"/>
              </w:rPr>
              <w:t>55.2</w:t>
            </w:r>
          </w:p>
        </w:tc>
        <w:tc>
          <w:tcPr>
            <w:tcW w:w="1415" w:type="dxa"/>
            <w:tcBorders>
              <w:top w:val="single" w:sz="4" w:space="0" w:color="auto"/>
              <w:left w:val="single" w:sz="4" w:space="0" w:color="auto"/>
              <w:bottom w:val="single" w:sz="4" w:space="0" w:color="auto"/>
              <w:right w:val="single" w:sz="4" w:space="0" w:color="auto"/>
            </w:tcBorders>
            <w:vAlign w:val="center"/>
          </w:tcPr>
          <w:p w14:paraId="3F125EA0" w14:textId="77777777" w:rsidR="000A2BF3" w:rsidRPr="000A2BF3" w:rsidRDefault="000A2BF3" w:rsidP="000A2BF3">
            <w:pPr>
              <w:rPr>
                <w:rFonts w:ascii="Arial" w:hAnsi="Arial" w:cs="Arial"/>
                <w:sz w:val="20"/>
                <w:szCs w:val="20"/>
              </w:rPr>
            </w:pPr>
            <w:r w:rsidRPr="000A2BF3">
              <w:rPr>
                <w:rFonts w:ascii="Arial" w:hAnsi="Arial" w:cs="Arial"/>
                <w:sz w:val="20"/>
                <w:szCs w:val="20"/>
              </w:rPr>
              <w:t>64.3</w:t>
            </w:r>
          </w:p>
        </w:tc>
      </w:tr>
      <w:tr w:rsidR="000A2BF3" w:rsidRPr="000A2BF3" w14:paraId="5C41FBAF" w14:textId="77777777" w:rsidTr="004A4E7B">
        <w:tc>
          <w:tcPr>
            <w:tcW w:w="1670" w:type="dxa"/>
            <w:tcBorders>
              <w:top w:val="single" w:sz="4" w:space="0" w:color="auto"/>
              <w:left w:val="single" w:sz="4" w:space="0" w:color="auto"/>
              <w:bottom w:val="single" w:sz="4" w:space="0" w:color="auto"/>
              <w:right w:val="single" w:sz="4" w:space="0" w:color="auto"/>
            </w:tcBorders>
          </w:tcPr>
          <w:p w14:paraId="229FCDF8" w14:textId="77777777" w:rsidR="000A2BF3" w:rsidRPr="000A2BF3" w:rsidRDefault="000A2BF3" w:rsidP="000A2BF3">
            <w:pPr>
              <w:rPr>
                <w:rFonts w:ascii="Arial" w:hAnsi="Arial" w:cs="Arial"/>
                <w:sz w:val="22"/>
                <w:szCs w:val="22"/>
                <w:lang w:val="en-GB"/>
              </w:rPr>
            </w:pPr>
            <w:r w:rsidRPr="000A2BF3">
              <w:t>Gordonia phage Madeline</w:t>
            </w:r>
          </w:p>
        </w:tc>
        <w:tc>
          <w:tcPr>
            <w:tcW w:w="1503" w:type="dxa"/>
            <w:vAlign w:val="center"/>
          </w:tcPr>
          <w:p w14:paraId="67AD6ADF" w14:textId="77777777" w:rsidR="000A2BF3" w:rsidRPr="000A2BF3" w:rsidRDefault="00000000" w:rsidP="000A2BF3">
            <w:pPr>
              <w:rPr>
                <w:rFonts w:ascii="Arial" w:hAnsi="Arial" w:cs="Arial"/>
                <w:sz w:val="20"/>
                <w:szCs w:val="20"/>
              </w:rPr>
            </w:pPr>
            <w:hyperlink r:id="rId38" w:tgtFrame="_blank" w:history="1">
              <w:r w:rsidR="000A2BF3" w:rsidRPr="000A2BF3">
                <w:rPr>
                  <w:color w:val="0563C1" w:themeColor="hyperlink"/>
                  <w:u w:val="single"/>
                </w:rPr>
                <w:t>MK919469.1</w:t>
              </w:r>
            </w:hyperlink>
          </w:p>
        </w:tc>
        <w:tc>
          <w:tcPr>
            <w:tcW w:w="756" w:type="dxa"/>
            <w:vAlign w:val="center"/>
          </w:tcPr>
          <w:p w14:paraId="02E9EDAB" w14:textId="77777777" w:rsidR="000A2BF3" w:rsidRPr="000A2BF3" w:rsidRDefault="000A2BF3" w:rsidP="000A2BF3">
            <w:pPr>
              <w:rPr>
                <w:rFonts w:ascii="Arial" w:hAnsi="Arial" w:cs="Arial"/>
                <w:sz w:val="20"/>
                <w:szCs w:val="20"/>
                <w:lang w:val="en-GB"/>
              </w:rPr>
            </w:pPr>
            <w:r w:rsidRPr="000A2BF3">
              <w:t>51.67</w:t>
            </w:r>
          </w:p>
        </w:tc>
        <w:tc>
          <w:tcPr>
            <w:tcW w:w="742" w:type="dxa"/>
            <w:vAlign w:val="center"/>
          </w:tcPr>
          <w:p w14:paraId="634F67E0" w14:textId="77777777" w:rsidR="000A2BF3" w:rsidRPr="000A2BF3" w:rsidRDefault="000A2BF3" w:rsidP="000A2BF3">
            <w:pPr>
              <w:rPr>
                <w:rFonts w:ascii="Arial" w:hAnsi="Arial" w:cs="Arial"/>
                <w:sz w:val="20"/>
                <w:szCs w:val="20"/>
                <w:lang w:val="en-GB"/>
              </w:rPr>
            </w:pPr>
            <w:r w:rsidRPr="000A2BF3">
              <w:t>66.3</w:t>
            </w:r>
          </w:p>
        </w:tc>
        <w:tc>
          <w:tcPr>
            <w:tcW w:w="914" w:type="dxa"/>
            <w:vAlign w:val="center"/>
          </w:tcPr>
          <w:p w14:paraId="7850E367" w14:textId="77777777" w:rsidR="000A2BF3" w:rsidRPr="000A2BF3" w:rsidRDefault="00000000" w:rsidP="000A2BF3">
            <w:pPr>
              <w:rPr>
                <w:rFonts w:ascii="Arial" w:hAnsi="Arial" w:cs="Arial"/>
                <w:sz w:val="20"/>
                <w:szCs w:val="20"/>
              </w:rPr>
            </w:pPr>
            <w:hyperlink r:id="rId39" w:anchor="!/proteins/82457/604120|Gordonia phage Madeline/viral segment/" w:history="1">
              <w:r w:rsidR="000A2BF3" w:rsidRPr="000A2BF3">
                <w:rPr>
                  <w:color w:val="000080"/>
                  <w:u w:val="single"/>
                </w:rPr>
                <w:t>75</w:t>
              </w:r>
            </w:hyperlink>
          </w:p>
        </w:tc>
        <w:tc>
          <w:tcPr>
            <w:tcW w:w="845" w:type="dxa"/>
            <w:vAlign w:val="center"/>
          </w:tcPr>
          <w:p w14:paraId="5230CDE5" w14:textId="77777777" w:rsidR="000A2BF3" w:rsidRPr="000A2BF3" w:rsidRDefault="000A2BF3" w:rsidP="000A2BF3">
            <w:pPr>
              <w:rPr>
                <w:rFonts w:ascii="Arial" w:hAnsi="Arial" w:cs="Arial"/>
                <w:sz w:val="20"/>
                <w:szCs w:val="20"/>
              </w:rPr>
            </w:pPr>
            <w:r w:rsidRPr="000A2BF3">
              <w:t>1</w:t>
            </w:r>
          </w:p>
        </w:tc>
        <w:tc>
          <w:tcPr>
            <w:tcW w:w="1171" w:type="dxa"/>
            <w:tcBorders>
              <w:top w:val="single" w:sz="4" w:space="0" w:color="auto"/>
              <w:left w:val="single" w:sz="4" w:space="0" w:color="auto"/>
              <w:bottom w:val="single" w:sz="4" w:space="0" w:color="auto"/>
              <w:right w:val="single" w:sz="4" w:space="0" w:color="auto"/>
            </w:tcBorders>
            <w:vAlign w:val="center"/>
          </w:tcPr>
          <w:p w14:paraId="35579E30" w14:textId="77777777" w:rsidR="000A2BF3" w:rsidRPr="000A2BF3" w:rsidRDefault="000A2BF3" w:rsidP="000A2BF3">
            <w:pPr>
              <w:rPr>
                <w:rFonts w:ascii="Arial" w:hAnsi="Arial" w:cs="Arial"/>
                <w:sz w:val="20"/>
                <w:szCs w:val="20"/>
              </w:rPr>
            </w:pPr>
            <w:r w:rsidRPr="000A2BF3">
              <w:rPr>
                <w:rFonts w:ascii="Arial" w:hAnsi="Arial" w:cs="Arial"/>
                <w:sz w:val="20"/>
                <w:szCs w:val="20"/>
              </w:rPr>
              <w:t>62.5</w:t>
            </w:r>
          </w:p>
        </w:tc>
        <w:tc>
          <w:tcPr>
            <w:tcW w:w="1415" w:type="dxa"/>
            <w:tcBorders>
              <w:top w:val="single" w:sz="4" w:space="0" w:color="auto"/>
              <w:left w:val="single" w:sz="4" w:space="0" w:color="auto"/>
              <w:bottom w:val="single" w:sz="4" w:space="0" w:color="auto"/>
              <w:right w:val="single" w:sz="4" w:space="0" w:color="auto"/>
            </w:tcBorders>
            <w:vAlign w:val="center"/>
          </w:tcPr>
          <w:p w14:paraId="7D5C62A9" w14:textId="77777777" w:rsidR="000A2BF3" w:rsidRPr="000A2BF3" w:rsidRDefault="000A2BF3" w:rsidP="000A2BF3">
            <w:pPr>
              <w:rPr>
                <w:rFonts w:ascii="Arial" w:hAnsi="Arial" w:cs="Arial"/>
                <w:sz w:val="20"/>
                <w:szCs w:val="20"/>
              </w:rPr>
            </w:pPr>
            <w:r w:rsidRPr="000A2BF3">
              <w:rPr>
                <w:rFonts w:ascii="Arial" w:hAnsi="Arial" w:cs="Arial"/>
                <w:sz w:val="20"/>
                <w:szCs w:val="20"/>
              </w:rPr>
              <w:t>64.3</w:t>
            </w:r>
          </w:p>
        </w:tc>
      </w:tr>
      <w:tr w:rsidR="000A2BF3" w:rsidRPr="000A2BF3" w14:paraId="499B21BD" w14:textId="77777777" w:rsidTr="004A4E7B">
        <w:tc>
          <w:tcPr>
            <w:tcW w:w="1670" w:type="dxa"/>
            <w:tcBorders>
              <w:top w:val="single" w:sz="4" w:space="0" w:color="auto"/>
              <w:left w:val="single" w:sz="4" w:space="0" w:color="auto"/>
              <w:bottom w:val="single" w:sz="4" w:space="0" w:color="auto"/>
              <w:right w:val="single" w:sz="4" w:space="0" w:color="auto"/>
            </w:tcBorders>
          </w:tcPr>
          <w:p w14:paraId="6A614003"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ThankyouJordi</w:t>
            </w:r>
            <w:proofErr w:type="spellEnd"/>
          </w:p>
        </w:tc>
        <w:tc>
          <w:tcPr>
            <w:tcW w:w="1503" w:type="dxa"/>
            <w:vAlign w:val="center"/>
          </w:tcPr>
          <w:p w14:paraId="2FE1B252" w14:textId="77777777" w:rsidR="000A2BF3" w:rsidRPr="000A2BF3" w:rsidRDefault="00000000" w:rsidP="000A2BF3">
            <w:pPr>
              <w:rPr>
                <w:rFonts w:ascii="Arial" w:hAnsi="Arial" w:cs="Arial"/>
                <w:sz w:val="20"/>
                <w:szCs w:val="20"/>
              </w:rPr>
            </w:pPr>
            <w:hyperlink r:id="rId40" w:tgtFrame="_blank" w:history="1">
              <w:r w:rsidR="000A2BF3" w:rsidRPr="000A2BF3">
                <w:rPr>
                  <w:color w:val="0563C1" w:themeColor="hyperlink"/>
                  <w:u w:val="single"/>
                </w:rPr>
                <w:t>MK801727.1</w:t>
              </w:r>
            </w:hyperlink>
          </w:p>
        </w:tc>
        <w:tc>
          <w:tcPr>
            <w:tcW w:w="756" w:type="dxa"/>
            <w:vAlign w:val="center"/>
          </w:tcPr>
          <w:p w14:paraId="0082B79A" w14:textId="77777777" w:rsidR="000A2BF3" w:rsidRPr="000A2BF3" w:rsidRDefault="000A2BF3" w:rsidP="000A2BF3">
            <w:pPr>
              <w:rPr>
                <w:rFonts w:ascii="Arial" w:hAnsi="Arial" w:cs="Arial"/>
                <w:sz w:val="20"/>
                <w:szCs w:val="20"/>
                <w:lang w:val="en-GB"/>
              </w:rPr>
            </w:pPr>
            <w:r w:rsidRPr="000A2BF3">
              <w:t>53.45</w:t>
            </w:r>
          </w:p>
        </w:tc>
        <w:tc>
          <w:tcPr>
            <w:tcW w:w="742" w:type="dxa"/>
            <w:vAlign w:val="center"/>
          </w:tcPr>
          <w:p w14:paraId="31CA512F" w14:textId="77777777" w:rsidR="000A2BF3" w:rsidRPr="000A2BF3" w:rsidRDefault="000A2BF3" w:rsidP="000A2BF3">
            <w:pPr>
              <w:rPr>
                <w:rFonts w:ascii="Arial" w:hAnsi="Arial" w:cs="Arial"/>
                <w:sz w:val="20"/>
                <w:szCs w:val="20"/>
                <w:lang w:val="en-GB"/>
              </w:rPr>
            </w:pPr>
            <w:r w:rsidRPr="000A2BF3">
              <w:t>66.4</w:t>
            </w:r>
          </w:p>
        </w:tc>
        <w:tc>
          <w:tcPr>
            <w:tcW w:w="914" w:type="dxa"/>
            <w:vAlign w:val="center"/>
          </w:tcPr>
          <w:p w14:paraId="3999416E" w14:textId="77777777" w:rsidR="000A2BF3" w:rsidRPr="000A2BF3" w:rsidRDefault="00000000" w:rsidP="000A2BF3">
            <w:pPr>
              <w:rPr>
                <w:rFonts w:ascii="Arial" w:hAnsi="Arial" w:cs="Arial"/>
                <w:sz w:val="20"/>
                <w:szCs w:val="20"/>
              </w:rPr>
            </w:pPr>
            <w:hyperlink r:id="rId41" w:anchor="!/proteins/82325/596096|Gordonia phage ThankyouJordi/viral segment/" w:history="1">
              <w:r w:rsidR="000A2BF3" w:rsidRPr="000A2BF3">
                <w:rPr>
                  <w:color w:val="000080"/>
                  <w:u w:val="single"/>
                </w:rPr>
                <w:t>83</w:t>
              </w:r>
            </w:hyperlink>
          </w:p>
        </w:tc>
        <w:tc>
          <w:tcPr>
            <w:tcW w:w="845" w:type="dxa"/>
            <w:vAlign w:val="center"/>
          </w:tcPr>
          <w:p w14:paraId="476FF7A2"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2D7BDBC4" w14:textId="77777777" w:rsidR="000A2BF3" w:rsidRPr="000A2BF3" w:rsidRDefault="000A2BF3" w:rsidP="000A2BF3">
            <w:pPr>
              <w:rPr>
                <w:rFonts w:ascii="Arial" w:hAnsi="Arial" w:cs="Arial"/>
                <w:sz w:val="20"/>
                <w:szCs w:val="20"/>
              </w:rPr>
            </w:pPr>
            <w:r w:rsidRPr="000A2BF3">
              <w:rPr>
                <w:rFonts w:ascii="Arial" w:hAnsi="Arial" w:cs="Arial"/>
                <w:sz w:val="20"/>
                <w:szCs w:val="20"/>
              </w:rPr>
              <w:t>65.9</w:t>
            </w:r>
          </w:p>
        </w:tc>
        <w:tc>
          <w:tcPr>
            <w:tcW w:w="1415" w:type="dxa"/>
            <w:tcBorders>
              <w:top w:val="single" w:sz="4" w:space="0" w:color="auto"/>
              <w:left w:val="single" w:sz="4" w:space="0" w:color="auto"/>
              <w:bottom w:val="single" w:sz="4" w:space="0" w:color="auto"/>
              <w:right w:val="single" w:sz="4" w:space="0" w:color="auto"/>
            </w:tcBorders>
            <w:vAlign w:val="center"/>
          </w:tcPr>
          <w:p w14:paraId="03AAC6D9" w14:textId="77777777" w:rsidR="000A2BF3" w:rsidRPr="000A2BF3" w:rsidRDefault="000A2BF3" w:rsidP="000A2BF3">
            <w:pPr>
              <w:rPr>
                <w:rFonts w:ascii="Arial" w:hAnsi="Arial" w:cs="Arial"/>
                <w:sz w:val="20"/>
                <w:szCs w:val="20"/>
              </w:rPr>
            </w:pPr>
            <w:r w:rsidRPr="000A2BF3">
              <w:rPr>
                <w:rFonts w:ascii="Arial" w:hAnsi="Arial" w:cs="Arial"/>
                <w:sz w:val="20"/>
                <w:szCs w:val="20"/>
              </w:rPr>
              <w:t>73.8</w:t>
            </w:r>
          </w:p>
        </w:tc>
      </w:tr>
      <w:tr w:rsidR="000A2BF3" w:rsidRPr="000A2BF3" w14:paraId="3728C6DC" w14:textId="77777777" w:rsidTr="004A4E7B">
        <w:tc>
          <w:tcPr>
            <w:tcW w:w="1670" w:type="dxa"/>
            <w:tcBorders>
              <w:top w:val="single" w:sz="4" w:space="0" w:color="auto"/>
              <w:left w:val="single" w:sz="4" w:space="0" w:color="auto"/>
              <w:bottom w:val="single" w:sz="4" w:space="0" w:color="auto"/>
              <w:right w:val="single" w:sz="4" w:space="0" w:color="auto"/>
            </w:tcBorders>
          </w:tcPr>
          <w:p w14:paraId="5F6A1E42" w14:textId="77777777" w:rsidR="000A2BF3" w:rsidRPr="000A2BF3" w:rsidRDefault="000A2BF3" w:rsidP="000A2BF3">
            <w:pPr>
              <w:rPr>
                <w:rFonts w:ascii="Arial" w:hAnsi="Arial" w:cs="Arial"/>
                <w:sz w:val="22"/>
                <w:szCs w:val="22"/>
                <w:lang w:val="en-GB"/>
              </w:rPr>
            </w:pPr>
            <w:r w:rsidRPr="000A2BF3">
              <w:t>Gordonia phage Bosnia</w:t>
            </w:r>
          </w:p>
        </w:tc>
        <w:tc>
          <w:tcPr>
            <w:tcW w:w="1503" w:type="dxa"/>
            <w:vAlign w:val="center"/>
          </w:tcPr>
          <w:p w14:paraId="0517B893" w14:textId="77777777" w:rsidR="000A2BF3" w:rsidRPr="000A2BF3" w:rsidRDefault="00000000" w:rsidP="000A2BF3">
            <w:pPr>
              <w:rPr>
                <w:rFonts w:ascii="Arial" w:hAnsi="Arial" w:cs="Arial"/>
                <w:sz w:val="20"/>
                <w:szCs w:val="20"/>
              </w:rPr>
            </w:pPr>
            <w:hyperlink r:id="rId42" w:tgtFrame="_blank" w:history="1">
              <w:r w:rsidR="000A2BF3" w:rsidRPr="000A2BF3">
                <w:rPr>
                  <w:color w:val="0563C1" w:themeColor="hyperlink"/>
                  <w:u w:val="single"/>
                </w:rPr>
                <w:t>MT952844.1</w:t>
              </w:r>
            </w:hyperlink>
          </w:p>
        </w:tc>
        <w:tc>
          <w:tcPr>
            <w:tcW w:w="756" w:type="dxa"/>
            <w:vAlign w:val="center"/>
          </w:tcPr>
          <w:p w14:paraId="7A1096C5" w14:textId="77777777" w:rsidR="000A2BF3" w:rsidRPr="000A2BF3" w:rsidRDefault="000A2BF3" w:rsidP="000A2BF3">
            <w:pPr>
              <w:rPr>
                <w:rFonts w:ascii="Arial" w:hAnsi="Arial" w:cs="Arial"/>
                <w:sz w:val="20"/>
                <w:szCs w:val="20"/>
                <w:lang w:val="en-GB"/>
              </w:rPr>
            </w:pPr>
            <w:r w:rsidRPr="000A2BF3">
              <w:t>54.55</w:t>
            </w:r>
          </w:p>
        </w:tc>
        <w:tc>
          <w:tcPr>
            <w:tcW w:w="742" w:type="dxa"/>
            <w:vAlign w:val="center"/>
          </w:tcPr>
          <w:p w14:paraId="69750CAF" w14:textId="77777777" w:rsidR="000A2BF3" w:rsidRPr="000A2BF3" w:rsidRDefault="000A2BF3" w:rsidP="000A2BF3">
            <w:pPr>
              <w:rPr>
                <w:rFonts w:ascii="Arial" w:hAnsi="Arial" w:cs="Arial"/>
                <w:sz w:val="20"/>
                <w:szCs w:val="20"/>
                <w:lang w:val="en-GB"/>
              </w:rPr>
            </w:pPr>
            <w:r w:rsidRPr="000A2BF3">
              <w:t>66.2</w:t>
            </w:r>
          </w:p>
        </w:tc>
        <w:tc>
          <w:tcPr>
            <w:tcW w:w="914" w:type="dxa"/>
            <w:vAlign w:val="center"/>
          </w:tcPr>
          <w:p w14:paraId="4A747EFF" w14:textId="77777777" w:rsidR="000A2BF3" w:rsidRPr="000A2BF3" w:rsidRDefault="00000000" w:rsidP="000A2BF3">
            <w:pPr>
              <w:rPr>
                <w:rFonts w:ascii="Arial" w:hAnsi="Arial" w:cs="Arial"/>
                <w:sz w:val="20"/>
                <w:szCs w:val="20"/>
              </w:rPr>
            </w:pPr>
            <w:hyperlink r:id="rId43" w:anchor="!/proteins/95871/1473052|Gordonia phage Bosnia/viral segment/" w:history="1">
              <w:r w:rsidR="000A2BF3" w:rsidRPr="000A2BF3">
                <w:rPr>
                  <w:color w:val="000080"/>
                  <w:u w:val="single"/>
                </w:rPr>
                <w:t>82</w:t>
              </w:r>
            </w:hyperlink>
          </w:p>
        </w:tc>
        <w:tc>
          <w:tcPr>
            <w:tcW w:w="845" w:type="dxa"/>
            <w:vAlign w:val="center"/>
          </w:tcPr>
          <w:p w14:paraId="7238EC47"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0CCD525D" w14:textId="77777777" w:rsidR="000A2BF3" w:rsidRPr="000A2BF3" w:rsidRDefault="000A2BF3" w:rsidP="000A2BF3">
            <w:pPr>
              <w:rPr>
                <w:rFonts w:ascii="Arial" w:hAnsi="Arial" w:cs="Arial"/>
                <w:sz w:val="20"/>
                <w:szCs w:val="20"/>
              </w:rPr>
            </w:pPr>
            <w:r w:rsidRPr="000A2BF3">
              <w:rPr>
                <w:rFonts w:ascii="Arial" w:hAnsi="Arial" w:cs="Arial"/>
                <w:sz w:val="20"/>
                <w:szCs w:val="20"/>
              </w:rPr>
              <w:t>77.5</w:t>
            </w:r>
          </w:p>
        </w:tc>
        <w:tc>
          <w:tcPr>
            <w:tcW w:w="1415" w:type="dxa"/>
            <w:tcBorders>
              <w:top w:val="single" w:sz="4" w:space="0" w:color="auto"/>
              <w:left w:val="single" w:sz="4" w:space="0" w:color="auto"/>
              <w:bottom w:val="single" w:sz="4" w:space="0" w:color="auto"/>
              <w:right w:val="single" w:sz="4" w:space="0" w:color="auto"/>
            </w:tcBorders>
            <w:vAlign w:val="center"/>
          </w:tcPr>
          <w:p w14:paraId="3BDD62EC" w14:textId="77777777" w:rsidR="000A2BF3" w:rsidRPr="000A2BF3" w:rsidRDefault="000A2BF3" w:rsidP="000A2BF3">
            <w:pPr>
              <w:rPr>
                <w:rFonts w:ascii="Arial" w:hAnsi="Arial" w:cs="Arial"/>
                <w:sz w:val="20"/>
                <w:szCs w:val="20"/>
              </w:rPr>
            </w:pPr>
            <w:r w:rsidRPr="000A2BF3">
              <w:rPr>
                <w:rFonts w:ascii="Arial" w:hAnsi="Arial" w:cs="Arial"/>
                <w:sz w:val="20"/>
                <w:szCs w:val="20"/>
              </w:rPr>
              <w:t>79.8</w:t>
            </w:r>
          </w:p>
        </w:tc>
      </w:tr>
      <w:tr w:rsidR="000A2BF3" w:rsidRPr="000A2BF3" w14:paraId="3C489957" w14:textId="77777777" w:rsidTr="004A4E7B">
        <w:tc>
          <w:tcPr>
            <w:tcW w:w="1670" w:type="dxa"/>
            <w:tcBorders>
              <w:top w:val="single" w:sz="4" w:space="0" w:color="auto"/>
              <w:left w:val="single" w:sz="4" w:space="0" w:color="auto"/>
              <w:bottom w:val="single" w:sz="4" w:space="0" w:color="auto"/>
              <w:right w:val="single" w:sz="4" w:space="0" w:color="auto"/>
            </w:tcBorders>
          </w:tcPr>
          <w:p w14:paraId="3261B892" w14:textId="77777777" w:rsidR="000A2BF3" w:rsidRPr="000A2BF3" w:rsidRDefault="000A2BF3" w:rsidP="000A2BF3">
            <w:pPr>
              <w:rPr>
                <w:rFonts w:ascii="Arial" w:hAnsi="Arial" w:cs="Arial"/>
                <w:sz w:val="22"/>
                <w:szCs w:val="22"/>
                <w:lang w:val="en-GB"/>
              </w:rPr>
            </w:pPr>
            <w:r w:rsidRPr="000A2BF3">
              <w:t>Gordonia phage Herod</w:t>
            </w:r>
          </w:p>
        </w:tc>
        <w:tc>
          <w:tcPr>
            <w:tcW w:w="1503" w:type="dxa"/>
            <w:vAlign w:val="center"/>
          </w:tcPr>
          <w:p w14:paraId="69F279ED" w14:textId="77777777" w:rsidR="000A2BF3" w:rsidRPr="000A2BF3" w:rsidRDefault="00000000" w:rsidP="000A2BF3">
            <w:pPr>
              <w:rPr>
                <w:rFonts w:ascii="Arial" w:hAnsi="Arial" w:cs="Arial"/>
                <w:sz w:val="20"/>
                <w:szCs w:val="20"/>
              </w:rPr>
            </w:pPr>
            <w:hyperlink r:id="rId44" w:tgtFrame="_blank" w:history="1">
              <w:r w:rsidR="000A2BF3" w:rsidRPr="000A2BF3">
                <w:rPr>
                  <w:color w:val="0563C1" w:themeColor="hyperlink"/>
                  <w:u w:val="single"/>
                </w:rPr>
                <w:t>MT889398.1</w:t>
              </w:r>
            </w:hyperlink>
          </w:p>
        </w:tc>
        <w:tc>
          <w:tcPr>
            <w:tcW w:w="756" w:type="dxa"/>
            <w:vAlign w:val="center"/>
          </w:tcPr>
          <w:p w14:paraId="163C5E7A" w14:textId="77777777" w:rsidR="000A2BF3" w:rsidRPr="000A2BF3" w:rsidRDefault="000A2BF3" w:rsidP="000A2BF3">
            <w:pPr>
              <w:rPr>
                <w:rFonts w:ascii="Arial" w:hAnsi="Arial" w:cs="Arial"/>
                <w:sz w:val="20"/>
                <w:szCs w:val="20"/>
                <w:lang w:val="en-GB"/>
              </w:rPr>
            </w:pPr>
            <w:r w:rsidRPr="000A2BF3">
              <w:t>53.83</w:t>
            </w:r>
          </w:p>
        </w:tc>
        <w:tc>
          <w:tcPr>
            <w:tcW w:w="742" w:type="dxa"/>
            <w:vAlign w:val="center"/>
          </w:tcPr>
          <w:p w14:paraId="25013EF2" w14:textId="77777777" w:rsidR="000A2BF3" w:rsidRPr="000A2BF3" w:rsidRDefault="000A2BF3" w:rsidP="000A2BF3">
            <w:pPr>
              <w:rPr>
                <w:rFonts w:ascii="Arial" w:hAnsi="Arial" w:cs="Arial"/>
                <w:sz w:val="20"/>
                <w:szCs w:val="20"/>
                <w:lang w:val="en-GB"/>
              </w:rPr>
            </w:pPr>
            <w:r w:rsidRPr="000A2BF3">
              <w:t>66.5</w:t>
            </w:r>
          </w:p>
        </w:tc>
        <w:tc>
          <w:tcPr>
            <w:tcW w:w="914" w:type="dxa"/>
            <w:vAlign w:val="center"/>
          </w:tcPr>
          <w:p w14:paraId="3BD88E79" w14:textId="77777777" w:rsidR="000A2BF3" w:rsidRPr="000A2BF3" w:rsidRDefault="00000000" w:rsidP="000A2BF3">
            <w:pPr>
              <w:rPr>
                <w:rFonts w:ascii="Arial" w:hAnsi="Arial" w:cs="Arial"/>
                <w:sz w:val="20"/>
                <w:szCs w:val="20"/>
              </w:rPr>
            </w:pPr>
            <w:hyperlink r:id="rId45" w:anchor="!/proteins/96221/1478429|Gordonia phage Herod/viral segment/" w:history="1">
              <w:r w:rsidR="000A2BF3" w:rsidRPr="000A2BF3">
                <w:rPr>
                  <w:color w:val="000080"/>
                  <w:u w:val="single"/>
                </w:rPr>
                <w:t>84</w:t>
              </w:r>
            </w:hyperlink>
          </w:p>
        </w:tc>
        <w:tc>
          <w:tcPr>
            <w:tcW w:w="845" w:type="dxa"/>
            <w:vAlign w:val="center"/>
          </w:tcPr>
          <w:p w14:paraId="7DDE9983"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5FB42376" w14:textId="77777777" w:rsidR="000A2BF3" w:rsidRPr="000A2BF3" w:rsidRDefault="000A2BF3" w:rsidP="000A2BF3">
            <w:pPr>
              <w:rPr>
                <w:rFonts w:ascii="Arial" w:hAnsi="Arial" w:cs="Arial"/>
                <w:sz w:val="20"/>
                <w:szCs w:val="20"/>
              </w:rPr>
            </w:pPr>
            <w:r w:rsidRPr="000A2BF3">
              <w:rPr>
                <w:rFonts w:ascii="Arial" w:hAnsi="Arial" w:cs="Arial"/>
                <w:sz w:val="20"/>
                <w:szCs w:val="20"/>
              </w:rPr>
              <w:t>91.8</w:t>
            </w:r>
          </w:p>
        </w:tc>
        <w:tc>
          <w:tcPr>
            <w:tcW w:w="1415" w:type="dxa"/>
            <w:tcBorders>
              <w:top w:val="single" w:sz="4" w:space="0" w:color="auto"/>
              <w:left w:val="single" w:sz="4" w:space="0" w:color="auto"/>
              <w:bottom w:val="single" w:sz="4" w:space="0" w:color="auto"/>
              <w:right w:val="single" w:sz="4" w:space="0" w:color="auto"/>
            </w:tcBorders>
            <w:vAlign w:val="center"/>
          </w:tcPr>
          <w:p w14:paraId="1CC13CDD" w14:textId="77777777" w:rsidR="000A2BF3" w:rsidRPr="000A2BF3" w:rsidRDefault="000A2BF3" w:rsidP="000A2BF3">
            <w:pPr>
              <w:rPr>
                <w:rFonts w:ascii="Arial" w:hAnsi="Arial" w:cs="Arial"/>
                <w:sz w:val="20"/>
                <w:szCs w:val="20"/>
              </w:rPr>
            </w:pPr>
            <w:r w:rsidRPr="000A2BF3">
              <w:rPr>
                <w:rFonts w:ascii="Arial" w:hAnsi="Arial" w:cs="Arial"/>
                <w:sz w:val="20"/>
                <w:szCs w:val="20"/>
              </w:rPr>
              <w:t>91.7</w:t>
            </w:r>
          </w:p>
        </w:tc>
      </w:tr>
      <w:tr w:rsidR="000A2BF3" w:rsidRPr="000A2BF3" w14:paraId="7C3804D7" w14:textId="77777777" w:rsidTr="004A4E7B">
        <w:tc>
          <w:tcPr>
            <w:tcW w:w="1670" w:type="dxa"/>
            <w:tcBorders>
              <w:top w:val="single" w:sz="4" w:space="0" w:color="auto"/>
              <w:left w:val="single" w:sz="4" w:space="0" w:color="auto"/>
              <w:bottom w:val="single" w:sz="4" w:space="0" w:color="auto"/>
              <w:right w:val="single" w:sz="4" w:space="0" w:color="auto"/>
            </w:tcBorders>
          </w:tcPr>
          <w:p w14:paraId="482F7B24"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Agueybana</w:t>
            </w:r>
            <w:proofErr w:type="spellEnd"/>
          </w:p>
        </w:tc>
        <w:tc>
          <w:tcPr>
            <w:tcW w:w="1503" w:type="dxa"/>
            <w:vAlign w:val="center"/>
          </w:tcPr>
          <w:p w14:paraId="6093FA6E" w14:textId="77777777" w:rsidR="000A2BF3" w:rsidRPr="000A2BF3" w:rsidRDefault="00000000" w:rsidP="000A2BF3">
            <w:pPr>
              <w:rPr>
                <w:rFonts w:ascii="Arial" w:hAnsi="Arial" w:cs="Arial"/>
                <w:sz w:val="20"/>
                <w:szCs w:val="20"/>
              </w:rPr>
            </w:pPr>
            <w:hyperlink r:id="rId46" w:tgtFrame="_blank" w:history="1">
              <w:r w:rsidR="000A2BF3" w:rsidRPr="000A2BF3">
                <w:rPr>
                  <w:color w:val="0563C1" w:themeColor="hyperlink"/>
                  <w:u w:val="single"/>
                </w:rPr>
                <w:t>MZ274304.1</w:t>
              </w:r>
            </w:hyperlink>
          </w:p>
        </w:tc>
        <w:tc>
          <w:tcPr>
            <w:tcW w:w="756" w:type="dxa"/>
            <w:vAlign w:val="center"/>
          </w:tcPr>
          <w:p w14:paraId="27FB2C73" w14:textId="77777777" w:rsidR="000A2BF3" w:rsidRPr="000A2BF3" w:rsidRDefault="000A2BF3" w:rsidP="000A2BF3">
            <w:pPr>
              <w:rPr>
                <w:rFonts w:ascii="Arial" w:hAnsi="Arial" w:cs="Arial"/>
                <w:sz w:val="20"/>
                <w:szCs w:val="20"/>
                <w:lang w:val="en-GB"/>
              </w:rPr>
            </w:pPr>
            <w:r w:rsidRPr="000A2BF3">
              <w:t>52.81</w:t>
            </w:r>
          </w:p>
        </w:tc>
        <w:tc>
          <w:tcPr>
            <w:tcW w:w="742" w:type="dxa"/>
            <w:vAlign w:val="center"/>
          </w:tcPr>
          <w:p w14:paraId="69E4ED20" w14:textId="77777777" w:rsidR="000A2BF3" w:rsidRPr="000A2BF3" w:rsidRDefault="000A2BF3" w:rsidP="000A2BF3">
            <w:pPr>
              <w:rPr>
                <w:rFonts w:ascii="Arial" w:hAnsi="Arial" w:cs="Arial"/>
                <w:sz w:val="20"/>
                <w:szCs w:val="20"/>
                <w:lang w:val="en-GB"/>
              </w:rPr>
            </w:pPr>
            <w:r w:rsidRPr="000A2BF3">
              <w:t>66.8</w:t>
            </w:r>
          </w:p>
        </w:tc>
        <w:tc>
          <w:tcPr>
            <w:tcW w:w="914" w:type="dxa"/>
            <w:vAlign w:val="center"/>
          </w:tcPr>
          <w:p w14:paraId="0E69CB0E" w14:textId="77777777" w:rsidR="000A2BF3" w:rsidRPr="000A2BF3" w:rsidRDefault="00000000" w:rsidP="000A2BF3">
            <w:pPr>
              <w:rPr>
                <w:rFonts w:ascii="Arial" w:hAnsi="Arial" w:cs="Arial"/>
                <w:sz w:val="20"/>
                <w:szCs w:val="20"/>
              </w:rPr>
            </w:pPr>
            <w:hyperlink r:id="rId47" w:anchor="!/proteins/104885/1671044|Gordonia phage Agueybana/viral segment/" w:history="1">
              <w:r w:rsidR="000A2BF3" w:rsidRPr="000A2BF3">
                <w:rPr>
                  <w:color w:val="000080"/>
                  <w:u w:val="single"/>
                </w:rPr>
                <w:t>85</w:t>
              </w:r>
            </w:hyperlink>
          </w:p>
        </w:tc>
        <w:tc>
          <w:tcPr>
            <w:tcW w:w="845" w:type="dxa"/>
            <w:vAlign w:val="center"/>
          </w:tcPr>
          <w:p w14:paraId="0B9F972E"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047770F1" w14:textId="77777777" w:rsidR="000A2BF3" w:rsidRPr="000A2BF3" w:rsidRDefault="000A2BF3" w:rsidP="000A2BF3">
            <w:pPr>
              <w:rPr>
                <w:rFonts w:ascii="Arial" w:hAnsi="Arial" w:cs="Arial"/>
                <w:sz w:val="20"/>
                <w:szCs w:val="20"/>
              </w:rPr>
            </w:pPr>
            <w:r w:rsidRPr="000A2BF3">
              <w:rPr>
                <w:rFonts w:ascii="Arial" w:hAnsi="Arial" w:cs="Arial"/>
                <w:sz w:val="20"/>
                <w:szCs w:val="20"/>
              </w:rPr>
              <w:t>69.0</w:t>
            </w:r>
          </w:p>
        </w:tc>
        <w:tc>
          <w:tcPr>
            <w:tcW w:w="1415" w:type="dxa"/>
            <w:tcBorders>
              <w:top w:val="single" w:sz="4" w:space="0" w:color="auto"/>
              <w:left w:val="single" w:sz="4" w:space="0" w:color="auto"/>
              <w:bottom w:val="single" w:sz="4" w:space="0" w:color="auto"/>
              <w:right w:val="single" w:sz="4" w:space="0" w:color="auto"/>
            </w:tcBorders>
            <w:vAlign w:val="center"/>
          </w:tcPr>
          <w:p w14:paraId="75348DFC" w14:textId="77777777" w:rsidR="000A2BF3" w:rsidRPr="000A2BF3" w:rsidRDefault="000A2BF3" w:rsidP="000A2BF3">
            <w:pPr>
              <w:rPr>
                <w:rFonts w:ascii="Arial" w:hAnsi="Arial" w:cs="Arial"/>
                <w:sz w:val="20"/>
                <w:szCs w:val="20"/>
              </w:rPr>
            </w:pPr>
            <w:r w:rsidRPr="000A2BF3">
              <w:rPr>
                <w:rFonts w:ascii="Arial" w:hAnsi="Arial" w:cs="Arial"/>
                <w:sz w:val="20"/>
                <w:szCs w:val="20"/>
              </w:rPr>
              <w:t>73.8</w:t>
            </w:r>
          </w:p>
        </w:tc>
      </w:tr>
      <w:tr w:rsidR="000A2BF3" w:rsidRPr="000A2BF3" w14:paraId="43ED947E" w14:textId="77777777" w:rsidTr="004A4E7B">
        <w:tc>
          <w:tcPr>
            <w:tcW w:w="1670" w:type="dxa"/>
            <w:tcBorders>
              <w:top w:val="single" w:sz="4" w:space="0" w:color="auto"/>
              <w:left w:val="single" w:sz="4" w:space="0" w:color="auto"/>
              <w:bottom w:val="single" w:sz="4" w:space="0" w:color="auto"/>
              <w:right w:val="single" w:sz="4" w:space="0" w:color="auto"/>
            </w:tcBorders>
          </w:tcPr>
          <w:p w14:paraId="0C1E9588" w14:textId="77777777" w:rsidR="000A2BF3" w:rsidRPr="000A2BF3" w:rsidRDefault="000A2BF3" w:rsidP="000A2BF3">
            <w:pPr>
              <w:rPr>
                <w:rFonts w:ascii="Arial" w:hAnsi="Arial" w:cs="Arial"/>
                <w:sz w:val="22"/>
                <w:szCs w:val="22"/>
                <w:lang w:val="en-GB"/>
              </w:rPr>
            </w:pPr>
            <w:r w:rsidRPr="000A2BF3">
              <w:t>Gordonia phage Polly</w:t>
            </w:r>
          </w:p>
        </w:tc>
        <w:tc>
          <w:tcPr>
            <w:tcW w:w="1503" w:type="dxa"/>
            <w:vAlign w:val="center"/>
          </w:tcPr>
          <w:p w14:paraId="0C5B4BC4" w14:textId="77777777" w:rsidR="000A2BF3" w:rsidRPr="000A2BF3" w:rsidRDefault="00000000" w:rsidP="000A2BF3">
            <w:pPr>
              <w:rPr>
                <w:rFonts w:ascii="Arial" w:hAnsi="Arial" w:cs="Arial"/>
                <w:sz w:val="20"/>
                <w:szCs w:val="20"/>
              </w:rPr>
            </w:pPr>
            <w:hyperlink r:id="rId48" w:tgtFrame="_blank" w:history="1">
              <w:r w:rsidR="000A2BF3" w:rsidRPr="000A2BF3">
                <w:rPr>
                  <w:color w:val="0563C1" w:themeColor="hyperlink"/>
                  <w:u w:val="single"/>
                </w:rPr>
                <w:t>MK820642.1</w:t>
              </w:r>
            </w:hyperlink>
          </w:p>
        </w:tc>
        <w:tc>
          <w:tcPr>
            <w:tcW w:w="756" w:type="dxa"/>
            <w:vAlign w:val="center"/>
          </w:tcPr>
          <w:p w14:paraId="25764B03" w14:textId="77777777" w:rsidR="000A2BF3" w:rsidRPr="000A2BF3" w:rsidRDefault="000A2BF3" w:rsidP="000A2BF3">
            <w:pPr>
              <w:rPr>
                <w:rFonts w:ascii="Arial" w:hAnsi="Arial" w:cs="Arial"/>
                <w:sz w:val="20"/>
                <w:szCs w:val="20"/>
                <w:lang w:val="en-GB"/>
              </w:rPr>
            </w:pPr>
            <w:r w:rsidRPr="000A2BF3">
              <w:t>49.78</w:t>
            </w:r>
          </w:p>
        </w:tc>
        <w:tc>
          <w:tcPr>
            <w:tcW w:w="742" w:type="dxa"/>
            <w:vAlign w:val="center"/>
          </w:tcPr>
          <w:p w14:paraId="46287D65" w14:textId="77777777" w:rsidR="000A2BF3" w:rsidRPr="000A2BF3" w:rsidRDefault="000A2BF3" w:rsidP="000A2BF3">
            <w:pPr>
              <w:rPr>
                <w:rFonts w:ascii="Arial" w:hAnsi="Arial" w:cs="Arial"/>
                <w:sz w:val="20"/>
                <w:szCs w:val="20"/>
                <w:lang w:val="en-GB"/>
              </w:rPr>
            </w:pPr>
            <w:r w:rsidRPr="000A2BF3">
              <w:t>66.6</w:t>
            </w:r>
          </w:p>
        </w:tc>
        <w:tc>
          <w:tcPr>
            <w:tcW w:w="914" w:type="dxa"/>
            <w:vAlign w:val="center"/>
          </w:tcPr>
          <w:p w14:paraId="1A5F543A" w14:textId="77777777" w:rsidR="000A2BF3" w:rsidRPr="000A2BF3" w:rsidRDefault="00000000" w:rsidP="000A2BF3">
            <w:pPr>
              <w:rPr>
                <w:rFonts w:ascii="Arial" w:hAnsi="Arial" w:cs="Arial"/>
                <w:sz w:val="20"/>
                <w:szCs w:val="20"/>
              </w:rPr>
            </w:pPr>
            <w:hyperlink r:id="rId49" w:anchor="!/proteins/81876/590100|Gordonia phage Polly/viral segment/" w:history="1">
              <w:r w:rsidR="000A2BF3" w:rsidRPr="000A2BF3">
                <w:rPr>
                  <w:color w:val="000080"/>
                  <w:u w:val="single"/>
                </w:rPr>
                <w:t>76</w:t>
              </w:r>
            </w:hyperlink>
          </w:p>
        </w:tc>
        <w:tc>
          <w:tcPr>
            <w:tcW w:w="845" w:type="dxa"/>
            <w:vAlign w:val="center"/>
          </w:tcPr>
          <w:p w14:paraId="562EE1F4"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5F9F1FE9" w14:textId="77777777" w:rsidR="000A2BF3" w:rsidRPr="000A2BF3" w:rsidRDefault="000A2BF3" w:rsidP="000A2BF3">
            <w:pPr>
              <w:rPr>
                <w:rFonts w:ascii="Arial" w:hAnsi="Arial" w:cs="Arial"/>
                <w:sz w:val="20"/>
                <w:szCs w:val="20"/>
              </w:rPr>
            </w:pPr>
            <w:r w:rsidRPr="000A2BF3">
              <w:rPr>
                <w:rFonts w:ascii="Arial" w:hAnsi="Arial" w:cs="Arial"/>
                <w:sz w:val="20"/>
                <w:szCs w:val="20"/>
              </w:rPr>
              <w:t>71.7</w:t>
            </w:r>
          </w:p>
        </w:tc>
        <w:tc>
          <w:tcPr>
            <w:tcW w:w="1415" w:type="dxa"/>
            <w:tcBorders>
              <w:top w:val="single" w:sz="4" w:space="0" w:color="auto"/>
              <w:left w:val="single" w:sz="4" w:space="0" w:color="auto"/>
              <w:bottom w:val="single" w:sz="4" w:space="0" w:color="auto"/>
              <w:right w:val="single" w:sz="4" w:space="0" w:color="auto"/>
            </w:tcBorders>
            <w:vAlign w:val="center"/>
          </w:tcPr>
          <w:p w14:paraId="7698186A" w14:textId="77777777" w:rsidR="000A2BF3" w:rsidRPr="000A2BF3" w:rsidRDefault="000A2BF3" w:rsidP="000A2BF3">
            <w:pPr>
              <w:rPr>
                <w:rFonts w:ascii="Arial" w:hAnsi="Arial" w:cs="Arial"/>
                <w:sz w:val="20"/>
                <w:szCs w:val="20"/>
              </w:rPr>
            </w:pPr>
            <w:r w:rsidRPr="000A2BF3">
              <w:rPr>
                <w:rFonts w:ascii="Arial" w:hAnsi="Arial" w:cs="Arial"/>
                <w:sz w:val="20"/>
                <w:szCs w:val="20"/>
              </w:rPr>
              <w:t>72.6</w:t>
            </w:r>
          </w:p>
        </w:tc>
      </w:tr>
      <w:tr w:rsidR="000A2BF3" w:rsidRPr="000A2BF3" w14:paraId="010DA417" w14:textId="77777777" w:rsidTr="004A4E7B">
        <w:tc>
          <w:tcPr>
            <w:tcW w:w="1670" w:type="dxa"/>
            <w:tcBorders>
              <w:top w:val="single" w:sz="4" w:space="0" w:color="auto"/>
              <w:left w:val="single" w:sz="4" w:space="0" w:color="auto"/>
              <w:bottom w:val="single" w:sz="4" w:space="0" w:color="auto"/>
              <w:right w:val="single" w:sz="4" w:space="0" w:color="auto"/>
            </w:tcBorders>
          </w:tcPr>
          <w:p w14:paraId="0C667487" w14:textId="77777777" w:rsidR="000A2BF3" w:rsidRPr="000A2BF3" w:rsidRDefault="000A2BF3" w:rsidP="000A2BF3">
            <w:pPr>
              <w:rPr>
                <w:rFonts w:ascii="Arial" w:hAnsi="Arial" w:cs="Arial"/>
                <w:sz w:val="22"/>
                <w:szCs w:val="22"/>
                <w:lang w:val="en-GB"/>
              </w:rPr>
            </w:pPr>
            <w:proofErr w:type="spellStart"/>
            <w:r w:rsidRPr="000A2BF3">
              <w:t>Gordonia</w:t>
            </w:r>
            <w:proofErr w:type="spellEnd"/>
            <w:r w:rsidRPr="000A2BF3">
              <w:t xml:space="preserve"> phage </w:t>
            </w:r>
            <w:proofErr w:type="spellStart"/>
            <w:r w:rsidRPr="000A2BF3">
              <w:t>Maridalia</w:t>
            </w:r>
            <w:proofErr w:type="spellEnd"/>
          </w:p>
        </w:tc>
        <w:tc>
          <w:tcPr>
            <w:tcW w:w="1503" w:type="dxa"/>
            <w:vAlign w:val="center"/>
          </w:tcPr>
          <w:p w14:paraId="51910ED9" w14:textId="77777777" w:rsidR="000A2BF3" w:rsidRPr="000A2BF3" w:rsidRDefault="00000000" w:rsidP="000A2BF3">
            <w:pPr>
              <w:rPr>
                <w:rFonts w:ascii="Arial" w:hAnsi="Arial" w:cs="Arial"/>
                <w:sz w:val="20"/>
                <w:szCs w:val="20"/>
              </w:rPr>
            </w:pPr>
            <w:hyperlink r:id="rId50" w:tgtFrame="_blank" w:history="1">
              <w:r w:rsidR="000A2BF3" w:rsidRPr="000A2BF3">
                <w:rPr>
                  <w:color w:val="0563C1" w:themeColor="hyperlink"/>
                  <w:u w:val="single"/>
                </w:rPr>
                <w:t>MK112547.1</w:t>
              </w:r>
            </w:hyperlink>
          </w:p>
        </w:tc>
        <w:tc>
          <w:tcPr>
            <w:tcW w:w="756" w:type="dxa"/>
            <w:vAlign w:val="center"/>
          </w:tcPr>
          <w:p w14:paraId="44F37053" w14:textId="77777777" w:rsidR="000A2BF3" w:rsidRPr="000A2BF3" w:rsidRDefault="000A2BF3" w:rsidP="000A2BF3">
            <w:pPr>
              <w:rPr>
                <w:rFonts w:ascii="Arial" w:hAnsi="Arial" w:cs="Arial"/>
                <w:sz w:val="20"/>
                <w:szCs w:val="20"/>
                <w:lang w:val="en-GB"/>
              </w:rPr>
            </w:pPr>
            <w:r w:rsidRPr="000A2BF3">
              <w:t>51.63</w:t>
            </w:r>
          </w:p>
        </w:tc>
        <w:tc>
          <w:tcPr>
            <w:tcW w:w="742" w:type="dxa"/>
            <w:vAlign w:val="center"/>
          </w:tcPr>
          <w:p w14:paraId="4A2903A8" w14:textId="77777777" w:rsidR="000A2BF3" w:rsidRPr="000A2BF3" w:rsidRDefault="000A2BF3" w:rsidP="000A2BF3">
            <w:pPr>
              <w:rPr>
                <w:rFonts w:ascii="Arial" w:hAnsi="Arial" w:cs="Arial"/>
                <w:sz w:val="20"/>
                <w:szCs w:val="20"/>
                <w:lang w:val="en-GB"/>
              </w:rPr>
            </w:pPr>
            <w:r w:rsidRPr="000A2BF3">
              <w:t>66.7</w:t>
            </w:r>
          </w:p>
        </w:tc>
        <w:tc>
          <w:tcPr>
            <w:tcW w:w="914" w:type="dxa"/>
            <w:vAlign w:val="center"/>
          </w:tcPr>
          <w:p w14:paraId="227E2644" w14:textId="77777777" w:rsidR="000A2BF3" w:rsidRPr="000A2BF3" w:rsidRDefault="00000000" w:rsidP="000A2BF3">
            <w:pPr>
              <w:rPr>
                <w:rFonts w:ascii="Arial" w:hAnsi="Arial" w:cs="Arial"/>
                <w:sz w:val="20"/>
                <w:szCs w:val="20"/>
              </w:rPr>
            </w:pPr>
            <w:hyperlink r:id="rId51" w:anchor="!/proteins/74383/430061|Gordonia phage Maridalia/viral segment/" w:history="1">
              <w:r w:rsidR="000A2BF3" w:rsidRPr="000A2BF3">
                <w:rPr>
                  <w:color w:val="000080"/>
                  <w:u w:val="single"/>
                </w:rPr>
                <w:t>83</w:t>
              </w:r>
            </w:hyperlink>
          </w:p>
        </w:tc>
        <w:tc>
          <w:tcPr>
            <w:tcW w:w="845" w:type="dxa"/>
            <w:vAlign w:val="center"/>
          </w:tcPr>
          <w:p w14:paraId="5C8EB733"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6A16F7B7" w14:textId="77777777" w:rsidR="000A2BF3" w:rsidRPr="000A2BF3" w:rsidRDefault="000A2BF3" w:rsidP="000A2BF3">
            <w:pPr>
              <w:rPr>
                <w:rFonts w:ascii="Arial" w:hAnsi="Arial" w:cs="Arial"/>
                <w:sz w:val="20"/>
                <w:szCs w:val="20"/>
              </w:rPr>
            </w:pPr>
            <w:r w:rsidRPr="000A2BF3">
              <w:rPr>
                <w:rFonts w:ascii="Arial" w:hAnsi="Arial" w:cs="Arial"/>
                <w:sz w:val="20"/>
                <w:szCs w:val="20"/>
              </w:rPr>
              <w:t>70.6</w:t>
            </w:r>
          </w:p>
        </w:tc>
        <w:tc>
          <w:tcPr>
            <w:tcW w:w="1415" w:type="dxa"/>
            <w:tcBorders>
              <w:top w:val="single" w:sz="4" w:space="0" w:color="auto"/>
              <w:left w:val="single" w:sz="4" w:space="0" w:color="auto"/>
              <w:bottom w:val="single" w:sz="4" w:space="0" w:color="auto"/>
              <w:right w:val="single" w:sz="4" w:space="0" w:color="auto"/>
            </w:tcBorders>
            <w:vAlign w:val="center"/>
          </w:tcPr>
          <w:p w14:paraId="0E2A1FAB" w14:textId="77777777" w:rsidR="000A2BF3" w:rsidRPr="000A2BF3" w:rsidRDefault="000A2BF3" w:rsidP="000A2BF3">
            <w:pPr>
              <w:rPr>
                <w:rFonts w:ascii="Arial" w:hAnsi="Arial" w:cs="Arial"/>
                <w:sz w:val="20"/>
                <w:szCs w:val="20"/>
              </w:rPr>
            </w:pPr>
            <w:r w:rsidRPr="000A2BF3">
              <w:rPr>
                <w:rFonts w:ascii="Arial" w:hAnsi="Arial" w:cs="Arial"/>
                <w:sz w:val="20"/>
                <w:szCs w:val="20"/>
              </w:rPr>
              <w:t>73.8</w:t>
            </w:r>
          </w:p>
        </w:tc>
      </w:tr>
      <w:tr w:rsidR="000A2BF3" w:rsidRPr="000A2BF3" w14:paraId="6FD182CE" w14:textId="77777777" w:rsidTr="004A4E7B">
        <w:tc>
          <w:tcPr>
            <w:tcW w:w="1670" w:type="dxa"/>
            <w:tcBorders>
              <w:top w:val="single" w:sz="4" w:space="0" w:color="auto"/>
              <w:left w:val="single" w:sz="4" w:space="0" w:color="auto"/>
              <w:bottom w:val="single" w:sz="4" w:space="0" w:color="auto"/>
              <w:right w:val="single" w:sz="4" w:space="0" w:color="auto"/>
            </w:tcBorders>
          </w:tcPr>
          <w:p w14:paraId="035CA5FB" w14:textId="77777777" w:rsidR="000A2BF3" w:rsidRPr="000A2BF3" w:rsidRDefault="000A2BF3" w:rsidP="000A2BF3">
            <w:pPr>
              <w:rPr>
                <w:rFonts w:ascii="Arial" w:hAnsi="Arial" w:cs="Arial"/>
                <w:sz w:val="22"/>
                <w:szCs w:val="22"/>
                <w:lang w:val="en-GB"/>
              </w:rPr>
            </w:pPr>
            <w:proofErr w:type="spellStart"/>
            <w:r w:rsidRPr="000A2BF3">
              <w:lastRenderedPageBreak/>
              <w:t>Gordonia</w:t>
            </w:r>
            <w:proofErr w:type="spellEnd"/>
            <w:r w:rsidRPr="000A2BF3">
              <w:t xml:space="preserve"> phage </w:t>
            </w:r>
            <w:proofErr w:type="spellStart"/>
            <w:r w:rsidRPr="000A2BF3">
              <w:t>BoyNamedSue</w:t>
            </w:r>
            <w:proofErr w:type="spellEnd"/>
          </w:p>
        </w:tc>
        <w:tc>
          <w:tcPr>
            <w:tcW w:w="1503" w:type="dxa"/>
            <w:vAlign w:val="center"/>
          </w:tcPr>
          <w:p w14:paraId="14583454" w14:textId="77777777" w:rsidR="000A2BF3" w:rsidRPr="000A2BF3" w:rsidRDefault="00000000" w:rsidP="000A2BF3">
            <w:pPr>
              <w:rPr>
                <w:rFonts w:ascii="Arial" w:hAnsi="Arial" w:cs="Arial"/>
                <w:sz w:val="20"/>
                <w:szCs w:val="20"/>
              </w:rPr>
            </w:pPr>
            <w:hyperlink r:id="rId52" w:tgtFrame="_blank" w:history="1">
              <w:r w:rsidR="000A2BF3" w:rsidRPr="000A2BF3">
                <w:rPr>
                  <w:color w:val="0563C1" w:themeColor="hyperlink"/>
                  <w:u w:val="single"/>
                </w:rPr>
                <w:t>MW712717.1</w:t>
              </w:r>
            </w:hyperlink>
          </w:p>
        </w:tc>
        <w:tc>
          <w:tcPr>
            <w:tcW w:w="756" w:type="dxa"/>
            <w:vAlign w:val="center"/>
          </w:tcPr>
          <w:p w14:paraId="16DC2496" w14:textId="77777777" w:rsidR="000A2BF3" w:rsidRPr="000A2BF3" w:rsidRDefault="000A2BF3" w:rsidP="000A2BF3">
            <w:pPr>
              <w:rPr>
                <w:rFonts w:ascii="Arial" w:hAnsi="Arial" w:cs="Arial"/>
                <w:sz w:val="20"/>
                <w:szCs w:val="20"/>
                <w:lang w:val="en-GB"/>
              </w:rPr>
            </w:pPr>
            <w:r w:rsidRPr="000A2BF3">
              <w:t>52.7</w:t>
            </w:r>
          </w:p>
        </w:tc>
        <w:tc>
          <w:tcPr>
            <w:tcW w:w="742" w:type="dxa"/>
            <w:vAlign w:val="center"/>
          </w:tcPr>
          <w:p w14:paraId="16744D31" w14:textId="77777777" w:rsidR="000A2BF3" w:rsidRPr="000A2BF3" w:rsidRDefault="000A2BF3" w:rsidP="000A2BF3">
            <w:pPr>
              <w:rPr>
                <w:rFonts w:ascii="Arial" w:hAnsi="Arial" w:cs="Arial"/>
                <w:sz w:val="20"/>
                <w:szCs w:val="20"/>
                <w:lang w:val="en-GB"/>
              </w:rPr>
            </w:pPr>
            <w:r w:rsidRPr="000A2BF3">
              <w:t>66.8</w:t>
            </w:r>
          </w:p>
        </w:tc>
        <w:tc>
          <w:tcPr>
            <w:tcW w:w="914" w:type="dxa"/>
            <w:vAlign w:val="center"/>
          </w:tcPr>
          <w:p w14:paraId="06C20D67" w14:textId="77777777" w:rsidR="000A2BF3" w:rsidRPr="000A2BF3" w:rsidRDefault="00000000" w:rsidP="000A2BF3">
            <w:pPr>
              <w:rPr>
                <w:rFonts w:ascii="Arial" w:hAnsi="Arial" w:cs="Arial"/>
                <w:sz w:val="20"/>
                <w:szCs w:val="20"/>
              </w:rPr>
            </w:pPr>
            <w:hyperlink r:id="rId53" w:anchor="!/proteins/104005/1651728|Gordonia phage BoyNamedSue/viral segment/" w:history="1">
              <w:r w:rsidR="000A2BF3" w:rsidRPr="000A2BF3">
                <w:rPr>
                  <w:color w:val="000080"/>
                  <w:u w:val="single"/>
                </w:rPr>
                <w:t>82</w:t>
              </w:r>
            </w:hyperlink>
          </w:p>
        </w:tc>
        <w:tc>
          <w:tcPr>
            <w:tcW w:w="845" w:type="dxa"/>
            <w:vAlign w:val="center"/>
          </w:tcPr>
          <w:p w14:paraId="5D88E1B8" w14:textId="77777777" w:rsidR="000A2BF3" w:rsidRPr="000A2BF3" w:rsidRDefault="000A2BF3" w:rsidP="000A2BF3">
            <w:pPr>
              <w:rPr>
                <w:rFonts w:ascii="Arial" w:hAnsi="Arial" w:cs="Arial"/>
                <w:sz w:val="20"/>
                <w:szCs w:val="20"/>
              </w:rPr>
            </w:pPr>
            <w:r w:rsidRPr="000A2BF3">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67482FCE" w14:textId="77777777" w:rsidR="000A2BF3" w:rsidRPr="000A2BF3" w:rsidRDefault="000A2BF3" w:rsidP="000A2BF3">
            <w:pPr>
              <w:rPr>
                <w:rFonts w:ascii="Arial" w:hAnsi="Arial" w:cs="Arial"/>
                <w:sz w:val="20"/>
                <w:szCs w:val="20"/>
              </w:rPr>
            </w:pPr>
            <w:r w:rsidRPr="000A2BF3">
              <w:rPr>
                <w:rFonts w:ascii="Arial" w:hAnsi="Arial" w:cs="Arial"/>
                <w:sz w:val="20"/>
                <w:szCs w:val="20"/>
              </w:rPr>
              <w:t>68.8</w:t>
            </w:r>
          </w:p>
        </w:tc>
        <w:tc>
          <w:tcPr>
            <w:tcW w:w="1415" w:type="dxa"/>
            <w:tcBorders>
              <w:top w:val="single" w:sz="4" w:space="0" w:color="auto"/>
              <w:left w:val="single" w:sz="4" w:space="0" w:color="auto"/>
              <w:bottom w:val="single" w:sz="4" w:space="0" w:color="auto"/>
              <w:right w:val="single" w:sz="4" w:space="0" w:color="auto"/>
            </w:tcBorders>
            <w:vAlign w:val="center"/>
          </w:tcPr>
          <w:p w14:paraId="575EEDB1" w14:textId="77777777" w:rsidR="000A2BF3" w:rsidRPr="000A2BF3" w:rsidRDefault="000A2BF3" w:rsidP="000A2BF3">
            <w:pPr>
              <w:rPr>
                <w:rFonts w:ascii="Arial" w:hAnsi="Arial" w:cs="Arial"/>
                <w:sz w:val="20"/>
                <w:szCs w:val="20"/>
              </w:rPr>
            </w:pPr>
            <w:r w:rsidRPr="000A2BF3">
              <w:rPr>
                <w:rFonts w:ascii="Arial" w:hAnsi="Arial" w:cs="Arial"/>
                <w:sz w:val="20"/>
                <w:szCs w:val="20"/>
              </w:rPr>
              <w:t>70.2</w:t>
            </w:r>
          </w:p>
        </w:tc>
      </w:tr>
    </w:tbl>
    <w:p w14:paraId="5393FB11" w14:textId="77777777" w:rsidR="000A2BF3" w:rsidRPr="000A2BF3" w:rsidRDefault="000A2BF3" w:rsidP="000A2BF3">
      <w:pPr>
        <w:rPr>
          <w:rFonts w:ascii="Arial" w:hAnsi="Arial" w:cs="Arial"/>
          <w:b/>
          <w:bCs/>
          <w:sz w:val="22"/>
          <w:szCs w:val="22"/>
          <w:lang w:val="en-GB"/>
        </w:rPr>
      </w:pPr>
      <w:r w:rsidRPr="000A2BF3">
        <w:rPr>
          <w:rFonts w:ascii="Arial" w:hAnsi="Arial" w:cs="Arial"/>
          <w:b/>
          <w:bCs/>
          <w:sz w:val="22"/>
          <w:szCs w:val="22"/>
          <w:lang w:val="en-GB"/>
        </w:rPr>
        <w:t>(*) determined using BLASTn [1] or VIRIDIC [2]</w:t>
      </w:r>
    </w:p>
    <w:p w14:paraId="6F139A1B" w14:textId="77777777" w:rsidR="000A2BF3" w:rsidRPr="000A2BF3" w:rsidRDefault="000A2BF3" w:rsidP="000A2BF3">
      <w:pPr>
        <w:rPr>
          <w:rFonts w:ascii="Arial" w:hAnsi="Arial" w:cs="Arial"/>
          <w:b/>
          <w:bCs/>
          <w:sz w:val="22"/>
          <w:szCs w:val="22"/>
          <w:lang w:val="en-GB"/>
        </w:rPr>
      </w:pPr>
      <w:r w:rsidRPr="000A2BF3">
        <w:rPr>
          <w:rFonts w:ascii="Arial" w:hAnsi="Arial" w:cs="Arial"/>
          <w:b/>
          <w:bCs/>
          <w:sz w:val="22"/>
          <w:szCs w:val="22"/>
          <w:lang w:val="en-GB"/>
        </w:rPr>
        <w:t>(**) determined using CoreGenes 3.5 [5]</w:t>
      </w:r>
    </w:p>
    <w:p w14:paraId="5E0C0354" w14:textId="77777777" w:rsidR="000A2BF3" w:rsidRPr="000A2BF3" w:rsidRDefault="000A2BF3" w:rsidP="000A2BF3">
      <w:pPr>
        <w:rPr>
          <w:rFonts w:ascii="Arial" w:hAnsi="Arial" w:cs="Arial"/>
          <w:b/>
          <w:bCs/>
          <w:color w:val="0000FF"/>
          <w:sz w:val="22"/>
          <w:szCs w:val="22"/>
          <w:lang w:val="en-GB"/>
        </w:rPr>
      </w:pPr>
    </w:p>
    <w:p w14:paraId="0DE8A1BC" w14:textId="77777777" w:rsidR="000A2BF3" w:rsidRPr="000A2BF3" w:rsidRDefault="000A2BF3" w:rsidP="000A2BF3">
      <w:pPr>
        <w:rPr>
          <w:rFonts w:ascii="Arial" w:hAnsi="Arial" w:cs="Arial"/>
          <w:b/>
          <w:bCs/>
          <w:color w:val="0000FF"/>
          <w:sz w:val="22"/>
          <w:szCs w:val="22"/>
          <w:lang w:val="en-GB"/>
        </w:rPr>
      </w:pPr>
      <w:r w:rsidRPr="000A2BF3">
        <w:rPr>
          <w:rFonts w:ascii="Arial" w:hAnsi="Arial" w:cs="Arial"/>
          <w:b/>
          <w:bCs/>
          <w:color w:val="0000FF"/>
          <w:sz w:val="22"/>
          <w:szCs w:val="22"/>
          <w:lang w:val="en-GB"/>
        </w:rPr>
        <w:t xml:space="preserve">VIRIDIC heat map:  </w:t>
      </w:r>
      <w:r w:rsidRPr="000A2BF3">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The black box delineates strains.  </w:t>
      </w:r>
    </w:p>
    <w:p w14:paraId="30915236" w14:textId="77777777" w:rsidR="000A2BF3" w:rsidRPr="000A2BF3" w:rsidRDefault="000A2BF3" w:rsidP="000A2BF3">
      <w:pPr>
        <w:jc w:val="center"/>
        <w:rPr>
          <w:rFonts w:ascii="Arial" w:hAnsi="Arial" w:cs="Arial"/>
          <w:b/>
          <w:bCs/>
          <w:color w:val="0000FF"/>
          <w:sz w:val="22"/>
          <w:szCs w:val="22"/>
          <w:lang w:val="en-GB"/>
        </w:rPr>
      </w:pPr>
      <w:r w:rsidRPr="000A2BF3">
        <w:rPr>
          <w:rFonts w:ascii="Arial" w:hAnsi="Arial" w:cs="Arial"/>
          <w:b/>
          <w:bCs/>
          <w:noProof/>
          <w:color w:val="0000FF"/>
          <w:sz w:val="22"/>
          <w:szCs w:val="22"/>
          <w:lang w:val="en-GB"/>
        </w:rPr>
        <w:drawing>
          <wp:inline distT="0" distB="0" distL="0" distR="0" wp14:anchorId="1B20927A" wp14:editId="4BA003FF">
            <wp:extent cx="5731510" cy="3005455"/>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4">
                      <a:extLst>
                        <a:ext uri="{28A0092B-C50C-407E-A947-70E740481C1C}">
                          <a14:useLocalDpi xmlns:a14="http://schemas.microsoft.com/office/drawing/2010/main" val="0"/>
                        </a:ext>
                      </a:extLst>
                    </a:blip>
                    <a:stretch>
                      <a:fillRect/>
                    </a:stretch>
                  </pic:blipFill>
                  <pic:spPr>
                    <a:xfrm>
                      <a:off x="0" y="0"/>
                      <a:ext cx="5731510" cy="3005455"/>
                    </a:xfrm>
                    <a:prstGeom prst="rect">
                      <a:avLst/>
                    </a:prstGeom>
                  </pic:spPr>
                </pic:pic>
              </a:graphicData>
            </a:graphic>
          </wp:inline>
        </w:drawing>
      </w:r>
    </w:p>
    <w:p w14:paraId="520B9BD6" w14:textId="77777777" w:rsidR="000A2BF3" w:rsidRPr="000A2BF3" w:rsidRDefault="000A2BF3" w:rsidP="000A2BF3">
      <w:pPr>
        <w:rPr>
          <w:rFonts w:ascii="Arial" w:hAnsi="Arial" w:cs="Arial"/>
          <w:b/>
          <w:bCs/>
          <w:color w:val="0000FF"/>
          <w:sz w:val="22"/>
          <w:szCs w:val="22"/>
          <w:lang w:val="en-GB"/>
        </w:rPr>
      </w:pPr>
    </w:p>
    <w:p w14:paraId="08516681" w14:textId="1D1C6DFB" w:rsidR="000A2BF3" w:rsidRPr="000A2BF3" w:rsidRDefault="000A2BF3" w:rsidP="000A2BF3">
      <w:pPr>
        <w:rPr>
          <w:rFonts w:ascii="Arial" w:hAnsi="Arial" w:cs="Arial"/>
          <w:b/>
          <w:sz w:val="22"/>
          <w:szCs w:val="22"/>
        </w:rPr>
      </w:pPr>
      <w:r w:rsidRPr="000A2BF3">
        <w:rPr>
          <w:rFonts w:ascii="Arial" w:hAnsi="Arial" w:cs="Arial"/>
          <w:b/>
          <w:color w:val="0000FF"/>
          <w:sz w:val="22"/>
          <w:szCs w:val="22"/>
          <w:lang w:val="en-GB"/>
        </w:rPr>
        <w:t xml:space="preserve">Phylogeny: </w:t>
      </w:r>
      <w:r w:rsidRPr="000A2BF3">
        <w:rPr>
          <w:rFonts w:ascii="Arial" w:hAnsi="Arial" w:cs="Arial"/>
          <w:sz w:val="22"/>
          <w:szCs w:val="22"/>
          <w:lang w:val="en-GB"/>
        </w:rPr>
        <w:t xml:space="preserve">The phylogenetic tree was constructed using the </w:t>
      </w:r>
      <w:proofErr w:type="spellStart"/>
      <w:r w:rsidRPr="000A2BF3">
        <w:rPr>
          <w:rFonts w:ascii="Arial" w:hAnsi="Arial" w:cs="Arial"/>
          <w:sz w:val="22"/>
          <w:szCs w:val="22"/>
          <w:lang w:val="en-GB"/>
        </w:rPr>
        <w:t>TerL</w:t>
      </w:r>
      <w:proofErr w:type="spellEnd"/>
      <w:r w:rsidRPr="000A2BF3">
        <w:rPr>
          <w:rFonts w:ascii="Arial" w:hAnsi="Arial" w:cs="Arial"/>
          <w:sz w:val="22"/>
          <w:szCs w:val="22"/>
          <w:lang w:val="en-GB"/>
        </w:rPr>
        <w:t xml:space="preserve"> proteins from </w:t>
      </w:r>
      <w:proofErr w:type="spellStart"/>
      <w:r w:rsidRPr="000A2BF3">
        <w:rPr>
          <w:rFonts w:ascii="Arial" w:hAnsi="Arial" w:cs="Arial"/>
          <w:sz w:val="22"/>
          <w:szCs w:val="22"/>
          <w:lang w:val="en-GB"/>
        </w:rPr>
        <w:t>Nymphadora</w:t>
      </w:r>
      <w:proofErr w:type="spellEnd"/>
      <w:r w:rsidRPr="000A2BF3">
        <w:rPr>
          <w:rFonts w:ascii="Arial" w:hAnsi="Arial" w:cs="Arial"/>
          <w:sz w:val="22"/>
          <w:szCs w:val="22"/>
          <w:lang w:val="en-GB"/>
        </w:rPr>
        <w:t xml:space="preserve"> and related phages with phylogeny.fr in “one click” mode [6]. The members of the </w:t>
      </w:r>
      <w:proofErr w:type="spellStart"/>
      <w:r w:rsidRPr="00C161C6">
        <w:rPr>
          <w:rFonts w:ascii="Arial" w:hAnsi="Arial" w:cs="Arial"/>
          <w:i/>
          <w:iCs/>
          <w:sz w:val="22"/>
          <w:szCs w:val="22"/>
          <w:lang w:val="en-GB"/>
        </w:rPr>
        <w:t>Nymphadoravirus</w:t>
      </w:r>
      <w:proofErr w:type="spellEnd"/>
      <w:r w:rsidRPr="000A2BF3">
        <w:rPr>
          <w:rFonts w:ascii="Arial" w:hAnsi="Arial" w:cs="Arial"/>
          <w:sz w:val="22"/>
          <w:szCs w:val="22"/>
          <w:lang w:val="en-GB"/>
        </w:rPr>
        <w:t xml:space="preserve"> are indicated with a </w:t>
      </w:r>
      <w:r w:rsidRPr="000A2BF3">
        <w:rPr>
          <w:rFonts w:ascii="Arial" w:hAnsi="Arial" w:cs="Arial"/>
          <w:b/>
          <w:bCs/>
          <w:color w:val="0070C0"/>
          <w:sz w:val="22"/>
          <w:szCs w:val="22"/>
          <w:lang w:val="en-GB"/>
        </w:rPr>
        <w:t>blue rectangle</w:t>
      </w:r>
      <w:r w:rsidRPr="000A2BF3">
        <w:rPr>
          <w:rFonts w:ascii="Arial" w:hAnsi="Arial" w:cs="Arial"/>
          <w:sz w:val="22"/>
          <w:szCs w:val="22"/>
          <w:lang w:val="en-GB"/>
        </w:rPr>
        <w:t>.</w:t>
      </w:r>
    </w:p>
    <w:p w14:paraId="35D621CE" w14:textId="73AA7681" w:rsidR="000A2BF3" w:rsidRPr="000A2BF3" w:rsidRDefault="00C161C6" w:rsidP="000A2BF3">
      <w:pPr>
        <w:jc w:val="center"/>
        <w:rPr>
          <w:rFonts w:ascii="Arial" w:hAnsi="Arial" w:cs="Arial"/>
          <w:b/>
          <w:sz w:val="22"/>
          <w:szCs w:val="22"/>
        </w:rPr>
      </w:pPr>
      <w:r w:rsidRPr="000A2BF3">
        <w:rPr>
          <w:rFonts w:ascii="Arial" w:hAnsi="Arial" w:cs="Arial"/>
          <w:b/>
          <w:noProof/>
          <w:sz w:val="22"/>
          <w:szCs w:val="22"/>
        </w:rPr>
        <mc:AlternateContent>
          <mc:Choice Requires="wps">
            <w:drawing>
              <wp:anchor distT="0" distB="0" distL="114300" distR="114300" simplePos="0" relativeHeight="251663360" behindDoc="0" locked="0" layoutInCell="1" allowOverlap="1" wp14:anchorId="54C637E2" wp14:editId="2FF25487">
                <wp:simplePos x="0" y="0"/>
                <wp:positionH relativeFrom="column">
                  <wp:posOffset>3315478</wp:posOffset>
                </wp:positionH>
                <wp:positionV relativeFrom="paragraph">
                  <wp:posOffset>161199</wp:posOffset>
                </wp:positionV>
                <wp:extent cx="80865" cy="2432180"/>
                <wp:effectExtent l="0" t="0" r="8255" b="19050"/>
                <wp:wrapNone/>
                <wp:docPr id="5" name="Rectangle 5"/>
                <wp:cNvGraphicFramePr/>
                <a:graphic xmlns:a="http://schemas.openxmlformats.org/drawingml/2006/main">
                  <a:graphicData uri="http://schemas.microsoft.com/office/word/2010/wordprocessingShape">
                    <wps:wsp>
                      <wps:cNvSpPr/>
                      <wps:spPr>
                        <a:xfrm flipH="1">
                          <a:off x="0" y="0"/>
                          <a:ext cx="80865" cy="243218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8A084" id="Rectangle 5" o:spid="_x0000_s1026" style="position:absolute;margin-left:261.05pt;margin-top:12.7pt;width:6.35pt;height:19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" fillcolor="#4472c4" strokecolor="#2f528f" strokeweight="1pt"/>
            </w:pict>
          </mc:Fallback>
        </mc:AlternateContent>
      </w:r>
    </w:p>
    <w:p w14:paraId="72DBA57D" w14:textId="56CF8EE9" w:rsidR="000A2BF3" w:rsidRPr="000A2BF3" w:rsidRDefault="000A2BF3" w:rsidP="000A2BF3">
      <w:pPr>
        <w:rPr>
          <w:rFonts w:ascii="Arial" w:hAnsi="Arial" w:cs="Arial"/>
          <w:b/>
          <w:sz w:val="22"/>
          <w:szCs w:val="22"/>
        </w:rPr>
      </w:pPr>
      <w:r w:rsidRPr="000A2BF3">
        <w:rPr>
          <w:rFonts w:ascii="Arial" w:hAnsi="Arial" w:cs="Arial"/>
          <w:b/>
          <w:noProof/>
          <w:color w:val="0000FF"/>
          <w:sz w:val="22"/>
          <w:szCs w:val="22"/>
          <w:lang w:val="en-GB"/>
        </w:rPr>
        <w:drawing>
          <wp:inline distT="0" distB="0" distL="0" distR="0" wp14:anchorId="5CD133B7" wp14:editId="6EDF452E">
            <wp:extent cx="3328180" cy="275564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5">
                      <a:extLst>
                        <a:ext uri="{28A0092B-C50C-407E-A947-70E740481C1C}">
                          <a14:useLocalDpi xmlns:a14="http://schemas.microsoft.com/office/drawing/2010/main" val="0"/>
                        </a:ext>
                      </a:extLst>
                    </a:blip>
                    <a:stretch>
                      <a:fillRect/>
                    </a:stretch>
                  </pic:blipFill>
                  <pic:spPr>
                    <a:xfrm>
                      <a:off x="0" y="0"/>
                      <a:ext cx="3338519" cy="2764201"/>
                    </a:xfrm>
                    <a:prstGeom prst="rect">
                      <a:avLst/>
                    </a:prstGeom>
                  </pic:spPr>
                </pic:pic>
              </a:graphicData>
            </a:graphic>
          </wp:inline>
        </w:drawing>
      </w:r>
    </w:p>
    <w:p w14:paraId="6F689B74" w14:textId="77777777" w:rsidR="000A2BF3" w:rsidRPr="000A2BF3" w:rsidRDefault="000A2BF3" w:rsidP="000A2BF3">
      <w:pPr>
        <w:rPr>
          <w:rFonts w:ascii="Arial" w:hAnsi="Arial" w:cs="Arial"/>
          <w:b/>
          <w:sz w:val="22"/>
          <w:szCs w:val="22"/>
        </w:rPr>
      </w:pPr>
    </w:p>
    <w:p w14:paraId="6436B044" w14:textId="77777777" w:rsidR="0068470C" w:rsidRPr="00E12119" w:rsidRDefault="0068470C" w:rsidP="0068470C">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D. Create a new genus </w:t>
      </w:r>
      <w:proofErr w:type="spellStart"/>
      <w:r w:rsidRPr="00E12119">
        <w:rPr>
          <w:rFonts w:ascii="Arial" w:hAnsi="Arial" w:cs="Arial"/>
          <w:b/>
          <w:i/>
          <w:iCs/>
          <w:color w:val="FF0000"/>
          <w:szCs w:val="24"/>
        </w:rPr>
        <w:t>Powerballvirus</w:t>
      </w:r>
      <w:proofErr w:type="spellEnd"/>
      <w:r w:rsidRPr="00E12119">
        <w:rPr>
          <w:rFonts w:ascii="Arial" w:hAnsi="Arial" w:cs="Arial"/>
          <w:b/>
          <w:color w:val="FF0000"/>
          <w:szCs w:val="24"/>
        </w:rPr>
        <w:t xml:space="preserve"> with </w:t>
      </w:r>
      <w:r>
        <w:rPr>
          <w:rFonts w:ascii="Arial" w:hAnsi="Arial" w:cs="Arial"/>
          <w:b/>
          <w:color w:val="FF0000"/>
          <w:szCs w:val="24"/>
        </w:rPr>
        <w:t>one</w:t>
      </w:r>
      <w:r w:rsidRPr="00E12119">
        <w:rPr>
          <w:rFonts w:ascii="Arial" w:hAnsi="Arial" w:cs="Arial"/>
          <w:b/>
          <w:color w:val="FF0000"/>
          <w:szCs w:val="24"/>
        </w:rPr>
        <w:t xml:space="preserve"> species</w:t>
      </w:r>
    </w:p>
    <w:p w14:paraId="58EBA157" w14:textId="77777777" w:rsidR="0068470C" w:rsidRPr="0068470C" w:rsidRDefault="0068470C" w:rsidP="0068470C">
      <w:pPr>
        <w:rPr>
          <w:rFonts w:ascii="Arial" w:hAnsi="Arial" w:cs="Arial"/>
          <w:sz w:val="22"/>
          <w:szCs w:val="22"/>
          <w:lang w:val="en-GB"/>
        </w:rPr>
      </w:pPr>
      <w:r w:rsidRPr="0068470C">
        <w:rPr>
          <w:rFonts w:ascii="Arial" w:hAnsi="Arial" w:cs="Arial"/>
          <w:b/>
          <w:bCs/>
          <w:color w:val="0000FF"/>
          <w:sz w:val="22"/>
          <w:szCs w:val="22"/>
          <w:lang w:val="en-GB"/>
        </w:rPr>
        <w:lastRenderedPageBreak/>
        <w:t xml:space="preserve">Origin of the name of this taxon:  </w:t>
      </w:r>
      <w:r w:rsidRPr="0068470C">
        <w:rPr>
          <w:rFonts w:ascii="Arial" w:hAnsi="Arial" w:cs="Arial"/>
          <w:sz w:val="22"/>
          <w:szCs w:val="22"/>
          <w:lang w:val="en-GB"/>
        </w:rPr>
        <w:t xml:space="preserve">This taxon is named after the first </w:t>
      </w:r>
      <w:proofErr w:type="spellStart"/>
      <w:r w:rsidRPr="0068470C">
        <w:rPr>
          <w:rFonts w:ascii="Arial" w:hAnsi="Arial" w:cs="Arial"/>
          <w:sz w:val="22"/>
          <w:szCs w:val="22"/>
          <w:lang w:val="en-GB"/>
        </w:rPr>
        <w:t>phage</w:t>
      </w:r>
      <w:proofErr w:type="spellEnd"/>
      <w:r w:rsidRPr="0068470C">
        <w:rPr>
          <w:rFonts w:ascii="Arial" w:hAnsi="Arial" w:cs="Arial"/>
          <w:sz w:val="22"/>
          <w:szCs w:val="22"/>
          <w:lang w:val="en-GB"/>
        </w:rPr>
        <w:t xml:space="preserve"> of its type Gordonia phage Powerball</w:t>
      </w:r>
    </w:p>
    <w:p w14:paraId="62996696" w14:textId="77777777" w:rsidR="0068470C" w:rsidRPr="0068470C" w:rsidRDefault="0068470C" w:rsidP="0068470C">
      <w:pPr>
        <w:rPr>
          <w:rFonts w:ascii="Arial" w:hAnsi="Arial" w:cs="Arial"/>
          <w:b/>
          <w:bCs/>
          <w:color w:val="0000FF"/>
          <w:sz w:val="22"/>
          <w:szCs w:val="22"/>
          <w:lang w:val="en-GB"/>
        </w:rPr>
      </w:pPr>
    </w:p>
    <w:p w14:paraId="32017C7B" w14:textId="77777777" w:rsidR="0068470C" w:rsidRPr="0068470C" w:rsidRDefault="0068470C" w:rsidP="0068470C">
      <w:pPr>
        <w:rPr>
          <w:rFonts w:ascii="Arial" w:hAnsi="Arial" w:cs="Arial"/>
          <w:sz w:val="22"/>
          <w:szCs w:val="22"/>
          <w:lang w:val="en-GB"/>
        </w:rPr>
      </w:pPr>
      <w:r w:rsidRPr="0068470C">
        <w:rPr>
          <w:rFonts w:ascii="Arial" w:hAnsi="Arial" w:cs="Arial"/>
          <w:b/>
          <w:bCs/>
          <w:color w:val="0000FF"/>
          <w:sz w:val="22"/>
          <w:szCs w:val="22"/>
          <w:lang w:val="en-GB"/>
        </w:rPr>
        <w:t xml:space="preserve">Historical aspects: </w:t>
      </w:r>
      <w:r w:rsidRPr="0068470C">
        <w:rPr>
          <w:rFonts w:ascii="Arial" w:hAnsi="Arial" w:cs="Arial"/>
          <w:sz w:val="22"/>
          <w:szCs w:val="22"/>
          <w:lang w:val="en-GB"/>
        </w:rPr>
        <w:t xml:space="preserve">This temperate </w:t>
      </w:r>
      <w:proofErr w:type="spellStart"/>
      <w:r w:rsidRPr="0068470C">
        <w:rPr>
          <w:rFonts w:ascii="Arial" w:hAnsi="Arial" w:cs="Arial"/>
          <w:sz w:val="22"/>
          <w:szCs w:val="22"/>
          <w:lang w:val="en-GB"/>
        </w:rPr>
        <w:t>siphophage</w:t>
      </w:r>
      <w:proofErr w:type="spellEnd"/>
      <w:r w:rsidRPr="0068470C">
        <w:rPr>
          <w:rFonts w:ascii="Arial" w:hAnsi="Arial" w:cs="Arial"/>
          <w:sz w:val="22"/>
          <w:szCs w:val="22"/>
          <w:lang w:val="en-GB"/>
        </w:rPr>
        <w:t xml:space="preserve"> was isolated from soil in 2018 by Michael Lauer (University of Pittsburgh) against Gordonia terrae 3612 as part of the Phage Hunters Integrating Research and Education program.  Its genome possesses 11 </w:t>
      </w:r>
      <w:proofErr w:type="spellStart"/>
      <w:r w:rsidRPr="0068470C">
        <w:rPr>
          <w:rFonts w:ascii="Arial" w:hAnsi="Arial" w:cs="Arial"/>
          <w:sz w:val="22"/>
          <w:szCs w:val="22"/>
          <w:lang w:val="en-GB"/>
        </w:rPr>
        <w:t>nt</w:t>
      </w:r>
      <w:proofErr w:type="spellEnd"/>
      <w:r w:rsidRPr="0068470C">
        <w:rPr>
          <w:rFonts w:ascii="Arial" w:hAnsi="Arial" w:cs="Arial"/>
          <w:sz w:val="22"/>
          <w:szCs w:val="22"/>
          <w:lang w:val="en-GB"/>
        </w:rPr>
        <w:t xml:space="preserve"> 3’-cohesive termini (TGCCAAGGGGA).  The Actinobacteriophage </w:t>
      </w:r>
      <w:proofErr w:type="gramStart"/>
      <w:r w:rsidRPr="0068470C">
        <w:rPr>
          <w:rFonts w:ascii="Arial" w:hAnsi="Arial" w:cs="Arial"/>
          <w:sz w:val="22"/>
          <w:szCs w:val="22"/>
          <w:lang w:val="en-GB"/>
        </w:rPr>
        <w:t>Database  classifies</w:t>
      </w:r>
      <w:proofErr w:type="gramEnd"/>
      <w:r w:rsidRPr="0068470C">
        <w:rPr>
          <w:rFonts w:ascii="Arial" w:hAnsi="Arial" w:cs="Arial"/>
          <w:sz w:val="22"/>
          <w:szCs w:val="22"/>
          <w:lang w:val="en-GB"/>
        </w:rPr>
        <w:t xml:space="preserve"> this phage to Cluster CZ, subcluster CZ4.</w:t>
      </w:r>
    </w:p>
    <w:p w14:paraId="7E115B6A" w14:textId="77777777" w:rsidR="0068470C" w:rsidRPr="0068470C" w:rsidRDefault="0068470C" w:rsidP="0068470C">
      <w:pPr>
        <w:rPr>
          <w:rFonts w:ascii="Arial" w:hAnsi="Arial" w:cs="Arial"/>
          <w:sz w:val="22"/>
          <w:szCs w:val="22"/>
          <w:lang w:val="en-GB"/>
        </w:rPr>
      </w:pPr>
    </w:p>
    <w:p w14:paraId="7AECDE73" w14:textId="77777777" w:rsidR="0068470C" w:rsidRPr="0068470C" w:rsidRDefault="0068470C" w:rsidP="0068470C">
      <w:pPr>
        <w:rPr>
          <w:rFonts w:ascii="Arial" w:hAnsi="Arial" w:cs="Arial"/>
          <w:b/>
          <w:color w:val="0000FF"/>
          <w:sz w:val="22"/>
          <w:szCs w:val="22"/>
          <w:lang w:val="en-GB"/>
        </w:rPr>
      </w:pPr>
      <w:r w:rsidRPr="0068470C">
        <w:rPr>
          <w:rFonts w:ascii="Arial" w:hAnsi="Arial" w:cs="Arial"/>
          <w:b/>
          <w:color w:val="0000FF"/>
          <w:sz w:val="22"/>
          <w:szCs w:val="22"/>
          <w:lang w:val="en-GB"/>
        </w:rPr>
        <w:t xml:space="preserve">Electron micrograph: </w:t>
      </w:r>
      <w:r w:rsidRPr="0068470C">
        <w:rPr>
          <w:rFonts w:ascii="Arial" w:hAnsi="Arial" w:cs="Arial"/>
          <w:bCs/>
          <w:sz w:val="22"/>
          <w:szCs w:val="22"/>
          <w:lang w:val="en-GB"/>
        </w:rPr>
        <w:t>Electron micrographs of negatively stained Gordonia phage Powerball (</w:t>
      </w:r>
      <w:hyperlink r:id="rId56" w:history="1">
        <w:r w:rsidRPr="0068470C">
          <w:rPr>
            <w:rFonts w:ascii="Arial" w:eastAsia="Times" w:hAnsi="Arial" w:cs="Arial"/>
            <w:bCs/>
            <w:color w:val="0563C1" w:themeColor="hyperlink"/>
            <w:sz w:val="22"/>
            <w:szCs w:val="22"/>
            <w:u w:val="single"/>
            <w:lang w:val="en-GB"/>
          </w:rPr>
          <w:t>https://phagesdb.org/phages/Powerball/</w:t>
        </w:r>
      </w:hyperlink>
      <w:r w:rsidRPr="0068470C">
        <w:rPr>
          <w:rFonts w:ascii="Arial" w:hAnsi="Arial" w:cs="Arial"/>
          <w:bCs/>
          <w:sz w:val="22"/>
          <w:szCs w:val="22"/>
          <w:lang w:val="en-GB"/>
        </w:rPr>
        <w:t>).  Limited permission was granted by The Actinobacteriophages Database (</w:t>
      </w:r>
      <w:hyperlink r:id="rId57" w:history="1">
        <w:r w:rsidRPr="0068470C">
          <w:rPr>
            <w:rFonts w:ascii="Arial" w:eastAsia="Times" w:hAnsi="Arial" w:cs="Arial"/>
            <w:bCs/>
            <w:color w:val="0563C1" w:themeColor="hyperlink"/>
            <w:sz w:val="22"/>
            <w:szCs w:val="22"/>
            <w:u w:val="single"/>
            <w:lang w:val="en-GB"/>
          </w:rPr>
          <w:t>https://phagesdb.org/</w:t>
        </w:r>
      </w:hyperlink>
      <w:r w:rsidRPr="0068470C">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6C1EE62C" w14:textId="77777777" w:rsidR="0068470C" w:rsidRPr="0068470C" w:rsidRDefault="0068470C" w:rsidP="0068470C">
      <w:pPr>
        <w:rPr>
          <w:rFonts w:ascii="Arial" w:hAnsi="Arial" w:cs="Arial"/>
          <w:bCs/>
          <w:sz w:val="22"/>
          <w:szCs w:val="22"/>
          <w:lang w:val="en-GB"/>
        </w:rPr>
      </w:pPr>
    </w:p>
    <w:p w14:paraId="787124AF" w14:textId="77777777" w:rsidR="0068470C" w:rsidRPr="0068470C" w:rsidRDefault="0068470C" w:rsidP="0068470C">
      <w:pPr>
        <w:rPr>
          <w:rFonts w:ascii="Arial" w:hAnsi="Arial" w:cs="Arial"/>
          <w:bCs/>
          <w:sz w:val="22"/>
          <w:szCs w:val="22"/>
          <w:lang w:val="en-GB"/>
        </w:rPr>
      </w:pPr>
    </w:p>
    <w:p w14:paraId="279953C6" w14:textId="77777777" w:rsidR="0068470C" w:rsidRPr="0068470C" w:rsidRDefault="0068470C" w:rsidP="0068470C">
      <w:pPr>
        <w:jc w:val="center"/>
        <w:rPr>
          <w:rFonts w:ascii="Arial" w:hAnsi="Arial" w:cs="Arial"/>
          <w:b/>
          <w:color w:val="0000FF"/>
          <w:sz w:val="22"/>
          <w:szCs w:val="22"/>
          <w:lang w:val="en-GB"/>
        </w:rPr>
      </w:pPr>
      <w:r w:rsidRPr="0068470C">
        <w:rPr>
          <w:rFonts w:ascii="Arial" w:hAnsi="Arial" w:cs="Arial"/>
          <w:b/>
          <w:noProof/>
          <w:color w:val="0000FF"/>
          <w:sz w:val="22"/>
          <w:szCs w:val="22"/>
          <w:lang w:val="en-GB"/>
        </w:rPr>
        <w:drawing>
          <wp:inline distT="0" distB="0" distL="0" distR="0" wp14:anchorId="663B3538" wp14:editId="53EE4BDD">
            <wp:extent cx="2142227" cy="2432179"/>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155376" cy="2447108"/>
                    </a:xfrm>
                    <a:prstGeom prst="rect">
                      <a:avLst/>
                    </a:prstGeom>
                  </pic:spPr>
                </pic:pic>
              </a:graphicData>
            </a:graphic>
          </wp:inline>
        </w:drawing>
      </w:r>
    </w:p>
    <w:p w14:paraId="402F92B2" w14:textId="77777777" w:rsidR="0068470C" w:rsidRPr="0068470C" w:rsidRDefault="0068470C" w:rsidP="0068470C">
      <w:pPr>
        <w:rPr>
          <w:rFonts w:ascii="Arial" w:eastAsiaTheme="minorHAnsi" w:hAnsi="Arial" w:cs="Arial"/>
          <w:color w:val="000000"/>
          <w:sz w:val="22"/>
          <w:szCs w:val="22"/>
          <w:lang w:val="en-CA"/>
        </w:rPr>
      </w:pPr>
    </w:p>
    <w:p w14:paraId="7C1B803E" w14:textId="77777777" w:rsidR="0068470C" w:rsidRPr="0068470C" w:rsidRDefault="0068470C" w:rsidP="0068470C">
      <w:pPr>
        <w:rPr>
          <w:rFonts w:ascii="Arial" w:hAnsi="Arial" w:cs="Arial"/>
          <w:sz w:val="22"/>
          <w:szCs w:val="22"/>
          <w:lang w:val="en-GB"/>
        </w:rPr>
      </w:pPr>
      <w:r w:rsidRPr="0068470C">
        <w:rPr>
          <w:rFonts w:ascii="Arial" w:hAnsi="Arial" w:cs="Arial"/>
          <w:b/>
          <w:bCs/>
          <w:color w:val="0000FF"/>
          <w:sz w:val="22"/>
          <w:szCs w:val="22"/>
          <w:lang w:val="en-GB"/>
        </w:rPr>
        <w:t xml:space="preserve">Genome summary: </w:t>
      </w:r>
    </w:p>
    <w:p w14:paraId="4613B299" w14:textId="77777777" w:rsidR="0068470C" w:rsidRPr="0068470C" w:rsidRDefault="0068470C" w:rsidP="0068470C">
      <w:pPr>
        <w:rPr>
          <w:rFonts w:ascii="Arial" w:hAnsi="Arial" w:cs="Arial"/>
          <w:sz w:val="22"/>
          <w:szCs w:val="22"/>
          <w:lang w:val="en-GB"/>
        </w:rPr>
      </w:pPr>
    </w:p>
    <w:tbl>
      <w:tblPr>
        <w:tblStyle w:val="TableGrid4"/>
        <w:tblW w:w="8010" w:type="dxa"/>
        <w:tblLook w:val="04A0" w:firstRow="1" w:lastRow="0" w:firstColumn="1" w:lastColumn="0" w:noHBand="0" w:noVBand="1"/>
      </w:tblPr>
      <w:tblGrid>
        <w:gridCol w:w="1509"/>
        <w:gridCol w:w="1503"/>
        <w:gridCol w:w="756"/>
        <w:gridCol w:w="742"/>
        <w:gridCol w:w="914"/>
        <w:gridCol w:w="1171"/>
        <w:gridCol w:w="1415"/>
      </w:tblGrid>
      <w:tr w:rsidR="0068470C" w:rsidRPr="0068470C" w14:paraId="5A6AD56C" w14:textId="77777777" w:rsidTr="004A4E7B">
        <w:tc>
          <w:tcPr>
            <w:tcW w:w="1509" w:type="dxa"/>
            <w:tcBorders>
              <w:top w:val="single" w:sz="4" w:space="0" w:color="auto"/>
              <w:left w:val="single" w:sz="4" w:space="0" w:color="auto"/>
              <w:bottom w:val="single" w:sz="4" w:space="0" w:color="auto"/>
              <w:right w:val="single" w:sz="4" w:space="0" w:color="auto"/>
            </w:tcBorders>
            <w:hideMark/>
          </w:tcPr>
          <w:p w14:paraId="7CB77CF5"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2641B9FE"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28909D5"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Size (</w:t>
            </w:r>
            <w:proofErr w:type="spellStart"/>
            <w:r w:rsidRPr="0068470C">
              <w:rPr>
                <w:rFonts w:ascii="Arial" w:hAnsi="Arial" w:cs="Arial"/>
                <w:sz w:val="22"/>
                <w:szCs w:val="22"/>
                <w:lang w:val="en-GB"/>
              </w:rPr>
              <w:t>Kb</w:t>
            </w:r>
            <w:proofErr w:type="spellEnd"/>
            <w:r w:rsidRPr="0068470C">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1E4B11F0"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0FBEAB2"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1B678595"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D7C7394"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Overall % homologous proteins (**)</w:t>
            </w:r>
          </w:p>
        </w:tc>
      </w:tr>
      <w:tr w:rsidR="0068470C" w:rsidRPr="0068470C" w14:paraId="2FD7EF65"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4F8A765C" w14:textId="77777777" w:rsidR="0068470C" w:rsidRPr="0068470C" w:rsidRDefault="0068470C" w:rsidP="0068470C">
            <w:pPr>
              <w:rPr>
                <w:rFonts w:ascii="Arial" w:hAnsi="Arial" w:cs="Arial"/>
                <w:sz w:val="22"/>
                <w:szCs w:val="22"/>
                <w:lang w:val="en-GB"/>
              </w:rPr>
            </w:pPr>
            <w:r w:rsidRPr="0068470C">
              <w:rPr>
                <w:rFonts w:ascii="Arial" w:hAnsi="Arial" w:cs="Arial"/>
                <w:sz w:val="22"/>
                <w:szCs w:val="22"/>
                <w:lang w:val="en-GB"/>
              </w:rPr>
              <w:t>G</w:t>
            </w:r>
            <w:proofErr w:type="spellStart"/>
            <w:r w:rsidRPr="0068470C">
              <w:t>ordonia</w:t>
            </w:r>
            <w:proofErr w:type="spellEnd"/>
            <w:r w:rsidRPr="0068470C">
              <w:t xml:space="preserve"> phage Powerball</w:t>
            </w:r>
          </w:p>
        </w:tc>
        <w:tc>
          <w:tcPr>
            <w:tcW w:w="1503" w:type="dxa"/>
            <w:vAlign w:val="center"/>
          </w:tcPr>
          <w:p w14:paraId="0DEB975E" w14:textId="77777777" w:rsidR="0068470C" w:rsidRPr="0068470C" w:rsidRDefault="00000000" w:rsidP="0068470C">
            <w:pPr>
              <w:rPr>
                <w:rFonts w:ascii="Arial" w:hAnsi="Arial" w:cs="Arial"/>
                <w:sz w:val="20"/>
                <w:szCs w:val="20"/>
              </w:rPr>
            </w:pPr>
            <w:hyperlink r:id="rId59" w:tgtFrame="_blank" w:history="1">
              <w:r w:rsidR="0068470C" w:rsidRPr="0068470C">
                <w:rPr>
                  <w:color w:val="0563C1" w:themeColor="hyperlink"/>
                  <w:u w:val="single"/>
                </w:rPr>
                <w:t>MN234218.1</w:t>
              </w:r>
            </w:hyperlink>
          </w:p>
        </w:tc>
        <w:tc>
          <w:tcPr>
            <w:tcW w:w="756" w:type="dxa"/>
            <w:vAlign w:val="center"/>
          </w:tcPr>
          <w:p w14:paraId="221AB2DD" w14:textId="77777777" w:rsidR="0068470C" w:rsidRPr="0068470C" w:rsidRDefault="0068470C" w:rsidP="0068470C">
            <w:pPr>
              <w:rPr>
                <w:rFonts w:ascii="Arial" w:hAnsi="Arial" w:cs="Arial"/>
                <w:sz w:val="20"/>
                <w:szCs w:val="20"/>
                <w:lang w:val="en-GB"/>
              </w:rPr>
            </w:pPr>
            <w:r w:rsidRPr="0068470C">
              <w:t>47.68</w:t>
            </w:r>
          </w:p>
        </w:tc>
        <w:tc>
          <w:tcPr>
            <w:tcW w:w="742" w:type="dxa"/>
            <w:vAlign w:val="center"/>
          </w:tcPr>
          <w:p w14:paraId="754C8739" w14:textId="77777777" w:rsidR="0068470C" w:rsidRPr="0068470C" w:rsidRDefault="0068470C" w:rsidP="0068470C">
            <w:pPr>
              <w:rPr>
                <w:rFonts w:ascii="Arial" w:hAnsi="Arial" w:cs="Arial"/>
                <w:sz w:val="20"/>
                <w:szCs w:val="20"/>
                <w:lang w:val="en-GB"/>
              </w:rPr>
            </w:pPr>
            <w:r w:rsidRPr="0068470C">
              <w:t>66.3</w:t>
            </w:r>
          </w:p>
        </w:tc>
        <w:tc>
          <w:tcPr>
            <w:tcW w:w="914" w:type="dxa"/>
            <w:vAlign w:val="center"/>
          </w:tcPr>
          <w:p w14:paraId="13EC85BA" w14:textId="77777777" w:rsidR="0068470C" w:rsidRPr="0068470C" w:rsidRDefault="00000000" w:rsidP="0068470C">
            <w:pPr>
              <w:rPr>
                <w:rFonts w:ascii="Arial" w:hAnsi="Arial" w:cs="Arial"/>
                <w:sz w:val="20"/>
                <w:szCs w:val="20"/>
              </w:rPr>
            </w:pPr>
            <w:hyperlink r:id="rId60" w:anchor="!/proteins/84847/708404|Gordonia phage Powerball/viral segment/" w:history="1">
              <w:r w:rsidR="0068470C" w:rsidRPr="0068470C">
                <w:rPr>
                  <w:color w:val="000080"/>
                  <w:u w:val="single"/>
                </w:rPr>
                <w:t>76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3D2F953" w14:textId="77777777" w:rsidR="0068470C" w:rsidRPr="0068470C" w:rsidRDefault="0068470C" w:rsidP="0068470C">
            <w:pPr>
              <w:rPr>
                <w:rFonts w:ascii="Arial" w:hAnsi="Arial" w:cs="Arial"/>
                <w:sz w:val="20"/>
                <w:szCs w:val="20"/>
              </w:rPr>
            </w:pPr>
            <w:r w:rsidRPr="0068470C">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FB3CD4D" w14:textId="77777777" w:rsidR="0068470C" w:rsidRPr="0068470C" w:rsidRDefault="0068470C" w:rsidP="0068470C">
            <w:pPr>
              <w:rPr>
                <w:rFonts w:ascii="Arial" w:hAnsi="Arial" w:cs="Arial"/>
                <w:sz w:val="20"/>
                <w:szCs w:val="20"/>
              </w:rPr>
            </w:pPr>
            <w:r w:rsidRPr="0068470C">
              <w:rPr>
                <w:rFonts w:ascii="Arial" w:hAnsi="Arial" w:cs="Arial"/>
                <w:sz w:val="20"/>
                <w:szCs w:val="20"/>
              </w:rPr>
              <w:t>100</w:t>
            </w:r>
          </w:p>
        </w:tc>
      </w:tr>
    </w:tbl>
    <w:p w14:paraId="0A07C93D" w14:textId="77777777" w:rsidR="0068470C" w:rsidRPr="0068470C" w:rsidRDefault="0068470C" w:rsidP="0068470C">
      <w:pPr>
        <w:rPr>
          <w:rFonts w:ascii="Arial" w:hAnsi="Arial" w:cs="Arial"/>
          <w:b/>
          <w:bCs/>
          <w:sz w:val="22"/>
          <w:szCs w:val="22"/>
          <w:lang w:val="en-GB"/>
        </w:rPr>
      </w:pPr>
      <w:r w:rsidRPr="0068470C">
        <w:rPr>
          <w:rFonts w:ascii="Arial" w:hAnsi="Arial" w:cs="Arial"/>
          <w:b/>
          <w:bCs/>
          <w:sz w:val="22"/>
          <w:szCs w:val="22"/>
          <w:lang w:val="en-GB"/>
        </w:rPr>
        <w:t>(*) determined using BLASTn [1] or VIRIDIC [2]</w:t>
      </w:r>
    </w:p>
    <w:p w14:paraId="67BFF0F0" w14:textId="77777777" w:rsidR="0068470C" w:rsidRPr="0068470C" w:rsidRDefault="0068470C" w:rsidP="0068470C">
      <w:pPr>
        <w:rPr>
          <w:rFonts w:ascii="Arial" w:hAnsi="Arial" w:cs="Arial"/>
          <w:b/>
          <w:bCs/>
          <w:sz w:val="22"/>
          <w:szCs w:val="22"/>
          <w:lang w:val="en-GB"/>
        </w:rPr>
      </w:pPr>
      <w:r w:rsidRPr="0068470C">
        <w:rPr>
          <w:rFonts w:ascii="Arial" w:hAnsi="Arial" w:cs="Arial"/>
          <w:b/>
          <w:bCs/>
          <w:sz w:val="22"/>
          <w:szCs w:val="22"/>
          <w:lang w:val="en-GB"/>
        </w:rPr>
        <w:t>(**) determined using CoreGenes 3.5 [5]</w:t>
      </w:r>
    </w:p>
    <w:p w14:paraId="4E0DA423" w14:textId="77777777" w:rsidR="00FE11C5" w:rsidRDefault="00FE11C5" w:rsidP="0068470C">
      <w:pPr>
        <w:rPr>
          <w:rFonts w:ascii="Arial" w:hAnsi="Arial" w:cs="Arial"/>
          <w:b/>
          <w:bCs/>
          <w:color w:val="0000FF"/>
          <w:sz w:val="22"/>
          <w:szCs w:val="22"/>
          <w:lang w:val="en-GB"/>
        </w:rPr>
      </w:pPr>
    </w:p>
    <w:p w14:paraId="19A74EC9" w14:textId="77777777" w:rsidR="00C161C6" w:rsidRDefault="00C161C6" w:rsidP="0068470C">
      <w:pPr>
        <w:rPr>
          <w:rFonts w:ascii="Arial" w:hAnsi="Arial" w:cs="Arial"/>
          <w:b/>
          <w:bCs/>
          <w:color w:val="0000FF"/>
          <w:sz w:val="22"/>
          <w:szCs w:val="22"/>
          <w:lang w:val="en-GB"/>
        </w:rPr>
      </w:pPr>
    </w:p>
    <w:p w14:paraId="32B7C02F" w14:textId="77777777" w:rsidR="00C161C6" w:rsidRDefault="00C161C6" w:rsidP="0068470C">
      <w:pPr>
        <w:rPr>
          <w:rFonts w:ascii="Arial" w:hAnsi="Arial" w:cs="Arial"/>
          <w:b/>
          <w:bCs/>
          <w:color w:val="0000FF"/>
          <w:sz w:val="22"/>
          <w:szCs w:val="22"/>
          <w:lang w:val="en-GB"/>
        </w:rPr>
      </w:pPr>
    </w:p>
    <w:p w14:paraId="209DB2CD" w14:textId="77777777" w:rsidR="00C161C6" w:rsidRDefault="00C161C6" w:rsidP="0068470C">
      <w:pPr>
        <w:rPr>
          <w:rFonts w:ascii="Arial" w:hAnsi="Arial" w:cs="Arial"/>
          <w:b/>
          <w:bCs/>
          <w:color w:val="0000FF"/>
          <w:sz w:val="22"/>
          <w:szCs w:val="22"/>
          <w:lang w:val="en-GB"/>
        </w:rPr>
      </w:pPr>
    </w:p>
    <w:p w14:paraId="467AAA41" w14:textId="77777777" w:rsidR="00C161C6" w:rsidRDefault="00C161C6" w:rsidP="0068470C">
      <w:pPr>
        <w:rPr>
          <w:rFonts w:ascii="Arial" w:hAnsi="Arial" w:cs="Arial"/>
          <w:b/>
          <w:bCs/>
          <w:color w:val="0000FF"/>
          <w:sz w:val="22"/>
          <w:szCs w:val="22"/>
          <w:lang w:val="en-GB"/>
        </w:rPr>
      </w:pPr>
    </w:p>
    <w:p w14:paraId="07DC50D6" w14:textId="77777777" w:rsidR="00C161C6" w:rsidRDefault="00C161C6" w:rsidP="0068470C">
      <w:pPr>
        <w:rPr>
          <w:rFonts w:ascii="Arial" w:hAnsi="Arial" w:cs="Arial"/>
          <w:b/>
          <w:bCs/>
          <w:color w:val="0000FF"/>
          <w:sz w:val="22"/>
          <w:szCs w:val="22"/>
          <w:lang w:val="en-GB"/>
        </w:rPr>
      </w:pPr>
    </w:p>
    <w:p w14:paraId="7A843839" w14:textId="2A15C7BC" w:rsidR="0068470C" w:rsidRDefault="00FE11C5" w:rsidP="0068470C">
      <w:pPr>
        <w:rPr>
          <w:rFonts w:ascii="Arial" w:hAnsi="Arial" w:cs="Arial"/>
          <w:sz w:val="22"/>
          <w:szCs w:val="22"/>
          <w:lang w:val="en-GB"/>
        </w:rPr>
      </w:pPr>
      <w:r>
        <w:rPr>
          <w:rFonts w:ascii="Arial" w:hAnsi="Arial" w:cs="Arial"/>
          <w:b/>
          <w:bCs/>
          <w:color w:val="0000FF"/>
          <w:sz w:val="22"/>
          <w:szCs w:val="22"/>
          <w:lang w:val="en-GB"/>
        </w:rPr>
        <w:t>V</w:t>
      </w:r>
      <w:r w:rsidR="0068470C" w:rsidRPr="0068470C">
        <w:rPr>
          <w:rFonts w:ascii="Arial" w:hAnsi="Arial" w:cs="Arial"/>
          <w:b/>
          <w:bCs/>
          <w:color w:val="0000FF"/>
          <w:sz w:val="22"/>
          <w:szCs w:val="22"/>
          <w:lang w:val="en-GB"/>
        </w:rPr>
        <w:t xml:space="preserve">IRIDIC heat map:  </w:t>
      </w:r>
      <w:r w:rsidR="0068470C" w:rsidRPr="0068470C">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The black box delineates strains.  </w:t>
      </w:r>
    </w:p>
    <w:p w14:paraId="209C2E4C" w14:textId="77777777" w:rsidR="00C161C6" w:rsidRPr="0068470C" w:rsidRDefault="00C161C6" w:rsidP="0068470C">
      <w:pPr>
        <w:rPr>
          <w:rFonts w:ascii="Arial" w:hAnsi="Arial" w:cs="Arial"/>
          <w:b/>
          <w:bCs/>
          <w:color w:val="0000FF"/>
          <w:sz w:val="22"/>
          <w:szCs w:val="22"/>
          <w:lang w:val="en-GB"/>
        </w:rPr>
      </w:pPr>
    </w:p>
    <w:p w14:paraId="3D6DC9BC" w14:textId="77777777" w:rsidR="0068470C" w:rsidRPr="0068470C" w:rsidRDefault="0068470C" w:rsidP="0068470C">
      <w:pPr>
        <w:jc w:val="center"/>
        <w:rPr>
          <w:rFonts w:ascii="Arial" w:hAnsi="Arial" w:cs="Arial"/>
          <w:b/>
          <w:bCs/>
          <w:color w:val="0000FF"/>
          <w:sz w:val="22"/>
          <w:szCs w:val="22"/>
          <w:lang w:val="en-GB"/>
        </w:rPr>
      </w:pPr>
      <w:r w:rsidRPr="0068470C">
        <w:rPr>
          <w:rFonts w:ascii="Arial" w:hAnsi="Arial" w:cs="Arial"/>
          <w:b/>
          <w:bCs/>
          <w:noProof/>
          <w:color w:val="0000FF"/>
          <w:sz w:val="22"/>
          <w:szCs w:val="22"/>
          <w:lang w:val="en-GB"/>
        </w:rPr>
        <w:drawing>
          <wp:inline distT="0" distB="0" distL="0" distR="0" wp14:anchorId="240F2106" wp14:editId="7372B8BF">
            <wp:extent cx="5731510" cy="326961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1">
                      <a:extLst>
                        <a:ext uri="{28A0092B-C50C-407E-A947-70E740481C1C}">
                          <a14:useLocalDpi xmlns:a14="http://schemas.microsoft.com/office/drawing/2010/main" val="0"/>
                        </a:ext>
                      </a:extLst>
                    </a:blip>
                    <a:stretch>
                      <a:fillRect/>
                    </a:stretch>
                  </pic:blipFill>
                  <pic:spPr>
                    <a:xfrm>
                      <a:off x="0" y="0"/>
                      <a:ext cx="5731510" cy="3269615"/>
                    </a:xfrm>
                    <a:prstGeom prst="rect">
                      <a:avLst/>
                    </a:prstGeom>
                  </pic:spPr>
                </pic:pic>
              </a:graphicData>
            </a:graphic>
          </wp:inline>
        </w:drawing>
      </w:r>
    </w:p>
    <w:p w14:paraId="37E101D8" w14:textId="77777777" w:rsidR="0068470C" w:rsidRPr="0068470C" w:rsidRDefault="0068470C" w:rsidP="0068470C">
      <w:pPr>
        <w:rPr>
          <w:rFonts w:ascii="Arial" w:hAnsi="Arial" w:cs="Arial"/>
          <w:b/>
          <w:bCs/>
          <w:color w:val="0000FF"/>
          <w:sz w:val="22"/>
          <w:szCs w:val="22"/>
          <w:lang w:val="en-GB"/>
        </w:rPr>
      </w:pPr>
    </w:p>
    <w:p w14:paraId="4E109F6C" w14:textId="77777777" w:rsidR="0068470C" w:rsidRPr="0068470C" w:rsidRDefault="0068470C" w:rsidP="0068470C">
      <w:pPr>
        <w:rPr>
          <w:rFonts w:ascii="Arial" w:hAnsi="Arial" w:cs="Arial"/>
          <w:sz w:val="22"/>
          <w:szCs w:val="22"/>
        </w:rPr>
      </w:pPr>
      <w:r w:rsidRPr="0068470C">
        <w:rPr>
          <w:rFonts w:ascii="Arial" w:hAnsi="Arial" w:cs="Arial"/>
          <w:b/>
          <w:color w:val="120AB6"/>
          <w:sz w:val="22"/>
          <w:szCs w:val="22"/>
        </w:rPr>
        <w:t xml:space="preserve">ViPTree analysis:  </w:t>
      </w:r>
      <w:r w:rsidRPr="0068470C">
        <w:rPr>
          <w:rFonts w:ascii="Arial" w:hAnsi="Arial" w:cs="Arial"/>
          <w:bCs/>
          <w:sz w:val="22"/>
          <w:szCs w:val="22"/>
        </w:rPr>
        <w:t>ViPTree analysis</w:t>
      </w:r>
      <w:r w:rsidRPr="0068470C">
        <w:rPr>
          <w:rFonts w:ascii="Arial" w:hAnsi="Arial" w:cs="Arial"/>
          <w:sz w:val="22"/>
          <w:szCs w:val="22"/>
          <w:lang w:val="en-GB"/>
        </w:rPr>
        <w:t xml:space="preserve"> (</w:t>
      </w:r>
      <w:hyperlink r:id="rId62" w:history="1">
        <w:r w:rsidRPr="0068470C">
          <w:rPr>
            <w:rFonts w:ascii="Arial" w:eastAsia="Times" w:hAnsi="Arial" w:cs="Arial"/>
            <w:color w:val="0563C1" w:themeColor="hyperlink"/>
            <w:sz w:val="22"/>
            <w:szCs w:val="22"/>
            <w:u w:val="single"/>
            <w:lang w:val="en-GB"/>
          </w:rPr>
          <w:t>https://www.genome.jp/viptree/</w:t>
        </w:r>
      </w:hyperlink>
      <w:r w:rsidRPr="0068470C">
        <w:rPr>
          <w:rFonts w:ascii="Arial" w:hAnsi="Arial" w:cs="Arial"/>
          <w:sz w:val="22"/>
          <w:szCs w:val="22"/>
          <w:lang w:val="en-GB"/>
        </w:rPr>
        <w:t xml:space="preserve">; [3]) is based upon </w:t>
      </w:r>
      <w:proofErr w:type="spellStart"/>
      <w:r w:rsidRPr="0068470C">
        <w:rPr>
          <w:rFonts w:ascii="Arial" w:hAnsi="Arial" w:cs="Arial"/>
          <w:sz w:val="22"/>
          <w:szCs w:val="22"/>
          <w:lang w:val="en-GB"/>
        </w:rPr>
        <w:t>Rohwer</w:t>
      </w:r>
      <w:proofErr w:type="spellEnd"/>
      <w:r w:rsidRPr="0068470C">
        <w:rPr>
          <w:rFonts w:ascii="Arial" w:hAnsi="Arial" w:cs="Arial"/>
          <w:sz w:val="22"/>
          <w:szCs w:val="22"/>
          <w:lang w:val="en-GB"/>
        </w:rPr>
        <w:t xml:space="preserve"> and Edwards (2002) famous Phage Proteomic Tree [4].  The phages of interest </w:t>
      </w:r>
      <w:proofErr w:type="gramStart"/>
      <w:r w:rsidRPr="0068470C">
        <w:rPr>
          <w:rFonts w:ascii="Arial" w:hAnsi="Arial" w:cs="Arial"/>
          <w:sz w:val="22"/>
          <w:szCs w:val="22"/>
          <w:lang w:val="en-GB"/>
        </w:rPr>
        <w:t xml:space="preserve">are </w:t>
      </w:r>
      <w:r w:rsidRPr="0068470C">
        <w:rPr>
          <w:rFonts w:ascii="Arial" w:hAnsi="Arial" w:cs="Arial"/>
          <w:sz w:val="22"/>
          <w:szCs w:val="22"/>
        </w:rPr>
        <w:t xml:space="preserve"> indicated</w:t>
      </w:r>
      <w:proofErr w:type="gramEnd"/>
      <w:r w:rsidRPr="0068470C">
        <w:rPr>
          <w:rFonts w:ascii="Arial" w:hAnsi="Arial" w:cs="Arial"/>
          <w:sz w:val="22"/>
          <w:szCs w:val="22"/>
        </w:rPr>
        <w:t xml:space="preserve"> with </w:t>
      </w:r>
      <w:r w:rsidRPr="0068470C">
        <w:rPr>
          <w:rFonts w:ascii="Arial" w:hAnsi="Arial" w:cs="Arial"/>
          <w:b/>
          <w:bCs/>
          <w:color w:val="FF0000"/>
          <w:sz w:val="22"/>
          <w:szCs w:val="22"/>
        </w:rPr>
        <w:t xml:space="preserve">red stars, </w:t>
      </w:r>
      <w:r w:rsidRPr="0068470C">
        <w:rPr>
          <w:rFonts w:ascii="Arial" w:hAnsi="Arial" w:cs="Arial"/>
          <w:b/>
          <w:bCs/>
          <w:color w:val="0000FF"/>
          <w:sz w:val="22"/>
          <w:szCs w:val="22"/>
        </w:rPr>
        <w:t xml:space="preserve">and blue </w:t>
      </w:r>
      <w:proofErr w:type="spellStart"/>
      <w:r w:rsidRPr="0068470C">
        <w:rPr>
          <w:rFonts w:ascii="Arial" w:hAnsi="Arial" w:cs="Arial"/>
          <w:b/>
          <w:bCs/>
          <w:color w:val="0000FF"/>
          <w:sz w:val="22"/>
          <w:szCs w:val="22"/>
        </w:rPr>
        <w:t>rectange</w:t>
      </w:r>
      <w:proofErr w:type="spellEnd"/>
      <w:r w:rsidRPr="0068470C">
        <w:rPr>
          <w:rFonts w:ascii="Arial" w:hAnsi="Arial" w:cs="Arial"/>
          <w:sz w:val="22"/>
          <w:szCs w:val="22"/>
        </w:rPr>
        <w:t xml:space="preserve">.   </w:t>
      </w:r>
    </w:p>
    <w:p w14:paraId="6EC0D7E9" w14:textId="77777777" w:rsidR="0068470C" w:rsidRPr="0068470C" w:rsidRDefault="0068470C" w:rsidP="0068470C">
      <w:pPr>
        <w:rPr>
          <w:rFonts w:ascii="Arial" w:hAnsi="Arial" w:cs="Arial"/>
          <w:sz w:val="22"/>
          <w:szCs w:val="22"/>
        </w:rPr>
      </w:pPr>
    </w:p>
    <w:p w14:paraId="7727F223" w14:textId="77777777" w:rsidR="0068470C" w:rsidRPr="0068470C" w:rsidRDefault="0068470C" w:rsidP="0068470C">
      <w:pPr>
        <w:rPr>
          <w:rFonts w:ascii="Arial" w:hAnsi="Arial" w:cs="Arial"/>
          <w:bCs/>
          <w:sz w:val="22"/>
          <w:szCs w:val="22"/>
        </w:rPr>
      </w:pPr>
      <w:r w:rsidRPr="0068470C">
        <w:rPr>
          <w:rFonts w:ascii="Arial" w:hAnsi="Arial" w:cs="Arial"/>
          <w:bCs/>
          <w:noProof/>
          <w:sz w:val="22"/>
          <w:szCs w:val="22"/>
        </w:rPr>
        <w:drawing>
          <wp:inline distT="0" distB="0" distL="0" distR="0" wp14:anchorId="132661DD" wp14:editId="2A00E045">
            <wp:extent cx="4907902" cy="116743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3">
                      <a:extLst>
                        <a:ext uri="{28A0092B-C50C-407E-A947-70E740481C1C}">
                          <a14:useLocalDpi xmlns:a14="http://schemas.microsoft.com/office/drawing/2010/main" val="0"/>
                        </a:ext>
                      </a:extLst>
                    </a:blip>
                    <a:stretch>
                      <a:fillRect/>
                    </a:stretch>
                  </pic:blipFill>
                  <pic:spPr>
                    <a:xfrm>
                      <a:off x="0" y="0"/>
                      <a:ext cx="4941799" cy="1175498"/>
                    </a:xfrm>
                    <a:prstGeom prst="rect">
                      <a:avLst/>
                    </a:prstGeom>
                  </pic:spPr>
                </pic:pic>
              </a:graphicData>
            </a:graphic>
          </wp:inline>
        </w:drawing>
      </w:r>
    </w:p>
    <w:p w14:paraId="52812984" w14:textId="77777777" w:rsidR="0068470C" w:rsidRPr="0068470C" w:rsidRDefault="0068470C" w:rsidP="0068470C">
      <w:pPr>
        <w:rPr>
          <w:rFonts w:ascii="Arial" w:hAnsi="Arial" w:cs="Arial"/>
          <w:b/>
          <w:bCs/>
          <w:color w:val="0000FF"/>
          <w:sz w:val="22"/>
          <w:szCs w:val="22"/>
          <w:lang w:val="en-GB"/>
        </w:rPr>
      </w:pPr>
      <w:r w:rsidRPr="0068470C">
        <w:rPr>
          <w:rFonts w:ascii="Arial" w:hAnsi="Arial" w:cs="Arial"/>
          <w:b/>
          <w:bCs/>
          <w:noProof/>
          <w:color w:val="0000FF"/>
          <w:sz w:val="22"/>
          <w:szCs w:val="22"/>
          <w:lang w:val="en-GB"/>
        </w:rPr>
        <mc:AlternateContent>
          <mc:Choice Requires="wps">
            <w:drawing>
              <wp:anchor distT="0" distB="0" distL="114300" distR="114300" simplePos="0" relativeHeight="251665408" behindDoc="0" locked="0" layoutInCell="1" allowOverlap="1" wp14:anchorId="063AD904" wp14:editId="3F16BC43">
                <wp:simplePos x="0" y="0"/>
                <wp:positionH relativeFrom="column">
                  <wp:posOffset>4270057</wp:posOffset>
                </wp:positionH>
                <wp:positionV relativeFrom="paragraph">
                  <wp:posOffset>1513393</wp:posOffset>
                </wp:positionV>
                <wp:extent cx="57862" cy="387350"/>
                <wp:effectExtent l="318" t="0" r="18732" b="18733"/>
                <wp:wrapNone/>
                <wp:docPr id="11" name="Rectangle 11"/>
                <wp:cNvGraphicFramePr/>
                <a:graphic xmlns:a="http://schemas.openxmlformats.org/drawingml/2006/main">
                  <a:graphicData uri="http://schemas.microsoft.com/office/word/2010/wordprocessingShape">
                    <wps:wsp>
                      <wps:cNvSpPr/>
                      <wps:spPr>
                        <a:xfrm rot="5400000">
                          <a:off x="0" y="0"/>
                          <a:ext cx="57862" cy="3873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A3A4DA" id="Rectangle 11" o:spid="_x0000_s1026" style="position:absolute;margin-left:336.2pt;margin-top:119.15pt;width:4.55pt;height:30.5pt;rotation:9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" fillcolor="#4472c4" strokecolor="#2f528f" strokeweight="1pt"/>
            </w:pict>
          </mc:Fallback>
        </mc:AlternateContent>
      </w:r>
      <w:r w:rsidRPr="0068470C">
        <w:rPr>
          <w:rFonts w:ascii="Arial" w:hAnsi="Arial" w:cs="Arial"/>
          <w:b/>
          <w:bCs/>
          <w:noProof/>
          <w:color w:val="0000FF"/>
          <w:sz w:val="22"/>
          <w:szCs w:val="22"/>
          <w:lang w:val="en-GB"/>
        </w:rPr>
        <w:drawing>
          <wp:inline distT="0" distB="0" distL="0" distR="0" wp14:anchorId="2452092C" wp14:editId="7EA88DAE">
            <wp:extent cx="4883215" cy="2343357"/>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4">
                      <a:extLst>
                        <a:ext uri="{28A0092B-C50C-407E-A947-70E740481C1C}">
                          <a14:useLocalDpi xmlns:a14="http://schemas.microsoft.com/office/drawing/2010/main" val="0"/>
                        </a:ext>
                      </a:extLst>
                    </a:blip>
                    <a:stretch>
                      <a:fillRect/>
                    </a:stretch>
                  </pic:blipFill>
                  <pic:spPr>
                    <a:xfrm>
                      <a:off x="0" y="0"/>
                      <a:ext cx="4947426" cy="2374171"/>
                    </a:xfrm>
                    <a:prstGeom prst="rect">
                      <a:avLst/>
                    </a:prstGeom>
                  </pic:spPr>
                </pic:pic>
              </a:graphicData>
            </a:graphic>
          </wp:inline>
        </w:drawing>
      </w:r>
    </w:p>
    <w:p w14:paraId="40229015" w14:textId="77777777" w:rsidR="0068470C" w:rsidRPr="0068470C" w:rsidRDefault="0068470C" w:rsidP="0068470C">
      <w:pPr>
        <w:rPr>
          <w:rFonts w:ascii="Arial" w:hAnsi="Arial" w:cs="Arial"/>
          <w:b/>
          <w:color w:val="0000FF"/>
          <w:sz w:val="22"/>
          <w:szCs w:val="22"/>
          <w:lang w:val="en-GB"/>
        </w:rPr>
      </w:pPr>
    </w:p>
    <w:p w14:paraId="08FE5B63" w14:textId="3CDE56BE" w:rsidR="0068470C" w:rsidRPr="0068470C" w:rsidRDefault="0068470C" w:rsidP="0068470C">
      <w:pPr>
        <w:rPr>
          <w:rFonts w:ascii="Arial" w:hAnsi="Arial" w:cs="Arial"/>
          <w:sz w:val="22"/>
          <w:szCs w:val="22"/>
          <w:lang w:val="en-GB"/>
        </w:rPr>
      </w:pPr>
      <w:r w:rsidRPr="0068470C">
        <w:rPr>
          <w:rFonts w:ascii="Arial" w:hAnsi="Arial" w:cs="Arial"/>
          <w:b/>
          <w:color w:val="0000FF"/>
          <w:sz w:val="22"/>
          <w:szCs w:val="22"/>
          <w:lang w:val="en-GB"/>
        </w:rPr>
        <w:t xml:space="preserve">Phylogeny: </w:t>
      </w:r>
      <w:r w:rsidRPr="0068470C">
        <w:rPr>
          <w:rFonts w:ascii="Arial" w:hAnsi="Arial" w:cs="Arial"/>
          <w:sz w:val="22"/>
          <w:szCs w:val="22"/>
          <w:lang w:val="en-GB"/>
        </w:rPr>
        <w:t xml:space="preserve">The phylogenetic tree was constructed using the TerL proteins from Powerball and related phages with phylogeny.fr in “one click” mode [6]. The members of the </w:t>
      </w:r>
      <w:proofErr w:type="spellStart"/>
      <w:r w:rsidRPr="00C161C6">
        <w:rPr>
          <w:rFonts w:ascii="Arial" w:hAnsi="Arial" w:cs="Arial"/>
          <w:i/>
          <w:iCs/>
          <w:sz w:val="22"/>
          <w:szCs w:val="22"/>
          <w:lang w:val="en-GB"/>
        </w:rPr>
        <w:t>Powerballvirus</w:t>
      </w:r>
      <w:proofErr w:type="spellEnd"/>
      <w:r w:rsidRPr="0068470C">
        <w:rPr>
          <w:rFonts w:ascii="Arial" w:hAnsi="Arial" w:cs="Arial"/>
          <w:sz w:val="22"/>
          <w:szCs w:val="22"/>
          <w:lang w:val="en-GB"/>
        </w:rPr>
        <w:t xml:space="preserve"> are indicated with a </w:t>
      </w:r>
      <w:r w:rsidRPr="0068470C">
        <w:rPr>
          <w:rFonts w:ascii="Arial" w:hAnsi="Arial" w:cs="Arial"/>
          <w:b/>
          <w:bCs/>
          <w:color w:val="0070C0"/>
          <w:sz w:val="22"/>
          <w:szCs w:val="22"/>
          <w:lang w:val="en-GB"/>
        </w:rPr>
        <w:t>blue rectangle</w:t>
      </w:r>
      <w:r w:rsidRPr="0068470C">
        <w:rPr>
          <w:rFonts w:ascii="Arial" w:hAnsi="Arial" w:cs="Arial"/>
          <w:sz w:val="22"/>
          <w:szCs w:val="22"/>
          <w:lang w:val="en-GB"/>
        </w:rPr>
        <w:t>.</w:t>
      </w:r>
    </w:p>
    <w:p w14:paraId="21048BB4" w14:textId="77777777" w:rsidR="0068470C" w:rsidRPr="0068470C" w:rsidRDefault="0068470C" w:rsidP="0068470C">
      <w:pPr>
        <w:rPr>
          <w:rFonts w:ascii="Arial" w:hAnsi="Arial" w:cs="Arial"/>
          <w:b/>
          <w:sz w:val="22"/>
          <w:szCs w:val="22"/>
        </w:rPr>
      </w:pPr>
    </w:p>
    <w:p w14:paraId="46704EB5" w14:textId="77777777" w:rsidR="0068470C" w:rsidRPr="0068470C" w:rsidRDefault="0068470C" w:rsidP="0068470C">
      <w:pPr>
        <w:jc w:val="center"/>
        <w:rPr>
          <w:rFonts w:ascii="Arial" w:hAnsi="Arial" w:cs="Arial"/>
          <w:b/>
          <w:sz w:val="22"/>
          <w:szCs w:val="22"/>
        </w:rPr>
      </w:pPr>
      <w:r w:rsidRPr="0068470C">
        <w:rPr>
          <w:rFonts w:ascii="Arial" w:hAnsi="Arial" w:cs="Arial"/>
          <w:b/>
          <w:noProof/>
          <w:sz w:val="22"/>
          <w:szCs w:val="22"/>
        </w:rPr>
        <w:lastRenderedPageBreak/>
        <mc:AlternateContent>
          <mc:Choice Requires="wps">
            <w:drawing>
              <wp:anchor distT="0" distB="0" distL="114300" distR="114300" simplePos="0" relativeHeight="251666432" behindDoc="0" locked="0" layoutInCell="1" allowOverlap="1" wp14:anchorId="1C16FC1C" wp14:editId="38D2723F">
                <wp:simplePos x="0" y="0"/>
                <wp:positionH relativeFrom="column">
                  <wp:posOffset>4283075</wp:posOffset>
                </wp:positionH>
                <wp:positionV relativeFrom="paragraph">
                  <wp:posOffset>2369185</wp:posOffset>
                </wp:positionV>
                <wp:extent cx="101600" cy="400050"/>
                <wp:effectExtent l="3175" t="0" r="15875" b="15875"/>
                <wp:wrapNone/>
                <wp:docPr id="12" name="Rectangle 12"/>
                <wp:cNvGraphicFramePr/>
                <a:graphic xmlns:a="http://schemas.openxmlformats.org/drawingml/2006/main">
                  <a:graphicData uri="http://schemas.microsoft.com/office/word/2010/wordprocessingShape">
                    <wps:wsp>
                      <wps:cNvSpPr/>
                      <wps:spPr>
                        <a:xfrm rot="5400000" flipH="1">
                          <a:off x="0" y="0"/>
                          <a:ext cx="101600" cy="4000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80FC3" id="Rectangle 12" o:spid="_x0000_s1026" style="position:absolute;margin-left:337.25pt;margin-top:186.55pt;width:8pt;height:31.5pt;rotation:-9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" fillcolor="#4472c4" strokecolor="#2f528f" strokeweight="1pt"/>
            </w:pict>
          </mc:Fallback>
        </mc:AlternateContent>
      </w:r>
      <w:r w:rsidRPr="0068470C">
        <w:rPr>
          <w:rFonts w:ascii="Arial" w:hAnsi="Arial" w:cs="Arial"/>
          <w:b/>
          <w:noProof/>
          <w:sz w:val="22"/>
          <w:szCs w:val="22"/>
        </w:rPr>
        <w:drawing>
          <wp:inline distT="0" distB="0" distL="0" distR="0" wp14:anchorId="7C75BDF0" wp14:editId="4C04A556">
            <wp:extent cx="3155950" cy="375285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5">
                      <a:extLst>
                        <a:ext uri="{28A0092B-C50C-407E-A947-70E740481C1C}">
                          <a14:useLocalDpi xmlns:a14="http://schemas.microsoft.com/office/drawing/2010/main" val="0"/>
                        </a:ext>
                      </a:extLst>
                    </a:blip>
                    <a:stretch>
                      <a:fillRect/>
                    </a:stretch>
                  </pic:blipFill>
                  <pic:spPr>
                    <a:xfrm>
                      <a:off x="0" y="0"/>
                      <a:ext cx="3155950" cy="3752850"/>
                    </a:xfrm>
                    <a:prstGeom prst="rect">
                      <a:avLst/>
                    </a:prstGeom>
                  </pic:spPr>
                </pic:pic>
              </a:graphicData>
            </a:graphic>
          </wp:inline>
        </w:drawing>
      </w:r>
    </w:p>
    <w:p w14:paraId="5D88592F" w14:textId="77777777" w:rsidR="0068470C" w:rsidRPr="0068470C" w:rsidRDefault="0068470C" w:rsidP="0068470C">
      <w:pPr>
        <w:rPr>
          <w:rFonts w:ascii="Arial" w:hAnsi="Arial" w:cs="Arial"/>
          <w:b/>
          <w:sz w:val="22"/>
          <w:szCs w:val="22"/>
        </w:rPr>
      </w:pPr>
    </w:p>
    <w:p w14:paraId="2E35991E" w14:textId="7FAAF5B7" w:rsidR="005D4644" w:rsidRDefault="005D4644" w:rsidP="005D4644">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E. Create a new genus </w:t>
      </w:r>
      <w:proofErr w:type="spellStart"/>
      <w:r w:rsidRPr="00E12119">
        <w:rPr>
          <w:rFonts w:ascii="Arial" w:hAnsi="Arial" w:cs="Arial"/>
          <w:b/>
          <w:i/>
          <w:iCs/>
          <w:color w:val="FF0000"/>
          <w:szCs w:val="24"/>
        </w:rPr>
        <w:t>Beenievirus</w:t>
      </w:r>
      <w:proofErr w:type="spellEnd"/>
      <w:r w:rsidRPr="00E12119">
        <w:rPr>
          <w:rFonts w:ascii="Arial" w:hAnsi="Arial" w:cs="Arial"/>
          <w:b/>
          <w:color w:val="FF0000"/>
          <w:szCs w:val="24"/>
        </w:rPr>
        <w:t xml:space="preserve"> with </w:t>
      </w:r>
      <w:r>
        <w:rPr>
          <w:rFonts w:ascii="Arial" w:hAnsi="Arial" w:cs="Arial"/>
          <w:b/>
          <w:color w:val="FF0000"/>
          <w:szCs w:val="24"/>
        </w:rPr>
        <w:t>ten (10)</w:t>
      </w:r>
      <w:r w:rsidRPr="00E12119">
        <w:rPr>
          <w:rFonts w:ascii="Arial" w:hAnsi="Arial" w:cs="Arial"/>
          <w:b/>
          <w:color w:val="FF0000"/>
          <w:szCs w:val="24"/>
        </w:rPr>
        <w:t xml:space="preserve"> species</w:t>
      </w:r>
    </w:p>
    <w:p w14:paraId="49B16791" w14:textId="77777777" w:rsidR="00352B13" w:rsidRPr="00352B13" w:rsidRDefault="00352B13" w:rsidP="00352B13">
      <w:pPr>
        <w:rPr>
          <w:rFonts w:ascii="Arial" w:hAnsi="Arial" w:cs="Arial"/>
          <w:sz w:val="22"/>
          <w:szCs w:val="22"/>
          <w:lang w:val="en-GB"/>
        </w:rPr>
      </w:pPr>
      <w:r w:rsidRPr="00352B13">
        <w:rPr>
          <w:rFonts w:ascii="Arial" w:hAnsi="Arial" w:cs="Arial"/>
          <w:b/>
          <w:bCs/>
          <w:color w:val="0000FF"/>
          <w:sz w:val="22"/>
          <w:szCs w:val="22"/>
          <w:lang w:val="en-GB"/>
        </w:rPr>
        <w:t xml:space="preserve">Origin of the name of this taxon:  </w:t>
      </w:r>
      <w:r w:rsidRPr="00352B13">
        <w:rPr>
          <w:rFonts w:ascii="Arial" w:hAnsi="Arial" w:cs="Arial"/>
          <w:sz w:val="22"/>
          <w:szCs w:val="22"/>
          <w:lang w:val="en-GB"/>
        </w:rPr>
        <w:t xml:space="preserve">This taxon is named after the first </w:t>
      </w:r>
      <w:proofErr w:type="spellStart"/>
      <w:r w:rsidRPr="00352B13">
        <w:rPr>
          <w:rFonts w:ascii="Arial" w:hAnsi="Arial" w:cs="Arial"/>
          <w:sz w:val="22"/>
          <w:szCs w:val="22"/>
          <w:lang w:val="en-GB"/>
        </w:rPr>
        <w:t>phage</w:t>
      </w:r>
      <w:proofErr w:type="spellEnd"/>
      <w:r w:rsidRPr="00352B13">
        <w:rPr>
          <w:rFonts w:ascii="Arial" w:hAnsi="Arial" w:cs="Arial"/>
          <w:sz w:val="22"/>
          <w:szCs w:val="22"/>
          <w:lang w:val="en-GB"/>
        </w:rPr>
        <w:t xml:space="preserve"> of its type Gordonia phage Beenie</w:t>
      </w:r>
    </w:p>
    <w:p w14:paraId="35DF0715" w14:textId="77777777" w:rsidR="00352B13" w:rsidRPr="00352B13" w:rsidRDefault="00352B13" w:rsidP="00352B13">
      <w:pPr>
        <w:rPr>
          <w:rFonts w:ascii="Arial" w:hAnsi="Arial" w:cs="Arial"/>
          <w:b/>
          <w:bCs/>
          <w:color w:val="0000FF"/>
          <w:sz w:val="22"/>
          <w:szCs w:val="22"/>
          <w:lang w:val="en-GB"/>
        </w:rPr>
      </w:pPr>
    </w:p>
    <w:p w14:paraId="481F8F90" w14:textId="77777777" w:rsidR="00352B13" w:rsidRPr="00352B13" w:rsidRDefault="00352B13" w:rsidP="00352B13">
      <w:pPr>
        <w:rPr>
          <w:rFonts w:ascii="Arial" w:hAnsi="Arial" w:cs="Arial"/>
          <w:sz w:val="22"/>
          <w:szCs w:val="22"/>
          <w:lang w:val="en-GB"/>
        </w:rPr>
      </w:pPr>
      <w:r w:rsidRPr="00352B13">
        <w:rPr>
          <w:rFonts w:ascii="Arial" w:hAnsi="Arial" w:cs="Arial"/>
          <w:b/>
          <w:bCs/>
          <w:color w:val="0000FF"/>
          <w:sz w:val="22"/>
          <w:szCs w:val="22"/>
          <w:lang w:val="en-GB"/>
        </w:rPr>
        <w:t xml:space="preserve">Historical aspects: </w:t>
      </w:r>
      <w:r w:rsidRPr="00352B13">
        <w:rPr>
          <w:rFonts w:ascii="Arial" w:hAnsi="Arial" w:cs="Arial"/>
          <w:sz w:val="22"/>
          <w:szCs w:val="22"/>
          <w:lang w:val="en-GB"/>
        </w:rPr>
        <w:t xml:space="preserve">This temperate </w:t>
      </w:r>
      <w:proofErr w:type="spellStart"/>
      <w:r w:rsidRPr="00352B13">
        <w:rPr>
          <w:rFonts w:ascii="Arial" w:hAnsi="Arial" w:cs="Arial"/>
          <w:sz w:val="22"/>
          <w:szCs w:val="22"/>
          <w:lang w:val="en-GB"/>
        </w:rPr>
        <w:t>siphophage</w:t>
      </w:r>
      <w:proofErr w:type="spellEnd"/>
      <w:r w:rsidRPr="00352B13">
        <w:rPr>
          <w:rFonts w:ascii="Arial" w:hAnsi="Arial" w:cs="Arial"/>
          <w:sz w:val="22"/>
          <w:szCs w:val="22"/>
          <w:lang w:val="en-GB"/>
        </w:rPr>
        <w:t xml:space="preserve"> was isolated in 2017 by Gabrielle </w:t>
      </w:r>
      <w:proofErr w:type="spellStart"/>
      <w:r w:rsidRPr="00352B13">
        <w:rPr>
          <w:rFonts w:ascii="Arial" w:hAnsi="Arial" w:cs="Arial"/>
          <w:sz w:val="22"/>
          <w:szCs w:val="22"/>
          <w:lang w:val="en-GB"/>
        </w:rPr>
        <w:t>Giglietti</w:t>
      </w:r>
      <w:proofErr w:type="spellEnd"/>
      <w:r w:rsidRPr="00352B13">
        <w:rPr>
          <w:rFonts w:ascii="Arial" w:hAnsi="Arial" w:cs="Arial"/>
          <w:sz w:val="22"/>
          <w:szCs w:val="22"/>
          <w:lang w:val="en-GB"/>
        </w:rPr>
        <w:t xml:space="preserve"> (University of Pittsburgh) against Gordonia terrae 3612 as part of the Phage Hunters Integrating Research and Education program.  Its genome possesses 11 </w:t>
      </w:r>
      <w:proofErr w:type="spellStart"/>
      <w:r w:rsidRPr="00352B13">
        <w:rPr>
          <w:rFonts w:ascii="Arial" w:hAnsi="Arial" w:cs="Arial"/>
          <w:sz w:val="22"/>
          <w:szCs w:val="22"/>
          <w:lang w:val="en-GB"/>
        </w:rPr>
        <w:t>nt</w:t>
      </w:r>
      <w:proofErr w:type="spellEnd"/>
      <w:r w:rsidRPr="00352B13">
        <w:rPr>
          <w:rFonts w:ascii="Arial" w:hAnsi="Arial" w:cs="Arial"/>
          <w:sz w:val="22"/>
          <w:szCs w:val="22"/>
          <w:lang w:val="en-GB"/>
        </w:rPr>
        <w:t xml:space="preserve"> 3’-cohesive termini (TGCCAAGGGGA).  The Actinobacteriophage Database classifies this phage to Cluster CZ, subcluster CZ4.</w:t>
      </w:r>
    </w:p>
    <w:p w14:paraId="7DD36678" w14:textId="77777777" w:rsidR="00352B13" w:rsidRPr="00352B13" w:rsidRDefault="00352B13" w:rsidP="00352B13">
      <w:pPr>
        <w:rPr>
          <w:rFonts w:ascii="Arial" w:hAnsi="Arial" w:cs="Arial"/>
          <w:sz w:val="22"/>
          <w:szCs w:val="22"/>
          <w:lang w:val="en-GB"/>
        </w:rPr>
      </w:pPr>
    </w:p>
    <w:p w14:paraId="0425FDD0" w14:textId="6D4A192B" w:rsidR="00352B13" w:rsidRPr="00352B13" w:rsidRDefault="00352B13" w:rsidP="00352B13">
      <w:pPr>
        <w:rPr>
          <w:rFonts w:ascii="Arial" w:hAnsi="Arial" w:cs="Arial"/>
          <w:bCs/>
          <w:sz w:val="22"/>
          <w:szCs w:val="22"/>
          <w:lang w:val="en-GB"/>
        </w:rPr>
      </w:pPr>
      <w:r w:rsidRPr="00352B13">
        <w:rPr>
          <w:rFonts w:ascii="Arial" w:hAnsi="Arial" w:cs="Arial"/>
          <w:b/>
          <w:color w:val="0000FF"/>
          <w:sz w:val="22"/>
          <w:szCs w:val="22"/>
          <w:lang w:val="en-GB"/>
        </w:rPr>
        <w:t xml:space="preserve">Electron micrograph: </w:t>
      </w:r>
      <w:r w:rsidRPr="00352B13">
        <w:rPr>
          <w:rFonts w:ascii="Arial" w:hAnsi="Arial" w:cs="Arial"/>
          <w:bCs/>
          <w:sz w:val="22"/>
          <w:szCs w:val="22"/>
          <w:lang w:val="en-GB"/>
        </w:rPr>
        <w:t>Electron micrographs of negatively stained Gordonia phage Beenie (</w:t>
      </w:r>
      <w:hyperlink r:id="rId66" w:history="1">
        <w:r w:rsidRPr="00352B13">
          <w:rPr>
            <w:rFonts w:ascii="Arial" w:eastAsia="Times" w:hAnsi="Arial" w:cs="Arial"/>
            <w:bCs/>
            <w:color w:val="0563C1" w:themeColor="hyperlink"/>
            <w:sz w:val="22"/>
            <w:szCs w:val="22"/>
            <w:u w:val="single"/>
            <w:lang w:val="en-GB"/>
          </w:rPr>
          <w:t>https://phagesdb.org/phages/Beenie/</w:t>
        </w:r>
      </w:hyperlink>
      <w:r w:rsidRPr="00352B13">
        <w:rPr>
          <w:rFonts w:ascii="Arial" w:hAnsi="Arial" w:cs="Arial"/>
          <w:bCs/>
          <w:sz w:val="22"/>
          <w:szCs w:val="22"/>
          <w:lang w:val="en-GB"/>
        </w:rPr>
        <w:t>).  Limited permission was granted by The Actinobacteriophages Database (</w:t>
      </w:r>
      <w:hyperlink r:id="rId67" w:history="1">
        <w:r w:rsidRPr="00352B13">
          <w:rPr>
            <w:rFonts w:ascii="Arial" w:eastAsia="Times" w:hAnsi="Arial" w:cs="Arial"/>
            <w:bCs/>
            <w:color w:val="0563C1" w:themeColor="hyperlink"/>
            <w:sz w:val="22"/>
            <w:szCs w:val="22"/>
            <w:u w:val="single"/>
            <w:lang w:val="en-GB"/>
          </w:rPr>
          <w:t>https://phagesdb.org/</w:t>
        </w:r>
      </w:hyperlink>
      <w:r w:rsidRPr="00352B13">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4086B7A1" w14:textId="77777777" w:rsidR="00352B13" w:rsidRPr="00352B13" w:rsidRDefault="00352B13" w:rsidP="00352B13">
      <w:pPr>
        <w:rPr>
          <w:rFonts w:ascii="Arial" w:hAnsi="Arial" w:cs="Arial"/>
          <w:bCs/>
          <w:sz w:val="22"/>
          <w:szCs w:val="22"/>
          <w:lang w:val="en-GB"/>
        </w:rPr>
      </w:pPr>
    </w:p>
    <w:p w14:paraId="0B3F75A1" w14:textId="77777777" w:rsidR="00352B13" w:rsidRPr="00352B13" w:rsidRDefault="00352B13" w:rsidP="00352B13">
      <w:pPr>
        <w:jc w:val="center"/>
        <w:rPr>
          <w:rFonts w:ascii="Arial" w:hAnsi="Arial" w:cs="Arial"/>
          <w:b/>
          <w:color w:val="0000FF"/>
          <w:sz w:val="22"/>
          <w:szCs w:val="22"/>
          <w:lang w:val="en-GB"/>
        </w:rPr>
      </w:pPr>
      <w:r w:rsidRPr="00352B13">
        <w:rPr>
          <w:rFonts w:ascii="Arial" w:hAnsi="Arial" w:cs="Arial"/>
          <w:b/>
          <w:noProof/>
          <w:color w:val="0000FF"/>
          <w:sz w:val="22"/>
          <w:szCs w:val="22"/>
          <w:lang w:val="en-GB"/>
        </w:rPr>
        <w:drawing>
          <wp:inline distT="0" distB="0" distL="0" distR="0" wp14:anchorId="3D90C384" wp14:editId="7C0C34B1">
            <wp:extent cx="1399592" cy="1470688"/>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34216" cy="1507071"/>
                    </a:xfrm>
                    <a:prstGeom prst="rect">
                      <a:avLst/>
                    </a:prstGeom>
                  </pic:spPr>
                </pic:pic>
              </a:graphicData>
            </a:graphic>
          </wp:inline>
        </w:drawing>
      </w:r>
    </w:p>
    <w:p w14:paraId="6B0C5763" w14:textId="77777777" w:rsidR="00352B13" w:rsidRPr="00352B13" w:rsidRDefault="00352B13" w:rsidP="00352B13">
      <w:pPr>
        <w:rPr>
          <w:rFonts w:ascii="Arial" w:hAnsi="Arial" w:cs="Arial"/>
          <w:sz w:val="22"/>
          <w:szCs w:val="22"/>
          <w:lang w:val="en-GB"/>
        </w:rPr>
      </w:pPr>
      <w:r w:rsidRPr="00352B13">
        <w:rPr>
          <w:rFonts w:ascii="Arial" w:hAnsi="Arial" w:cs="Arial"/>
          <w:b/>
          <w:bCs/>
          <w:color w:val="0000FF"/>
          <w:sz w:val="22"/>
          <w:szCs w:val="22"/>
          <w:lang w:val="en-GB"/>
        </w:rPr>
        <w:t xml:space="preserve">Genome summary: </w:t>
      </w:r>
    </w:p>
    <w:p w14:paraId="5381670D" w14:textId="77777777" w:rsidR="00352B13" w:rsidRPr="00352B13" w:rsidRDefault="00352B13" w:rsidP="00352B13">
      <w:pPr>
        <w:rPr>
          <w:rFonts w:ascii="Arial" w:hAnsi="Arial" w:cs="Arial"/>
          <w:sz w:val="22"/>
          <w:szCs w:val="22"/>
          <w:lang w:val="en-GB"/>
        </w:rPr>
      </w:pPr>
    </w:p>
    <w:tbl>
      <w:tblPr>
        <w:tblStyle w:val="TableGrid5"/>
        <w:tblW w:w="8010" w:type="dxa"/>
        <w:tblLook w:val="04A0" w:firstRow="1" w:lastRow="0" w:firstColumn="1" w:lastColumn="0" w:noHBand="0" w:noVBand="1"/>
      </w:tblPr>
      <w:tblGrid>
        <w:gridCol w:w="1509"/>
        <w:gridCol w:w="1503"/>
        <w:gridCol w:w="756"/>
        <w:gridCol w:w="742"/>
        <w:gridCol w:w="914"/>
        <w:gridCol w:w="1171"/>
        <w:gridCol w:w="1415"/>
      </w:tblGrid>
      <w:tr w:rsidR="00352B13" w:rsidRPr="00352B13" w14:paraId="5DE509C2" w14:textId="77777777" w:rsidTr="004A4E7B">
        <w:tc>
          <w:tcPr>
            <w:tcW w:w="1509" w:type="dxa"/>
            <w:tcBorders>
              <w:top w:val="single" w:sz="4" w:space="0" w:color="auto"/>
              <w:left w:val="single" w:sz="4" w:space="0" w:color="auto"/>
              <w:bottom w:val="single" w:sz="4" w:space="0" w:color="auto"/>
              <w:right w:val="single" w:sz="4" w:space="0" w:color="auto"/>
            </w:tcBorders>
            <w:hideMark/>
          </w:tcPr>
          <w:p w14:paraId="265B41C1"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lastRenderedPageBreak/>
              <w:t>Phage name</w:t>
            </w:r>
          </w:p>
        </w:tc>
        <w:tc>
          <w:tcPr>
            <w:tcW w:w="1503" w:type="dxa"/>
            <w:tcBorders>
              <w:top w:val="single" w:sz="4" w:space="0" w:color="auto"/>
              <w:left w:val="single" w:sz="4" w:space="0" w:color="auto"/>
              <w:bottom w:val="single" w:sz="4" w:space="0" w:color="auto"/>
              <w:right w:val="single" w:sz="4" w:space="0" w:color="auto"/>
            </w:tcBorders>
            <w:hideMark/>
          </w:tcPr>
          <w:p w14:paraId="15F64F66"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550BE12"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Size (</w:t>
            </w:r>
            <w:proofErr w:type="spellStart"/>
            <w:r w:rsidRPr="00352B13">
              <w:rPr>
                <w:rFonts w:ascii="Arial" w:hAnsi="Arial" w:cs="Arial"/>
                <w:sz w:val="22"/>
                <w:szCs w:val="22"/>
                <w:lang w:val="en-GB"/>
              </w:rPr>
              <w:t>Kb</w:t>
            </w:r>
            <w:proofErr w:type="spellEnd"/>
            <w:r w:rsidRPr="00352B13">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25986CFE"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39A0571"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26CFB098"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8B68A51"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Overall % homologous proteins (**)</w:t>
            </w:r>
          </w:p>
        </w:tc>
      </w:tr>
      <w:tr w:rsidR="00352B13" w:rsidRPr="00C161C6" w14:paraId="06499842"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36B44A7E"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Beenie</w:t>
            </w:r>
          </w:p>
        </w:tc>
        <w:tc>
          <w:tcPr>
            <w:tcW w:w="1503" w:type="dxa"/>
            <w:vAlign w:val="center"/>
          </w:tcPr>
          <w:p w14:paraId="3D9A96A5" w14:textId="77777777" w:rsidR="00352B13" w:rsidRPr="00C161C6" w:rsidRDefault="00000000" w:rsidP="00352B13">
            <w:pPr>
              <w:rPr>
                <w:rFonts w:ascii="Arial" w:hAnsi="Arial" w:cs="Arial"/>
                <w:sz w:val="20"/>
                <w:szCs w:val="20"/>
              </w:rPr>
            </w:pPr>
            <w:hyperlink r:id="rId69" w:tgtFrame="_blank" w:history="1">
              <w:r w:rsidR="00352B13" w:rsidRPr="00C161C6">
                <w:rPr>
                  <w:rFonts w:ascii="Arial" w:hAnsi="Arial" w:cs="Arial"/>
                  <w:color w:val="0563C1" w:themeColor="hyperlink"/>
                  <w:sz w:val="20"/>
                  <w:szCs w:val="20"/>
                  <w:u w:val="single"/>
                </w:rPr>
                <w:t>MG845393.1</w:t>
              </w:r>
            </w:hyperlink>
          </w:p>
        </w:tc>
        <w:tc>
          <w:tcPr>
            <w:tcW w:w="756" w:type="dxa"/>
            <w:vAlign w:val="center"/>
          </w:tcPr>
          <w:p w14:paraId="6E920DBB"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47.95</w:t>
            </w:r>
          </w:p>
        </w:tc>
        <w:tc>
          <w:tcPr>
            <w:tcW w:w="742" w:type="dxa"/>
            <w:vAlign w:val="center"/>
          </w:tcPr>
          <w:p w14:paraId="7425BE4F"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66.3</w:t>
            </w:r>
          </w:p>
        </w:tc>
        <w:tc>
          <w:tcPr>
            <w:tcW w:w="914" w:type="dxa"/>
            <w:vAlign w:val="center"/>
          </w:tcPr>
          <w:p w14:paraId="6702D4CF" w14:textId="77777777" w:rsidR="00352B13" w:rsidRPr="00C161C6" w:rsidRDefault="00000000" w:rsidP="00352B13">
            <w:pPr>
              <w:rPr>
                <w:rFonts w:ascii="Arial" w:hAnsi="Arial" w:cs="Arial"/>
                <w:sz w:val="20"/>
                <w:szCs w:val="20"/>
              </w:rPr>
            </w:pPr>
            <w:hyperlink r:id="rId70" w:anchor="!/proteins/68408/369555|Gordonia phage Beenie/viral segment/" w:history="1">
              <w:r w:rsidR="00352B13" w:rsidRPr="00C161C6">
                <w:rPr>
                  <w:rFonts w:ascii="Arial" w:hAnsi="Arial" w:cs="Arial"/>
                  <w:color w:val="000080"/>
                  <w:sz w:val="20"/>
                  <w:szCs w:val="20"/>
                  <w:u w:val="single"/>
                </w:rPr>
                <w:t>73</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2AAE9A1" w14:textId="77777777" w:rsidR="00352B13" w:rsidRPr="00C161C6" w:rsidRDefault="00352B13" w:rsidP="00352B13">
            <w:pPr>
              <w:rPr>
                <w:rFonts w:ascii="Arial" w:hAnsi="Arial" w:cs="Arial"/>
                <w:sz w:val="20"/>
                <w:szCs w:val="20"/>
              </w:rPr>
            </w:pPr>
            <w:r w:rsidRPr="00C161C6">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21D1BCED" w14:textId="77777777" w:rsidR="00352B13" w:rsidRPr="00C161C6" w:rsidRDefault="00352B13" w:rsidP="00352B13">
            <w:pPr>
              <w:rPr>
                <w:rFonts w:ascii="Arial" w:hAnsi="Arial" w:cs="Arial"/>
                <w:sz w:val="20"/>
                <w:szCs w:val="20"/>
              </w:rPr>
            </w:pPr>
            <w:r w:rsidRPr="00C161C6">
              <w:rPr>
                <w:rFonts w:ascii="Arial" w:hAnsi="Arial" w:cs="Arial"/>
                <w:sz w:val="20"/>
                <w:szCs w:val="20"/>
              </w:rPr>
              <w:t>100</w:t>
            </w:r>
          </w:p>
        </w:tc>
      </w:tr>
      <w:tr w:rsidR="00352B13" w:rsidRPr="00C161C6" w14:paraId="151CFFBB"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5062CC61"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Sekhmet</w:t>
            </w:r>
          </w:p>
        </w:tc>
        <w:tc>
          <w:tcPr>
            <w:tcW w:w="1503" w:type="dxa"/>
            <w:vAlign w:val="center"/>
          </w:tcPr>
          <w:p w14:paraId="79478C1D" w14:textId="77777777" w:rsidR="00352B13" w:rsidRPr="00C161C6" w:rsidRDefault="00000000" w:rsidP="00352B13">
            <w:pPr>
              <w:rPr>
                <w:rFonts w:ascii="Arial" w:hAnsi="Arial" w:cs="Arial"/>
                <w:sz w:val="20"/>
                <w:szCs w:val="20"/>
              </w:rPr>
            </w:pPr>
            <w:hyperlink r:id="rId71" w:tgtFrame="_blank" w:history="1">
              <w:r w:rsidR="00352B13" w:rsidRPr="00C161C6">
                <w:rPr>
                  <w:rFonts w:ascii="Arial" w:hAnsi="Arial" w:cs="Arial"/>
                  <w:color w:val="0563C1" w:themeColor="hyperlink"/>
                  <w:sz w:val="20"/>
                  <w:szCs w:val="20"/>
                  <w:u w:val="single"/>
                </w:rPr>
                <w:t>MK937609.1</w:t>
              </w:r>
            </w:hyperlink>
          </w:p>
        </w:tc>
        <w:tc>
          <w:tcPr>
            <w:tcW w:w="756" w:type="dxa"/>
            <w:vAlign w:val="center"/>
          </w:tcPr>
          <w:p w14:paraId="48D71D6F"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47.74</w:t>
            </w:r>
          </w:p>
        </w:tc>
        <w:tc>
          <w:tcPr>
            <w:tcW w:w="742" w:type="dxa"/>
            <w:vAlign w:val="center"/>
          </w:tcPr>
          <w:p w14:paraId="7F91108C"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66.1</w:t>
            </w:r>
          </w:p>
        </w:tc>
        <w:tc>
          <w:tcPr>
            <w:tcW w:w="914" w:type="dxa"/>
            <w:vAlign w:val="center"/>
          </w:tcPr>
          <w:p w14:paraId="7B34DA45" w14:textId="77777777" w:rsidR="00352B13" w:rsidRPr="00C161C6" w:rsidRDefault="00000000" w:rsidP="00352B13">
            <w:pPr>
              <w:rPr>
                <w:rFonts w:ascii="Arial" w:hAnsi="Arial" w:cs="Arial"/>
                <w:sz w:val="20"/>
                <w:szCs w:val="20"/>
              </w:rPr>
            </w:pPr>
            <w:hyperlink r:id="rId72" w:anchor="!/proteins/82590/609658|Gordonia phage Sekhmet/viral segment/" w:history="1">
              <w:r w:rsidR="00352B13" w:rsidRPr="00C161C6">
                <w:rPr>
                  <w:rFonts w:ascii="Arial" w:hAnsi="Arial" w:cs="Arial"/>
                  <w:color w:val="000080"/>
                  <w:sz w:val="20"/>
                  <w:szCs w:val="20"/>
                  <w:u w:val="single"/>
                </w:rPr>
                <w:t>79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5A67C62" w14:textId="77777777" w:rsidR="00352B13" w:rsidRPr="00C161C6" w:rsidRDefault="00352B13" w:rsidP="00352B13">
            <w:pPr>
              <w:rPr>
                <w:rFonts w:ascii="Arial" w:hAnsi="Arial" w:cs="Arial"/>
                <w:sz w:val="20"/>
                <w:szCs w:val="20"/>
              </w:rPr>
            </w:pPr>
            <w:r w:rsidRPr="00C161C6">
              <w:rPr>
                <w:rFonts w:ascii="Arial" w:hAnsi="Arial" w:cs="Arial"/>
                <w:sz w:val="20"/>
                <w:szCs w:val="20"/>
              </w:rPr>
              <w:t>78.2</w:t>
            </w:r>
          </w:p>
        </w:tc>
        <w:tc>
          <w:tcPr>
            <w:tcW w:w="1415" w:type="dxa"/>
            <w:tcBorders>
              <w:top w:val="single" w:sz="4" w:space="0" w:color="auto"/>
              <w:left w:val="single" w:sz="4" w:space="0" w:color="auto"/>
              <w:bottom w:val="single" w:sz="4" w:space="0" w:color="auto"/>
              <w:right w:val="single" w:sz="4" w:space="0" w:color="auto"/>
            </w:tcBorders>
            <w:vAlign w:val="center"/>
          </w:tcPr>
          <w:p w14:paraId="4EFE840E" w14:textId="77777777" w:rsidR="00352B13" w:rsidRPr="00C161C6" w:rsidRDefault="00352B13" w:rsidP="00352B13">
            <w:pPr>
              <w:rPr>
                <w:rFonts w:ascii="Arial" w:hAnsi="Arial" w:cs="Arial"/>
                <w:sz w:val="20"/>
                <w:szCs w:val="20"/>
              </w:rPr>
            </w:pPr>
            <w:r w:rsidRPr="00C161C6">
              <w:rPr>
                <w:rFonts w:ascii="Arial" w:hAnsi="Arial" w:cs="Arial"/>
                <w:sz w:val="20"/>
                <w:szCs w:val="20"/>
              </w:rPr>
              <w:t>86.3</w:t>
            </w:r>
          </w:p>
        </w:tc>
      </w:tr>
      <w:tr w:rsidR="00352B13" w:rsidRPr="00C161C6" w14:paraId="1392168F"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148B58F7"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Dolores</w:t>
            </w:r>
          </w:p>
        </w:tc>
        <w:tc>
          <w:tcPr>
            <w:tcW w:w="1503" w:type="dxa"/>
            <w:vAlign w:val="center"/>
          </w:tcPr>
          <w:p w14:paraId="40E0BFC4" w14:textId="77777777" w:rsidR="00352B13" w:rsidRPr="00C161C6" w:rsidRDefault="00000000" w:rsidP="00352B13">
            <w:pPr>
              <w:rPr>
                <w:rFonts w:ascii="Arial" w:hAnsi="Arial" w:cs="Arial"/>
                <w:sz w:val="20"/>
                <w:szCs w:val="20"/>
              </w:rPr>
            </w:pPr>
            <w:hyperlink r:id="rId73" w:tgtFrame="_blank" w:history="1">
              <w:r w:rsidR="00352B13" w:rsidRPr="00C161C6">
                <w:rPr>
                  <w:rFonts w:ascii="Arial" w:hAnsi="Arial" w:cs="Arial"/>
                  <w:color w:val="0563C1" w:themeColor="hyperlink"/>
                  <w:sz w:val="20"/>
                  <w:szCs w:val="20"/>
                  <w:u w:val="single"/>
                </w:rPr>
                <w:t>MZ681517.1</w:t>
              </w:r>
            </w:hyperlink>
          </w:p>
        </w:tc>
        <w:tc>
          <w:tcPr>
            <w:tcW w:w="756" w:type="dxa"/>
            <w:vAlign w:val="center"/>
          </w:tcPr>
          <w:p w14:paraId="09299959"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47.34</w:t>
            </w:r>
          </w:p>
        </w:tc>
        <w:tc>
          <w:tcPr>
            <w:tcW w:w="742" w:type="dxa"/>
            <w:vAlign w:val="center"/>
          </w:tcPr>
          <w:p w14:paraId="1BECA854"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66.6</w:t>
            </w:r>
          </w:p>
        </w:tc>
        <w:tc>
          <w:tcPr>
            <w:tcW w:w="914" w:type="dxa"/>
            <w:vAlign w:val="center"/>
          </w:tcPr>
          <w:p w14:paraId="61024C72" w14:textId="77777777" w:rsidR="00352B13" w:rsidRPr="00C161C6" w:rsidRDefault="00000000" w:rsidP="00352B13">
            <w:pPr>
              <w:rPr>
                <w:rFonts w:ascii="Arial" w:hAnsi="Arial" w:cs="Arial"/>
                <w:sz w:val="20"/>
                <w:szCs w:val="20"/>
              </w:rPr>
            </w:pPr>
            <w:hyperlink r:id="rId74" w:anchor="!/proteins/107040/1720759|Gordonia phage Dolores/viral segment/" w:history="1">
              <w:r w:rsidR="00352B13" w:rsidRPr="00C161C6">
                <w:rPr>
                  <w:rFonts w:ascii="Arial" w:hAnsi="Arial" w:cs="Arial"/>
                  <w:color w:val="000080"/>
                  <w:sz w:val="20"/>
                  <w:szCs w:val="20"/>
                  <w:u w:val="single"/>
                </w:rPr>
                <w:t>80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03B9884" w14:textId="77777777" w:rsidR="00352B13" w:rsidRPr="00C161C6" w:rsidRDefault="00352B13" w:rsidP="00352B13">
            <w:pPr>
              <w:rPr>
                <w:rFonts w:ascii="Arial" w:hAnsi="Arial" w:cs="Arial"/>
                <w:sz w:val="20"/>
                <w:szCs w:val="20"/>
              </w:rPr>
            </w:pPr>
            <w:r w:rsidRPr="00C161C6">
              <w:rPr>
                <w:rFonts w:ascii="Arial" w:hAnsi="Arial" w:cs="Arial"/>
                <w:sz w:val="20"/>
                <w:szCs w:val="20"/>
              </w:rPr>
              <w:t>67.2</w:t>
            </w:r>
          </w:p>
        </w:tc>
        <w:tc>
          <w:tcPr>
            <w:tcW w:w="1415" w:type="dxa"/>
            <w:tcBorders>
              <w:top w:val="single" w:sz="4" w:space="0" w:color="auto"/>
              <w:left w:val="single" w:sz="4" w:space="0" w:color="auto"/>
              <w:bottom w:val="single" w:sz="4" w:space="0" w:color="auto"/>
              <w:right w:val="single" w:sz="4" w:space="0" w:color="auto"/>
            </w:tcBorders>
            <w:vAlign w:val="center"/>
          </w:tcPr>
          <w:p w14:paraId="7956D764" w14:textId="77777777" w:rsidR="00352B13" w:rsidRPr="00C161C6" w:rsidRDefault="00352B13" w:rsidP="00352B13">
            <w:pPr>
              <w:rPr>
                <w:rFonts w:ascii="Arial" w:hAnsi="Arial" w:cs="Arial"/>
                <w:sz w:val="20"/>
                <w:szCs w:val="20"/>
              </w:rPr>
            </w:pPr>
            <w:r w:rsidRPr="00C161C6">
              <w:rPr>
                <w:rFonts w:ascii="Arial" w:hAnsi="Arial" w:cs="Arial"/>
                <w:sz w:val="20"/>
                <w:szCs w:val="20"/>
              </w:rPr>
              <w:t>79.4</w:t>
            </w:r>
          </w:p>
        </w:tc>
      </w:tr>
      <w:tr w:rsidR="00352B13" w:rsidRPr="00C161C6" w14:paraId="0075FF6F"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66782FE8"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Dorito</w:t>
            </w:r>
          </w:p>
        </w:tc>
        <w:tc>
          <w:tcPr>
            <w:tcW w:w="1503" w:type="dxa"/>
            <w:vAlign w:val="center"/>
          </w:tcPr>
          <w:p w14:paraId="2BD2CDD2" w14:textId="77777777" w:rsidR="00352B13" w:rsidRPr="00C161C6" w:rsidRDefault="00000000" w:rsidP="00352B13">
            <w:pPr>
              <w:rPr>
                <w:rFonts w:ascii="Arial" w:hAnsi="Arial" w:cs="Arial"/>
                <w:sz w:val="20"/>
                <w:szCs w:val="20"/>
              </w:rPr>
            </w:pPr>
            <w:hyperlink r:id="rId75" w:tgtFrame="_blank" w:history="1">
              <w:r w:rsidR="00352B13" w:rsidRPr="00C161C6">
                <w:rPr>
                  <w:rFonts w:ascii="Arial" w:hAnsi="Arial" w:cs="Arial"/>
                  <w:color w:val="0563C1" w:themeColor="hyperlink"/>
                  <w:sz w:val="20"/>
                  <w:szCs w:val="20"/>
                  <w:u w:val="single"/>
                </w:rPr>
                <w:t>MK279848.1</w:t>
              </w:r>
            </w:hyperlink>
          </w:p>
        </w:tc>
        <w:tc>
          <w:tcPr>
            <w:tcW w:w="756" w:type="dxa"/>
            <w:vAlign w:val="center"/>
          </w:tcPr>
          <w:p w14:paraId="512EB267"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46.78</w:t>
            </w:r>
          </w:p>
        </w:tc>
        <w:tc>
          <w:tcPr>
            <w:tcW w:w="742" w:type="dxa"/>
            <w:vAlign w:val="center"/>
          </w:tcPr>
          <w:p w14:paraId="077EED57"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66.5</w:t>
            </w:r>
          </w:p>
        </w:tc>
        <w:tc>
          <w:tcPr>
            <w:tcW w:w="914" w:type="dxa"/>
            <w:vAlign w:val="center"/>
          </w:tcPr>
          <w:p w14:paraId="2B63E6DE" w14:textId="77777777" w:rsidR="00352B13" w:rsidRPr="00C161C6" w:rsidRDefault="00000000" w:rsidP="00352B13">
            <w:pPr>
              <w:rPr>
                <w:rFonts w:ascii="Arial" w:hAnsi="Arial" w:cs="Arial"/>
                <w:sz w:val="20"/>
                <w:szCs w:val="20"/>
              </w:rPr>
            </w:pPr>
            <w:hyperlink r:id="rId76" w:anchor="!/proteins/75044/435021|Gordonia phage Dorito/viral segment/" w:history="1">
              <w:r w:rsidR="00352B13" w:rsidRPr="00C161C6">
                <w:rPr>
                  <w:rFonts w:ascii="Arial" w:hAnsi="Arial" w:cs="Arial"/>
                  <w:color w:val="000080"/>
                  <w:sz w:val="20"/>
                  <w:szCs w:val="20"/>
                  <w:u w:val="single"/>
                </w:rPr>
                <w:t>75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29C9855" w14:textId="77777777" w:rsidR="00352B13" w:rsidRPr="00C161C6" w:rsidRDefault="00352B13" w:rsidP="00352B13">
            <w:pPr>
              <w:rPr>
                <w:rFonts w:ascii="Arial" w:hAnsi="Arial" w:cs="Arial"/>
                <w:sz w:val="20"/>
                <w:szCs w:val="20"/>
              </w:rPr>
            </w:pPr>
            <w:r w:rsidRPr="00C161C6">
              <w:rPr>
                <w:rFonts w:ascii="Arial" w:hAnsi="Arial" w:cs="Arial"/>
                <w:sz w:val="20"/>
                <w:szCs w:val="20"/>
              </w:rPr>
              <w:t>68.3</w:t>
            </w:r>
          </w:p>
        </w:tc>
        <w:tc>
          <w:tcPr>
            <w:tcW w:w="1415" w:type="dxa"/>
            <w:tcBorders>
              <w:top w:val="single" w:sz="4" w:space="0" w:color="auto"/>
              <w:left w:val="single" w:sz="4" w:space="0" w:color="auto"/>
              <w:bottom w:val="single" w:sz="4" w:space="0" w:color="auto"/>
              <w:right w:val="single" w:sz="4" w:space="0" w:color="auto"/>
            </w:tcBorders>
            <w:vAlign w:val="center"/>
          </w:tcPr>
          <w:p w14:paraId="3C8CCBDF" w14:textId="77777777" w:rsidR="00352B13" w:rsidRPr="00C161C6" w:rsidRDefault="00352B13" w:rsidP="00352B13">
            <w:pPr>
              <w:rPr>
                <w:rFonts w:ascii="Arial" w:hAnsi="Arial" w:cs="Arial"/>
                <w:sz w:val="20"/>
                <w:szCs w:val="20"/>
              </w:rPr>
            </w:pPr>
            <w:r w:rsidRPr="00C161C6">
              <w:rPr>
                <w:rFonts w:ascii="Arial" w:hAnsi="Arial" w:cs="Arial"/>
                <w:sz w:val="20"/>
                <w:szCs w:val="20"/>
              </w:rPr>
              <w:t>78.1</w:t>
            </w:r>
          </w:p>
        </w:tc>
      </w:tr>
      <w:tr w:rsidR="00352B13" w:rsidRPr="00C161C6" w14:paraId="3002274A"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49D4FB7F" w14:textId="77777777" w:rsidR="00352B13" w:rsidRPr="00C161C6" w:rsidRDefault="00352B13" w:rsidP="00352B13">
            <w:pPr>
              <w:rPr>
                <w:rFonts w:ascii="Arial" w:hAnsi="Arial" w:cs="Arial"/>
                <w:sz w:val="20"/>
                <w:szCs w:val="20"/>
                <w:lang w:val="en-GB"/>
              </w:rPr>
            </w:pPr>
            <w:proofErr w:type="spellStart"/>
            <w:r w:rsidRPr="00C161C6">
              <w:rPr>
                <w:rFonts w:ascii="Arial" w:hAnsi="Arial" w:cs="Arial"/>
                <w:sz w:val="20"/>
                <w:szCs w:val="20"/>
                <w:lang w:val="en-GB"/>
              </w:rPr>
              <w:t>Gordonia</w:t>
            </w:r>
            <w:proofErr w:type="spellEnd"/>
            <w:r w:rsidRPr="00C161C6">
              <w:rPr>
                <w:rFonts w:ascii="Arial" w:hAnsi="Arial" w:cs="Arial"/>
                <w:sz w:val="20"/>
                <w:szCs w:val="20"/>
                <w:lang w:val="en-GB"/>
              </w:rPr>
              <w:t xml:space="preserve"> phage </w:t>
            </w:r>
            <w:proofErr w:type="spellStart"/>
            <w:r w:rsidRPr="00C161C6">
              <w:rPr>
                <w:rFonts w:ascii="Arial" w:hAnsi="Arial" w:cs="Arial"/>
                <w:sz w:val="20"/>
                <w:szCs w:val="20"/>
                <w:lang w:val="en-GB"/>
              </w:rPr>
              <w:t>DobbysSock</w:t>
            </w:r>
            <w:proofErr w:type="spellEnd"/>
          </w:p>
        </w:tc>
        <w:tc>
          <w:tcPr>
            <w:tcW w:w="1503" w:type="dxa"/>
            <w:vAlign w:val="center"/>
          </w:tcPr>
          <w:p w14:paraId="0AC11D7E" w14:textId="77777777" w:rsidR="00352B13" w:rsidRPr="00C161C6" w:rsidRDefault="00000000" w:rsidP="00352B13">
            <w:pPr>
              <w:rPr>
                <w:rFonts w:ascii="Arial" w:hAnsi="Arial" w:cs="Arial"/>
                <w:sz w:val="20"/>
                <w:szCs w:val="20"/>
              </w:rPr>
            </w:pPr>
            <w:hyperlink r:id="rId77" w:tgtFrame="_blank" w:history="1">
              <w:r w:rsidR="00352B13" w:rsidRPr="00C161C6">
                <w:rPr>
                  <w:rFonts w:ascii="Arial" w:hAnsi="Arial" w:cs="Arial"/>
                  <w:color w:val="0563C1" w:themeColor="hyperlink"/>
                  <w:sz w:val="20"/>
                  <w:szCs w:val="20"/>
                  <w:u w:val="single"/>
                </w:rPr>
                <w:t>MN428048.1</w:t>
              </w:r>
            </w:hyperlink>
          </w:p>
        </w:tc>
        <w:tc>
          <w:tcPr>
            <w:tcW w:w="756" w:type="dxa"/>
            <w:vAlign w:val="center"/>
          </w:tcPr>
          <w:p w14:paraId="2D952E5C"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48.2</w:t>
            </w:r>
          </w:p>
        </w:tc>
        <w:tc>
          <w:tcPr>
            <w:tcW w:w="742" w:type="dxa"/>
            <w:vAlign w:val="center"/>
          </w:tcPr>
          <w:p w14:paraId="4F20531E"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66.3</w:t>
            </w:r>
          </w:p>
        </w:tc>
        <w:tc>
          <w:tcPr>
            <w:tcW w:w="914" w:type="dxa"/>
            <w:vAlign w:val="center"/>
          </w:tcPr>
          <w:p w14:paraId="26217B9E" w14:textId="77777777" w:rsidR="00352B13" w:rsidRPr="00C161C6" w:rsidRDefault="00000000" w:rsidP="00352B13">
            <w:pPr>
              <w:rPr>
                <w:rFonts w:ascii="Arial" w:hAnsi="Arial" w:cs="Arial"/>
                <w:sz w:val="20"/>
                <w:szCs w:val="20"/>
              </w:rPr>
            </w:pPr>
            <w:hyperlink r:id="rId78" w:anchor="!/proteins/84969/717030|Gordonia phage DobbysSock/viral segment/" w:history="1">
              <w:r w:rsidR="00352B13" w:rsidRPr="00C161C6">
                <w:rPr>
                  <w:rFonts w:ascii="Arial" w:hAnsi="Arial" w:cs="Arial"/>
                  <w:color w:val="000080"/>
                  <w:sz w:val="20"/>
                  <w:szCs w:val="20"/>
                  <w:u w:val="single"/>
                </w:rPr>
                <w:t>73</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6D902E71" w14:textId="77777777" w:rsidR="00352B13" w:rsidRPr="00C161C6" w:rsidRDefault="00352B13" w:rsidP="00352B13">
            <w:pPr>
              <w:rPr>
                <w:rFonts w:ascii="Arial" w:hAnsi="Arial" w:cs="Arial"/>
                <w:sz w:val="20"/>
                <w:szCs w:val="20"/>
              </w:rPr>
            </w:pPr>
            <w:r w:rsidRPr="00C161C6">
              <w:rPr>
                <w:rFonts w:ascii="Arial" w:hAnsi="Arial" w:cs="Arial"/>
                <w:sz w:val="20"/>
                <w:szCs w:val="20"/>
              </w:rPr>
              <w:t>70.0</w:t>
            </w:r>
          </w:p>
        </w:tc>
        <w:tc>
          <w:tcPr>
            <w:tcW w:w="1415" w:type="dxa"/>
            <w:tcBorders>
              <w:top w:val="single" w:sz="4" w:space="0" w:color="auto"/>
              <w:left w:val="single" w:sz="4" w:space="0" w:color="auto"/>
              <w:bottom w:val="single" w:sz="4" w:space="0" w:color="auto"/>
              <w:right w:val="single" w:sz="4" w:space="0" w:color="auto"/>
            </w:tcBorders>
            <w:vAlign w:val="center"/>
          </w:tcPr>
          <w:p w14:paraId="4F52A148" w14:textId="77777777" w:rsidR="00352B13" w:rsidRPr="00C161C6" w:rsidRDefault="00352B13" w:rsidP="00352B13">
            <w:pPr>
              <w:rPr>
                <w:rFonts w:ascii="Arial" w:hAnsi="Arial" w:cs="Arial"/>
                <w:sz w:val="20"/>
                <w:szCs w:val="20"/>
              </w:rPr>
            </w:pPr>
            <w:r w:rsidRPr="00C161C6">
              <w:rPr>
                <w:rFonts w:ascii="Arial" w:hAnsi="Arial" w:cs="Arial"/>
                <w:sz w:val="20"/>
                <w:szCs w:val="20"/>
              </w:rPr>
              <w:t>76.7</w:t>
            </w:r>
          </w:p>
        </w:tc>
      </w:tr>
      <w:tr w:rsidR="00352B13" w:rsidRPr="00C161C6" w14:paraId="435B13D0"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5DAA1D72"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Clark</w:t>
            </w:r>
          </w:p>
        </w:tc>
        <w:tc>
          <w:tcPr>
            <w:tcW w:w="1503" w:type="dxa"/>
            <w:vAlign w:val="center"/>
          </w:tcPr>
          <w:p w14:paraId="623876E7" w14:textId="77777777" w:rsidR="00352B13" w:rsidRPr="00C161C6" w:rsidRDefault="00000000" w:rsidP="00352B13">
            <w:pPr>
              <w:rPr>
                <w:rFonts w:ascii="Arial" w:hAnsi="Arial" w:cs="Arial"/>
                <w:sz w:val="20"/>
                <w:szCs w:val="20"/>
              </w:rPr>
            </w:pPr>
            <w:hyperlink r:id="rId79" w:tgtFrame="_blank" w:history="1">
              <w:r w:rsidR="00352B13" w:rsidRPr="00C161C6">
                <w:rPr>
                  <w:rFonts w:ascii="Arial" w:hAnsi="Arial" w:cs="Arial"/>
                  <w:color w:val="0563C1" w:themeColor="hyperlink"/>
                  <w:sz w:val="20"/>
                  <w:szCs w:val="20"/>
                  <w:u w:val="single"/>
                </w:rPr>
                <w:t>MK801729.1</w:t>
              </w:r>
            </w:hyperlink>
          </w:p>
        </w:tc>
        <w:tc>
          <w:tcPr>
            <w:tcW w:w="756" w:type="dxa"/>
            <w:vAlign w:val="center"/>
          </w:tcPr>
          <w:p w14:paraId="2B36699D"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47.72</w:t>
            </w:r>
          </w:p>
        </w:tc>
        <w:tc>
          <w:tcPr>
            <w:tcW w:w="742" w:type="dxa"/>
            <w:vAlign w:val="center"/>
          </w:tcPr>
          <w:p w14:paraId="617E82E0"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66.5</w:t>
            </w:r>
          </w:p>
        </w:tc>
        <w:tc>
          <w:tcPr>
            <w:tcW w:w="914" w:type="dxa"/>
            <w:vAlign w:val="center"/>
          </w:tcPr>
          <w:p w14:paraId="4D6FB938" w14:textId="77777777" w:rsidR="00352B13" w:rsidRPr="00C161C6" w:rsidRDefault="00000000" w:rsidP="00352B13">
            <w:pPr>
              <w:rPr>
                <w:rFonts w:ascii="Arial" w:hAnsi="Arial" w:cs="Arial"/>
                <w:sz w:val="20"/>
                <w:szCs w:val="20"/>
              </w:rPr>
            </w:pPr>
            <w:hyperlink r:id="rId80" w:anchor="!/proteins/82327/596098|Gordonia phage Clark/viral segment/" w:history="1">
              <w:r w:rsidR="00352B13" w:rsidRPr="00C161C6">
                <w:rPr>
                  <w:rFonts w:ascii="Arial" w:hAnsi="Arial" w:cs="Arial"/>
                  <w:color w:val="000080"/>
                  <w:sz w:val="20"/>
                  <w:szCs w:val="20"/>
                  <w:u w:val="single"/>
                </w:rPr>
                <w:t>78</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52217E1F" w14:textId="77777777" w:rsidR="00352B13" w:rsidRPr="00C161C6" w:rsidRDefault="00352B13" w:rsidP="00352B13">
            <w:pPr>
              <w:rPr>
                <w:rFonts w:ascii="Arial" w:hAnsi="Arial" w:cs="Arial"/>
                <w:sz w:val="20"/>
                <w:szCs w:val="20"/>
              </w:rPr>
            </w:pPr>
            <w:r w:rsidRPr="00C161C6">
              <w:rPr>
                <w:rFonts w:ascii="Arial" w:hAnsi="Arial" w:cs="Arial"/>
                <w:sz w:val="20"/>
                <w:szCs w:val="20"/>
              </w:rPr>
              <w:t>84.2</w:t>
            </w:r>
          </w:p>
        </w:tc>
        <w:tc>
          <w:tcPr>
            <w:tcW w:w="1415" w:type="dxa"/>
            <w:tcBorders>
              <w:top w:val="single" w:sz="4" w:space="0" w:color="auto"/>
              <w:left w:val="single" w:sz="4" w:space="0" w:color="auto"/>
              <w:bottom w:val="single" w:sz="4" w:space="0" w:color="auto"/>
              <w:right w:val="single" w:sz="4" w:space="0" w:color="auto"/>
            </w:tcBorders>
            <w:vAlign w:val="center"/>
          </w:tcPr>
          <w:p w14:paraId="69F050DD" w14:textId="77777777" w:rsidR="00352B13" w:rsidRPr="00C161C6" w:rsidRDefault="00352B13" w:rsidP="00352B13">
            <w:pPr>
              <w:rPr>
                <w:rFonts w:ascii="Arial" w:hAnsi="Arial" w:cs="Arial"/>
                <w:sz w:val="20"/>
                <w:szCs w:val="20"/>
              </w:rPr>
            </w:pPr>
            <w:r w:rsidRPr="00C161C6">
              <w:rPr>
                <w:rFonts w:ascii="Arial" w:hAnsi="Arial" w:cs="Arial"/>
                <w:sz w:val="20"/>
                <w:szCs w:val="20"/>
              </w:rPr>
              <w:t>94.5</w:t>
            </w:r>
          </w:p>
        </w:tc>
      </w:tr>
      <w:tr w:rsidR="00352B13" w:rsidRPr="00C161C6" w14:paraId="282E394A"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1813F120"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Samman98</w:t>
            </w:r>
          </w:p>
        </w:tc>
        <w:tc>
          <w:tcPr>
            <w:tcW w:w="1503" w:type="dxa"/>
            <w:vAlign w:val="center"/>
          </w:tcPr>
          <w:p w14:paraId="501614F1" w14:textId="77777777" w:rsidR="00352B13" w:rsidRPr="00C161C6" w:rsidRDefault="00000000" w:rsidP="00352B13">
            <w:pPr>
              <w:rPr>
                <w:rFonts w:ascii="Arial" w:hAnsi="Arial" w:cs="Arial"/>
                <w:sz w:val="20"/>
                <w:szCs w:val="20"/>
              </w:rPr>
            </w:pPr>
            <w:hyperlink r:id="rId81" w:tgtFrame="_blank" w:history="1">
              <w:r w:rsidR="00352B13" w:rsidRPr="00C161C6">
                <w:rPr>
                  <w:rFonts w:ascii="Arial" w:hAnsi="Arial" w:cs="Arial"/>
                  <w:color w:val="0563C1" w:themeColor="hyperlink"/>
                  <w:sz w:val="20"/>
                  <w:szCs w:val="20"/>
                  <w:u w:val="single"/>
                </w:rPr>
                <w:t>MZ456039.1</w:t>
              </w:r>
            </w:hyperlink>
          </w:p>
        </w:tc>
        <w:tc>
          <w:tcPr>
            <w:tcW w:w="756" w:type="dxa"/>
            <w:vAlign w:val="center"/>
          </w:tcPr>
          <w:p w14:paraId="7A2E43DA"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47.55</w:t>
            </w:r>
          </w:p>
        </w:tc>
        <w:tc>
          <w:tcPr>
            <w:tcW w:w="742" w:type="dxa"/>
            <w:vAlign w:val="center"/>
          </w:tcPr>
          <w:p w14:paraId="5BEE0E63"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66.5</w:t>
            </w:r>
          </w:p>
        </w:tc>
        <w:tc>
          <w:tcPr>
            <w:tcW w:w="914" w:type="dxa"/>
            <w:vAlign w:val="center"/>
          </w:tcPr>
          <w:p w14:paraId="56AAC01C" w14:textId="77777777" w:rsidR="00352B13" w:rsidRPr="00C161C6" w:rsidRDefault="00000000" w:rsidP="00352B13">
            <w:pPr>
              <w:rPr>
                <w:rFonts w:ascii="Arial" w:hAnsi="Arial" w:cs="Arial"/>
                <w:sz w:val="20"/>
                <w:szCs w:val="20"/>
              </w:rPr>
            </w:pPr>
            <w:hyperlink r:id="rId82" w:anchor="!/proteins/104913/1671072|Gordonia phage Samman98/viral segment/" w:history="1">
              <w:r w:rsidR="00352B13" w:rsidRPr="00C161C6">
                <w:rPr>
                  <w:rFonts w:ascii="Arial" w:hAnsi="Arial" w:cs="Arial"/>
                  <w:color w:val="000080"/>
                  <w:sz w:val="20"/>
                  <w:szCs w:val="20"/>
                  <w:u w:val="single"/>
                </w:rPr>
                <w:t>79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6F98CB55" w14:textId="77777777" w:rsidR="00352B13" w:rsidRPr="00C161C6" w:rsidRDefault="00352B13" w:rsidP="00352B13">
            <w:pPr>
              <w:rPr>
                <w:rFonts w:ascii="Arial" w:hAnsi="Arial" w:cs="Arial"/>
                <w:sz w:val="20"/>
                <w:szCs w:val="20"/>
              </w:rPr>
            </w:pPr>
            <w:r w:rsidRPr="00C161C6">
              <w:rPr>
                <w:rFonts w:ascii="Arial" w:hAnsi="Arial" w:cs="Arial"/>
                <w:sz w:val="20"/>
                <w:szCs w:val="20"/>
              </w:rPr>
              <w:t>82.8</w:t>
            </w:r>
          </w:p>
        </w:tc>
        <w:tc>
          <w:tcPr>
            <w:tcW w:w="1415" w:type="dxa"/>
            <w:tcBorders>
              <w:top w:val="single" w:sz="4" w:space="0" w:color="auto"/>
              <w:left w:val="single" w:sz="4" w:space="0" w:color="auto"/>
              <w:bottom w:val="single" w:sz="4" w:space="0" w:color="auto"/>
              <w:right w:val="single" w:sz="4" w:space="0" w:color="auto"/>
            </w:tcBorders>
            <w:vAlign w:val="center"/>
          </w:tcPr>
          <w:p w14:paraId="53BD81ED" w14:textId="77777777" w:rsidR="00352B13" w:rsidRPr="00C161C6" w:rsidRDefault="00352B13" w:rsidP="00352B13">
            <w:pPr>
              <w:rPr>
                <w:rFonts w:ascii="Arial" w:hAnsi="Arial" w:cs="Arial"/>
                <w:sz w:val="20"/>
                <w:szCs w:val="20"/>
              </w:rPr>
            </w:pPr>
            <w:r w:rsidRPr="00C161C6">
              <w:rPr>
                <w:rFonts w:ascii="Arial" w:hAnsi="Arial" w:cs="Arial"/>
                <w:sz w:val="20"/>
                <w:szCs w:val="20"/>
              </w:rPr>
              <w:t>91.8</w:t>
            </w:r>
          </w:p>
        </w:tc>
      </w:tr>
      <w:tr w:rsidR="00352B13" w:rsidRPr="00C161C6" w14:paraId="2A4C95F6"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10589DB5" w14:textId="77777777" w:rsidR="00352B13" w:rsidRPr="00C161C6" w:rsidRDefault="00352B13" w:rsidP="00352B13">
            <w:pPr>
              <w:rPr>
                <w:rFonts w:ascii="Arial" w:hAnsi="Arial" w:cs="Arial"/>
                <w:sz w:val="20"/>
                <w:szCs w:val="20"/>
                <w:lang w:val="en-GB"/>
              </w:rPr>
            </w:pPr>
            <w:proofErr w:type="spellStart"/>
            <w:r w:rsidRPr="00C161C6">
              <w:rPr>
                <w:rFonts w:ascii="Arial" w:hAnsi="Arial" w:cs="Arial"/>
                <w:sz w:val="20"/>
                <w:szCs w:val="20"/>
                <w:lang w:val="en-GB"/>
              </w:rPr>
              <w:t>Gordonia</w:t>
            </w:r>
            <w:proofErr w:type="spellEnd"/>
            <w:r w:rsidRPr="00C161C6">
              <w:rPr>
                <w:rFonts w:ascii="Arial" w:hAnsi="Arial" w:cs="Arial"/>
                <w:sz w:val="20"/>
                <w:szCs w:val="20"/>
                <w:lang w:val="en-GB"/>
              </w:rPr>
              <w:t xml:space="preserve"> phage </w:t>
            </w:r>
            <w:proofErr w:type="spellStart"/>
            <w:r w:rsidRPr="00C161C6">
              <w:rPr>
                <w:rFonts w:ascii="Arial" w:hAnsi="Arial" w:cs="Arial"/>
                <w:sz w:val="20"/>
                <w:szCs w:val="20"/>
                <w:lang w:val="en-GB"/>
              </w:rPr>
              <w:t>MichaelScott</w:t>
            </w:r>
            <w:proofErr w:type="spellEnd"/>
          </w:p>
        </w:tc>
        <w:tc>
          <w:tcPr>
            <w:tcW w:w="1503" w:type="dxa"/>
            <w:vAlign w:val="center"/>
          </w:tcPr>
          <w:p w14:paraId="32A6E9B8" w14:textId="77777777" w:rsidR="00352B13" w:rsidRPr="00C161C6" w:rsidRDefault="00000000" w:rsidP="00352B13">
            <w:pPr>
              <w:rPr>
                <w:rFonts w:ascii="Arial" w:hAnsi="Arial" w:cs="Arial"/>
                <w:sz w:val="20"/>
                <w:szCs w:val="20"/>
              </w:rPr>
            </w:pPr>
            <w:hyperlink r:id="rId83" w:tgtFrame="_blank" w:history="1">
              <w:r w:rsidR="00352B13" w:rsidRPr="00C161C6">
                <w:rPr>
                  <w:rFonts w:ascii="Arial" w:hAnsi="Arial" w:cs="Arial"/>
                  <w:color w:val="0563C1" w:themeColor="hyperlink"/>
                  <w:sz w:val="20"/>
                  <w:szCs w:val="20"/>
                  <w:u w:val="single"/>
                </w:rPr>
                <w:t>MT771346.1</w:t>
              </w:r>
            </w:hyperlink>
          </w:p>
        </w:tc>
        <w:tc>
          <w:tcPr>
            <w:tcW w:w="756" w:type="dxa"/>
            <w:vAlign w:val="center"/>
          </w:tcPr>
          <w:p w14:paraId="4860FDD4"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48.40</w:t>
            </w:r>
          </w:p>
        </w:tc>
        <w:tc>
          <w:tcPr>
            <w:tcW w:w="742" w:type="dxa"/>
            <w:vAlign w:val="center"/>
          </w:tcPr>
          <w:p w14:paraId="4BF67A84"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66.0</w:t>
            </w:r>
          </w:p>
        </w:tc>
        <w:tc>
          <w:tcPr>
            <w:tcW w:w="914" w:type="dxa"/>
            <w:vAlign w:val="center"/>
          </w:tcPr>
          <w:p w14:paraId="49C70540" w14:textId="77777777" w:rsidR="00352B13" w:rsidRPr="00C161C6" w:rsidRDefault="00000000" w:rsidP="00352B13">
            <w:pPr>
              <w:rPr>
                <w:rFonts w:ascii="Arial" w:hAnsi="Arial" w:cs="Arial"/>
                <w:sz w:val="20"/>
                <w:szCs w:val="20"/>
              </w:rPr>
            </w:pPr>
            <w:hyperlink r:id="rId84" w:anchor="!/proteins/95583/1470072|Gordonia phage MichaelScott/viral segment/" w:history="1">
              <w:r w:rsidR="00352B13" w:rsidRPr="00C161C6">
                <w:rPr>
                  <w:rFonts w:ascii="Arial" w:hAnsi="Arial" w:cs="Arial"/>
                  <w:color w:val="000080"/>
                  <w:sz w:val="20"/>
                  <w:szCs w:val="20"/>
                  <w:u w:val="single"/>
                </w:rPr>
                <w:t>80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3214648" w14:textId="77777777" w:rsidR="00352B13" w:rsidRPr="00C161C6" w:rsidRDefault="00352B13" w:rsidP="00352B13">
            <w:pPr>
              <w:rPr>
                <w:rFonts w:ascii="Arial" w:hAnsi="Arial" w:cs="Arial"/>
                <w:sz w:val="20"/>
                <w:szCs w:val="20"/>
              </w:rPr>
            </w:pPr>
            <w:r w:rsidRPr="00C161C6">
              <w:rPr>
                <w:rFonts w:ascii="Arial" w:hAnsi="Arial" w:cs="Arial"/>
                <w:sz w:val="20"/>
                <w:szCs w:val="20"/>
              </w:rPr>
              <w:t>86.5</w:t>
            </w:r>
          </w:p>
        </w:tc>
        <w:tc>
          <w:tcPr>
            <w:tcW w:w="1415" w:type="dxa"/>
            <w:tcBorders>
              <w:top w:val="single" w:sz="4" w:space="0" w:color="auto"/>
              <w:left w:val="single" w:sz="4" w:space="0" w:color="auto"/>
              <w:bottom w:val="single" w:sz="4" w:space="0" w:color="auto"/>
              <w:right w:val="single" w:sz="4" w:space="0" w:color="auto"/>
            </w:tcBorders>
            <w:vAlign w:val="center"/>
          </w:tcPr>
          <w:p w14:paraId="5E9236C9" w14:textId="77777777" w:rsidR="00352B13" w:rsidRPr="00C161C6" w:rsidRDefault="00352B13" w:rsidP="00352B13">
            <w:pPr>
              <w:rPr>
                <w:rFonts w:ascii="Arial" w:hAnsi="Arial" w:cs="Arial"/>
                <w:sz w:val="20"/>
                <w:szCs w:val="20"/>
              </w:rPr>
            </w:pPr>
            <w:r w:rsidRPr="00C161C6">
              <w:rPr>
                <w:rFonts w:ascii="Arial" w:hAnsi="Arial" w:cs="Arial"/>
                <w:sz w:val="20"/>
                <w:szCs w:val="20"/>
              </w:rPr>
              <w:t>93.1</w:t>
            </w:r>
          </w:p>
        </w:tc>
      </w:tr>
      <w:tr w:rsidR="00352B13" w:rsidRPr="00C161C6" w14:paraId="1CECCF7D"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5721C925"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Easley</w:t>
            </w:r>
          </w:p>
        </w:tc>
        <w:tc>
          <w:tcPr>
            <w:tcW w:w="1503" w:type="dxa"/>
            <w:vAlign w:val="center"/>
          </w:tcPr>
          <w:p w14:paraId="462E74EC" w14:textId="77777777" w:rsidR="00352B13" w:rsidRPr="00C161C6" w:rsidRDefault="00000000" w:rsidP="00352B13">
            <w:pPr>
              <w:rPr>
                <w:rFonts w:ascii="Arial" w:hAnsi="Arial" w:cs="Arial"/>
                <w:sz w:val="20"/>
                <w:szCs w:val="20"/>
              </w:rPr>
            </w:pPr>
            <w:hyperlink r:id="rId85" w:tgtFrame="_blank" w:history="1">
              <w:r w:rsidR="00352B13" w:rsidRPr="00C161C6">
                <w:rPr>
                  <w:rFonts w:ascii="Arial" w:hAnsi="Arial" w:cs="Arial"/>
                  <w:color w:val="0563C1" w:themeColor="hyperlink"/>
                  <w:sz w:val="20"/>
                  <w:szCs w:val="20"/>
                  <w:u w:val="single"/>
                </w:rPr>
                <w:t>MH155867.1</w:t>
              </w:r>
            </w:hyperlink>
          </w:p>
        </w:tc>
        <w:tc>
          <w:tcPr>
            <w:tcW w:w="756" w:type="dxa"/>
            <w:vAlign w:val="center"/>
          </w:tcPr>
          <w:p w14:paraId="7F484B76"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46.72</w:t>
            </w:r>
          </w:p>
        </w:tc>
        <w:tc>
          <w:tcPr>
            <w:tcW w:w="742" w:type="dxa"/>
            <w:vAlign w:val="center"/>
          </w:tcPr>
          <w:p w14:paraId="1383E3E2"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66.6</w:t>
            </w:r>
          </w:p>
        </w:tc>
        <w:tc>
          <w:tcPr>
            <w:tcW w:w="914" w:type="dxa"/>
            <w:vAlign w:val="center"/>
          </w:tcPr>
          <w:p w14:paraId="45CA0BE0" w14:textId="77777777" w:rsidR="00352B13" w:rsidRPr="00C161C6" w:rsidRDefault="00000000" w:rsidP="00352B13">
            <w:pPr>
              <w:rPr>
                <w:rFonts w:ascii="Arial" w:hAnsi="Arial" w:cs="Arial"/>
                <w:sz w:val="20"/>
                <w:szCs w:val="20"/>
              </w:rPr>
            </w:pPr>
            <w:hyperlink r:id="rId86" w:anchor="!/proteins/69776/379974|Gordonia phage Easley/viral segment/" w:history="1">
              <w:r w:rsidR="00352B13" w:rsidRPr="00C161C6">
                <w:rPr>
                  <w:rFonts w:ascii="Arial" w:hAnsi="Arial" w:cs="Arial"/>
                  <w:color w:val="000080"/>
                  <w:sz w:val="20"/>
                  <w:szCs w:val="20"/>
                  <w:u w:val="single"/>
                </w:rPr>
                <w:t>77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33661BF" w14:textId="77777777" w:rsidR="00352B13" w:rsidRPr="00C161C6" w:rsidRDefault="00352B13" w:rsidP="00352B13">
            <w:pPr>
              <w:rPr>
                <w:rFonts w:ascii="Arial" w:hAnsi="Arial" w:cs="Arial"/>
                <w:sz w:val="20"/>
                <w:szCs w:val="20"/>
              </w:rPr>
            </w:pPr>
            <w:r w:rsidRPr="00C161C6">
              <w:rPr>
                <w:rFonts w:ascii="Arial" w:hAnsi="Arial" w:cs="Arial"/>
                <w:sz w:val="20"/>
                <w:szCs w:val="20"/>
              </w:rPr>
              <w:t>61.2</w:t>
            </w:r>
          </w:p>
        </w:tc>
        <w:tc>
          <w:tcPr>
            <w:tcW w:w="1415" w:type="dxa"/>
            <w:tcBorders>
              <w:top w:val="single" w:sz="4" w:space="0" w:color="auto"/>
              <w:left w:val="single" w:sz="4" w:space="0" w:color="auto"/>
              <w:bottom w:val="single" w:sz="4" w:space="0" w:color="auto"/>
              <w:right w:val="single" w:sz="4" w:space="0" w:color="auto"/>
            </w:tcBorders>
            <w:vAlign w:val="center"/>
          </w:tcPr>
          <w:p w14:paraId="0850C045" w14:textId="77777777" w:rsidR="00352B13" w:rsidRPr="00C161C6" w:rsidRDefault="00352B13" w:rsidP="00352B13">
            <w:pPr>
              <w:rPr>
                <w:rFonts w:ascii="Arial" w:hAnsi="Arial" w:cs="Arial"/>
                <w:sz w:val="20"/>
                <w:szCs w:val="20"/>
              </w:rPr>
            </w:pPr>
            <w:r w:rsidRPr="00C161C6">
              <w:rPr>
                <w:rFonts w:ascii="Arial" w:hAnsi="Arial" w:cs="Arial"/>
                <w:sz w:val="20"/>
                <w:szCs w:val="20"/>
              </w:rPr>
              <w:t>72.6</w:t>
            </w:r>
          </w:p>
        </w:tc>
      </w:tr>
      <w:tr w:rsidR="00352B13" w:rsidRPr="00C161C6" w14:paraId="7121AC7F"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43E0BFA2" w14:textId="77777777" w:rsidR="00352B13" w:rsidRPr="00C161C6" w:rsidRDefault="00352B13" w:rsidP="00352B13">
            <w:pPr>
              <w:rPr>
                <w:rFonts w:ascii="Arial" w:hAnsi="Arial" w:cs="Arial"/>
                <w:sz w:val="20"/>
                <w:szCs w:val="20"/>
                <w:lang w:val="en-GB"/>
              </w:rPr>
            </w:pPr>
            <w:r w:rsidRPr="00C161C6">
              <w:rPr>
                <w:rFonts w:ascii="Arial" w:hAnsi="Arial" w:cs="Arial"/>
                <w:sz w:val="20"/>
                <w:szCs w:val="20"/>
                <w:lang w:val="en-GB"/>
              </w:rPr>
              <w:t>Gordonia phage Suerte</w:t>
            </w:r>
          </w:p>
        </w:tc>
        <w:tc>
          <w:tcPr>
            <w:tcW w:w="1503" w:type="dxa"/>
            <w:vAlign w:val="center"/>
          </w:tcPr>
          <w:p w14:paraId="20247FCC" w14:textId="77777777" w:rsidR="00352B13" w:rsidRPr="00C161C6" w:rsidRDefault="00000000" w:rsidP="00352B13">
            <w:pPr>
              <w:rPr>
                <w:rFonts w:ascii="Arial" w:hAnsi="Arial" w:cs="Arial"/>
                <w:sz w:val="20"/>
                <w:szCs w:val="20"/>
              </w:rPr>
            </w:pPr>
            <w:hyperlink r:id="rId87" w:tgtFrame="_blank" w:history="1">
              <w:r w:rsidR="00352B13" w:rsidRPr="00C161C6">
                <w:rPr>
                  <w:rFonts w:ascii="Arial" w:hAnsi="Arial" w:cs="Arial"/>
                  <w:color w:val="0563C1" w:themeColor="hyperlink"/>
                  <w:sz w:val="20"/>
                  <w:szCs w:val="20"/>
                  <w:u w:val="single"/>
                </w:rPr>
                <w:t>MN428057.1</w:t>
              </w:r>
            </w:hyperlink>
          </w:p>
        </w:tc>
        <w:tc>
          <w:tcPr>
            <w:tcW w:w="756" w:type="dxa"/>
            <w:vAlign w:val="center"/>
          </w:tcPr>
          <w:p w14:paraId="334775B3"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47.31</w:t>
            </w:r>
          </w:p>
        </w:tc>
        <w:tc>
          <w:tcPr>
            <w:tcW w:w="742" w:type="dxa"/>
            <w:vAlign w:val="center"/>
          </w:tcPr>
          <w:p w14:paraId="577B1D88" w14:textId="77777777" w:rsidR="00352B13" w:rsidRPr="00C161C6" w:rsidRDefault="00352B13" w:rsidP="00352B13">
            <w:pPr>
              <w:rPr>
                <w:rFonts w:ascii="Arial" w:hAnsi="Arial" w:cs="Arial"/>
                <w:sz w:val="20"/>
                <w:szCs w:val="20"/>
                <w:lang w:val="en-GB"/>
              </w:rPr>
            </w:pPr>
            <w:r w:rsidRPr="00C161C6">
              <w:rPr>
                <w:rFonts w:ascii="Arial" w:hAnsi="Arial" w:cs="Arial"/>
                <w:sz w:val="20"/>
                <w:szCs w:val="20"/>
              </w:rPr>
              <w:t>66.5</w:t>
            </w:r>
          </w:p>
        </w:tc>
        <w:tc>
          <w:tcPr>
            <w:tcW w:w="914" w:type="dxa"/>
            <w:vAlign w:val="center"/>
          </w:tcPr>
          <w:p w14:paraId="2928CB84" w14:textId="77777777" w:rsidR="00352B13" w:rsidRPr="00C161C6" w:rsidRDefault="00000000" w:rsidP="00352B13">
            <w:pPr>
              <w:rPr>
                <w:rFonts w:ascii="Arial" w:hAnsi="Arial" w:cs="Arial"/>
                <w:sz w:val="20"/>
                <w:szCs w:val="20"/>
              </w:rPr>
            </w:pPr>
            <w:hyperlink r:id="rId88" w:anchor="!/proteins/84978/717039|Gordonia phage Suerte/viral segment/" w:history="1">
              <w:r w:rsidR="00352B13" w:rsidRPr="00C161C6">
                <w:rPr>
                  <w:rFonts w:ascii="Arial" w:hAnsi="Arial" w:cs="Arial"/>
                  <w:color w:val="000080"/>
                  <w:sz w:val="20"/>
                  <w:szCs w:val="20"/>
                  <w:u w:val="single"/>
                </w:rPr>
                <w:t>74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D144A04" w14:textId="77777777" w:rsidR="00352B13" w:rsidRPr="00C161C6" w:rsidRDefault="00352B13" w:rsidP="00352B13">
            <w:pPr>
              <w:rPr>
                <w:rFonts w:ascii="Arial" w:hAnsi="Arial" w:cs="Arial"/>
                <w:sz w:val="20"/>
                <w:szCs w:val="20"/>
              </w:rPr>
            </w:pPr>
            <w:r w:rsidRPr="00C161C6">
              <w:rPr>
                <w:rFonts w:ascii="Arial" w:hAnsi="Arial" w:cs="Arial"/>
                <w:sz w:val="20"/>
                <w:szCs w:val="20"/>
              </w:rPr>
              <w:t>57.2</w:t>
            </w:r>
          </w:p>
        </w:tc>
        <w:tc>
          <w:tcPr>
            <w:tcW w:w="1415" w:type="dxa"/>
            <w:tcBorders>
              <w:top w:val="single" w:sz="4" w:space="0" w:color="auto"/>
              <w:left w:val="single" w:sz="4" w:space="0" w:color="auto"/>
              <w:bottom w:val="single" w:sz="4" w:space="0" w:color="auto"/>
              <w:right w:val="single" w:sz="4" w:space="0" w:color="auto"/>
            </w:tcBorders>
            <w:vAlign w:val="center"/>
          </w:tcPr>
          <w:p w14:paraId="2E6844BC" w14:textId="77777777" w:rsidR="00352B13" w:rsidRPr="00C161C6" w:rsidRDefault="00352B13" w:rsidP="00352B13">
            <w:pPr>
              <w:rPr>
                <w:rFonts w:ascii="Arial" w:hAnsi="Arial" w:cs="Arial"/>
                <w:sz w:val="20"/>
                <w:szCs w:val="20"/>
              </w:rPr>
            </w:pPr>
            <w:r w:rsidRPr="00C161C6">
              <w:rPr>
                <w:rFonts w:ascii="Arial" w:hAnsi="Arial" w:cs="Arial"/>
                <w:sz w:val="20"/>
                <w:szCs w:val="20"/>
              </w:rPr>
              <w:t>68.5</w:t>
            </w:r>
          </w:p>
        </w:tc>
      </w:tr>
    </w:tbl>
    <w:p w14:paraId="33E379ED" w14:textId="77777777" w:rsidR="00352B13" w:rsidRPr="00352B13" w:rsidRDefault="00352B13" w:rsidP="00352B13">
      <w:pPr>
        <w:rPr>
          <w:rFonts w:ascii="Arial" w:hAnsi="Arial" w:cs="Arial"/>
          <w:b/>
          <w:bCs/>
          <w:sz w:val="22"/>
          <w:szCs w:val="22"/>
          <w:lang w:val="en-GB"/>
        </w:rPr>
      </w:pPr>
      <w:r w:rsidRPr="00352B13">
        <w:rPr>
          <w:rFonts w:ascii="Arial" w:hAnsi="Arial" w:cs="Arial"/>
          <w:b/>
          <w:bCs/>
          <w:sz w:val="22"/>
          <w:szCs w:val="22"/>
          <w:lang w:val="en-GB"/>
        </w:rPr>
        <w:t>(*) determined using BLASTn [1] or VIRIDIC [2]</w:t>
      </w:r>
    </w:p>
    <w:p w14:paraId="38C94141" w14:textId="77777777" w:rsidR="00352B13" w:rsidRPr="00352B13" w:rsidRDefault="00352B13" w:rsidP="00352B13">
      <w:pPr>
        <w:rPr>
          <w:rFonts w:ascii="Arial" w:hAnsi="Arial" w:cs="Arial"/>
          <w:b/>
          <w:bCs/>
          <w:sz w:val="22"/>
          <w:szCs w:val="22"/>
          <w:lang w:val="en-GB"/>
        </w:rPr>
      </w:pPr>
      <w:r w:rsidRPr="00352B13">
        <w:rPr>
          <w:rFonts w:ascii="Arial" w:hAnsi="Arial" w:cs="Arial"/>
          <w:b/>
          <w:bCs/>
          <w:sz w:val="22"/>
          <w:szCs w:val="22"/>
          <w:lang w:val="en-GB"/>
        </w:rPr>
        <w:t>(**) determined using CoreGenes 3.5 [5]</w:t>
      </w:r>
    </w:p>
    <w:p w14:paraId="1BD93162" w14:textId="77777777" w:rsidR="00352B13" w:rsidRPr="00352B13" w:rsidRDefault="00352B13" w:rsidP="00352B13">
      <w:pPr>
        <w:rPr>
          <w:rFonts w:ascii="Arial" w:hAnsi="Arial" w:cs="Arial"/>
          <w:b/>
          <w:bCs/>
          <w:color w:val="0000FF"/>
          <w:sz w:val="22"/>
          <w:szCs w:val="22"/>
          <w:lang w:val="en-GB"/>
        </w:rPr>
      </w:pPr>
    </w:p>
    <w:p w14:paraId="76483D1D" w14:textId="71035984" w:rsidR="00352B13" w:rsidRDefault="00352B13" w:rsidP="00352B13">
      <w:pPr>
        <w:rPr>
          <w:rFonts w:ascii="Arial" w:hAnsi="Arial" w:cs="Arial"/>
          <w:sz w:val="22"/>
          <w:szCs w:val="22"/>
          <w:lang w:val="en-GB"/>
        </w:rPr>
      </w:pPr>
      <w:r w:rsidRPr="00352B13">
        <w:rPr>
          <w:rFonts w:ascii="Arial" w:hAnsi="Arial" w:cs="Arial"/>
          <w:b/>
          <w:bCs/>
          <w:color w:val="0000FF"/>
          <w:sz w:val="22"/>
          <w:szCs w:val="22"/>
          <w:lang w:val="en-GB"/>
        </w:rPr>
        <w:t xml:space="preserve">VIRIDIC heat map:  </w:t>
      </w:r>
      <w:r w:rsidRPr="00352B13">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The black box delineates strains.  </w:t>
      </w:r>
    </w:p>
    <w:p w14:paraId="288E1990" w14:textId="77777777" w:rsidR="00C161C6" w:rsidRPr="00352B13" w:rsidRDefault="00C161C6" w:rsidP="00352B13">
      <w:pPr>
        <w:rPr>
          <w:rFonts w:ascii="Arial" w:hAnsi="Arial" w:cs="Arial"/>
          <w:b/>
          <w:bCs/>
          <w:color w:val="0000FF"/>
          <w:sz w:val="22"/>
          <w:szCs w:val="22"/>
          <w:lang w:val="en-GB"/>
        </w:rPr>
      </w:pPr>
    </w:p>
    <w:p w14:paraId="4C5D6A6F" w14:textId="77777777" w:rsidR="00352B13" w:rsidRPr="00352B13" w:rsidRDefault="00352B13" w:rsidP="00352B13">
      <w:pPr>
        <w:jc w:val="center"/>
        <w:rPr>
          <w:rFonts w:ascii="Arial" w:hAnsi="Arial" w:cs="Arial"/>
          <w:b/>
          <w:bCs/>
          <w:color w:val="0000FF"/>
          <w:sz w:val="22"/>
          <w:szCs w:val="22"/>
          <w:lang w:val="en-GB"/>
        </w:rPr>
      </w:pPr>
      <w:r w:rsidRPr="00352B13">
        <w:rPr>
          <w:rFonts w:ascii="Arial" w:hAnsi="Arial" w:cs="Arial"/>
          <w:b/>
          <w:bCs/>
          <w:noProof/>
          <w:color w:val="0000FF"/>
          <w:sz w:val="22"/>
          <w:szCs w:val="22"/>
          <w:lang w:val="en-GB"/>
        </w:rPr>
        <w:drawing>
          <wp:inline distT="0" distB="0" distL="0" distR="0" wp14:anchorId="02048FFE" wp14:editId="70E3DF88">
            <wp:extent cx="3968620" cy="226395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976346" cy="2268358"/>
                    </a:xfrm>
                    <a:prstGeom prst="rect">
                      <a:avLst/>
                    </a:prstGeom>
                  </pic:spPr>
                </pic:pic>
              </a:graphicData>
            </a:graphic>
          </wp:inline>
        </w:drawing>
      </w:r>
    </w:p>
    <w:p w14:paraId="36C9098E" w14:textId="77777777" w:rsidR="00352B13" w:rsidRPr="00352B13" w:rsidRDefault="00352B13" w:rsidP="00352B13">
      <w:pPr>
        <w:rPr>
          <w:rFonts w:ascii="Arial" w:hAnsi="Arial" w:cs="Arial"/>
          <w:b/>
          <w:bCs/>
          <w:color w:val="0000FF"/>
          <w:sz w:val="22"/>
          <w:szCs w:val="22"/>
          <w:lang w:val="en-GB"/>
        </w:rPr>
      </w:pPr>
    </w:p>
    <w:p w14:paraId="59804F45" w14:textId="77777777" w:rsidR="00352B13" w:rsidRPr="00352B13" w:rsidRDefault="00352B13" w:rsidP="00352B13">
      <w:pPr>
        <w:rPr>
          <w:rFonts w:ascii="Arial" w:hAnsi="Arial" w:cs="Arial"/>
          <w:sz w:val="22"/>
          <w:szCs w:val="22"/>
        </w:rPr>
      </w:pPr>
      <w:r w:rsidRPr="00352B13">
        <w:rPr>
          <w:rFonts w:ascii="Arial" w:hAnsi="Arial" w:cs="Arial"/>
          <w:b/>
          <w:color w:val="120AB6"/>
          <w:sz w:val="22"/>
          <w:szCs w:val="22"/>
        </w:rPr>
        <w:t xml:space="preserve">ViPTree analysis:  </w:t>
      </w:r>
      <w:r w:rsidRPr="00352B13">
        <w:rPr>
          <w:rFonts w:ascii="Arial" w:hAnsi="Arial" w:cs="Arial"/>
          <w:bCs/>
          <w:sz w:val="22"/>
          <w:szCs w:val="22"/>
        </w:rPr>
        <w:t>ViPTree analysis</w:t>
      </w:r>
      <w:r w:rsidRPr="00352B13">
        <w:rPr>
          <w:rFonts w:ascii="Arial" w:hAnsi="Arial" w:cs="Arial"/>
          <w:sz w:val="22"/>
          <w:szCs w:val="22"/>
          <w:lang w:val="en-GB"/>
        </w:rPr>
        <w:t xml:space="preserve"> (</w:t>
      </w:r>
      <w:hyperlink r:id="rId90" w:history="1">
        <w:r w:rsidRPr="00352B13">
          <w:rPr>
            <w:rFonts w:ascii="Arial" w:eastAsia="Times" w:hAnsi="Arial" w:cs="Arial"/>
            <w:color w:val="0563C1" w:themeColor="hyperlink"/>
            <w:sz w:val="22"/>
            <w:szCs w:val="22"/>
            <w:u w:val="single"/>
            <w:lang w:val="en-GB"/>
          </w:rPr>
          <w:t>https://www.genome.jp/viptree/</w:t>
        </w:r>
      </w:hyperlink>
      <w:r w:rsidRPr="00352B13">
        <w:rPr>
          <w:rFonts w:ascii="Arial" w:hAnsi="Arial" w:cs="Arial"/>
          <w:sz w:val="22"/>
          <w:szCs w:val="22"/>
          <w:lang w:val="en-GB"/>
        </w:rPr>
        <w:t xml:space="preserve">; [3]) is based upon </w:t>
      </w:r>
      <w:proofErr w:type="spellStart"/>
      <w:r w:rsidRPr="00352B13">
        <w:rPr>
          <w:rFonts w:ascii="Arial" w:hAnsi="Arial" w:cs="Arial"/>
          <w:sz w:val="22"/>
          <w:szCs w:val="22"/>
          <w:lang w:val="en-GB"/>
        </w:rPr>
        <w:t>Rohwer</w:t>
      </w:r>
      <w:proofErr w:type="spellEnd"/>
      <w:r w:rsidRPr="00352B13">
        <w:rPr>
          <w:rFonts w:ascii="Arial" w:hAnsi="Arial" w:cs="Arial"/>
          <w:sz w:val="22"/>
          <w:szCs w:val="22"/>
          <w:lang w:val="en-GB"/>
        </w:rPr>
        <w:t xml:space="preserve"> and Edwards (2002) famous Phage Proteomic Tree [4].  The phages of interest </w:t>
      </w:r>
      <w:proofErr w:type="gramStart"/>
      <w:r w:rsidRPr="00352B13">
        <w:rPr>
          <w:rFonts w:ascii="Arial" w:hAnsi="Arial" w:cs="Arial"/>
          <w:sz w:val="22"/>
          <w:szCs w:val="22"/>
          <w:lang w:val="en-GB"/>
        </w:rPr>
        <w:t xml:space="preserve">are </w:t>
      </w:r>
      <w:r w:rsidRPr="00352B13">
        <w:rPr>
          <w:rFonts w:ascii="Arial" w:hAnsi="Arial" w:cs="Arial"/>
          <w:sz w:val="22"/>
          <w:szCs w:val="22"/>
        </w:rPr>
        <w:t xml:space="preserve"> indicated</w:t>
      </w:r>
      <w:proofErr w:type="gramEnd"/>
      <w:r w:rsidRPr="00352B13">
        <w:rPr>
          <w:rFonts w:ascii="Arial" w:hAnsi="Arial" w:cs="Arial"/>
          <w:sz w:val="22"/>
          <w:szCs w:val="22"/>
        </w:rPr>
        <w:t xml:space="preserve"> with </w:t>
      </w:r>
      <w:r w:rsidRPr="00352B13">
        <w:rPr>
          <w:rFonts w:ascii="Arial" w:hAnsi="Arial" w:cs="Arial"/>
          <w:b/>
          <w:bCs/>
          <w:color w:val="FF0000"/>
          <w:sz w:val="22"/>
          <w:szCs w:val="22"/>
        </w:rPr>
        <w:t xml:space="preserve">red stars, </w:t>
      </w:r>
      <w:r w:rsidRPr="00352B13">
        <w:rPr>
          <w:rFonts w:ascii="Arial" w:hAnsi="Arial" w:cs="Arial"/>
          <w:b/>
          <w:bCs/>
          <w:color w:val="0000FF"/>
          <w:sz w:val="22"/>
          <w:szCs w:val="22"/>
        </w:rPr>
        <w:t xml:space="preserve">and blue </w:t>
      </w:r>
      <w:proofErr w:type="spellStart"/>
      <w:r w:rsidRPr="00352B13">
        <w:rPr>
          <w:rFonts w:ascii="Arial" w:hAnsi="Arial" w:cs="Arial"/>
          <w:b/>
          <w:bCs/>
          <w:color w:val="0000FF"/>
          <w:sz w:val="22"/>
          <w:szCs w:val="22"/>
        </w:rPr>
        <w:t>rectange</w:t>
      </w:r>
      <w:proofErr w:type="spellEnd"/>
      <w:r w:rsidRPr="00352B13">
        <w:rPr>
          <w:rFonts w:ascii="Arial" w:hAnsi="Arial" w:cs="Arial"/>
          <w:sz w:val="22"/>
          <w:szCs w:val="22"/>
        </w:rPr>
        <w:t xml:space="preserve">.   </w:t>
      </w:r>
    </w:p>
    <w:p w14:paraId="2A6DFD3C" w14:textId="77777777" w:rsidR="00352B13" w:rsidRPr="00352B13" w:rsidRDefault="00352B13" w:rsidP="00352B13">
      <w:pPr>
        <w:rPr>
          <w:rFonts w:ascii="Arial" w:hAnsi="Arial" w:cs="Arial"/>
          <w:sz w:val="22"/>
          <w:szCs w:val="22"/>
        </w:rPr>
      </w:pPr>
    </w:p>
    <w:p w14:paraId="5898A13D" w14:textId="77777777" w:rsidR="00352B13" w:rsidRPr="00352B13" w:rsidRDefault="00352B13" w:rsidP="00352B13">
      <w:pPr>
        <w:rPr>
          <w:rFonts w:ascii="Arial" w:hAnsi="Arial" w:cs="Arial"/>
          <w:bCs/>
          <w:sz w:val="22"/>
          <w:szCs w:val="22"/>
        </w:rPr>
      </w:pPr>
      <w:r w:rsidRPr="00352B13">
        <w:rPr>
          <w:rFonts w:ascii="Arial" w:hAnsi="Arial" w:cs="Arial"/>
          <w:bCs/>
          <w:noProof/>
          <w:sz w:val="22"/>
          <w:szCs w:val="22"/>
        </w:rPr>
        <w:drawing>
          <wp:inline distT="0" distB="0" distL="0" distR="0" wp14:anchorId="26B15816" wp14:editId="7C8D05EB">
            <wp:extent cx="5731510" cy="1363345"/>
            <wp:effectExtent l="0" t="0" r="254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3">
                      <a:extLst>
                        <a:ext uri="{28A0092B-C50C-407E-A947-70E740481C1C}">
                          <a14:useLocalDpi xmlns:a14="http://schemas.microsoft.com/office/drawing/2010/main" val="0"/>
                        </a:ext>
                      </a:extLst>
                    </a:blip>
                    <a:stretch>
                      <a:fillRect/>
                    </a:stretch>
                  </pic:blipFill>
                  <pic:spPr>
                    <a:xfrm>
                      <a:off x="0" y="0"/>
                      <a:ext cx="5731510" cy="1363345"/>
                    </a:xfrm>
                    <a:prstGeom prst="rect">
                      <a:avLst/>
                    </a:prstGeom>
                  </pic:spPr>
                </pic:pic>
              </a:graphicData>
            </a:graphic>
          </wp:inline>
        </w:drawing>
      </w:r>
    </w:p>
    <w:p w14:paraId="726E9512" w14:textId="77777777" w:rsidR="00352B13" w:rsidRPr="00352B13" w:rsidRDefault="00352B13" w:rsidP="00352B13">
      <w:pPr>
        <w:rPr>
          <w:rFonts w:ascii="Arial" w:hAnsi="Arial" w:cs="Arial"/>
          <w:b/>
          <w:bCs/>
          <w:color w:val="0000FF"/>
          <w:sz w:val="22"/>
          <w:szCs w:val="22"/>
          <w:lang w:val="en-GB"/>
        </w:rPr>
      </w:pPr>
      <w:r w:rsidRPr="00352B13">
        <w:rPr>
          <w:rFonts w:ascii="Arial" w:hAnsi="Arial" w:cs="Arial"/>
          <w:b/>
          <w:bCs/>
          <w:noProof/>
          <w:color w:val="0000FF"/>
          <w:sz w:val="22"/>
          <w:szCs w:val="22"/>
          <w:lang w:val="en-GB"/>
        </w:rPr>
        <mc:AlternateContent>
          <mc:Choice Requires="wps">
            <w:drawing>
              <wp:anchor distT="0" distB="0" distL="114300" distR="114300" simplePos="0" relativeHeight="251668480" behindDoc="0" locked="0" layoutInCell="1" allowOverlap="1" wp14:anchorId="4928F355" wp14:editId="430BD5C7">
                <wp:simplePos x="0" y="0"/>
                <wp:positionH relativeFrom="column">
                  <wp:posOffset>4953000</wp:posOffset>
                </wp:positionH>
                <wp:positionV relativeFrom="paragraph">
                  <wp:posOffset>2032000</wp:posOffset>
                </wp:positionV>
                <wp:extent cx="101600" cy="641350"/>
                <wp:effectExtent l="0" t="0" r="12700" b="25400"/>
                <wp:wrapNone/>
                <wp:docPr id="18" name="Rectangle 18"/>
                <wp:cNvGraphicFramePr/>
                <a:graphic xmlns:a="http://schemas.openxmlformats.org/drawingml/2006/main">
                  <a:graphicData uri="http://schemas.microsoft.com/office/word/2010/wordprocessingShape">
                    <wps:wsp>
                      <wps:cNvSpPr/>
                      <wps:spPr>
                        <a:xfrm>
                          <a:off x="0" y="0"/>
                          <a:ext cx="101600" cy="6413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71BFD" id="Rectangle 18" o:spid="_x0000_s1026" style="position:absolute;margin-left:390pt;margin-top:160pt;width:8pt;height: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" fillcolor="#4472c4" strokecolor="#2f528f" strokeweight="1pt"/>
            </w:pict>
          </mc:Fallback>
        </mc:AlternateContent>
      </w:r>
      <w:r w:rsidRPr="00352B13">
        <w:rPr>
          <w:rFonts w:ascii="Arial" w:hAnsi="Arial" w:cs="Arial"/>
          <w:b/>
          <w:bCs/>
          <w:noProof/>
          <w:color w:val="0000FF"/>
          <w:sz w:val="22"/>
          <w:szCs w:val="22"/>
          <w:lang w:val="en-GB"/>
        </w:rPr>
        <w:drawing>
          <wp:inline distT="0" distB="0" distL="0" distR="0" wp14:anchorId="3814FB3A" wp14:editId="17F6A1EF">
            <wp:extent cx="5712460" cy="2741295"/>
            <wp:effectExtent l="0" t="0" r="254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4">
                      <a:extLst>
                        <a:ext uri="{28A0092B-C50C-407E-A947-70E740481C1C}">
                          <a14:useLocalDpi xmlns:a14="http://schemas.microsoft.com/office/drawing/2010/main" val="0"/>
                        </a:ext>
                      </a:extLst>
                    </a:blip>
                    <a:stretch>
                      <a:fillRect/>
                    </a:stretch>
                  </pic:blipFill>
                  <pic:spPr>
                    <a:xfrm>
                      <a:off x="0" y="0"/>
                      <a:ext cx="5712460" cy="2741295"/>
                    </a:xfrm>
                    <a:prstGeom prst="rect">
                      <a:avLst/>
                    </a:prstGeom>
                  </pic:spPr>
                </pic:pic>
              </a:graphicData>
            </a:graphic>
          </wp:inline>
        </w:drawing>
      </w:r>
    </w:p>
    <w:p w14:paraId="0892F00C" w14:textId="77777777" w:rsidR="0038296B" w:rsidRDefault="0038296B" w:rsidP="00352B13">
      <w:pPr>
        <w:rPr>
          <w:rFonts w:ascii="Arial" w:hAnsi="Arial" w:cs="Arial"/>
          <w:b/>
          <w:color w:val="0000FF"/>
          <w:sz w:val="22"/>
          <w:szCs w:val="22"/>
          <w:lang w:val="en-GB"/>
        </w:rPr>
      </w:pPr>
    </w:p>
    <w:p w14:paraId="1759D3AB" w14:textId="344650B5" w:rsidR="00352B13" w:rsidRPr="00352B13" w:rsidRDefault="00352B13" w:rsidP="00352B13">
      <w:pPr>
        <w:rPr>
          <w:rFonts w:ascii="Arial" w:hAnsi="Arial" w:cs="Arial"/>
          <w:sz w:val="22"/>
          <w:szCs w:val="22"/>
          <w:lang w:val="en-GB"/>
        </w:rPr>
      </w:pPr>
      <w:r w:rsidRPr="00352B13">
        <w:rPr>
          <w:rFonts w:ascii="Arial" w:hAnsi="Arial" w:cs="Arial"/>
          <w:b/>
          <w:color w:val="0000FF"/>
          <w:sz w:val="22"/>
          <w:szCs w:val="22"/>
          <w:lang w:val="en-GB"/>
        </w:rPr>
        <w:t xml:space="preserve">Phylogeny: </w:t>
      </w:r>
      <w:r w:rsidRPr="00352B13">
        <w:rPr>
          <w:rFonts w:ascii="Arial" w:hAnsi="Arial" w:cs="Arial"/>
          <w:sz w:val="22"/>
          <w:szCs w:val="22"/>
          <w:lang w:val="en-GB"/>
        </w:rPr>
        <w:t xml:space="preserve">The phylogenetic tree was constructed using the TerL proteins from Beenie and related phages with phylogeny.fr in “one click” mode [6]. The members of the </w:t>
      </w:r>
      <w:proofErr w:type="spellStart"/>
      <w:r w:rsidRPr="00C161C6">
        <w:rPr>
          <w:rFonts w:ascii="Arial" w:hAnsi="Arial" w:cs="Arial"/>
          <w:i/>
          <w:iCs/>
          <w:sz w:val="22"/>
          <w:szCs w:val="22"/>
          <w:lang w:val="en-GB"/>
        </w:rPr>
        <w:t>Howevirus</w:t>
      </w:r>
      <w:proofErr w:type="spellEnd"/>
      <w:r w:rsidRPr="00352B13">
        <w:rPr>
          <w:rFonts w:ascii="Arial" w:hAnsi="Arial" w:cs="Arial"/>
          <w:sz w:val="22"/>
          <w:szCs w:val="22"/>
          <w:lang w:val="en-GB"/>
        </w:rPr>
        <w:t xml:space="preserve"> are indicated with a </w:t>
      </w:r>
      <w:r w:rsidRPr="00352B13">
        <w:rPr>
          <w:rFonts w:ascii="Arial" w:hAnsi="Arial" w:cs="Arial"/>
          <w:b/>
          <w:bCs/>
          <w:color w:val="0070C0"/>
          <w:sz w:val="22"/>
          <w:szCs w:val="22"/>
          <w:lang w:val="en-GB"/>
        </w:rPr>
        <w:t>blue rectangle</w:t>
      </w:r>
      <w:r w:rsidRPr="00352B13">
        <w:rPr>
          <w:rFonts w:ascii="Arial" w:hAnsi="Arial" w:cs="Arial"/>
          <w:sz w:val="22"/>
          <w:szCs w:val="22"/>
          <w:lang w:val="en-GB"/>
        </w:rPr>
        <w:t>.</w:t>
      </w:r>
    </w:p>
    <w:p w14:paraId="6C1A11F9" w14:textId="77777777" w:rsidR="00352B13" w:rsidRPr="00352B13" w:rsidRDefault="00352B13" w:rsidP="00352B13">
      <w:pPr>
        <w:rPr>
          <w:rFonts w:ascii="Arial" w:hAnsi="Arial" w:cs="Arial"/>
          <w:b/>
          <w:sz w:val="22"/>
          <w:szCs w:val="22"/>
        </w:rPr>
      </w:pPr>
    </w:p>
    <w:p w14:paraId="3F3068E8" w14:textId="77777777" w:rsidR="00352B13" w:rsidRPr="00352B13" w:rsidRDefault="00352B13" w:rsidP="00352B13">
      <w:pPr>
        <w:jc w:val="center"/>
        <w:rPr>
          <w:rFonts w:ascii="Arial" w:hAnsi="Arial" w:cs="Arial"/>
          <w:b/>
          <w:sz w:val="22"/>
          <w:szCs w:val="22"/>
        </w:rPr>
      </w:pPr>
      <w:r w:rsidRPr="00352B13">
        <w:rPr>
          <w:rFonts w:ascii="Arial" w:hAnsi="Arial" w:cs="Arial"/>
          <w:b/>
          <w:noProof/>
          <w:sz w:val="22"/>
          <w:szCs w:val="22"/>
        </w:rPr>
        <mc:AlternateContent>
          <mc:Choice Requires="wps">
            <w:drawing>
              <wp:anchor distT="0" distB="0" distL="114300" distR="114300" simplePos="0" relativeHeight="251669504" behindDoc="0" locked="0" layoutInCell="1" allowOverlap="1" wp14:anchorId="6BAF1AB3" wp14:editId="1E383CC7">
                <wp:simplePos x="0" y="0"/>
                <wp:positionH relativeFrom="column">
                  <wp:posOffset>3755766</wp:posOffset>
                </wp:positionH>
                <wp:positionV relativeFrom="paragraph">
                  <wp:posOffset>6350</wp:posOffset>
                </wp:positionV>
                <wp:extent cx="70589" cy="323462"/>
                <wp:effectExtent l="0" t="0" r="18415" b="6985"/>
                <wp:wrapNone/>
                <wp:docPr id="19" name="Rectangle 19"/>
                <wp:cNvGraphicFramePr/>
                <a:graphic xmlns:a="http://schemas.openxmlformats.org/drawingml/2006/main">
                  <a:graphicData uri="http://schemas.microsoft.com/office/word/2010/wordprocessingShape">
                    <wps:wsp>
                      <wps:cNvSpPr/>
                      <wps:spPr>
                        <a:xfrm>
                          <a:off x="0" y="0"/>
                          <a:ext cx="70589" cy="323462"/>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D4740" id="Rectangle 19" o:spid="_x0000_s1026" style="position:absolute;margin-left:295.75pt;margin-top:.5pt;width:5.55pt;height:2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" fillcolor="#4472c4" strokecolor="#2f528f" strokeweight="1pt"/>
            </w:pict>
          </mc:Fallback>
        </mc:AlternateContent>
      </w:r>
      <w:r w:rsidRPr="00352B13">
        <w:rPr>
          <w:rFonts w:ascii="Arial" w:hAnsi="Arial" w:cs="Arial"/>
          <w:b/>
          <w:noProof/>
          <w:sz w:val="22"/>
          <w:szCs w:val="22"/>
        </w:rPr>
        <w:drawing>
          <wp:inline distT="0" distB="0" distL="0" distR="0" wp14:anchorId="16E3A458" wp14:editId="7577CFDC">
            <wp:extent cx="2453356" cy="2917371"/>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5">
                      <a:extLst>
                        <a:ext uri="{28A0092B-C50C-407E-A947-70E740481C1C}">
                          <a14:useLocalDpi xmlns:a14="http://schemas.microsoft.com/office/drawing/2010/main" val="0"/>
                        </a:ext>
                      </a:extLst>
                    </a:blip>
                    <a:stretch>
                      <a:fillRect/>
                    </a:stretch>
                  </pic:blipFill>
                  <pic:spPr>
                    <a:xfrm>
                      <a:off x="0" y="0"/>
                      <a:ext cx="2460305" cy="2925634"/>
                    </a:xfrm>
                    <a:prstGeom prst="rect">
                      <a:avLst/>
                    </a:prstGeom>
                  </pic:spPr>
                </pic:pic>
              </a:graphicData>
            </a:graphic>
          </wp:inline>
        </w:drawing>
      </w:r>
    </w:p>
    <w:p w14:paraId="3F35520A" w14:textId="77777777" w:rsidR="00352B13" w:rsidRPr="00352B13" w:rsidRDefault="00352B13" w:rsidP="00352B13">
      <w:pPr>
        <w:rPr>
          <w:rFonts w:ascii="Arial" w:hAnsi="Arial" w:cs="Arial"/>
          <w:b/>
          <w:sz w:val="22"/>
          <w:szCs w:val="22"/>
        </w:rPr>
      </w:pPr>
    </w:p>
    <w:p w14:paraId="7B992797" w14:textId="77777777" w:rsidR="00352B13" w:rsidRPr="00352B13" w:rsidRDefault="00352B13" w:rsidP="00352B13">
      <w:pPr>
        <w:rPr>
          <w:rFonts w:ascii="Arial" w:hAnsi="Arial" w:cs="Arial"/>
          <w:b/>
          <w:sz w:val="22"/>
          <w:szCs w:val="22"/>
        </w:rPr>
      </w:pPr>
    </w:p>
    <w:p w14:paraId="593FCD11" w14:textId="77777777" w:rsidR="005D4644" w:rsidRPr="00E12119" w:rsidRDefault="005D4644" w:rsidP="005D4644">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F. Create a new genus </w:t>
      </w:r>
      <w:proofErr w:type="spellStart"/>
      <w:r w:rsidRPr="00E12119">
        <w:rPr>
          <w:rFonts w:ascii="Arial" w:hAnsi="Arial" w:cs="Arial"/>
          <w:b/>
          <w:i/>
          <w:iCs/>
          <w:color w:val="FF0000"/>
          <w:szCs w:val="24"/>
        </w:rPr>
        <w:t>Denisevirus</w:t>
      </w:r>
      <w:proofErr w:type="spellEnd"/>
      <w:r w:rsidRPr="00E12119">
        <w:rPr>
          <w:rFonts w:ascii="Arial" w:hAnsi="Arial" w:cs="Arial"/>
          <w:b/>
          <w:color w:val="FF0000"/>
          <w:szCs w:val="24"/>
        </w:rPr>
        <w:t xml:space="preserve"> with </w:t>
      </w:r>
      <w:r>
        <w:rPr>
          <w:rFonts w:ascii="Arial" w:hAnsi="Arial" w:cs="Arial"/>
          <w:b/>
          <w:color w:val="FF0000"/>
          <w:szCs w:val="24"/>
        </w:rPr>
        <w:t>one</w:t>
      </w:r>
      <w:r w:rsidRPr="00E12119">
        <w:rPr>
          <w:rFonts w:ascii="Arial" w:hAnsi="Arial" w:cs="Arial"/>
          <w:b/>
          <w:color w:val="FF0000"/>
          <w:szCs w:val="24"/>
        </w:rPr>
        <w:t xml:space="preserve"> species</w:t>
      </w:r>
    </w:p>
    <w:p w14:paraId="52D23B56" w14:textId="77777777" w:rsidR="0068470C" w:rsidRPr="0068470C" w:rsidRDefault="0068470C" w:rsidP="0068470C">
      <w:pPr>
        <w:rPr>
          <w:rFonts w:ascii="Arial" w:hAnsi="Arial" w:cs="Arial"/>
          <w:b/>
          <w:sz w:val="22"/>
          <w:szCs w:val="22"/>
        </w:rPr>
      </w:pPr>
    </w:p>
    <w:p w14:paraId="40DD915C" w14:textId="77777777" w:rsidR="00352B13" w:rsidRPr="00352B13" w:rsidRDefault="00352B13" w:rsidP="00352B13">
      <w:pPr>
        <w:rPr>
          <w:rFonts w:ascii="Arial" w:hAnsi="Arial" w:cs="Arial"/>
          <w:sz w:val="22"/>
          <w:szCs w:val="22"/>
          <w:lang w:val="en-GB"/>
        </w:rPr>
      </w:pPr>
      <w:r w:rsidRPr="00352B13">
        <w:rPr>
          <w:rFonts w:ascii="Arial" w:hAnsi="Arial" w:cs="Arial"/>
          <w:b/>
          <w:bCs/>
          <w:color w:val="0000FF"/>
          <w:sz w:val="22"/>
          <w:szCs w:val="22"/>
          <w:lang w:val="en-GB"/>
        </w:rPr>
        <w:lastRenderedPageBreak/>
        <w:t xml:space="preserve">Origin of the name of this taxon:  </w:t>
      </w:r>
      <w:r w:rsidRPr="00352B13">
        <w:rPr>
          <w:rFonts w:ascii="Arial" w:hAnsi="Arial" w:cs="Arial"/>
          <w:sz w:val="22"/>
          <w:szCs w:val="22"/>
          <w:lang w:val="en-GB"/>
        </w:rPr>
        <w:t xml:space="preserve">This taxon is named after the first </w:t>
      </w:r>
      <w:proofErr w:type="spellStart"/>
      <w:r w:rsidRPr="00352B13">
        <w:rPr>
          <w:rFonts w:ascii="Arial" w:hAnsi="Arial" w:cs="Arial"/>
          <w:sz w:val="22"/>
          <w:szCs w:val="22"/>
          <w:lang w:val="en-GB"/>
        </w:rPr>
        <w:t>phage</w:t>
      </w:r>
      <w:proofErr w:type="spellEnd"/>
      <w:r w:rsidRPr="00352B13">
        <w:rPr>
          <w:rFonts w:ascii="Arial" w:hAnsi="Arial" w:cs="Arial"/>
          <w:sz w:val="22"/>
          <w:szCs w:val="22"/>
          <w:lang w:val="en-GB"/>
        </w:rPr>
        <w:t xml:space="preserve"> of its type Gordonia phage Denise</w:t>
      </w:r>
    </w:p>
    <w:p w14:paraId="0F1E3C09" w14:textId="77777777" w:rsidR="00352B13" w:rsidRPr="00352B13" w:rsidRDefault="00352B13" w:rsidP="00352B13">
      <w:pPr>
        <w:rPr>
          <w:rFonts w:ascii="Arial" w:hAnsi="Arial" w:cs="Arial"/>
          <w:b/>
          <w:bCs/>
          <w:color w:val="0000FF"/>
          <w:sz w:val="22"/>
          <w:szCs w:val="22"/>
          <w:lang w:val="en-GB"/>
        </w:rPr>
      </w:pPr>
    </w:p>
    <w:p w14:paraId="15F1CEEF" w14:textId="77777777" w:rsidR="00352B13" w:rsidRPr="00352B13" w:rsidRDefault="00352B13" w:rsidP="00352B13">
      <w:pPr>
        <w:rPr>
          <w:rFonts w:ascii="Arial" w:hAnsi="Arial" w:cs="Arial"/>
          <w:sz w:val="22"/>
          <w:szCs w:val="22"/>
          <w:lang w:val="en-GB"/>
        </w:rPr>
      </w:pPr>
      <w:r w:rsidRPr="00352B13">
        <w:rPr>
          <w:rFonts w:ascii="Arial" w:hAnsi="Arial" w:cs="Arial"/>
          <w:b/>
          <w:bCs/>
          <w:color w:val="0000FF"/>
          <w:sz w:val="22"/>
          <w:szCs w:val="22"/>
          <w:lang w:val="en-GB"/>
        </w:rPr>
        <w:t xml:space="preserve">Historical aspects: </w:t>
      </w:r>
      <w:r w:rsidRPr="00352B13">
        <w:rPr>
          <w:rFonts w:ascii="Arial" w:hAnsi="Arial" w:cs="Arial"/>
          <w:sz w:val="22"/>
          <w:szCs w:val="22"/>
          <w:lang w:val="en-GB"/>
        </w:rPr>
        <w:t xml:space="preserve">This temperate </w:t>
      </w:r>
      <w:proofErr w:type="spellStart"/>
      <w:r w:rsidRPr="00352B13">
        <w:rPr>
          <w:rFonts w:ascii="Arial" w:hAnsi="Arial" w:cs="Arial"/>
          <w:sz w:val="22"/>
          <w:szCs w:val="22"/>
          <w:lang w:val="en-GB"/>
        </w:rPr>
        <w:t>siphophage</w:t>
      </w:r>
      <w:proofErr w:type="spellEnd"/>
      <w:r w:rsidRPr="00352B13">
        <w:rPr>
          <w:rFonts w:ascii="Arial" w:hAnsi="Arial" w:cs="Arial"/>
          <w:sz w:val="22"/>
          <w:szCs w:val="22"/>
          <w:lang w:val="en-GB"/>
        </w:rPr>
        <w:t xml:space="preserve"> was isolated from soil in 2017 by Rebecca </w:t>
      </w:r>
      <w:proofErr w:type="spellStart"/>
      <w:r w:rsidRPr="00352B13">
        <w:rPr>
          <w:rFonts w:ascii="Arial" w:hAnsi="Arial" w:cs="Arial"/>
          <w:sz w:val="22"/>
          <w:szCs w:val="22"/>
          <w:lang w:val="en-GB"/>
        </w:rPr>
        <w:t>Oberschmidt</w:t>
      </w:r>
      <w:proofErr w:type="spellEnd"/>
      <w:r w:rsidRPr="00352B13">
        <w:rPr>
          <w:rFonts w:ascii="Arial" w:hAnsi="Arial" w:cs="Arial"/>
          <w:sz w:val="22"/>
          <w:szCs w:val="22"/>
          <w:lang w:val="en-GB"/>
        </w:rPr>
        <w:t xml:space="preserve"> (University of Pittsburgh) against Gordonia terrae 3612 as part of the Science Education Alliance-Phage Hunters Advancing Genomics and Evolutionary Science program.  Its genome possesses 11 </w:t>
      </w:r>
      <w:proofErr w:type="spellStart"/>
      <w:r w:rsidRPr="00352B13">
        <w:rPr>
          <w:rFonts w:ascii="Arial" w:hAnsi="Arial" w:cs="Arial"/>
          <w:sz w:val="22"/>
          <w:szCs w:val="22"/>
          <w:lang w:val="en-GB"/>
        </w:rPr>
        <w:t>nt</w:t>
      </w:r>
      <w:proofErr w:type="spellEnd"/>
      <w:r w:rsidRPr="00352B13">
        <w:rPr>
          <w:rFonts w:ascii="Arial" w:hAnsi="Arial" w:cs="Arial"/>
          <w:sz w:val="22"/>
          <w:szCs w:val="22"/>
          <w:lang w:val="en-GB"/>
        </w:rPr>
        <w:t xml:space="preserve"> 3’-cohesive termini (TACCAGGGGGA).  The Actinobacteriophage </w:t>
      </w:r>
      <w:proofErr w:type="gramStart"/>
      <w:r w:rsidRPr="00352B13">
        <w:rPr>
          <w:rFonts w:ascii="Arial" w:hAnsi="Arial" w:cs="Arial"/>
          <w:sz w:val="22"/>
          <w:szCs w:val="22"/>
          <w:lang w:val="en-GB"/>
        </w:rPr>
        <w:t>Database  classifies</w:t>
      </w:r>
      <w:proofErr w:type="gramEnd"/>
      <w:r w:rsidRPr="00352B13">
        <w:rPr>
          <w:rFonts w:ascii="Arial" w:hAnsi="Arial" w:cs="Arial"/>
          <w:sz w:val="22"/>
          <w:szCs w:val="22"/>
          <w:lang w:val="en-GB"/>
        </w:rPr>
        <w:t xml:space="preserve"> this phage to Cluster CZ, subcluster CZ5.</w:t>
      </w:r>
    </w:p>
    <w:p w14:paraId="789C59FF" w14:textId="77777777" w:rsidR="00352B13" w:rsidRPr="00352B13" w:rsidRDefault="00352B13" w:rsidP="00352B13">
      <w:pPr>
        <w:rPr>
          <w:rFonts w:ascii="Arial" w:hAnsi="Arial" w:cs="Arial"/>
          <w:sz w:val="22"/>
          <w:szCs w:val="22"/>
          <w:lang w:val="en-GB"/>
        </w:rPr>
      </w:pPr>
    </w:p>
    <w:p w14:paraId="21358E2A" w14:textId="77777777" w:rsidR="00352B13" w:rsidRPr="00352B13" w:rsidRDefault="00352B13" w:rsidP="00352B13">
      <w:pPr>
        <w:rPr>
          <w:rFonts w:ascii="Arial" w:hAnsi="Arial" w:cs="Arial"/>
          <w:b/>
          <w:color w:val="0000FF"/>
          <w:sz w:val="22"/>
          <w:szCs w:val="22"/>
          <w:lang w:val="en-GB"/>
        </w:rPr>
      </w:pPr>
      <w:r w:rsidRPr="00352B13">
        <w:rPr>
          <w:rFonts w:ascii="Arial" w:hAnsi="Arial" w:cs="Arial"/>
          <w:b/>
          <w:color w:val="0000FF"/>
          <w:sz w:val="22"/>
          <w:szCs w:val="22"/>
          <w:lang w:val="en-GB"/>
        </w:rPr>
        <w:t xml:space="preserve">Electron micrograph: </w:t>
      </w:r>
      <w:r w:rsidRPr="00352B13">
        <w:rPr>
          <w:rFonts w:ascii="Arial" w:hAnsi="Arial" w:cs="Arial"/>
          <w:bCs/>
          <w:sz w:val="22"/>
          <w:szCs w:val="22"/>
          <w:lang w:val="en-GB"/>
        </w:rPr>
        <w:t>Electron micrographs of negatively stained Gordonia phage Denise (</w:t>
      </w:r>
      <w:hyperlink r:id="rId91" w:history="1">
        <w:r w:rsidRPr="00352B13">
          <w:rPr>
            <w:rFonts w:ascii="Arial" w:eastAsia="Times" w:hAnsi="Arial" w:cs="Arial"/>
            <w:bCs/>
            <w:color w:val="0563C1" w:themeColor="hyperlink"/>
            <w:sz w:val="22"/>
            <w:szCs w:val="22"/>
            <w:u w:val="single"/>
            <w:lang w:val="en-GB"/>
          </w:rPr>
          <w:t>https://phagesdb.org/phages/Denise/</w:t>
        </w:r>
      </w:hyperlink>
      <w:r w:rsidRPr="00352B13">
        <w:rPr>
          <w:rFonts w:ascii="Arial" w:hAnsi="Arial" w:cs="Arial"/>
          <w:bCs/>
          <w:sz w:val="22"/>
          <w:szCs w:val="22"/>
          <w:lang w:val="en-GB"/>
        </w:rPr>
        <w:t>).  Limited permission was granted by The Actinobacteriophages Database (</w:t>
      </w:r>
      <w:hyperlink r:id="rId92" w:history="1">
        <w:r w:rsidRPr="00352B13">
          <w:rPr>
            <w:rFonts w:ascii="Arial" w:eastAsia="Times" w:hAnsi="Arial" w:cs="Arial"/>
            <w:bCs/>
            <w:color w:val="0563C1" w:themeColor="hyperlink"/>
            <w:sz w:val="22"/>
            <w:szCs w:val="22"/>
            <w:u w:val="single"/>
            <w:lang w:val="en-GB"/>
          </w:rPr>
          <w:t>https://phagesdb.org/</w:t>
        </w:r>
      </w:hyperlink>
      <w:r w:rsidRPr="00352B13">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1E9BA4EC" w14:textId="77777777" w:rsidR="00352B13" w:rsidRPr="00352B13" w:rsidRDefault="00352B13" w:rsidP="00352B13">
      <w:pPr>
        <w:rPr>
          <w:rFonts w:ascii="Arial" w:hAnsi="Arial" w:cs="Arial"/>
          <w:bCs/>
          <w:sz w:val="22"/>
          <w:szCs w:val="22"/>
          <w:lang w:val="en-GB"/>
        </w:rPr>
      </w:pPr>
    </w:p>
    <w:p w14:paraId="5412A609" w14:textId="77777777" w:rsidR="00352B13" w:rsidRPr="00352B13" w:rsidRDefault="00352B13" w:rsidP="00352B13">
      <w:pPr>
        <w:jc w:val="center"/>
        <w:rPr>
          <w:rFonts w:ascii="Arial" w:hAnsi="Arial" w:cs="Arial"/>
          <w:bCs/>
          <w:sz w:val="22"/>
          <w:szCs w:val="22"/>
          <w:lang w:val="en-GB"/>
        </w:rPr>
      </w:pPr>
      <w:r w:rsidRPr="00352B13">
        <w:rPr>
          <w:rFonts w:ascii="Arial" w:hAnsi="Arial" w:cs="Arial"/>
          <w:bCs/>
          <w:noProof/>
          <w:sz w:val="22"/>
          <w:szCs w:val="22"/>
          <w:lang w:val="en-GB"/>
        </w:rPr>
        <w:drawing>
          <wp:inline distT="0" distB="0" distL="0" distR="0" wp14:anchorId="0E6B23E3" wp14:editId="7F4F856F">
            <wp:extent cx="1524000" cy="2041478"/>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93">
                      <a:extLst>
                        <a:ext uri="{28A0092B-C50C-407E-A947-70E740481C1C}">
                          <a14:useLocalDpi xmlns:a14="http://schemas.microsoft.com/office/drawing/2010/main" val="0"/>
                        </a:ext>
                      </a:extLst>
                    </a:blip>
                    <a:srcRect l="22288" r="13330"/>
                    <a:stretch/>
                  </pic:blipFill>
                  <pic:spPr bwMode="auto">
                    <a:xfrm>
                      <a:off x="0" y="0"/>
                      <a:ext cx="1536591" cy="2058344"/>
                    </a:xfrm>
                    <a:prstGeom prst="rect">
                      <a:avLst/>
                    </a:prstGeom>
                    <a:ln>
                      <a:noFill/>
                    </a:ln>
                    <a:extLst>
                      <a:ext uri="{53640926-AAD7-44D8-BBD7-CCE9431645EC}">
                        <a14:shadowObscured xmlns:a14="http://schemas.microsoft.com/office/drawing/2010/main"/>
                      </a:ext>
                    </a:extLst>
                  </pic:spPr>
                </pic:pic>
              </a:graphicData>
            </a:graphic>
          </wp:inline>
        </w:drawing>
      </w:r>
    </w:p>
    <w:p w14:paraId="6A7878DD" w14:textId="77777777" w:rsidR="00352B13" w:rsidRPr="00352B13" w:rsidRDefault="00352B13" w:rsidP="00352B13">
      <w:pPr>
        <w:jc w:val="center"/>
        <w:rPr>
          <w:rFonts w:ascii="Arial" w:hAnsi="Arial" w:cs="Arial"/>
          <w:b/>
          <w:color w:val="0000FF"/>
          <w:sz w:val="22"/>
          <w:szCs w:val="22"/>
          <w:lang w:val="en-GB"/>
        </w:rPr>
      </w:pPr>
    </w:p>
    <w:p w14:paraId="2AC1AF12" w14:textId="77777777" w:rsidR="00352B13" w:rsidRPr="00352B13" w:rsidRDefault="00352B13" w:rsidP="00352B13">
      <w:pPr>
        <w:rPr>
          <w:rFonts w:ascii="Arial" w:eastAsiaTheme="minorHAnsi" w:hAnsi="Arial" w:cs="Arial"/>
          <w:color w:val="000000"/>
          <w:sz w:val="22"/>
          <w:szCs w:val="22"/>
          <w:lang w:val="en-CA"/>
        </w:rPr>
      </w:pPr>
    </w:p>
    <w:p w14:paraId="636617E2" w14:textId="77777777" w:rsidR="00352B13" w:rsidRPr="00352B13" w:rsidRDefault="00352B13" w:rsidP="00352B13">
      <w:pPr>
        <w:rPr>
          <w:rFonts w:ascii="Arial" w:hAnsi="Arial" w:cs="Arial"/>
          <w:sz w:val="22"/>
          <w:szCs w:val="22"/>
          <w:lang w:val="en-GB"/>
        </w:rPr>
      </w:pPr>
      <w:r w:rsidRPr="00352B13">
        <w:rPr>
          <w:rFonts w:ascii="Arial" w:hAnsi="Arial" w:cs="Arial"/>
          <w:b/>
          <w:bCs/>
          <w:color w:val="0000FF"/>
          <w:sz w:val="22"/>
          <w:szCs w:val="22"/>
          <w:lang w:val="en-GB"/>
        </w:rPr>
        <w:t xml:space="preserve">Genome summary: </w:t>
      </w:r>
    </w:p>
    <w:p w14:paraId="5EAF2AD7" w14:textId="77777777" w:rsidR="00352B13" w:rsidRPr="00352B13" w:rsidRDefault="00352B13" w:rsidP="00352B13">
      <w:pPr>
        <w:rPr>
          <w:rFonts w:ascii="Arial" w:hAnsi="Arial" w:cs="Arial"/>
          <w:sz w:val="22"/>
          <w:szCs w:val="22"/>
          <w:lang w:val="en-GB"/>
        </w:rPr>
      </w:pPr>
    </w:p>
    <w:tbl>
      <w:tblPr>
        <w:tblStyle w:val="TableGrid6"/>
        <w:tblW w:w="8010" w:type="dxa"/>
        <w:tblLook w:val="04A0" w:firstRow="1" w:lastRow="0" w:firstColumn="1" w:lastColumn="0" w:noHBand="0" w:noVBand="1"/>
      </w:tblPr>
      <w:tblGrid>
        <w:gridCol w:w="1509"/>
        <w:gridCol w:w="1503"/>
        <w:gridCol w:w="756"/>
        <w:gridCol w:w="742"/>
        <w:gridCol w:w="914"/>
        <w:gridCol w:w="1171"/>
        <w:gridCol w:w="1415"/>
      </w:tblGrid>
      <w:tr w:rsidR="00352B13" w:rsidRPr="00352B13" w14:paraId="0DC3AABE" w14:textId="77777777" w:rsidTr="004A4E7B">
        <w:tc>
          <w:tcPr>
            <w:tcW w:w="1509" w:type="dxa"/>
            <w:tcBorders>
              <w:top w:val="single" w:sz="4" w:space="0" w:color="auto"/>
              <w:left w:val="single" w:sz="4" w:space="0" w:color="auto"/>
              <w:bottom w:val="single" w:sz="4" w:space="0" w:color="auto"/>
              <w:right w:val="single" w:sz="4" w:space="0" w:color="auto"/>
            </w:tcBorders>
            <w:hideMark/>
          </w:tcPr>
          <w:p w14:paraId="010B6FF9"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2ED34C38"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B1FD2FD"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Size (</w:t>
            </w:r>
            <w:proofErr w:type="spellStart"/>
            <w:r w:rsidRPr="00352B13">
              <w:rPr>
                <w:rFonts w:ascii="Arial" w:hAnsi="Arial" w:cs="Arial"/>
                <w:sz w:val="22"/>
                <w:szCs w:val="22"/>
                <w:lang w:val="en-GB"/>
              </w:rPr>
              <w:t>Kb</w:t>
            </w:r>
            <w:proofErr w:type="spellEnd"/>
            <w:r w:rsidRPr="00352B13">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0EEE26AB"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14E1575"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0B9A1135"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092E0B7"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Overall % homologous proteins (**)</w:t>
            </w:r>
          </w:p>
        </w:tc>
      </w:tr>
      <w:tr w:rsidR="00352B13" w:rsidRPr="00352B13" w14:paraId="08568412"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267A01D5" w14:textId="77777777" w:rsidR="00352B13" w:rsidRPr="00352B13" w:rsidRDefault="00352B13" w:rsidP="00352B13">
            <w:pPr>
              <w:rPr>
                <w:rFonts w:ascii="Arial" w:hAnsi="Arial" w:cs="Arial"/>
                <w:sz w:val="22"/>
                <w:szCs w:val="22"/>
                <w:lang w:val="en-GB"/>
              </w:rPr>
            </w:pPr>
            <w:r w:rsidRPr="00352B13">
              <w:rPr>
                <w:rFonts w:ascii="Arial" w:hAnsi="Arial" w:cs="Arial"/>
                <w:sz w:val="22"/>
                <w:szCs w:val="22"/>
                <w:lang w:val="en-GB"/>
              </w:rPr>
              <w:t>G</w:t>
            </w:r>
            <w:proofErr w:type="spellStart"/>
            <w:r w:rsidRPr="00352B13">
              <w:t>ordonia</w:t>
            </w:r>
            <w:proofErr w:type="spellEnd"/>
            <w:r w:rsidRPr="00352B13">
              <w:t xml:space="preserve"> phage Denise</w:t>
            </w:r>
          </w:p>
        </w:tc>
        <w:tc>
          <w:tcPr>
            <w:tcW w:w="1503" w:type="dxa"/>
            <w:vAlign w:val="center"/>
          </w:tcPr>
          <w:p w14:paraId="31A514CF" w14:textId="77777777" w:rsidR="00352B13" w:rsidRPr="00352B13" w:rsidRDefault="00000000" w:rsidP="00352B13">
            <w:pPr>
              <w:rPr>
                <w:rFonts w:ascii="Arial" w:hAnsi="Arial" w:cs="Arial"/>
                <w:sz w:val="20"/>
                <w:szCs w:val="20"/>
              </w:rPr>
            </w:pPr>
            <w:hyperlink r:id="rId94" w:tgtFrame="_blank" w:history="1">
              <w:r w:rsidR="00352B13" w:rsidRPr="00352B13">
                <w:rPr>
                  <w:color w:val="0563C1" w:themeColor="hyperlink"/>
                  <w:u w:val="single"/>
                </w:rPr>
                <w:t>MN428053.1</w:t>
              </w:r>
            </w:hyperlink>
          </w:p>
        </w:tc>
        <w:tc>
          <w:tcPr>
            <w:tcW w:w="756" w:type="dxa"/>
            <w:vAlign w:val="center"/>
          </w:tcPr>
          <w:p w14:paraId="251C072B" w14:textId="77777777" w:rsidR="00352B13" w:rsidRPr="00352B13" w:rsidRDefault="00352B13" w:rsidP="00352B13">
            <w:pPr>
              <w:rPr>
                <w:rFonts w:ascii="Arial" w:hAnsi="Arial" w:cs="Arial"/>
                <w:sz w:val="20"/>
                <w:szCs w:val="20"/>
                <w:lang w:val="en-GB"/>
              </w:rPr>
            </w:pPr>
            <w:r w:rsidRPr="00352B13">
              <w:t>45.04</w:t>
            </w:r>
          </w:p>
        </w:tc>
        <w:tc>
          <w:tcPr>
            <w:tcW w:w="742" w:type="dxa"/>
            <w:vAlign w:val="center"/>
          </w:tcPr>
          <w:p w14:paraId="3F4BB86A" w14:textId="77777777" w:rsidR="00352B13" w:rsidRPr="00352B13" w:rsidRDefault="00352B13" w:rsidP="00352B13">
            <w:pPr>
              <w:rPr>
                <w:rFonts w:ascii="Arial" w:hAnsi="Arial" w:cs="Arial"/>
                <w:sz w:val="20"/>
                <w:szCs w:val="20"/>
                <w:lang w:val="en-GB"/>
              </w:rPr>
            </w:pPr>
            <w:r w:rsidRPr="00352B13">
              <w:t>65.4</w:t>
            </w:r>
          </w:p>
        </w:tc>
        <w:tc>
          <w:tcPr>
            <w:tcW w:w="914" w:type="dxa"/>
            <w:vAlign w:val="center"/>
          </w:tcPr>
          <w:p w14:paraId="56EE9266" w14:textId="77777777" w:rsidR="00352B13" w:rsidRPr="00352B13" w:rsidRDefault="00000000" w:rsidP="00352B13">
            <w:pPr>
              <w:rPr>
                <w:rFonts w:ascii="Arial" w:hAnsi="Arial" w:cs="Arial"/>
                <w:sz w:val="20"/>
                <w:szCs w:val="20"/>
              </w:rPr>
            </w:pPr>
            <w:hyperlink r:id="rId95" w:anchor="!/proteins/84974/717035|Gordonia phage Denise/viral segment/" w:history="1">
              <w:r w:rsidR="00352B13" w:rsidRPr="00352B13">
                <w:rPr>
                  <w:color w:val="000080"/>
                  <w:u w:val="single"/>
                </w:rPr>
                <w:t>78</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9732F5E" w14:textId="77777777" w:rsidR="00352B13" w:rsidRPr="00352B13" w:rsidRDefault="00352B13" w:rsidP="00352B13">
            <w:pPr>
              <w:rPr>
                <w:rFonts w:ascii="Arial" w:hAnsi="Arial" w:cs="Arial"/>
                <w:sz w:val="20"/>
                <w:szCs w:val="20"/>
              </w:rPr>
            </w:pPr>
            <w:r w:rsidRPr="00352B13">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2ECFA98" w14:textId="77777777" w:rsidR="00352B13" w:rsidRPr="00352B13" w:rsidRDefault="00352B13" w:rsidP="00352B13">
            <w:pPr>
              <w:rPr>
                <w:rFonts w:ascii="Arial" w:hAnsi="Arial" w:cs="Arial"/>
                <w:sz w:val="20"/>
                <w:szCs w:val="20"/>
              </w:rPr>
            </w:pPr>
            <w:r w:rsidRPr="00352B13">
              <w:rPr>
                <w:rFonts w:ascii="Arial" w:hAnsi="Arial" w:cs="Arial"/>
                <w:sz w:val="20"/>
                <w:szCs w:val="20"/>
              </w:rPr>
              <w:t>100</w:t>
            </w:r>
          </w:p>
        </w:tc>
      </w:tr>
    </w:tbl>
    <w:p w14:paraId="7A155AE9" w14:textId="77777777" w:rsidR="00352B13" w:rsidRPr="00352B13" w:rsidRDefault="00352B13" w:rsidP="00352B13">
      <w:pPr>
        <w:rPr>
          <w:rFonts w:ascii="Arial" w:hAnsi="Arial" w:cs="Arial"/>
          <w:b/>
          <w:bCs/>
          <w:sz w:val="22"/>
          <w:szCs w:val="22"/>
          <w:lang w:val="en-GB"/>
        </w:rPr>
      </w:pPr>
      <w:r w:rsidRPr="00352B13">
        <w:rPr>
          <w:rFonts w:ascii="Arial" w:hAnsi="Arial" w:cs="Arial"/>
          <w:b/>
          <w:bCs/>
          <w:sz w:val="22"/>
          <w:szCs w:val="22"/>
          <w:lang w:val="en-GB"/>
        </w:rPr>
        <w:t>(*) determined using BLASTn [1] or VIRIDIC [2]</w:t>
      </w:r>
    </w:p>
    <w:p w14:paraId="204D9B93" w14:textId="77777777" w:rsidR="00352B13" w:rsidRPr="00352B13" w:rsidRDefault="00352B13" w:rsidP="00352B13">
      <w:pPr>
        <w:rPr>
          <w:rFonts w:ascii="Arial" w:hAnsi="Arial" w:cs="Arial"/>
          <w:b/>
          <w:bCs/>
          <w:sz w:val="22"/>
          <w:szCs w:val="22"/>
          <w:lang w:val="en-GB"/>
        </w:rPr>
      </w:pPr>
      <w:r w:rsidRPr="00352B13">
        <w:rPr>
          <w:rFonts w:ascii="Arial" w:hAnsi="Arial" w:cs="Arial"/>
          <w:b/>
          <w:bCs/>
          <w:sz w:val="22"/>
          <w:szCs w:val="22"/>
          <w:lang w:val="en-GB"/>
        </w:rPr>
        <w:t>(**) determined using CoreGenes 3.5 [5]</w:t>
      </w:r>
    </w:p>
    <w:p w14:paraId="5C5624DA" w14:textId="77777777" w:rsidR="00352B13" w:rsidRPr="00352B13" w:rsidRDefault="00352B13" w:rsidP="00352B13">
      <w:pPr>
        <w:rPr>
          <w:rFonts w:ascii="Arial" w:hAnsi="Arial" w:cs="Arial"/>
          <w:b/>
          <w:bCs/>
          <w:color w:val="0000FF"/>
          <w:sz w:val="22"/>
          <w:szCs w:val="22"/>
          <w:lang w:val="en-GB"/>
        </w:rPr>
      </w:pPr>
    </w:p>
    <w:p w14:paraId="3F694109" w14:textId="77777777" w:rsidR="00135345" w:rsidRDefault="00135345" w:rsidP="00352B13">
      <w:pPr>
        <w:rPr>
          <w:rFonts w:ascii="Arial" w:hAnsi="Arial" w:cs="Arial"/>
          <w:b/>
          <w:bCs/>
          <w:color w:val="0000FF"/>
          <w:sz w:val="22"/>
          <w:szCs w:val="22"/>
          <w:lang w:val="en-GB"/>
        </w:rPr>
      </w:pPr>
    </w:p>
    <w:p w14:paraId="6FD09FDA" w14:textId="169182E5" w:rsidR="00352B13" w:rsidRPr="00352B13" w:rsidRDefault="00352B13" w:rsidP="00352B13">
      <w:pPr>
        <w:rPr>
          <w:rFonts w:ascii="Arial" w:hAnsi="Arial" w:cs="Arial"/>
          <w:b/>
          <w:bCs/>
          <w:color w:val="0000FF"/>
          <w:sz w:val="22"/>
          <w:szCs w:val="22"/>
          <w:lang w:val="en-GB"/>
        </w:rPr>
      </w:pPr>
      <w:r w:rsidRPr="00352B13">
        <w:rPr>
          <w:rFonts w:ascii="Arial" w:hAnsi="Arial" w:cs="Arial"/>
          <w:b/>
          <w:bCs/>
          <w:color w:val="0000FF"/>
          <w:sz w:val="22"/>
          <w:szCs w:val="22"/>
          <w:lang w:val="en-GB"/>
        </w:rPr>
        <w:t xml:space="preserve">VIRIDIC heat map:  </w:t>
      </w:r>
      <w:r w:rsidRPr="00352B13">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The black box delineates strains.  </w:t>
      </w:r>
    </w:p>
    <w:p w14:paraId="3191542D" w14:textId="77777777" w:rsidR="00352B13" w:rsidRPr="00352B13" w:rsidRDefault="00352B13" w:rsidP="00352B13">
      <w:pPr>
        <w:jc w:val="center"/>
        <w:rPr>
          <w:rFonts w:ascii="Arial" w:hAnsi="Arial" w:cs="Arial"/>
          <w:b/>
          <w:bCs/>
          <w:color w:val="0000FF"/>
          <w:sz w:val="22"/>
          <w:szCs w:val="22"/>
          <w:lang w:val="en-GB"/>
        </w:rPr>
      </w:pPr>
      <w:r w:rsidRPr="00352B13">
        <w:rPr>
          <w:rFonts w:ascii="Arial" w:hAnsi="Arial" w:cs="Arial"/>
          <w:b/>
          <w:bCs/>
          <w:noProof/>
          <w:color w:val="0000FF"/>
          <w:sz w:val="22"/>
          <w:szCs w:val="22"/>
          <w:lang w:val="en-GB"/>
        </w:rPr>
        <w:lastRenderedPageBreak/>
        <w:drawing>
          <wp:inline distT="0" distB="0" distL="0" distR="0" wp14:anchorId="74FDA60D" wp14:editId="3AD37E2D">
            <wp:extent cx="2702817" cy="3340359"/>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6">
                      <a:extLst>
                        <a:ext uri="{28A0092B-C50C-407E-A947-70E740481C1C}">
                          <a14:useLocalDpi xmlns:a14="http://schemas.microsoft.com/office/drawing/2010/main" val="0"/>
                        </a:ext>
                      </a:extLst>
                    </a:blip>
                    <a:stretch>
                      <a:fillRect/>
                    </a:stretch>
                  </pic:blipFill>
                  <pic:spPr>
                    <a:xfrm>
                      <a:off x="0" y="0"/>
                      <a:ext cx="2709260" cy="3348321"/>
                    </a:xfrm>
                    <a:prstGeom prst="rect">
                      <a:avLst/>
                    </a:prstGeom>
                  </pic:spPr>
                </pic:pic>
              </a:graphicData>
            </a:graphic>
          </wp:inline>
        </w:drawing>
      </w:r>
    </w:p>
    <w:p w14:paraId="2F56FE11" w14:textId="77777777" w:rsidR="00352B13" w:rsidRPr="00352B13" w:rsidRDefault="00352B13" w:rsidP="00352B13">
      <w:pPr>
        <w:rPr>
          <w:rFonts w:ascii="Arial" w:hAnsi="Arial" w:cs="Arial"/>
          <w:b/>
          <w:bCs/>
          <w:color w:val="0000FF"/>
          <w:sz w:val="22"/>
          <w:szCs w:val="22"/>
          <w:lang w:val="en-GB"/>
        </w:rPr>
      </w:pPr>
    </w:p>
    <w:p w14:paraId="1EA05707" w14:textId="77777777" w:rsidR="00352B13" w:rsidRPr="00352B13" w:rsidRDefault="00352B13" w:rsidP="00352B13">
      <w:pPr>
        <w:rPr>
          <w:rFonts w:ascii="Arial" w:hAnsi="Arial" w:cs="Arial"/>
          <w:b/>
          <w:bCs/>
          <w:color w:val="0000FF"/>
          <w:sz w:val="22"/>
          <w:szCs w:val="22"/>
          <w:lang w:val="en-GB"/>
        </w:rPr>
      </w:pPr>
    </w:p>
    <w:p w14:paraId="08376F8E" w14:textId="717CF54E" w:rsidR="00352B13" w:rsidRPr="00352B13" w:rsidRDefault="00352B13" w:rsidP="00352B13">
      <w:pPr>
        <w:rPr>
          <w:rFonts w:ascii="Arial" w:hAnsi="Arial" w:cs="Arial"/>
          <w:sz w:val="22"/>
          <w:szCs w:val="22"/>
          <w:lang w:val="en-GB"/>
        </w:rPr>
      </w:pPr>
      <w:r w:rsidRPr="00352B13">
        <w:rPr>
          <w:rFonts w:ascii="Arial" w:hAnsi="Arial" w:cs="Arial"/>
          <w:b/>
          <w:color w:val="0000FF"/>
          <w:sz w:val="22"/>
          <w:szCs w:val="22"/>
          <w:lang w:val="en-GB"/>
        </w:rPr>
        <w:t xml:space="preserve">Phylogeny: </w:t>
      </w:r>
      <w:r w:rsidRPr="00352B13">
        <w:rPr>
          <w:rFonts w:ascii="Arial" w:hAnsi="Arial" w:cs="Arial"/>
          <w:sz w:val="22"/>
          <w:szCs w:val="22"/>
          <w:lang w:val="en-GB"/>
        </w:rPr>
        <w:t xml:space="preserve">The phylogenetic tree was constructed using the TerL proteins from Denise and related phages with phylogeny.fr in “one click” mode [6].  The members of the </w:t>
      </w:r>
      <w:proofErr w:type="spellStart"/>
      <w:r w:rsidRPr="00135345">
        <w:rPr>
          <w:rFonts w:ascii="Arial" w:hAnsi="Arial" w:cs="Arial"/>
          <w:i/>
          <w:iCs/>
          <w:sz w:val="22"/>
          <w:szCs w:val="22"/>
          <w:lang w:val="en-GB"/>
        </w:rPr>
        <w:t>Denisevirus</w:t>
      </w:r>
      <w:proofErr w:type="spellEnd"/>
      <w:r w:rsidRPr="00352B13">
        <w:rPr>
          <w:rFonts w:ascii="Arial" w:hAnsi="Arial" w:cs="Arial"/>
          <w:sz w:val="22"/>
          <w:szCs w:val="22"/>
          <w:lang w:val="en-GB"/>
        </w:rPr>
        <w:t xml:space="preserve"> are indicated with a </w:t>
      </w:r>
      <w:r w:rsidRPr="00352B13">
        <w:rPr>
          <w:rFonts w:ascii="Arial" w:hAnsi="Arial" w:cs="Arial"/>
          <w:b/>
          <w:bCs/>
          <w:color w:val="0070C0"/>
          <w:sz w:val="22"/>
          <w:szCs w:val="22"/>
          <w:lang w:val="en-GB"/>
        </w:rPr>
        <w:t>blue rectangle</w:t>
      </w:r>
      <w:r w:rsidRPr="00352B13">
        <w:rPr>
          <w:rFonts w:ascii="Arial" w:hAnsi="Arial" w:cs="Arial"/>
          <w:sz w:val="22"/>
          <w:szCs w:val="22"/>
          <w:lang w:val="en-GB"/>
        </w:rPr>
        <w:t>.</w:t>
      </w:r>
    </w:p>
    <w:p w14:paraId="51BF3D0D" w14:textId="77777777" w:rsidR="00352B13" w:rsidRPr="00352B13" w:rsidRDefault="00352B13" w:rsidP="00352B13">
      <w:pPr>
        <w:rPr>
          <w:rFonts w:ascii="Arial" w:hAnsi="Arial" w:cs="Arial"/>
          <w:b/>
          <w:sz w:val="22"/>
          <w:szCs w:val="22"/>
        </w:rPr>
      </w:pPr>
    </w:p>
    <w:p w14:paraId="30960AD8" w14:textId="77777777" w:rsidR="00352B13" w:rsidRPr="00352B13" w:rsidRDefault="00352B13" w:rsidP="00352B13">
      <w:pPr>
        <w:jc w:val="center"/>
        <w:rPr>
          <w:rFonts w:ascii="Arial" w:hAnsi="Arial" w:cs="Arial"/>
          <w:b/>
          <w:sz w:val="22"/>
          <w:szCs w:val="22"/>
        </w:rPr>
      </w:pPr>
      <w:r w:rsidRPr="00352B13">
        <w:rPr>
          <w:rFonts w:ascii="Arial" w:hAnsi="Arial" w:cs="Arial"/>
          <w:b/>
          <w:noProof/>
          <w:sz w:val="22"/>
          <w:szCs w:val="22"/>
        </w:rPr>
        <mc:AlternateContent>
          <mc:Choice Requires="wps">
            <w:drawing>
              <wp:anchor distT="0" distB="0" distL="114300" distR="114300" simplePos="0" relativeHeight="251671552" behindDoc="0" locked="0" layoutInCell="1" allowOverlap="1" wp14:anchorId="20D22F53" wp14:editId="3A6E581F">
                <wp:simplePos x="0" y="0"/>
                <wp:positionH relativeFrom="column">
                  <wp:posOffset>4591050</wp:posOffset>
                </wp:positionH>
                <wp:positionV relativeFrom="paragraph">
                  <wp:posOffset>949960</wp:posOffset>
                </wp:positionV>
                <wp:extent cx="146050" cy="400050"/>
                <wp:effectExtent l="6350" t="0" r="12700" b="12700"/>
                <wp:wrapNone/>
                <wp:docPr id="25" name="Rectangle 25"/>
                <wp:cNvGraphicFramePr/>
                <a:graphic xmlns:a="http://schemas.openxmlformats.org/drawingml/2006/main">
                  <a:graphicData uri="http://schemas.microsoft.com/office/word/2010/wordprocessingShape">
                    <wps:wsp>
                      <wps:cNvSpPr/>
                      <wps:spPr>
                        <a:xfrm rot="5400000">
                          <a:off x="0" y="0"/>
                          <a:ext cx="146050" cy="4000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DFDD2" id="Rectangle 25" o:spid="_x0000_s1026" style="position:absolute;margin-left:361.5pt;margin-top:74.8pt;width:11.5pt;height:31.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" fillcolor="#4472c4" strokecolor="#2f528f" strokeweight="1pt"/>
            </w:pict>
          </mc:Fallback>
        </mc:AlternateContent>
      </w:r>
      <w:r w:rsidRPr="00352B13">
        <w:rPr>
          <w:rFonts w:ascii="Arial" w:hAnsi="Arial" w:cs="Arial"/>
          <w:b/>
          <w:noProof/>
          <w:sz w:val="22"/>
          <w:szCs w:val="22"/>
        </w:rPr>
        <w:drawing>
          <wp:inline distT="0" distB="0" distL="0" distR="0" wp14:anchorId="3637765A" wp14:editId="08C4336A">
            <wp:extent cx="5731510" cy="17056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7">
                      <a:extLst>
                        <a:ext uri="{28A0092B-C50C-407E-A947-70E740481C1C}">
                          <a14:useLocalDpi xmlns:a14="http://schemas.microsoft.com/office/drawing/2010/main" val="0"/>
                        </a:ext>
                      </a:extLst>
                    </a:blip>
                    <a:stretch>
                      <a:fillRect/>
                    </a:stretch>
                  </pic:blipFill>
                  <pic:spPr>
                    <a:xfrm>
                      <a:off x="0" y="0"/>
                      <a:ext cx="5731510" cy="1705610"/>
                    </a:xfrm>
                    <a:prstGeom prst="rect">
                      <a:avLst/>
                    </a:prstGeom>
                  </pic:spPr>
                </pic:pic>
              </a:graphicData>
            </a:graphic>
          </wp:inline>
        </w:drawing>
      </w:r>
    </w:p>
    <w:p w14:paraId="072AC242" w14:textId="77777777" w:rsidR="00352B13" w:rsidRPr="00352B13" w:rsidRDefault="00352B13" w:rsidP="00352B13">
      <w:pPr>
        <w:rPr>
          <w:rFonts w:ascii="Arial" w:hAnsi="Arial" w:cs="Arial"/>
          <w:b/>
          <w:sz w:val="22"/>
          <w:szCs w:val="22"/>
        </w:rPr>
      </w:pPr>
    </w:p>
    <w:p w14:paraId="5889821A" w14:textId="4212C817" w:rsidR="0030652E" w:rsidRDefault="0030652E" w:rsidP="0030652E">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G. Create a new genus </w:t>
      </w:r>
      <w:proofErr w:type="spellStart"/>
      <w:r w:rsidRPr="00E12119">
        <w:rPr>
          <w:rFonts w:ascii="Arial" w:hAnsi="Arial" w:cs="Arial"/>
          <w:b/>
          <w:i/>
          <w:iCs/>
          <w:color w:val="FF0000"/>
          <w:szCs w:val="24"/>
        </w:rPr>
        <w:t>Howevirus</w:t>
      </w:r>
      <w:proofErr w:type="spellEnd"/>
      <w:r w:rsidRPr="00E12119">
        <w:rPr>
          <w:rFonts w:ascii="Arial" w:hAnsi="Arial" w:cs="Arial"/>
          <w:b/>
          <w:color w:val="FF0000"/>
          <w:szCs w:val="24"/>
        </w:rPr>
        <w:t xml:space="preserve"> with </w:t>
      </w:r>
      <w:r>
        <w:rPr>
          <w:rFonts w:ascii="Arial" w:hAnsi="Arial" w:cs="Arial"/>
          <w:b/>
          <w:color w:val="FF0000"/>
          <w:szCs w:val="24"/>
        </w:rPr>
        <w:t>two (2)</w:t>
      </w:r>
      <w:r w:rsidRPr="00E12119">
        <w:rPr>
          <w:rFonts w:ascii="Arial" w:hAnsi="Arial" w:cs="Arial"/>
          <w:b/>
          <w:color w:val="FF0000"/>
          <w:szCs w:val="24"/>
        </w:rPr>
        <w:t xml:space="preserve"> species</w:t>
      </w:r>
    </w:p>
    <w:p w14:paraId="61375768" w14:textId="77777777" w:rsidR="0030652E" w:rsidRPr="0030652E" w:rsidRDefault="0030652E" w:rsidP="0030652E">
      <w:pPr>
        <w:rPr>
          <w:rFonts w:ascii="Arial" w:hAnsi="Arial" w:cs="Arial"/>
          <w:sz w:val="22"/>
          <w:szCs w:val="22"/>
          <w:lang w:val="en-GB"/>
        </w:rPr>
      </w:pPr>
      <w:r w:rsidRPr="0030652E">
        <w:rPr>
          <w:rFonts w:ascii="Arial" w:hAnsi="Arial" w:cs="Arial"/>
          <w:b/>
          <w:bCs/>
          <w:color w:val="0000FF"/>
          <w:sz w:val="22"/>
          <w:szCs w:val="22"/>
          <w:lang w:val="en-GB"/>
        </w:rPr>
        <w:t xml:space="preserve">Origin of the name of this taxon:  </w:t>
      </w:r>
      <w:r w:rsidRPr="0030652E">
        <w:rPr>
          <w:rFonts w:ascii="Arial" w:hAnsi="Arial" w:cs="Arial"/>
          <w:sz w:val="22"/>
          <w:szCs w:val="22"/>
          <w:lang w:val="en-GB"/>
        </w:rPr>
        <w:t xml:space="preserve">This taxon is named after the first </w:t>
      </w:r>
      <w:proofErr w:type="spellStart"/>
      <w:r w:rsidRPr="0030652E">
        <w:rPr>
          <w:rFonts w:ascii="Arial" w:hAnsi="Arial" w:cs="Arial"/>
          <w:sz w:val="22"/>
          <w:szCs w:val="22"/>
          <w:lang w:val="en-GB"/>
        </w:rPr>
        <w:t>phage</w:t>
      </w:r>
      <w:proofErr w:type="spellEnd"/>
      <w:r w:rsidRPr="0030652E">
        <w:rPr>
          <w:rFonts w:ascii="Arial" w:hAnsi="Arial" w:cs="Arial"/>
          <w:sz w:val="22"/>
          <w:szCs w:val="22"/>
          <w:lang w:val="en-GB"/>
        </w:rPr>
        <w:t xml:space="preserve"> of its type Gordonia phage Howe</w:t>
      </w:r>
    </w:p>
    <w:p w14:paraId="23212705" w14:textId="77777777" w:rsidR="0030652E" w:rsidRPr="0030652E" w:rsidRDefault="0030652E" w:rsidP="0030652E">
      <w:pPr>
        <w:rPr>
          <w:rFonts w:ascii="Arial" w:hAnsi="Arial" w:cs="Arial"/>
          <w:b/>
          <w:bCs/>
          <w:color w:val="0000FF"/>
          <w:sz w:val="22"/>
          <w:szCs w:val="22"/>
          <w:lang w:val="en-GB"/>
        </w:rPr>
      </w:pPr>
    </w:p>
    <w:p w14:paraId="49E2B66B" w14:textId="77777777" w:rsidR="0030652E" w:rsidRPr="0030652E" w:rsidRDefault="0030652E" w:rsidP="0030652E">
      <w:pPr>
        <w:rPr>
          <w:rFonts w:ascii="Arial" w:hAnsi="Arial" w:cs="Arial"/>
          <w:sz w:val="22"/>
          <w:szCs w:val="22"/>
          <w:lang w:val="en-GB"/>
        </w:rPr>
      </w:pPr>
      <w:r w:rsidRPr="0030652E">
        <w:rPr>
          <w:rFonts w:ascii="Arial" w:hAnsi="Arial" w:cs="Arial"/>
          <w:b/>
          <w:bCs/>
          <w:color w:val="0000FF"/>
          <w:sz w:val="22"/>
          <w:szCs w:val="22"/>
          <w:lang w:val="en-GB"/>
        </w:rPr>
        <w:t xml:space="preserve">Historical aspects: </w:t>
      </w:r>
      <w:r w:rsidRPr="0030652E">
        <w:rPr>
          <w:rFonts w:ascii="Arial" w:hAnsi="Arial" w:cs="Arial"/>
          <w:sz w:val="22"/>
          <w:szCs w:val="22"/>
          <w:lang w:val="en-GB"/>
        </w:rPr>
        <w:t xml:space="preserve">This temperate </w:t>
      </w:r>
      <w:proofErr w:type="spellStart"/>
      <w:r w:rsidRPr="0030652E">
        <w:rPr>
          <w:rFonts w:ascii="Arial" w:hAnsi="Arial" w:cs="Arial"/>
          <w:sz w:val="22"/>
          <w:szCs w:val="22"/>
          <w:lang w:val="en-GB"/>
        </w:rPr>
        <w:t>siphophage</w:t>
      </w:r>
      <w:proofErr w:type="spellEnd"/>
      <w:r w:rsidRPr="0030652E">
        <w:rPr>
          <w:rFonts w:ascii="Arial" w:hAnsi="Arial" w:cs="Arial"/>
          <w:sz w:val="22"/>
          <w:szCs w:val="22"/>
          <w:lang w:val="en-GB"/>
        </w:rPr>
        <w:t xml:space="preserve"> was isolated in 2014 by Matthew Montgomery (University of Pittsburgh) against Gordonia terrae 3612 as part of the Phage Hunters Integrating Research and Education program.  Its genome possesses 11 </w:t>
      </w:r>
      <w:proofErr w:type="spellStart"/>
      <w:r w:rsidRPr="0030652E">
        <w:rPr>
          <w:rFonts w:ascii="Arial" w:hAnsi="Arial" w:cs="Arial"/>
          <w:sz w:val="22"/>
          <w:szCs w:val="22"/>
          <w:lang w:val="en-GB"/>
        </w:rPr>
        <w:t>nt</w:t>
      </w:r>
      <w:proofErr w:type="spellEnd"/>
      <w:r w:rsidRPr="0030652E">
        <w:rPr>
          <w:rFonts w:ascii="Arial" w:hAnsi="Arial" w:cs="Arial"/>
          <w:sz w:val="22"/>
          <w:szCs w:val="22"/>
          <w:lang w:val="en-GB"/>
        </w:rPr>
        <w:t xml:space="preserve"> 3’-cohesive termini (TGCCAAGGGGA).  The Actinobacteriophage </w:t>
      </w:r>
      <w:proofErr w:type="gramStart"/>
      <w:r w:rsidRPr="0030652E">
        <w:rPr>
          <w:rFonts w:ascii="Arial" w:hAnsi="Arial" w:cs="Arial"/>
          <w:sz w:val="22"/>
          <w:szCs w:val="22"/>
          <w:lang w:val="en-GB"/>
        </w:rPr>
        <w:t>Database  classifies</w:t>
      </w:r>
      <w:proofErr w:type="gramEnd"/>
      <w:r w:rsidRPr="0030652E">
        <w:rPr>
          <w:rFonts w:ascii="Arial" w:hAnsi="Arial" w:cs="Arial"/>
          <w:sz w:val="22"/>
          <w:szCs w:val="22"/>
          <w:lang w:val="en-GB"/>
        </w:rPr>
        <w:t xml:space="preserve"> this phage to Cluster CZ, subcluster CZ4.</w:t>
      </w:r>
    </w:p>
    <w:p w14:paraId="197D0B47" w14:textId="77777777" w:rsidR="0030652E" w:rsidRPr="0030652E" w:rsidRDefault="0030652E" w:rsidP="0030652E">
      <w:pPr>
        <w:rPr>
          <w:rFonts w:ascii="Arial" w:hAnsi="Arial" w:cs="Arial"/>
          <w:sz w:val="22"/>
          <w:szCs w:val="22"/>
          <w:lang w:val="en-GB"/>
        </w:rPr>
      </w:pPr>
    </w:p>
    <w:p w14:paraId="6D26658D" w14:textId="77777777" w:rsidR="0030652E" w:rsidRPr="0030652E" w:rsidRDefault="0030652E" w:rsidP="0030652E">
      <w:pPr>
        <w:rPr>
          <w:rFonts w:ascii="Arial" w:hAnsi="Arial" w:cs="Arial"/>
          <w:b/>
          <w:color w:val="0000FF"/>
          <w:sz w:val="22"/>
          <w:szCs w:val="22"/>
          <w:lang w:val="en-GB"/>
        </w:rPr>
      </w:pPr>
      <w:r w:rsidRPr="0030652E">
        <w:rPr>
          <w:rFonts w:ascii="Arial" w:hAnsi="Arial" w:cs="Arial"/>
          <w:b/>
          <w:color w:val="0000FF"/>
          <w:sz w:val="22"/>
          <w:szCs w:val="22"/>
          <w:lang w:val="en-GB"/>
        </w:rPr>
        <w:t xml:space="preserve">Electron micrograph: </w:t>
      </w:r>
      <w:r w:rsidRPr="0030652E">
        <w:rPr>
          <w:rFonts w:ascii="Arial" w:hAnsi="Arial" w:cs="Arial"/>
          <w:bCs/>
          <w:sz w:val="22"/>
          <w:szCs w:val="22"/>
          <w:lang w:val="en-GB"/>
        </w:rPr>
        <w:t>Electron micrographs of negatively stained Gordonia phage Howe (</w:t>
      </w:r>
      <w:hyperlink r:id="rId98" w:history="1">
        <w:r w:rsidRPr="0030652E">
          <w:rPr>
            <w:rFonts w:ascii="Arial" w:eastAsia="Times" w:hAnsi="Arial" w:cs="Arial"/>
            <w:bCs/>
            <w:color w:val="0563C1" w:themeColor="hyperlink"/>
            <w:sz w:val="22"/>
            <w:szCs w:val="22"/>
            <w:u w:val="single"/>
            <w:lang w:val="en-GB"/>
          </w:rPr>
          <w:t>https://phagesdb.org/phages/Howe/</w:t>
        </w:r>
      </w:hyperlink>
      <w:r w:rsidRPr="0030652E">
        <w:rPr>
          <w:rFonts w:ascii="Arial" w:hAnsi="Arial" w:cs="Arial"/>
          <w:bCs/>
          <w:sz w:val="22"/>
          <w:szCs w:val="22"/>
          <w:lang w:val="en-GB"/>
        </w:rPr>
        <w:t>).  Limited permission was granted by The Actinobacteriophages Database (</w:t>
      </w:r>
      <w:hyperlink r:id="rId99" w:history="1">
        <w:r w:rsidRPr="0030652E">
          <w:rPr>
            <w:rFonts w:ascii="Arial" w:eastAsia="Times" w:hAnsi="Arial" w:cs="Arial"/>
            <w:bCs/>
            <w:color w:val="0563C1" w:themeColor="hyperlink"/>
            <w:sz w:val="22"/>
            <w:szCs w:val="22"/>
            <w:u w:val="single"/>
            <w:lang w:val="en-GB"/>
          </w:rPr>
          <w:t>https://phagesdb.org/</w:t>
        </w:r>
      </w:hyperlink>
      <w:r w:rsidRPr="0030652E">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6D369BE4" w14:textId="77777777" w:rsidR="0030652E" w:rsidRPr="0030652E" w:rsidRDefault="0030652E" w:rsidP="0030652E">
      <w:pPr>
        <w:rPr>
          <w:rFonts w:ascii="Arial" w:hAnsi="Arial" w:cs="Arial"/>
          <w:bCs/>
          <w:sz w:val="22"/>
          <w:szCs w:val="22"/>
          <w:lang w:val="en-GB"/>
        </w:rPr>
      </w:pPr>
    </w:p>
    <w:p w14:paraId="63077C20" w14:textId="77777777" w:rsidR="0030652E" w:rsidRPr="0030652E" w:rsidRDefault="0030652E" w:rsidP="0030652E">
      <w:pPr>
        <w:jc w:val="center"/>
        <w:rPr>
          <w:rFonts w:ascii="Arial" w:hAnsi="Arial" w:cs="Arial"/>
          <w:b/>
          <w:color w:val="0000FF"/>
          <w:sz w:val="22"/>
          <w:szCs w:val="22"/>
          <w:lang w:val="en-GB"/>
        </w:rPr>
      </w:pPr>
      <w:r w:rsidRPr="0030652E">
        <w:rPr>
          <w:rFonts w:ascii="Arial" w:hAnsi="Arial" w:cs="Arial"/>
          <w:b/>
          <w:noProof/>
          <w:color w:val="0000FF"/>
          <w:sz w:val="22"/>
          <w:szCs w:val="22"/>
          <w:lang w:val="en-GB"/>
        </w:rPr>
        <w:drawing>
          <wp:inline distT="0" distB="0" distL="0" distR="0" wp14:anchorId="568C2AD3" wp14:editId="61DBF35B">
            <wp:extent cx="1743758" cy="2015413"/>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57470" cy="2031261"/>
                    </a:xfrm>
                    <a:prstGeom prst="rect">
                      <a:avLst/>
                    </a:prstGeom>
                  </pic:spPr>
                </pic:pic>
              </a:graphicData>
            </a:graphic>
          </wp:inline>
        </w:drawing>
      </w:r>
    </w:p>
    <w:p w14:paraId="3131D308" w14:textId="77777777" w:rsidR="0030652E" w:rsidRPr="0030652E" w:rsidRDefault="0030652E" w:rsidP="0030652E">
      <w:pPr>
        <w:rPr>
          <w:rFonts w:ascii="Arial" w:eastAsiaTheme="minorHAnsi" w:hAnsi="Arial" w:cs="Arial"/>
          <w:color w:val="000000"/>
          <w:sz w:val="22"/>
          <w:szCs w:val="22"/>
          <w:lang w:val="en-CA"/>
        </w:rPr>
      </w:pPr>
    </w:p>
    <w:p w14:paraId="5F79B9F6" w14:textId="77777777" w:rsidR="0030652E" w:rsidRPr="0030652E" w:rsidRDefault="0030652E" w:rsidP="0030652E">
      <w:pPr>
        <w:rPr>
          <w:rFonts w:ascii="Arial" w:hAnsi="Arial" w:cs="Arial"/>
          <w:sz w:val="22"/>
          <w:szCs w:val="22"/>
          <w:lang w:val="en-GB"/>
        </w:rPr>
      </w:pPr>
      <w:r w:rsidRPr="0030652E">
        <w:rPr>
          <w:rFonts w:ascii="Arial" w:hAnsi="Arial" w:cs="Arial"/>
          <w:b/>
          <w:bCs/>
          <w:color w:val="0000FF"/>
          <w:sz w:val="22"/>
          <w:szCs w:val="22"/>
          <w:lang w:val="en-GB"/>
        </w:rPr>
        <w:t xml:space="preserve">Genome summary: </w:t>
      </w:r>
    </w:p>
    <w:p w14:paraId="5BE00D53" w14:textId="77777777" w:rsidR="0030652E" w:rsidRPr="0030652E" w:rsidRDefault="0030652E" w:rsidP="0030652E">
      <w:pPr>
        <w:rPr>
          <w:rFonts w:ascii="Arial" w:hAnsi="Arial" w:cs="Arial"/>
          <w:sz w:val="22"/>
          <w:szCs w:val="22"/>
          <w:lang w:val="en-GB"/>
        </w:rPr>
      </w:pPr>
    </w:p>
    <w:tbl>
      <w:tblPr>
        <w:tblStyle w:val="TableGrid7"/>
        <w:tblW w:w="8010" w:type="dxa"/>
        <w:tblLook w:val="04A0" w:firstRow="1" w:lastRow="0" w:firstColumn="1" w:lastColumn="0" w:noHBand="0" w:noVBand="1"/>
      </w:tblPr>
      <w:tblGrid>
        <w:gridCol w:w="1509"/>
        <w:gridCol w:w="1503"/>
        <w:gridCol w:w="756"/>
        <w:gridCol w:w="742"/>
        <w:gridCol w:w="914"/>
        <w:gridCol w:w="1171"/>
        <w:gridCol w:w="1415"/>
      </w:tblGrid>
      <w:tr w:rsidR="0030652E" w:rsidRPr="0030652E" w14:paraId="4F8ACB56" w14:textId="77777777" w:rsidTr="004A4E7B">
        <w:tc>
          <w:tcPr>
            <w:tcW w:w="1549" w:type="dxa"/>
            <w:tcBorders>
              <w:top w:val="single" w:sz="4" w:space="0" w:color="auto"/>
              <w:left w:val="single" w:sz="4" w:space="0" w:color="auto"/>
              <w:bottom w:val="single" w:sz="4" w:space="0" w:color="auto"/>
              <w:right w:val="single" w:sz="4" w:space="0" w:color="auto"/>
            </w:tcBorders>
            <w:hideMark/>
          </w:tcPr>
          <w:p w14:paraId="3D6C05C4"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7425F728"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87BA41"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Size (</w:t>
            </w:r>
            <w:proofErr w:type="spellStart"/>
            <w:r w:rsidRPr="0030652E">
              <w:rPr>
                <w:rFonts w:ascii="Arial" w:hAnsi="Arial" w:cs="Arial"/>
                <w:sz w:val="22"/>
                <w:szCs w:val="22"/>
                <w:lang w:val="en-GB"/>
              </w:rPr>
              <w:t>Kb</w:t>
            </w:r>
            <w:proofErr w:type="spellEnd"/>
            <w:r w:rsidRPr="0030652E">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45015237"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5EBBD288"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6688A157"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2A28310"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Overall % homologous proteins (**)</w:t>
            </w:r>
          </w:p>
        </w:tc>
      </w:tr>
      <w:tr w:rsidR="0030652E" w:rsidRPr="0030652E" w14:paraId="13BC1FFC" w14:textId="77777777" w:rsidTr="004A4E7B">
        <w:tc>
          <w:tcPr>
            <w:tcW w:w="1549" w:type="dxa"/>
            <w:tcBorders>
              <w:top w:val="single" w:sz="4" w:space="0" w:color="auto"/>
              <w:left w:val="single" w:sz="4" w:space="0" w:color="auto"/>
              <w:bottom w:val="single" w:sz="4" w:space="0" w:color="auto"/>
              <w:right w:val="single" w:sz="4" w:space="0" w:color="auto"/>
            </w:tcBorders>
            <w:vAlign w:val="center"/>
          </w:tcPr>
          <w:p w14:paraId="1AA789DF"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G</w:t>
            </w:r>
            <w:proofErr w:type="spellStart"/>
            <w:r w:rsidRPr="0030652E">
              <w:t>ordonia</w:t>
            </w:r>
            <w:proofErr w:type="spellEnd"/>
            <w:r w:rsidRPr="0030652E">
              <w:t xml:space="preserve"> phage Howe</w:t>
            </w:r>
          </w:p>
        </w:tc>
        <w:tc>
          <w:tcPr>
            <w:tcW w:w="1463" w:type="dxa"/>
            <w:vAlign w:val="center"/>
          </w:tcPr>
          <w:p w14:paraId="2860EB82" w14:textId="77777777" w:rsidR="0030652E" w:rsidRPr="0030652E" w:rsidRDefault="00000000" w:rsidP="0030652E">
            <w:pPr>
              <w:rPr>
                <w:rFonts w:ascii="Arial" w:hAnsi="Arial" w:cs="Arial"/>
                <w:sz w:val="20"/>
                <w:szCs w:val="20"/>
              </w:rPr>
            </w:pPr>
            <w:hyperlink r:id="rId101" w:tgtFrame="_blank" w:history="1">
              <w:r w:rsidR="0030652E" w:rsidRPr="0030652E">
                <w:rPr>
                  <w:color w:val="0563C1" w:themeColor="hyperlink"/>
                  <w:u w:val="single"/>
                </w:rPr>
                <w:t>KU252585.1</w:t>
              </w:r>
            </w:hyperlink>
          </w:p>
        </w:tc>
        <w:tc>
          <w:tcPr>
            <w:tcW w:w="756" w:type="dxa"/>
            <w:vAlign w:val="center"/>
          </w:tcPr>
          <w:p w14:paraId="2937963F" w14:textId="77777777" w:rsidR="0030652E" w:rsidRPr="0030652E" w:rsidRDefault="0030652E" w:rsidP="0030652E">
            <w:pPr>
              <w:rPr>
                <w:rFonts w:ascii="Arial" w:hAnsi="Arial" w:cs="Arial"/>
                <w:sz w:val="20"/>
                <w:szCs w:val="20"/>
                <w:lang w:val="en-GB"/>
              </w:rPr>
            </w:pPr>
            <w:r w:rsidRPr="0030652E">
              <w:t>53.18</w:t>
            </w:r>
          </w:p>
        </w:tc>
        <w:tc>
          <w:tcPr>
            <w:tcW w:w="742" w:type="dxa"/>
            <w:vAlign w:val="center"/>
          </w:tcPr>
          <w:p w14:paraId="548BB552" w14:textId="77777777" w:rsidR="0030652E" w:rsidRPr="0030652E" w:rsidRDefault="0030652E" w:rsidP="0030652E">
            <w:pPr>
              <w:rPr>
                <w:rFonts w:ascii="Arial" w:hAnsi="Arial" w:cs="Arial"/>
                <w:sz w:val="20"/>
                <w:szCs w:val="20"/>
                <w:lang w:val="en-GB"/>
              </w:rPr>
            </w:pPr>
            <w:r w:rsidRPr="0030652E">
              <w:t>65.6</w:t>
            </w:r>
          </w:p>
        </w:tc>
        <w:tc>
          <w:tcPr>
            <w:tcW w:w="914" w:type="dxa"/>
            <w:vAlign w:val="center"/>
          </w:tcPr>
          <w:p w14:paraId="0EB7DABE" w14:textId="77777777" w:rsidR="0030652E" w:rsidRPr="0030652E" w:rsidRDefault="00000000" w:rsidP="0030652E">
            <w:pPr>
              <w:rPr>
                <w:rFonts w:ascii="Arial" w:hAnsi="Arial" w:cs="Arial"/>
                <w:sz w:val="20"/>
                <w:szCs w:val="20"/>
              </w:rPr>
            </w:pPr>
            <w:hyperlink r:id="rId102" w:anchor="!/proteins/62865/465488|Gordonia phage Howe/viral segment/" w:history="1">
              <w:r w:rsidR="0030652E" w:rsidRPr="0030652E">
                <w:rPr>
                  <w:color w:val="000080"/>
                  <w:u w:val="single"/>
                </w:rPr>
                <w:t>80</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E4F573B" w14:textId="77777777" w:rsidR="0030652E" w:rsidRPr="0030652E" w:rsidRDefault="0030652E" w:rsidP="0030652E">
            <w:pPr>
              <w:rPr>
                <w:rFonts w:ascii="Arial" w:hAnsi="Arial" w:cs="Arial"/>
                <w:sz w:val="20"/>
                <w:szCs w:val="20"/>
              </w:rPr>
            </w:pPr>
            <w:r w:rsidRPr="0030652E">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4D252B8" w14:textId="77777777" w:rsidR="0030652E" w:rsidRPr="0030652E" w:rsidRDefault="0030652E" w:rsidP="0030652E">
            <w:pPr>
              <w:rPr>
                <w:rFonts w:ascii="Arial" w:hAnsi="Arial" w:cs="Arial"/>
                <w:sz w:val="20"/>
                <w:szCs w:val="20"/>
              </w:rPr>
            </w:pPr>
            <w:r w:rsidRPr="0030652E">
              <w:rPr>
                <w:rFonts w:ascii="Arial" w:hAnsi="Arial" w:cs="Arial"/>
                <w:sz w:val="20"/>
                <w:szCs w:val="20"/>
              </w:rPr>
              <w:t>100</w:t>
            </w:r>
          </w:p>
        </w:tc>
      </w:tr>
      <w:tr w:rsidR="0030652E" w:rsidRPr="0030652E" w14:paraId="0A10AB1D" w14:textId="77777777" w:rsidTr="004A4E7B">
        <w:tc>
          <w:tcPr>
            <w:tcW w:w="1549" w:type="dxa"/>
            <w:tcBorders>
              <w:top w:val="single" w:sz="4" w:space="0" w:color="auto"/>
              <w:left w:val="single" w:sz="4" w:space="0" w:color="auto"/>
              <w:bottom w:val="single" w:sz="4" w:space="0" w:color="auto"/>
              <w:right w:val="single" w:sz="4" w:space="0" w:color="auto"/>
            </w:tcBorders>
            <w:vAlign w:val="center"/>
          </w:tcPr>
          <w:p w14:paraId="3323B06F"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G</w:t>
            </w:r>
            <w:proofErr w:type="spellStart"/>
            <w:r w:rsidRPr="0030652E">
              <w:t>ordonia</w:t>
            </w:r>
            <w:proofErr w:type="spellEnd"/>
            <w:r w:rsidRPr="0030652E">
              <w:t xml:space="preserve"> phage </w:t>
            </w:r>
            <w:proofErr w:type="spellStart"/>
            <w:r w:rsidRPr="0030652E">
              <w:t>Mcklovin</w:t>
            </w:r>
            <w:proofErr w:type="spellEnd"/>
          </w:p>
        </w:tc>
        <w:tc>
          <w:tcPr>
            <w:tcW w:w="1463" w:type="dxa"/>
            <w:vAlign w:val="center"/>
          </w:tcPr>
          <w:p w14:paraId="7B345A67" w14:textId="77777777" w:rsidR="0030652E" w:rsidRPr="0030652E" w:rsidRDefault="00000000" w:rsidP="0030652E">
            <w:pPr>
              <w:rPr>
                <w:rFonts w:ascii="Arial" w:hAnsi="Arial" w:cs="Arial"/>
                <w:sz w:val="20"/>
                <w:szCs w:val="20"/>
              </w:rPr>
            </w:pPr>
            <w:hyperlink r:id="rId103" w:tgtFrame="_blank" w:history="1">
              <w:r w:rsidR="0030652E" w:rsidRPr="0030652E">
                <w:rPr>
                  <w:color w:val="0563C1" w:themeColor="hyperlink"/>
                  <w:u w:val="single"/>
                </w:rPr>
                <w:t>MN428055.1</w:t>
              </w:r>
            </w:hyperlink>
          </w:p>
        </w:tc>
        <w:tc>
          <w:tcPr>
            <w:tcW w:w="756" w:type="dxa"/>
            <w:vAlign w:val="center"/>
          </w:tcPr>
          <w:p w14:paraId="227D1795" w14:textId="77777777" w:rsidR="0030652E" w:rsidRPr="0030652E" w:rsidRDefault="0030652E" w:rsidP="0030652E">
            <w:pPr>
              <w:rPr>
                <w:rFonts w:ascii="Arial" w:hAnsi="Arial" w:cs="Arial"/>
                <w:sz w:val="20"/>
                <w:szCs w:val="20"/>
                <w:lang w:val="en-GB"/>
              </w:rPr>
            </w:pPr>
            <w:r w:rsidRPr="0030652E">
              <w:t>53.16</w:t>
            </w:r>
          </w:p>
        </w:tc>
        <w:tc>
          <w:tcPr>
            <w:tcW w:w="742" w:type="dxa"/>
            <w:vAlign w:val="center"/>
          </w:tcPr>
          <w:p w14:paraId="33FE73D7" w14:textId="77777777" w:rsidR="0030652E" w:rsidRPr="0030652E" w:rsidRDefault="0030652E" w:rsidP="0030652E">
            <w:pPr>
              <w:rPr>
                <w:rFonts w:ascii="Arial" w:hAnsi="Arial" w:cs="Arial"/>
                <w:sz w:val="20"/>
                <w:szCs w:val="20"/>
                <w:lang w:val="en-GB"/>
              </w:rPr>
            </w:pPr>
            <w:r w:rsidRPr="0030652E">
              <w:t>65.8</w:t>
            </w:r>
          </w:p>
        </w:tc>
        <w:tc>
          <w:tcPr>
            <w:tcW w:w="914" w:type="dxa"/>
            <w:vAlign w:val="center"/>
          </w:tcPr>
          <w:p w14:paraId="43AEC83C" w14:textId="77777777" w:rsidR="0030652E" w:rsidRPr="0030652E" w:rsidRDefault="00000000" w:rsidP="0030652E">
            <w:pPr>
              <w:rPr>
                <w:rFonts w:ascii="Arial" w:hAnsi="Arial" w:cs="Arial"/>
                <w:sz w:val="20"/>
                <w:szCs w:val="20"/>
              </w:rPr>
            </w:pPr>
            <w:hyperlink r:id="rId104" w:anchor="!/proteins/84976/717037|Gordonia phage Mcklovin/viral segment/" w:history="1">
              <w:r w:rsidR="0030652E" w:rsidRPr="0030652E">
                <w:rPr>
                  <w:color w:val="000080"/>
                  <w:u w:val="single"/>
                </w:rPr>
                <w:t>77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3448A6D" w14:textId="77777777" w:rsidR="0030652E" w:rsidRPr="0030652E" w:rsidRDefault="0030652E" w:rsidP="0030652E">
            <w:pPr>
              <w:rPr>
                <w:rFonts w:ascii="Arial" w:hAnsi="Arial" w:cs="Arial"/>
                <w:sz w:val="20"/>
                <w:szCs w:val="20"/>
              </w:rPr>
            </w:pPr>
            <w:r w:rsidRPr="0030652E">
              <w:rPr>
                <w:rFonts w:ascii="Arial" w:hAnsi="Arial" w:cs="Arial"/>
                <w:sz w:val="20"/>
                <w:szCs w:val="20"/>
              </w:rPr>
              <w:t>5</w:t>
            </w:r>
            <w:r w:rsidRPr="0030652E">
              <w:rPr>
                <w:sz w:val="20"/>
                <w:szCs w:val="20"/>
              </w:rPr>
              <w:t>9.3</w:t>
            </w:r>
          </w:p>
        </w:tc>
        <w:tc>
          <w:tcPr>
            <w:tcW w:w="1415" w:type="dxa"/>
            <w:tcBorders>
              <w:top w:val="single" w:sz="4" w:space="0" w:color="auto"/>
              <w:left w:val="single" w:sz="4" w:space="0" w:color="auto"/>
              <w:bottom w:val="single" w:sz="4" w:space="0" w:color="auto"/>
              <w:right w:val="single" w:sz="4" w:space="0" w:color="auto"/>
            </w:tcBorders>
            <w:vAlign w:val="center"/>
          </w:tcPr>
          <w:p w14:paraId="177F4F44" w14:textId="77777777" w:rsidR="0030652E" w:rsidRPr="0030652E" w:rsidRDefault="0030652E" w:rsidP="0030652E">
            <w:pPr>
              <w:rPr>
                <w:rFonts w:ascii="Arial" w:hAnsi="Arial" w:cs="Arial"/>
                <w:sz w:val="20"/>
                <w:szCs w:val="20"/>
              </w:rPr>
            </w:pPr>
            <w:r w:rsidRPr="0030652E">
              <w:rPr>
                <w:rFonts w:ascii="Arial" w:hAnsi="Arial" w:cs="Arial"/>
                <w:sz w:val="20"/>
                <w:szCs w:val="20"/>
              </w:rPr>
              <w:t>6</w:t>
            </w:r>
            <w:r w:rsidRPr="0030652E">
              <w:rPr>
                <w:sz w:val="20"/>
                <w:szCs w:val="20"/>
              </w:rPr>
              <w:t>5.0</w:t>
            </w:r>
          </w:p>
        </w:tc>
      </w:tr>
    </w:tbl>
    <w:p w14:paraId="3C812EFC" w14:textId="77777777" w:rsidR="0030652E" w:rsidRPr="0030652E" w:rsidRDefault="0030652E" w:rsidP="0030652E">
      <w:pPr>
        <w:rPr>
          <w:rFonts w:ascii="Arial" w:hAnsi="Arial" w:cs="Arial"/>
          <w:b/>
          <w:bCs/>
          <w:sz w:val="22"/>
          <w:szCs w:val="22"/>
          <w:lang w:val="en-GB"/>
        </w:rPr>
      </w:pPr>
      <w:r w:rsidRPr="0030652E">
        <w:rPr>
          <w:rFonts w:ascii="Arial" w:hAnsi="Arial" w:cs="Arial"/>
          <w:b/>
          <w:bCs/>
          <w:sz w:val="22"/>
          <w:szCs w:val="22"/>
          <w:lang w:val="en-GB"/>
        </w:rPr>
        <w:t>(*) determined using BLASTn [1] or VIRIDIC [2]</w:t>
      </w:r>
    </w:p>
    <w:p w14:paraId="42F43CE8" w14:textId="77777777" w:rsidR="0030652E" w:rsidRPr="0030652E" w:rsidRDefault="0030652E" w:rsidP="0030652E">
      <w:pPr>
        <w:rPr>
          <w:rFonts w:ascii="Arial" w:hAnsi="Arial" w:cs="Arial"/>
          <w:b/>
          <w:bCs/>
          <w:sz w:val="22"/>
          <w:szCs w:val="22"/>
          <w:lang w:val="en-GB"/>
        </w:rPr>
      </w:pPr>
      <w:r w:rsidRPr="0030652E">
        <w:rPr>
          <w:rFonts w:ascii="Arial" w:hAnsi="Arial" w:cs="Arial"/>
          <w:b/>
          <w:bCs/>
          <w:sz w:val="22"/>
          <w:szCs w:val="22"/>
          <w:lang w:val="en-GB"/>
        </w:rPr>
        <w:t>(**) determined using CoreGenes 3.5 [5]</w:t>
      </w:r>
    </w:p>
    <w:p w14:paraId="2ED17570" w14:textId="77777777" w:rsidR="0030652E" w:rsidRPr="0030652E" w:rsidRDefault="0030652E" w:rsidP="0030652E">
      <w:pPr>
        <w:rPr>
          <w:rFonts w:ascii="Arial" w:hAnsi="Arial" w:cs="Arial"/>
          <w:b/>
          <w:bCs/>
          <w:color w:val="0000FF"/>
          <w:sz w:val="22"/>
          <w:szCs w:val="22"/>
          <w:lang w:val="en-GB"/>
        </w:rPr>
      </w:pPr>
    </w:p>
    <w:p w14:paraId="34930568" w14:textId="4E13DF78" w:rsidR="0030652E" w:rsidRDefault="0030652E" w:rsidP="0030652E">
      <w:pPr>
        <w:rPr>
          <w:rFonts w:ascii="Arial" w:hAnsi="Arial" w:cs="Arial"/>
          <w:sz w:val="22"/>
          <w:szCs w:val="22"/>
          <w:lang w:val="en-GB"/>
        </w:rPr>
      </w:pPr>
      <w:r w:rsidRPr="0030652E">
        <w:rPr>
          <w:rFonts w:ascii="Arial" w:hAnsi="Arial" w:cs="Arial"/>
          <w:b/>
          <w:bCs/>
          <w:color w:val="0000FF"/>
          <w:sz w:val="22"/>
          <w:szCs w:val="22"/>
          <w:lang w:val="en-GB"/>
        </w:rPr>
        <w:t xml:space="preserve">VIRIDIC heat map:  </w:t>
      </w:r>
      <w:r w:rsidRPr="0030652E">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The black box delineates strains.  </w:t>
      </w:r>
    </w:p>
    <w:p w14:paraId="6B70F0A2" w14:textId="77777777" w:rsidR="00135345" w:rsidRPr="0030652E" w:rsidRDefault="00135345" w:rsidP="0030652E">
      <w:pPr>
        <w:rPr>
          <w:rFonts w:ascii="Arial" w:hAnsi="Arial" w:cs="Arial"/>
          <w:b/>
          <w:bCs/>
          <w:color w:val="0000FF"/>
          <w:sz w:val="22"/>
          <w:szCs w:val="22"/>
          <w:lang w:val="en-GB"/>
        </w:rPr>
      </w:pPr>
    </w:p>
    <w:p w14:paraId="074337B5" w14:textId="77777777" w:rsidR="0030652E" w:rsidRPr="0030652E" w:rsidRDefault="0030652E" w:rsidP="0030652E">
      <w:pPr>
        <w:jc w:val="center"/>
        <w:rPr>
          <w:rFonts w:ascii="Arial" w:hAnsi="Arial" w:cs="Arial"/>
          <w:b/>
          <w:bCs/>
          <w:color w:val="0000FF"/>
          <w:sz w:val="22"/>
          <w:szCs w:val="22"/>
          <w:lang w:val="en-GB"/>
        </w:rPr>
      </w:pPr>
      <w:r w:rsidRPr="0030652E">
        <w:rPr>
          <w:rFonts w:ascii="Arial" w:hAnsi="Arial" w:cs="Arial"/>
          <w:b/>
          <w:bCs/>
          <w:noProof/>
          <w:color w:val="0000FF"/>
          <w:sz w:val="22"/>
          <w:szCs w:val="22"/>
          <w:lang w:val="en-GB"/>
        </w:rPr>
        <w:drawing>
          <wp:inline distT="0" distB="0" distL="0" distR="0" wp14:anchorId="5C8D3E42" wp14:editId="2DFAC79D">
            <wp:extent cx="4161210" cy="2373816"/>
            <wp:effectExtent l="0" t="0" r="444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189517" cy="2389964"/>
                    </a:xfrm>
                    <a:prstGeom prst="rect">
                      <a:avLst/>
                    </a:prstGeom>
                  </pic:spPr>
                </pic:pic>
              </a:graphicData>
            </a:graphic>
          </wp:inline>
        </w:drawing>
      </w:r>
    </w:p>
    <w:p w14:paraId="38BCD4D3" w14:textId="77777777" w:rsidR="0030652E" w:rsidRPr="0030652E" w:rsidRDefault="0030652E" w:rsidP="0030652E">
      <w:pPr>
        <w:rPr>
          <w:rFonts w:ascii="Arial" w:hAnsi="Arial" w:cs="Arial"/>
          <w:b/>
          <w:bCs/>
          <w:color w:val="0000FF"/>
          <w:sz w:val="22"/>
          <w:szCs w:val="22"/>
          <w:lang w:val="en-GB"/>
        </w:rPr>
      </w:pPr>
    </w:p>
    <w:p w14:paraId="3F3D73BA" w14:textId="77777777" w:rsidR="0030652E" w:rsidRPr="0030652E" w:rsidRDefault="0030652E" w:rsidP="0030652E">
      <w:pPr>
        <w:rPr>
          <w:rFonts w:ascii="Arial" w:hAnsi="Arial" w:cs="Arial"/>
          <w:sz w:val="22"/>
          <w:szCs w:val="22"/>
        </w:rPr>
      </w:pPr>
      <w:r w:rsidRPr="0030652E">
        <w:rPr>
          <w:rFonts w:ascii="Arial" w:hAnsi="Arial" w:cs="Arial"/>
          <w:b/>
          <w:color w:val="120AB6"/>
          <w:sz w:val="22"/>
          <w:szCs w:val="22"/>
        </w:rPr>
        <w:t xml:space="preserve">ViPTree analysis:  </w:t>
      </w:r>
      <w:r w:rsidRPr="0030652E">
        <w:rPr>
          <w:rFonts w:ascii="Arial" w:hAnsi="Arial" w:cs="Arial"/>
          <w:bCs/>
          <w:sz w:val="22"/>
          <w:szCs w:val="22"/>
        </w:rPr>
        <w:t>ViPTree analysis</w:t>
      </w:r>
      <w:r w:rsidRPr="0030652E">
        <w:rPr>
          <w:rFonts w:ascii="Arial" w:hAnsi="Arial" w:cs="Arial"/>
          <w:sz w:val="22"/>
          <w:szCs w:val="22"/>
          <w:lang w:val="en-GB"/>
        </w:rPr>
        <w:t xml:space="preserve"> (</w:t>
      </w:r>
      <w:hyperlink r:id="rId106" w:history="1">
        <w:r w:rsidRPr="0030652E">
          <w:rPr>
            <w:rFonts w:ascii="Arial" w:eastAsia="Times" w:hAnsi="Arial" w:cs="Arial"/>
            <w:color w:val="0563C1" w:themeColor="hyperlink"/>
            <w:sz w:val="22"/>
            <w:szCs w:val="22"/>
            <w:u w:val="single"/>
            <w:lang w:val="en-GB"/>
          </w:rPr>
          <w:t>https://www.genome.jp/viptree/</w:t>
        </w:r>
      </w:hyperlink>
      <w:r w:rsidRPr="0030652E">
        <w:rPr>
          <w:rFonts w:ascii="Arial" w:hAnsi="Arial" w:cs="Arial"/>
          <w:sz w:val="22"/>
          <w:szCs w:val="22"/>
          <w:lang w:val="en-GB"/>
        </w:rPr>
        <w:t xml:space="preserve">; [3]) is based upon </w:t>
      </w:r>
      <w:proofErr w:type="spellStart"/>
      <w:r w:rsidRPr="0030652E">
        <w:rPr>
          <w:rFonts w:ascii="Arial" w:hAnsi="Arial" w:cs="Arial"/>
          <w:sz w:val="22"/>
          <w:szCs w:val="22"/>
          <w:lang w:val="en-GB"/>
        </w:rPr>
        <w:t>Rohwer</w:t>
      </w:r>
      <w:proofErr w:type="spellEnd"/>
      <w:r w:rsidRPr="0030652E">
        <w:rPr>
          <w:rFonts w:ascii="Arial" w:hAnsi="Arial" w:cs="Arial"/>
          <w:sz w:val="22"/>
          <w:szCs w:val="22"/>
          <w:lang w:val="en-GB"/>
        </w:rPr>
        <w:t xml:space="preserve"> and Edwards (2002) famous Phage Proteomic Tree [4].  The phages of interest </w:t>
      </w:r>
      <w:proofErr w:type="gramStart"/>
      <w:r w:rsidRPr="0030652E">
        <w:rPr>
          <w:rFonts w:ascii="Arial" w:hAnsi="Arial" w:cs="Arial"/>
          <w:sz w:val="22"/>
          <w:szCs w:val="22"/>
          <w:lang w:val="en-GB"/>
        </w:rPr>
        <w:t xml:space="preserve">are </w:t>
      </w:r>
      <w:r w:rsidRPr="0030652E">
        <w:rPr>
          <w:rFonts w:ascii="Arial" w:hAnsi="Arial" w:cs="Arial"/>
          <w:sz w:val="22"/>
          <w:szCs w:val="22"/>
        </w:rPr>
        <w:t xml:space="preserve"> indicated</w:t>
      </w:r>
      <w:proofErr w:type="gramEnd"/>
      <w:r w:rsidRPr="0030652E">
        <w:rPr>
          <w:rFonts w:ascii="Arial" w:hAnsi="Arial" w:cs="Arial"/>
          <w:sz w:val="22"/>
          <w:szCs w:val="22"/>
        </w:rPr>
        <w:t xml:space="preserve"> with </w:t>
      </w:r>
      <w:r w:rsidRPr="0030652E">
        <w:rPr>
          <w:rFonts w:ascii="Arial" w:hAnsi="Arial" w:cs="Arial"/>
          <w:b/>
          <w:bCs/>
          <w:color w:val="FF0000"/>
          <w:sz w:val="22"/>
          <w:szCs w:val="22"/>
        </w:rPr>
        <w:t xml:space="preserve">red stars, </w:t>
      </w:r>
      <w:r w:rsidRPr="0030652E">
        <w:rPr>
          <w:rFonts w:ascii="Arial" w:hAnsi="Arial" w:cs="Arial"/>
          <w:b/>
          <w:bCs/>
          <w:color w:val="0000FF"/>
          <w:sz w:val="22"/>
          <w:szCs w:val="22"/>
        </w:rPr>
        <w:t xml:space="preserve">and blue </w:t>
      </w:r>
      <w:proofErr w:type="spellStart"/>
      <w:r w:rsidRPr="0030652E">
        <w:rPr>
          <w:rFonts w:ascii="Arial" w:hAnsi="Arial" w:cs="Arial"/>
          <w:b/>
          <w:bCs/>
          <w:color w:val="0000FF"/>
          <w:sz w:val="22"/>
          <w:szCs w:val="22"/>
        </w:rPr>
        <w:t>rectange</w:t>
      </w:r>
      <w:proofErr w:type="spellEnd"/>
      <w:r w:rsidRPr="0030652E">
        <w:rPr>
          <w:rFonts w:ascii="Arial" w:hAnsi="Arial" w:cs="Arial"/>
          <w:sz w:val="22"/>
          <w:szCs w:val="22"/>
        </w:rPr>
        <w:t xml:space="preserve">.   </w:t>
      </w:r>
    </w:p>
    <w:p w14:paraId="338D6E94" w14:textId="77777777" w:rsidR="0030652E" w:rsidRPr="0030652E" w:rsidRDefault="0030652E" w:rsidP="0030652E">
      <w:pPr>
        <w:rPr>
          <w:rFonts w:ascii="Arial" w:hAnsi="Arial" w:cs="Arial"/>
          <w:sz w:val="22"/>
          <w:szCs w:val="22"/>
        </w:rPr>
      </w:pPr>
    </w:p>
    <w:p w14:paraId="53D7EC98" w14:textId="77777777" w:rsidR="0030652E" w:rsidRPr="0030652E" w:rsidRDefault="0030652E" w:rsidP="0030652E">
      <w:pPr>
        <w:rPr>
          <w:rFonts w:ascii="Arial" w:hAnsi="Arial" w:cs="Arial"/>
          <w:bCs/>
          <w:sz w:val="22"/>
          <w:szCs w:val="22"/>
        </w:rPr>
      </w:pPr>
      <w:r w:rsidRPr="0030652E">
        <w:rPr>
          <w:rFonts w:ascii="Arial" w:hAnsi="Arial" w:cs="Arial"/>
          <w:bCs/>
          <w:noProof/>
          <w:sz w:val="22"/>
          <w:szCs w:val="22"/>
        </w:rPr>
        <w:lastRenderedPageBreak/>
        <w:drawing>
          <wp:inline distT="0" distB="0" distL="0" distR="0" wp14:anchorId="08AF3D81" wp14:editId="45D72A5F">
            <wp:extent cx="5731510" cy="1363345"/>
            <wp:effectExtent l="0" t="0" r="254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3">
                      <a:extLst>
                        <a:ext uri="{28A0092B-C50C-407E-A947-70E740481C1C}">
                          <a14:useLocalDpi xmlns:a14="http://schemas.microsoft.com/office/drawing/2010/main" val="0"/>
                        </a:ext>
                      </a:extLst>
                    </a:blip>
                    <a:stretch>
                      <a:fillRect/>
                    </a:stretch>
                  </pic:blipFill>
                  <pic:spPr>
                    <a:xfrm>
                      <a:off x="0" y="0"/>
                      <a:ext cx="5731510" cy="1363345"/>
                    </a:xfrm>
                    <a:prstGeom prst="rect">
                      <a:avLst/>
                    </a:prstGeom>
                  </pic:spPr>
                </pic:pic>
              </a:graphicData>
            </a:graphic>
          </wp:inline>
        </w:drawing>
      </w:r>
    </w:p>
    <w:p w14:paraId="1D9C7257" w14:textId="77777777" w:rsidR="0030652E" w:rsidRPr="0030652E" w:rsidRDefault="0030652E" w:rsidP="0030652E">
      <w:pPr>
        <w:rPr>
          <w:rFonts w:ascii="Arial" w:hAnsi="Arial" w:cs="Arial"/>
          <w:b/>
          <w:bCs/>
          <w:color w:val="0000FF"/>
          <w:sz w:val="22"/>
          <w:szCs w:val="22"/>
          <w:lang w:val="en-GB"/>
        </w:rPr>
      </w:pPr>
      <w:r w:rsidRPr="0030652E">
        <w:rPr>
          <w:rFonts w:ascii="Arial" w:hAnsi="Arial" w:cs="Arial"/>
          <w:b/>
          <w:bCs/>
          <w:noProof/>
          <w:color w:val="0000FF"/>
          <w:sz w:val="22"/>
          <w:szCs w:val="22"/>
          <w:lang w:val="en-GB"/>
        </w:rPr>
        <mc:AlternateContent>
          <mc:Choice Requires="wps">
            <w:drawing>
              <wp:anchor distT="0" distB="0" distL="114300" distR="114300" simplePos="0" relativeHeight="251673600" behindDoc="0" locked="0" layoutInCell="1" allowOverlap="1" wp14:anchorId="6A81544D" wp14:editId="7E8C0D59">
                <wp:simplePos x="0" y="0"/>
                <wp:positionH relativeFrom="column">
                  <wp:posOffset>4946650</wp:posOffset>
                </wp:positionH>
                <wp:positionV relativeFrom="paragraph">
                  <wp:posOffset>1546225</wp:posOffset>
                </wp:positionV>
                <wp:extent cx="95250" cy="387350"/>
                <wp:effectExtent l="0" t="0" r="19050" b="12700"/>
                <wp:wrapNone/>
                <wp:docPr id="29" name="Rectangle 29"/>
                <wp:cNvGraphicFramePr/>
                <a:graphic xmlns:a="http://schemas.openxmlformats.org/drawingml/2006/main">
                  <a:graphicData uri="http://schemas.microsoft.com/office/word/2010/wordprocessingShape">
                    <wps:wsp>
                      <wps:cNvSpPr/>
                      <wps:spPr>
                        <a:xfrm>
                          <a:off x="0" y="0"/>
                          <a:ext cx="95250" cy="3873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2A8E24" id="Rectangle 29" o:spid="_x0000_s1026" style="position:absolute;margin-left:389.5pt;margin-top:121.75pt;width:7.5pt;height:3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" fillcolor="#4472c4" strokecolor="#2f528f" strokeweight="1pt"/>
            </w:pict>
          </mc:Fallback>
        </mc:AlternateContent>
      </w:r>
      <w:r w:rsidRPr="0030652E">
        <w:rPr>
          <w:rFonts w:ascii="Arial" w:hAnsi="Arial" w:cs="Arial"/>
          <w:b/>
          <w:bCs/>
          <w:noProof/>
          <w:color w:val="0000FF"/>
          <w:sz w:val="22"/>
          <w:szCs w:val="22"/>
          <w:lang w:val="en-GB"/>
        </w:rPr>
        <w:drawing>
          <wp:inline distT="0" distB="0" distL="0" distR="0" wp14:anchorId="5DE90771" wp14:editId="4FCF5A7C">
            <wp:extent cx="5712460" cy="2741295"/>
            <wp:effectExtent l="0" t="0" r="254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4">
                      <a:extLst>
                        <a:ext uri="{28A0092B-C50C-407E-A947-70E740481C1C}">
                          <a14:useLocalDpi xmlns:a14="http://schemas.microsoft.com/office/drawing/2010/main" val="0"/>
                        </a:ext>
                      </a:extLst>
                    </a:blip>
                    <a:stretch>
                      <a:fillRect/>
                    </a:stretch>
                  </pic:blipFill>
                  <pic:spPr>
                    <a:xfrm>
                      <a:off x="0" y="0"/>
                      <a:ext cx="5712460" cy="2741295"/>
                    </a:xfrm>
                    <a:prstGeom prst="rect">
                      <a:avLst/>
                    </a:prstGeom>
                  </pic:spPr>
                </pic:pic>
              </a:graphicData>
            </a:graphic>
          </wp:inline>
        </w:drawing>
      </w:r>
    </w:p>
    <w:p w14:paraId="6600EBC3" w14:textId="77777777" w:rsidR="0030652E" w:rsidRDefault="0030652E" w:rsidP="0030652E">
      <w:pPr>
        <w:rPr>
          <w:rFonts w:ascii="Arial" w:hAnsi="Arial" w:cs="Arial"/>
          <w:b/>
          <w:color w:val="0000FF"/>
          <w:sz w:val="22"/>
          <w:szCs w:val="22"/>
          <w:lang w:val="en-GB"/>
        </w:rPr>
      </w:pPr>
    </w:p>
    <w:p w14:paraId="15DB3565" w14:textId="5BC9C113" w:rsidR="0030652E" w:rsidRPr="0030652E" w:rsidRDefault="0030652E" w:rsidP="0030652E">
      <w:pPr>
        <w:rPr>
          <w:rFonts w:ascii="Arial" w:hAnsi="Arial" w:cs="Arial"/>
          <w:sz w:val="22"/>
          <w:szCs w:val="22"/>
          <w:lang w:val="en-GB"/>
        </w:rPr>
      </w:pPr>
      <w:r w:rsidRPr="0030652E">
        <w:rPr>
          <w:rFonts w:ascii="Arial" w:hAnsi="Arial" w:cs="Arial"/>
          <w:b/>
          <w:color w:val="0000FF"/>
          <w:sz w:val="22"/>
          <w:szCs w:val="22"/>
          <w:lang w:val="en-GB"/>
        </w:rPr>
        <w:t xml:space="preserve">Phylogeny: </w:t>
      </w:r>
      <w:r w:rsidRPr="0030652E">
        <w:rPr>
          <w:rFonts w:ascii="Arial" w:hAnsi="Arial" w:cs="Arial"/>
          <w:sz w:val="22"/>
          <w:szCs w:val="22"/>
          <w:lang w:val="en-GB"/>
        </w:rPr>
        <w:t xml:space="preserve">The phylogenetic tree was constructed using the TerL proteins from Howe and related phages with phylogeny.fr in “one click” mode [6].  The members of the </w:t>
      </w:r>
      <w:proofErr w:type="spellStart"/>
      <w:r w:rsidRPr="00135345">
        <w:rPr>
          <w:rFonts w:ascii="Arial" w:hAnsi="Arial" w:cs="Arial"/>
          <w:i/>
          <w:iCs/>
          <w:sz w:val="22"/>
          <w:szCs w:val="22"/>
          <w:lang w:val="en-GB"/>
        </w:rPr>
        <w:t>Howevirus</w:t>
      </w:r>
      <w:proofErr w:type="spellEnd"/>
      <w:r w:rsidRPr="0030652E">
        <w:rPr>
          <w:rFonts w:ascii="Arial" w:hAnsi="Arial" w:cs="Arial"/>
          <w:sz w:val="22"/>
          <w:szCs w:val="22"/>
          <w:lang w:val="en-GB"/>
        </w:rPr>
        <w:t xml:space="preserve"> are indicated with a </w:t>
      </w:r>
      <w:r w:rsidRPr="0030652E">
        <w:rPr>
          <w:rFonts w:ascii="Arial" w:hAnsi="Arial" w:cs="Arial"/>
          <w:b/>
          <w:bCs/>
          <w:color w:val="0070C0"/>
          <w:sz w:val="22"/>
          <w:szCs w:val="22"/>
          <w:lang w:val="en-GB"/>
        </w:rPr>
        <w:t>blue rectangle</w:t>
      </w:r>
      <w:r w:rsidRPr="0030652E">
        <w:rPr>
          <w:rFonts w:ascii="Arial" w:hAnsi="Arial" w:cs="Arial"/>
          <w:sz w:val="22"/>
          <w:szCs w:val="22"/>
          <w:lang w:val="en-GB"/>
        </w:rPr>
        <w:t>.</w:t>
      </w:r>
    </w:p>
    <w:p w14:paraId="159C299A" w14:textId="5265E59C" w:rsidR="0030652E" w:rsidRPr="0030652E" w:rsidRDefault="00135345" w:rsidP="0030652E">
      <w:pPr>
        <w:rPr>
          <w:rFonts w:ascii="Arial" w:hAnsi="Arial" w:cs="Arial"/>
          <w:b/>
          <w:sz w:val="22"/>
          <w:szCs w:val="22"/>
        </w:rPr>
      </w:pPr>
      <w:r w:rsidRPr="0030652E">
        <w:rPr>
          <w:rFonts w:ascii="Arial" w:hAnsi="Arial" w:cs="Arial"/>
          <w:b/>
          <w:noProof/>
          <w:sz w:val="22"/>
          <w:szCs w:val="22"/>
        </w:rPr>
        <mc:AlternateContent>
          <mc:Choice Requires="wps">
            <w:drawing>
              <wp:anchor distT="0" distB="0" distL="114300" distR="114300" simplePos="0" relativeHeight="251674624" behindDoc="0" locked="0" layoutInCell="1" allowOverlap="1" wp14:anchorId="60CF181E" wp14:editId="6556B383">
                <wp:simplePos x="0" y="0"/>
                <wp:positionH relativeFrom="column">
                  <wp:posOffset>3846325</wp:posOffset>
                </wp:positionH>
                <wp:positionV relativeFrom="paragraph">
                  <wp:posOffset>161925</wp:posOffset>
                </wp:positionV>
                <wp:extent cx="80865" cy="335902"/>
                <wp:effectExtent l="0" t="0" r="8255" b="7620"/>
                <wp:wrapNone/>
                <wp:docPr id="30" name="Rectangle 30"/>
                <wp:cNvGraphicFramePr/>
                <a:graphic xmlns:a="http://schemas.openxmlformats.org/drawingml/2006/main">
                  <a:graphicData uri="http://schemas.microsoft.com/office/word/2010/wordprocessingShape">
                    <wps:wsp>
                      <wps:cNvSpPr/>
                      <wps:spPr>
                        <a:xfrm>
                          <a:off x="0" y="0"/>
                          <a:ext cx="80865" cy="335902"/>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78CC4" id="Rectangle 30" o:spid="_x0000_s1026" style="position:absolute;margin-left:302.85pt;margin-top:12.75pt;width:6.35pt;height:2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" fillcolor="#4472c4" strokecolor="#2f528f" strokeweight="1pt"/>
            </w:pict>
          </mc:Fallback>
        </mc:AlternateContent>
      </w:r>
    </w:p>
    <w:p w14:paraId="22F4BE7B" w14:textId="0E118D49" w:rsidR="0030652E" w:rsidRPr="0030652E" w:rsidRDefault="0030652E" w:rsidP="0030652E">
      <w:pPr>
        <w:jc w:val="center"/>
        <w:rPr>
          <w:rFonts w:ascii="Arial" w:hAnsi="Arial" w:cs="Arial"/>
          <w:b/>
          <w:sz w:val="22"/>
          <w:szCs w:val="22"/>
        </w:rPr>
      </w:pPr>
      <w:r w:rsidRPr="0030652E">
        <w:rPr>
          <w:rFonts w:ascii="Arial" w:hAnsi="Arial" w:cs="Arial"/>
          <w:b/>
          <w:noProof/>
          <w:sz w:val="22"/>
          <w:szCs w:val="22"/>
        </w:rPr>
        <w:drawing>
          <wp:inline distT="0" distB="0" distL="0" distR="0" wp14:anchorId="55EB90E5" wp14:editId="076CFC61">
            <wp:extent cx="2575249" cy="3062318"/>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5">
                      <a:extLst>
                        <a:ext uri="{28A0092B-C50C-407E-A947-70E740481C1C}">
                          <a14:useLocalDpi xmlns:a14="http://schemas.microsoft.com/office/drawing/2010/main" val="0"/>
                        </a:ext>
                      </a:extLst>
                    </a:blip>
                    <a:stretch>
                      <a:fillRect/>
                    </a:stretch>
                  </pic:blipFill>
                  <pic:spPr>
                    <a:xfrm>
                      <a:off x="0" y="0"/>
                      <a:ext cx="2585019" cy="3073936"/>
                    </a:xfrm>
                    <a:prstGeom prst="rect">
                      <a:avLst/>
                    </a:prstGeom>
                  </pic:spPr>
                </pic:pic>
              </a:graphicData>
            </a:graphic>
          </wp:inline>
        </w:drawing>
      </w:r>
    </w:p>
    <w:p w14:paraId="2E50F59D" w14:textId="4C618D54" w:rsidR="0030652E" w:rsidRDefault="0030652E" w:rsidP="0030652E">
      <w:pPr>
        <w:pStyle w:val="BodyTextIndent"/>
        <w:spacing w:before="120" w:after="120"/>
        <w:ind w:left="0" w:firstLine="0"/>
        <w:rPr>
          <w:rFonts w:ascii="Arial" w:hAnsi="Arial" w:cs="Arial"/>
          <w:b/>
          <w:color w:val="FF0000"/>
          <w:szCs w:val="24"/>
        </w:rPr>
      </w:pPr>
      <w:r w:rsidRPr="00E12119">
        <w:rPr>
          <w:rFonts w:ascii="Arial" w:hAnsi="Arial" w:cs="Arial"/>
          <w:b/>
          <w:color w:val="FF0000"/>
          <w:szCs w:val="24"/>
        </w:rPr>
        <w:t xml:space="preserve">Proposal H. Create a new genus </w:t>
      </w:r>
      <w:proofErr w:type="spellStart"/>
      <w:r w:rsidRPr="00E12119">
        <w:rPr>
          <w:rFonts w:ascii="Arial" w:hAnsi="Arial" w:cs="Arial"/>
          <w:b/>
          <w:i/>
          <w:iCs/>
          <w:color w:val="FF0000"/>
          <w:szCs w:val="24"/>
        </w:rPr>
        <w:t>Sidiousvirus</w:t>
      </w:r>
      <w:proofErr w:type="spellEnd"/>
      <w:r w:rsidRPr="00E12119">
        <w:rPr>
          <w:rFonts w:ascii="Arial" w:hAnsi="Arial" w:cs="Arial"/>
          <w:b/>
          <w:color w:val="FF0000"/>
          <w:szCs w:val="24"/>
        </w:rPr>
        <w:t xml:space="preserve"> with </w:t>
      </w:r>
      <w:r>
        <w:rPr>
          <w:rFonts w:ascii="Arial" w:hAnsi="Arial" w:cs="Arial"/>
          <w:b/>
          <w:color w:val="FF0000"/>
          <w:szCs w:val="24"/>
        </w:rPr>
        <w:t>one</w:t>
      </w:r>
      <w:r w:rsidRPr="00E12119">
        <w:rPr>
          <w:rFonts w:ascii="Arial" w:hAnsi="Arial" w:cs="Arial"/>
          <w:b/>
          <w:color w:val="FF0000"/>
          <w:szCs w:val="24"/>
        </w:rPr>
        <w:t xml:space="preserve"> species</w:t>
      </w:r>
    </w:p>
    <w:p w14:paraId="78829D4A" w14:textId="77777777" w:rsidR="0030652E" w:rsidRPr="0030652E" w:rsidRDefault="0030652E" w:rsidP="0030652E">
      <w:pPr>
        <w:rPr>
          <w:rFonts w:ascii="Arial" w:hAnsi="Arial" w:cs="Arial"/>
          <w:sz w:val="22"/>
          <w:szCs w:val="22"/>
          <w:lang w:val="en-GB"/>
        </w:rPr>
      </w:pPr>
      <w:r w:rsidRPr="0030652E">
        <w:rPr>
          <w:rFonts w:ascii="Arial" w:hAnsi="Arial" w:cs="Arial"/>
          <w:b/>
          <w:bCs/>
          <w:color w:val="0000FF"/>
          <w:sz w:val="22"/>
          <w:szCs w:val="22"/>
          <w:lang w:val="en-GB"/>
        </w:rPr>
        <w:t xml:space="preserve">Origin of the name of this taxon:  </w:t>
      </w:r>
      <w:r w:rsidRPr="0030652E">
        <w:rPr>
          <w:rFonts w:ascii="Arial" w:hAnsi="Arial" w:cs="Arial"/>
          <w:sz w:val="22"/>
          <w:szCs w:val="22"/>
          <w:lang w:val="en-GB"/>
        </w:rPr>
        <w:t xml:space="preserve">This taxon is named after the first </w:t>
      </w:r>
      <w:proofErr w:type="spellStart"/>
      <w:r w:rsidRPr="0030652E">
        <w:rPr>
          <w:rFonts w:ascii="Arial" w:hAnsi="Arial" w:cs="Arial"/>
          <w:sz w:val="22"/>
          <w:szCs w:val="22"/>
          <w:lang w:val="en-GB"/>
        </w:rPr>
        <w:t>phage</w:t>
      </w:r>
      <w:proofErr w:type="spellEnd"/>
      <w:r w:rsidRPr="0030652E">
        <w:rPr>
          <w:rFonts w:ascii="Arial" w:hAnsi="Arial" w:cs="Arial"/>
          <w:sz w:val="22"/>
          <w:szCs w:val="22"/>
          <w:lang w:val="en-GB"/>
        </w:rPr>
        <w:t xml:space="preserve"> of its type Gordonia phage Sidious</w:t>
      </w:r>
    </w:p>
    <w:p w14:paraId="45D91333" w14:textId="77777777" w:rsidR="0030652E" w:rsidRPr="0030652E" w:rsidRDefault="0030652E" w:rsidP="0030652E">
      <w:pPr>
        <w:rPr>
          <w:rFonts w:ascii="Arial" w:hAnsi="Arial" w:cs="Arial"/>
          <w:b/>
          <w:bCs/>
          <w:color w:val="0000FF"/>
          <w:sz w:val="22"/>
          <w:szCs w:val="22"/>
          <w:lang w:val="en-GB"/>
        </w:rPr>
      </w:pPr>
    </w:p>
    <w:p w14:paraId="33C253FC" w14:textId="77777777" w:rsidR="0030652E" w:rsidRPr="0030652E" w:rsidRDefault="0030652E" w:rsidP="0030652E">
      <w:pPr>
        <w:rPr>
          <w:rFonts w:ascii="Arial" w:hAnsi="Arial" w:cs="Arial"/>
          <w:sz w:val="22"/>
          <w:szCs w:val="22"/>
          <w:lang w:val="en-GB"/>
        </w:rPr>
      </w:pPr>
      <w:r w:rsidRPr="0030652E">
        <w:rPr>
          <w:rFonts w:ascii="Arial" w:hAnsi="Arial" w:cs="Arial"/>
          <w:b/>
          <w:bCs/>
          <w:color w:val="0000FF"/>
          <w:sz w:val="22"/>
          <w:szCs w:val="22"/>
          <w:lang w:val="en-GB"/>
        </w:rPr>
        <w:lastRenderedPageBreak/>
        <w:t xml:space="preserve">Historical aspects: </w:t>
      </w:r>
      <w:r w:rsidRPr="0030652E">
        <w:rPr>
          <w:rFonts w:ascii="Arial" w:hAnsi="Arial" w:cs="Arial"/>
          <w:sz w:val="22"/>
          <w:szCs w:val="22"/>
          <w:lang w:val="en-GB"/>
        </w:rPr>
        <w:t xml:space="preserve">This temperate </w:t>
      </w:r>
      <w:proofErr w:type="spellStart"/>
      <w:r w:rsidRPr="0030652E">
        <w:rPr>
          <w:rFonts w:ascii="Arial" w:hAnsi="Arial" w:cs="Arial"/>
          <w:sz w:val="22"/>
          <w:szCs w:val="22"/>
          <w:lang w:val="en-GB"/>
        </w:rPr>
        <w:t>siphophage</w:t>
      </w:r>
      <w:proofErr w:type="spellEnd"/>
      <w:r w:rsidRPr="0030652E">
        <w:rPr>
          <w:rFonts w:ascii="Arial" w:hAnsi="Arial" w:cs="Arial"/>
          <w:sz w:val="22"/>
          <w:szCs w:val="22"/>
          <w:lang w:val="en-GB"/>
        </w:rPr>
        <w:t xml:space="preserve"> was isolated from soil in 2018 by Jack Burnell and Nate Jordan (University of Maine, Old Town, ME USA) against Gordonia terrae 3612 as part of the Science Education Alliance-Phage Hunters Advancing Genomics and Evolutionary Science program.  Its genome possesses 11 </w:t>
      </w:r>
      <w:proofErr w:type="spellStart"/>
      <w:r w:rsidRPr="0030652E">
        <w:rPr>
          <w:rFonts w:ascii="Arial" w:hAnsi="Arial" w:cs="Arial"/>
          <w:sz w:val="22"/>
          <w:szCs w:val="22"/>
          <w:lang w:val="en-GB"/>
        </w:rPr>
        <w:t>nt</w:t>
      </w:r>
      <w:proofErr w:type="spellEnd"/>
      <w:r w:rsidRPr="0030652E">
        <w:rPr>
          <w:rFonts w:ascii="Arial" w:hAnsi="Arial" w:cs="Arial"/>
          <w:sz w:val="22"/>
          <w:szCs w:val="22"/>
          <w:lang w:val="en-GB"/>
        </w:rPr>
        <w:t xml:space="preserve"> 3’-cohesive termini (TGCCAAGGGGA).  The Actinobacteriophage </w:t>
      </w:r>
      <w:proofErr w:type="gramStart"/>
      <w:r w:rsidRPr="0030652E">
        <w:rPr>
          <w:rFonts w:ascii="Arial" w:hAnsi="Arial" w:cs="Arial"/>
          <w:sz w:val="22"/>
          <w:szCs w:val="22"/>
          <w:lang w:val="en-GB"/>
        </w:rPr>
        <w:t>Database  classifies</w:t>
      </w:r>
      <w:proofErr w:type="gramEnd"/>
      <w:r w:rsidRPr="0030652E">
        <w:rPr>
          <w:rFonts w:ascii="Arial" w:hAnsi="Arial" w:cs="Arial"/>
          <w:sz w:val="22"/>
          <w:szCs w:val="22"/>
          <w:lang w:val="en-GB"/>
        </w:rPr>
        <w:t xml:space="preserve"> this phage to Cluster CZ, subcluster CZ7.</w:t>
      </w:r>
    </w:p>
    <w:p w14:paraId="411CB6D3" w14:textId="77777777" w:rsidR="0030652E" w:rsidRPr="0030652E" w:rsidRDefault="0030652E" w:rsidP="0030652E">
      <w:pPr>
        <w:rPr>
          <w:rFonts w:ascii="Arial" w:hAnsi="Arial" w:cs="Arial"/>
          <w:sz w:val="22"/>
          <w:szCs w:val="22"/>
          <w:lang w:val="en-GB"/>
        </w:rPr>
      </w:pPr>
    </w:p>
    <w:p w14:paraId="059E930C" w14:textId="77777777" w:rsidR="0030652E" w:rsidRPr="0030652E" w:rsidRDefault="0030652E" w:rsidP="0030652E">
      <w:pPr>
        <w:rPr>
          <w:rFonts w:ascii="Arial" w:hAnsi="Arial" w:cs="Arial"/>
          <w:b/>
          <w:color w:val="0000FF"/>
          <w:sz w:val="22"/>
          <w:szCs w:val="22"/>
          <w:lang w:val="en-GB"/>
        </w:rPr>
      </w:pPr>
      <w:r w:rsidRPr="0030652E">
        <w:rPr>
          <w:rFonts w:ascii="Arial" w:hAnsi="Arial" w:cs="Arial"/>
          <w:b/>
          <w:color w:val="0000FF"/>
          <w:sz w:val="22"/>
          <w:szCs w:val="22"/>
          <w:lang w:val="en-GB"/>
        </w:rPr>
        <w:t xml:space="preserve">Electron micrograph: </w:t>
      </w:r>
      <w:r w:rsidRPr="0030652E">
        <w:rPr>
          <w:rFonts w:ascii="Arial" w:hAnsi="Arial" w:cs="Arial"/>
          <w:bCs/>
          <w:sz w:val="22"/>
          <w:szCs w:val="22"/>
          <w:lang w:val="en-GB"/>
        </w:rPr>
        <w:t>Electron micrographs of negatively stained Gordonia phage Sidious (</w:t>
      </w:r>
      <w:hyperlink r:id="rId107" w:history="1">
        <w:r w:rsidRPr="0030652E">
          <w:rPr>
            <w:rFonts w:ascii="Arial" w:eastAsia="Times" w:hAnsi="Arial" w:cs="Arial"/>
            <w:bCs/>
            <w:color w:val="0563C1" w:themeColor="hyperlink"/>
            <w:sz w:val="22"/>
            <w:szCs w:val="22"/>
            <w:u w:val="single"/>
            <w:lang w:val="en-GB"/>
          </w:rPr>
          <w:t>https://phagesdb.org/phages/Sidious/</w:t>
        </w:r>
      </w:hyperlink>
      <w:r w:rsidRPr="0030652E">
        <w:rPr>
          <w:rFonts w:ascii="Arial" w:hAnsi="Arial" w:cs="Arial"/>
          <w:bCs/>
          <w:sz w:val="22"/>
          <w:szCs w:val="22"/>
          <w:lang w:val="en-GB"/>
        </w:rPr>
        <w:t>).  Limited permission was granted by The Actinobacteriophages Database (</w:t>
      </w:r>
      <w:hyperlink r:id="rId108" w:history="1">
        <w:r w:rsidRPr="0030652E">
          <w:rPr>
            <w:rFonts w:ascii="Arial" w:eastAsia="Times" w:hAnsi="Arial" w:cs="Arial"/>
            <w:bCs/>
            <w:color w:val="0563C1" w:themeColor="hyperlink"/>
            <w:sz w:val="22"/>
            <w:szCs w:val="22"/>
            <w:u w:val="single"/>
            <w:lang w:val="en-GB"/>
          </w:rPr>
          <w:t>https://phagesdb.org/</w:t>
        </w:r>
      </w:hyperlink>
      <w:r w:rsidRPr="0030652E">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2F7BF765" w14:textId="77777777" w:rsidR="0030652E" w:rsidRPr="0030652E" w:rsidRDefault="0030652E" w:rsidP="0030652E">
      <w:pPr>
        <w:rPr>
          <w:rFonts w:ascii="Arial" w:hAnsi="Arial" w:cs="Arial"/>
          <w:bCs/>
          <w:sz w:val="22"/>
          <w:szCs w:val="22"/>
          <w:lang w:val="en-GB"/>
        </w:rPr>
      </w:pPr>
    </w:p>
    <w:p w14:paraId="41CEB4D5" w14:textId="77777777" w:rsidR="0030652E" w:rsidRPr="0030652E" w:rsidRDefault="0030652E" w:rsidP="0030652E">
      <w:pPr>
        <w:jc w:val="center"/>
        <w:rPr>
          <w:rFonts w:ascii="Arial" w:hAnsi="Arial" w:cs="Arial"/>
          <w:bCs/>
          <w:sz w:val="22"/>
          <w:szCs w:val="22"/>
          <w:lang w:val="en-GB"/>
        </w:rPr>
      </w:pPr>
      <w:r w:rsidRPr="0030652E">
        <w:rPr>
          <w:rFonts w:ascii="Arial" w:hAnsi="Arial" w:cs="Arial"/>
          <w:bCs/>
          <w:noProof/>
          <w:sz w:val="22"/>
          <w:szCs w:val="22"/>
          <w:lang w:val="en-GB"/>
        </w:rPr>
        <w:drawing>
          <wp:inline distT="0" distB="0" distL="0" distR="0" wp14:anchorId="4AB7D2EF" wp14:editId="65F1B1E3">
            <wp:extent cx="1630333" cy="184746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9" cstate="print">
                      <a:extLst>
                        <a:ext uri="{28A0092B-C50C-407E-A947-70E740481C1C}">
                          <a14:useLocalDpi xmlns:a14="http://schemas.microsoft.com/office/drawing/2010/main" val="0"/>
                        </a:ext>
                      </a:extLst>
                    </a:blip>
                    <a:srcRect t="18300" r="27543"/>
                    <a:stretch/>
                  </pic:blipFill>
                  <pic:spPr bwMode="auto">
                    <a:xfrm>
                      <a:off x="0" y="0"/>
                      <a:ext cx="1642846" cy="1861642"/>
                    </a:xfrm>
                    <a:prstGeom prst="rect">
                      <a:avLst/>
                    </a:prstGeom>
                    <a:ln>
                      <a:noFill/>
                    </a:ln>
                    <a:extLst>
                      <a:ext uri="{53640926-AAD7-44D8-BBD7-CCE9431645EC}">
                        <a14:shadowObscured xmlns:a14="http://schemas.microsoft.com/office/drawing/2010/main"/>
                      </a:ext>
                    </a:extLst>
                  </pic:spPr>
                </pic:pic>
              </a:graphicData>
            </a:graphic>
          </wp:inline>
        </w:drawing>
      </w:r>
    </w:p>
    <w:p w14:paraId="31FC32BC" w14:textId="77777777" w:rsidR="0030652E" w:rsidRPr="0030652E" w:rsidRDefault="0030652E" w:rsidP="0030652E">
      <w:pPr>
        <w:jc w:val="center"/>
        <w:rPr>
          <w:rFonts w:ascii="Arial" w:hAnsi="Arial" w:cs="Arial"/>
          <w:b/>
          <w:color w:val="0000FF"/>
          <w:sz w:val="22"/>
          <w:szCs w:val="22"/>
          <w:lang w:val="en-GB"/>
        </w:rPr>
      </w:pPr>
    </w:p>
    <w:p w14:paraId="33332A98" w14:textId="77777777" w:rsidR="0030652E" w:rsidRPr="0030652E" w:rsidRDefault="0030652E" w:rsidP="0030652E">
      <w:pPr>
        <w:rPr>
          <w:rFonts w:ascii="Arial" w:eastAsiaTheme="minorHAnsi" w:hAnsi="Arial" w:cs="Arial"/>
          <w:color w:val="000000"/>
          <w:sz w:val="22"/>
          <w:szCs w:val="22"/>
          <w:lang w:val="en-CA"/>
        </w:rPr>
      </w:pPr>
    </w:p>
    <w:p w14:paraId="4CF5C9F5" w14:textId="77777777" w:rsidR="0030652E" w:rsidRPr="0030652E" w:rsidRDefault="0030652E" w:rsidP="0030652E">
      <w:pPr>
        <w:rPr>
          <w:rFonts w:ascii="Arial" w:hAnsi="Arial" w:cs="Arial"/>
          <w:sz w:val="22"/>
          <w:szCs w:val="22"/>
          <w:lang w:val="en-GB"/>
        </w:rPr>
      </w:pPr>
      <w:r w:rsidRPr="0030652E">
        <w:rPr>
          <w:rFonts w:ascii="Arial" w:hAnsi="Arial" w:cs="Arial"/>
          <w:b/>
          <w:bCs/>
          <w:color w:val="0000FF"/>
          <w:sz w:val="22"/>
          <w:szCs w:val="22"/>
          <w:lang w:val="en-GB"/>
        </w:rPr>
        <w:t xml:space="preserve">Genome summary: </w:t>
      </w:r>
    </w:p>
    <w:p w14:paraId="0C519373" w14:textId="77777777" w:rsidR="0030652E" w:rsidRPr="0030652E" w:rsidRDefault="0030652E" w:rsidP="0030652E">
      <w:pPr>
        <w:rPr>
          <w:rFonts w:ascii="Arial" w:hAnsi="Arial" w:cs="Arial"/>
          <w:sz w:val="22"/>
          <w:szCs w:val="22"/>
          <w:lang w:val="en-GB"/>
        </w:rPr>
      </w:pPr>
    </w:p>
    <w:tbl>
      <w:tblPr>
        <w:tblStyle w:val="TableGrid8"/>
        <w:tblW w:w="8010" w:type="dxa"/>
        <w:tblLook w:val="04A0" w:firstRow="1" w:lastRow="0" w:firstColumn="1" w:lastColumn="0" w:noHBand="0" w:noVBand="1"/>
      </w:tblPr>
      <w:tblGrid>
        <w:gridCol w:w="1509"/>
        <w:gridCol w:w="1503"/>
        <w:gridCol w:w="756"/>
        <w:gridCol w:w="742"/>
        <w:gridCol w:w="914"/>
        <w:gridCol w:w="1171"/>
        <w:gridCol w:w="1415"/>
      </w:tblGrid>
      <w:tr w:rsidR="0030652E" w:rsidRPr="0030652E" w14:paraId="384387BD" w14:textId="77777777" w:rsidTr="004A4E7B">
        <w:tc>
          <w:tcPr>
            <w:tcW w:w="1509" w:type="dxa"/>
            <w:tcBorders>
              <w:top w:val="single" w:sz="4" w:space="0" w:color="auto"/>
              <w:left w:val="single" w:sz="4" w:space="0" w:color="auto"/>
              <w:bottom w:val="single" w:sz="4" w:space="0" w:color="auto"/>
              <w:right w:val="single" w:sz="4" w:space="0" w:color="auto"/>
            </w:tcBorders>
            <w:hideMark/>
          </w:tcPr>
          <w:p w14:paraId="30925548"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8DE6EF7"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853E256"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Size (</w:t>
            </w:r>
            <w:proofErr w:type="spellStart"/>
            <w:r w:rsidRPr="0030652E">
              <w:rPr>
                <w:rFonts w:ascii="Arial" w:hAnsi="Arial" w:cs="Arial"/>
                <w:sz w:val="22"/>
                <w:szCs w:val="22"/>
                <w:lang w:val="en-GB"/>
              </w:rPr>
              <w:t>Kb</w:t>
            </w:r>
            <w:proofErr w:type="spellEnd"/>
            <w:r w:rsidRPr="0030652E">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151EA03D"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52F5F0F7"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02A2566"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BE98296"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Overall % homologous proteins (**)</w:t>
            </w:r>
          </w:p>
        </w:tc>
      </w:tr>
      <w:tr w:rsidR="0030652E" w:rsidRPr="0030652E" w14:paraId="373D0F76" w14:textId="77777777" w:rsidTr="004A4E7B">
        <w:tc>
          <w:tcPr>
            <w:tcW w:w="1509" w:type="dxa"/>
            <w:tcBorders>
              <w:top w:val="single" w:sz="4" w:space="0" w:color="auto"/>
              <w:left w:val="single" w:sz="4" w:space="0" w:color="auto"/>
              <w:bottom w:val="single" w:sz="4" w:space="0" w:color="auto"/>
              <w:right w:val="single" w:sz="4" w:space="0" w:color="auto"/>
            </w:tcBorders>
            <w:vAlign w:val="center"/>
          </w:tcPr>
          <w:p w14:paraId="11BB2FEF" w14:textId="77777777" w:rsidR="0030652E" w:rsidRPr="0030652E" w:rsidRDefault="0030652E" w:rsidP="0030652E">
            <w:pPr>
              <w:rPr>
                <w:rFonts w:ascii="Arial" w:hAnsi="Arial" w:cs="Arial"/>
                <w:sz w:val="22"/>
                <w:szCs w:val="22"/>
                <w:lang w:val="en-GB"/>
              </w:rPr>
            </w:pPr>
            <w:r w:rsidRPr="0030652E">
              <w:rPr>
                <w:rFonts w:ascii="Arial" w:hAnsi="Arial" w:cs="Arial"/>
                <w:sz w:val="22"/>
                <w:szCs w:val="22"/>
                <w:lang w:val="en-GB"/>
              </w:rPr>
              <w:t>G</w:t>
            </w:r>
            <w:proofErr w:type="spellStart"/>
            <w:r w:rsidRPr="0030652E">
              <w:t>ordonia</w:t>
            </w:r>
            <w:proofErr w:type="spellEnd"/>
            <w:r w:rsidRPr="0030652E">
              <w:t xml:space="preserve"> phage Sidious</w:t>
            </w:r>
          </w:p>
        </w:tc>
        <w:tc>
          <w:tcPr>
            <w:tcW w:w="1503" w:type="dxa"/>
            <w:vAlign w:val="center"/>
          </w:tcPr>
          <w:p w14:paraId="552AA83C" w14:textId="77777777" w:rsidR="0030652E" w:rsidRPr="0030652E" w:rsidRDefault="00000000" w:rsidP="0030652E">
            <w:pPr>
              <w:rPr>
                <w:rFonts w:ascii="Arial" w:hAnsi="Arial" w:cs="Arial"/>
                <w:sz w:val="20"/>
                <w:szCs w:val="20"/>
              </w:rPr>
            </w:pPr>
            <w:hyperlink r:id="rId110" w:tgtFrame="_blank" w:history="1">
              <w:r w:rsidR="0030652E" w:rsidRPr="0030652E">
                <w:rPr>
                  <w:color w:val="0563C1" w:themeColor="hyperlink"/>
                  <w:u w:val="single"/>
                </w:rPr>
                <w:t>MK967384.1</w:t>
              </w:r>
            </w:hyperlink>
          </w:p>
        </w:tc>
        <w:tc>
          <w:tcPr>
            <w:tcW w:w="756" w:type="dxa"/>
            <w:vAlign w:val="center"/>
          </w:tcPr>
          <w:p w14:paraId="6084D96A" w14:textId="77777777" w:rsidR="0030652E" w:rsidRPr="0030652E" w:rsidRDefault="0030652E" w:rsidP="0030652E">
            <w:pPr>
              <w:rPr>
                <w:rFonts w:ascii="Arial" w:hAnsi="Arial" w:cs="Arial"/>
                <w:sz w:val="20"/>
                <w:szCs w:val="20"/>
                <w:lang w:val="en-GB"/>
              </w:rPr>
            </w:pPr>
            <w:r w:rsidRPr="0030652E">
              <w:t>51.79</w:t>
            </w:r>
          </w:p>
        </w:tc>
        <w:tc>
          <w:tcPr>
            <w:tcW w:w="742" w:type="dxa"/>
            <w:vAlign w:val="center"/>
          </w:tcPr>
          <w:p w14:paraId="6395AC9E" w14:textId="77777777" w:rsidR="0030652E" w:rsidRPr="0030652E" w:rsidRDefault="0030652E" w:rsidP="0030652E">
            <w:pPr>
              <w:rPr>
                <w:rFonts w:ascii="Arial" w:hAnsi="Arial" w:cs="Arial"/>
                <w:sz w:val="20"/>
                <w:szCs w:val="20"/>
                <w:lang w:val="en-GB"/>
              </w:rPr>
            </w:pPr>
            <w:r w:rsidRPr="0030652E">
              <w:t>66.6</w:t>
            </w:r>
          </w:p>
        </w:tc>
        <w:tc>
          <w:tcPr>
            <w:tcW w:w="914" w:type="dxa"/>
            <w:vAlign w:val="center"/>
          </w:tcPr>
          <w:p w14:paraId="000C25EF" w14:textId="77777777" w:rsidR="0030652E" w:rsidRPr="0030652E" w:rsidRDefault="00000000" w:rsidP="0030652E">
            <w:pPr>
              <w:rPr>
                <w:rFonts w:ascii="Arial" w:hAnsi="Arial" w:cs="Arial"/>
                <w:sz w:val="20"/>
                <w:szCs w:val="20"/>
              </w:rPr>
            </w:pPr>
            <w:hyperlink r:id="rId111" w:anchor="!/proteins/82914/624787|Gordonia phage Sidious/viral segment/" w:history="1">
              <w:r w:rsidR="0030652E" w:rsidRPr="0030652E">
                <w:rPr>
                  <w:color w:val="000080"/>
                  <w:u w:val="single"/>
                </w:rPr>
                <w:t>79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6D17F0F4" w14:textId="77777777" w:rsidR="0030652E" w:rsidRPr="0030652E" w:rsidRDefault="0030652E" w:rsidP="0030652E">
            <w:pPr>
              <w:rPr>
                <w:rFonts w:ascii="Arial" w:hAnsi="Arial" w:cs="Arial"/>
                <w:sz w:val="20"/>
                <w:szCs w:val="20"/>
              </w:rPr>
            </w:pPr>
            <w:r w:rsidRPr="0030652E">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A83A425" w14:textId="77777777" w:rsidR="0030652E" w:rsidRPr="0030652E" w:rsidRDefault="0030652E" w:rsidP="0030652E">
            <w:pPr>
              <w:rPr>
                <w:rFonts w:ascii="Arial" w:hAnsi="Arial" w:cs="Arial"/>
                <w:sz w:val="20"/>
                <w:szCs w:val="20"/>
              </w:rPr>
            </w:pPr>
            <w:r w:rsidRPr="0030652E">
              <w:rPr>
                <w:rFonts w:ascii="Arial" w:hAnsi="Arial" w:cs="Arial"/>
                <w:sz w:val="20"/>
                <w:szCs w:val="20"/>
              </w:rPr>
              <w:t>100</w:t>
            </w:r>
          </w:p>
        </w:tc>
      </w:tr>
    </w:tbl>
    <w:p w14:paraId="3C86EA8C" w14:textId="77777777" w:rsidR="0030652E" w:rsidRPr="0030652E" w:rsidRDefault="0030652E" w:rsidP="0030652E">
      <w:pPr>
        <w:rPr>
          <w:rFonts w:ascii="Arial" w:hAnsi="Arial" w:cs="Arial"/>
          <w:b/>
          <w:bCs/>
          <w:sz w:val="22"/>
          <w:szCs w:val="22"/>
          <w:lang w:val="en-GB"/>
        </w:rPr>
      </w:pPr>
      <w:r w:rsidRPr="0030652E">
        <w:rPr>
          <w:rFonts w:ascii="Arial" w:hAnsi="Arial" w:cs="Arial"/>
          <w:b/>
          <w:bCs/>
          <w:sz w:val="22"/>
          <w:szCs w:val="22"/>
          <w:lang w:val="en-GB"/>
        </w:rPr>
        <w:t>(*) determined using BLASTn [1] or VIRIDIC [2]</w:t>
      </w:r>
    </w:p>
    <w:p w14:paraId="1EE0DE0B" w14:textId="77777777" w:rsidR="0030652E" w:rsidRPr="0030652E" w:rsidRDefault="0030652E" w:rsidP="0030652E">
      <w:pPr>
        <w:rPr>
          <w:rFonts w:ascii="Arial" w:hAnsi="Arial" w:cs="Arial"/>
          <w:b/>
          <w:bCs/>
          <w:sz w:val="22"/>
          <w:szCs w:val="22"/>
          <w:lang w:val="en-GB"/>
        </w:rPr>
      </w:pPr>
      <w:r w:rsidRPr="0030652E">
        <w:rPr>
          <w:rFonts w:ascii="Arial" w:hAnsi="Arial" w:cs="Arial"/>
          <w:b/>
          <w:bCs/>
          <w:sz w:val="22"/>
          <w:szCs w:val="22"/>
          <w:lang w:val="en-GB"/>
        </w:rPr>
        <w:t>(**) determined using CoreGenes 3.5 [5]</w:t>
      </w:r>
    </w:p>
    <w:p w14:paraId="33B31607" w14:textId="77777777" w:rsidR="0030652E" w:rsidRPr="0030652E" w:rsidRDefault="0030652E" w:rsidP="0030652E">
      <w:pPr>
        <w:rPr>
          <w:rFonts w:ascii="Arial" w:hAnsi="Arial" w:cs="Arial"/>
          <w:b/>
          <w:bCs/>
          <w:color w:val="0000FF"/>
          <w:sz w:val="22"/>
          <w:szCs w:val="22"/>
          <w:lang w:val="en-GB"/>
        </w:rPr>
      </w:pPr>
    </w:p>
    <w:p w14:paraId="7C194342" w14:textId="77777777" w:rsidR="00135345" w:rsidRDefault="00135345" w:rsidP="0030652E">
      <w:pPr>
        <w:rPr>
          <w:rFonts w:ascii="Arial" w:hAnsi="Arial" w:cs="Arial"/>
          <w:b/>
          <w:bCs/>
          <w:color w:val="0000FF"/>
          <w:sz w:val="22"/>
          <w:szCs w:val="22"/>
          <w:lang w:val="en-GB"/>
        </w:rPr>
      </w:pPr>
    </w:p>
    <w:p w14:paraId="7860CFB3" w14:textId="1E993902" w:rsidR="0030652E" w:rsidRPr="0030652E" w:rsidRDefault="0030652E" w:rsidP="0030652E">
      <w:pPr>
        <w:rPr>
          <w:rFonts w:ascii="Arial" w:hAnsi="Arial" w:cs="Arial"/>
          <w:b/>
          <w:bCs/>
          <w:color w:val="0000FF"/>
          <w:sz w:val="22"/>
          <w:szCs w:val="22"/>
          <w:lang w:val="en-GB"/>
        </w:rPr>
      </w:pPr>
      <w:r w:rsidRPr="0030652E">
        <w:rPr>
          <w:rFonts w:ascii="Arial" w:hAnsi="Arial" w:cs="Arial"/>
          <w:b/>
          <w:bCs/>
          <w:color w:val="0000FF"/>
          <w:sz w:val="22"/>
          <w:szCs w:val="22"/>
          <w:lang w:val="en-GB"/>
        </w:rPr>
        <w:t xml:space="preserve">VIRIDIC heat map:  </w:t>
      </w:r>
      <w:r w:rsidRPr="0030652E">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The black box delineates strains.  </w:t>
      </w:r>
    </w:p>
    <w:p w14:paraId="350CF8F8" w14:textId="77777777" w:rsidR="0030652E" w:rsidRPr="0030652E" w:rsidRDefault="0030652E" w:rsidP="0030652E">
      <w:pPr>
        <w:jc w:val="center"/>
        <w:rPr>
          <w:rFonts w:ascii="Arial" w:hAnsi="Arial" w:cs="Arial"/>
          <w:b/>
          <w:bCs/>
          <w:color w:val="0000FF"/>
          <w:sz w:val="22"/>
          <w:szCs w:val="22"/>
          <w:lang w:val="en-GB"/>
        </w:rPr>
      </w:pPr>
      <w:r w:rsidRPr="0030652E">
        <w:rPr>
          <w:rFonts w:ascii="Arial" w:hAnsi="Arial" w:cs="Arial"/>
          <w:b/>
          <w:bCs/>
          <w:noProof/>
          <w:color w:val="0000FF"/>
          <w:sz w:val="22"/>
          <w:szCs w:val="22"/>
          <w:lang w:val="en-GB"/>
        </w:rPr>
        <w:lastRenderedPageBreak/>
        <w:drawing>
          <wp:inline distT="0" distB="0" distL="0" distR="0" wp14:anchorId="41AAA3BC" wp14:editId="7BC81680">
            <wp:extent cx="3216202" cy="3974841"/>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6">
                      <a:extLst>
                        <a:ext uri="{28A0092B-C50C-407E-A947-70E740481C1C}">
                          <a14:useLocalDpi xmlns:a14="http://schemas.microsoft.com/office/drawing/2010/main" val="0"/>
                        </a:ext>
                      </a:extLst>
                    </a:blip>
                    <a:stretch>
                      <a:fillRect/>
                    </a:stretch>
                  </pic:blipFill>
                  <pic:spPr>
                    <a:xfrm>
                      <a:off x="0" y="0"/>
                      <a:ext cx="3222760" cy="3982946"/>
                    </a:xfrm>
                    <a:prstGeom prst="rect">
                      <a:avLst/>
                    </a:prstGeom>
                  </pic:spPr>
                </pic:pic>
              </a:graphicData>
            </a:graphic>
          </wp:inline>
        </w:drawing>
      </w:r>
    </w:p>
    <w:p w14:paraId="4DB80E25" w14:textId="77777777" w:rsidR="0030652E" w:rsidRPr="0030652E" w:rsidRDefault="0030652E" w:rsidP="0030652E">
      <w:pPr>
        <w:rPr>
          <w:rFonts w:ascii="Arial" w:hAnsi="Arial" w:cs="Arial"/>
          <w:b/>
          <w:bCs/>
          <w:color w:val="0000FF"/>
          <w:sz w:val="22"/>
          <w:szCs w:val="22"/>
          <w:lang w:val="en-GB"/>
        </w:rPr>
      </w:pPr>
    </w:p>
    <w:p w14:paraId="0BBBD9F6" w14:textId="77777777" w:rsidR="0030652E" w:rsidRPr="0030652E" w:rsidRDefault="0030652E" w:rsidP="0030652E">
      <w:pPr>
        <w:rPr>
          <w:rFonts w:ascii="Arial" w:hAnsi="Arial" w:cs="Arial"/>
          <w:b/>
          <w:bCs/>
          <w:color w:val="0000FF"/>
          <w:sz w:val="22"/>
          <w:szCs w:val="22"/>
          <w:lang w:val="en-GB"/>
        </w:rPr>
      </w:pPr>
    </w:p>
    <w:p w14:paraId="40A579ED" w14:textId="35EE997D" w:rsidR="0030652E" w:rsidRPr="0030652E" w:rsidRDefault="0030652E" w:rsidP="0030652E">
      <w:pPr>
        <w:rPr>
          <w:rFonts w:ascii="Arial" w:hAnsi="Arial" w:cs="Arial"/>
          <w:sz w:val="22"/>
          <w:szCs w:val="22"/>
          <w:lang w:val="en-GB"/>
        </w:rPr>
      </w:pPr>
      <w:r w:rsidRPr="0030652E">
        <w:rPr>
          <w:rFonts w:ascii="Arial" w:hAnsi="Arial" w:cs="Arial"/>
          <w:b/>
          <w:color w:val="0000FF"/>
          <w:sz w:val="22"/>
          <w:szCs w:val="22"/>
          <w:lang w:val="en-GB"/>
        </w:rPr>
        <w:t xml:space="preserve">Phylogeny: </w:t>
      </w:r>
      <w:r w:rsidRPr="0030652E">
        <w:rPr>
          <w:rFonts w:ascii="Arial" w:hAnsi="Arial" w:cs="Arial"/>
          <w:sz w:val="22"/>
          <w:szCs w:val="22"/>
          <w:lang w:val="en-GB"/>
        </w:rPr>
        <w:t xml:space="preserve">The phylogenetic tree was constructed using the TerL proteins from Sidious and related phages with phylogeny.fr in “one click” mode [6]. The members of the </w:t>
      </w:r>
      <w:proofErr w:type="spellStart"/>
      <w:r w:rsidRPr="00135345">
        <w:rPr>
          <w:rFonts w:ascii="Arial" w:hAnsi="Arial" w:cs="Arial"/>
          <w:i/>
          <w:iCs/>
          <w:sz w:val="22"/>
          <w:szCs w:val="22"/>
          <w:lang w:val="en-GB"/>
        </w:rPr>
        <w:t>Sidiousvirus</w:t>
      </w:r>
      <w:proofErr w:type="spellEnd"/>
      <w:r w:rsidRPr="0030652E">
        <w:rPr>
          <w:rFonts w:ascii="Arial" w:hAnsi="Arial" w:cs="Arial"/>
          <w:sz w:val="22"/>
          <w:szCs w:val="22"/>
          <w:lang w:val="en-GB"/>
        </w:rPr>
        <w:t xml:space="preserve"> are indicated with a </w:t>
      </w:r>
      <w:r w:rsidRPr="0030652E">
        <w:rPr>
          <w:rFonts w:ascii="Arial" w:hAnsi="Arial" w:cs="Arial"/>
          <w:b/>
          <w:bCs/>
          <w:color w:val="0070C0"/>
          <w:sz w:val="22"/>
          <w:szCs w:val="22"/>
          <w:lang w:val="en-GB"/>
        </w:rPr>
        <w:t>blue rectangle</w:t>
      </w:r>
      <w:r w:rsidRPr="0030652E">
        <w:rPr>
          <w:rFonts w:ascii="Arial" w:hAnsi="Arial" w:cs="Arial"/>
          <w:sz w:val="22"/>
          <w:szCs w:val="22"/>
          <w:lang w:val="en-GB"/>
        </w:rPr>
        <w:t>.</w:t>
      </w:r>
    </w:p>
    <w:p w14:paraId="27433E7C" w14:textId="77777777" w:rsidR="0030652E" w:rsidRPr="0030652E" w:rsidRDefault="0030652E" w:rsidP="0030652E">
      <w:pPr>
        <w:rPr>
          <w:rFonts w:ascii="Arial" w:hAnsi="Arial" w:cs="Arial"/>
          <w:b/>
          <w:sz w:val="22"/>
          <w:szCs w:val="22"/>
        </w:rPr>
      </w:pPr>
    </w:p>
    <w:p w14:paraId="59C0D62A" w14:textId="77777777" w:rsidR="0030652E" w:rsidRPr="0030652E" w:rsidRDefault="0030652E" w:rsidP="0030652E">
      <w:pPr>
        <w:jc w:val="center"/>
        <w:rPr>
          <w:rFonts w:ascii="Arial" w:hAnsi="Arial" w:cs="Arial"/>
          <w:b/>
          <w:sz w:val="22"/>
          <w:szCs w:val="22"/>
        </w:rPr>
      </w:pPr>
      <w:r w:rsidRPr="0030652E">
        <w:rPr>
          <w:rFonts w:ascii="Arial" w:hAnsi="Arial" w:cs="Arial"/>
          <w:b/>
          <w:noProof/>
          <w:sz w:val="22"/>
          <w:szCs w:val="22"/>
        </w:rPr>
        <mc:AlternateContent>
          <mc:Choice Requires="wps">
            <w:drawing>
              <wp:anchor distT="0" distB="0" distL="114300" distR="114300" simplePos="0" relativeHeight="251676672" behindDoc="0" locked="0" layoutInCell="1" allowOverlap="1" wp14:anchorId="3556A316" wp14:editId="57BB5E8E">
                <wp:simplePos x="0" y="0"/>
                <wp:positionH relativeFrom="column">
                  <wp:posOffset>4692650</wp:posOffset>
                </wp:positionH>
                <wp:positionV relativeFrom="paragraph">
                  <wp:posOffset>-129540</wp:posOffset>
                </wp:positionV>
                <wp:extent cx="146050" cy="400050"/>
                <wp:effectExtent l="6350" t="0" r="12700" b="12700"/>
                <wp:wrapNone/>
                <wp:docPr id="36" name="Rectangle 36"/>
                <wp:cNvGraphicFramePr/>
                <a:graphic xmlns:a="http://schemas.openxmlformats.org/drawingml/2006/main">
                  <a:graphicData uri="http://schemas.microsoft.com/office/word/2010/wordprocessingShape">
                    <wps:wsp>
                      <wps:cNvSpPr/>
                      <wps:spPr>
                        <a:xfrm rot="5400000">
                          <a:off x="0" y="0"/>
                          <a:ext cx="146050" cy="4000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E5356" id="Rectangle 36" o:spid="_x0000_s1026" style="position:absolute;margin-left:369.5pt;margin-top:-10.2pt;width:11.5pt;height:31.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" fillcolor="#4472c4" strokecolor="#2f528f" strokeweight="1pt"/>
            </w:pict>
          </mc:Fallback>
        </mc:AlternateContent>
      </w:r>
      <w:r w:rsidRPr="0030652E">
        <w:rPr>
          <w:rFonts w:ascii="Arial" w:hAnsi="Arial" w:cs="Arial"/>
          <w:b/>
          <w:noProof/>
          <w:sz w:val="22"/>
          <w:szCs w:val="22"/>
        </w:rPr>
        <w:drawing>
          <wp:inline distT="0" distB="0" distL="0" distR="0" wp14:anchorId="4A274613" wp14:editId="5FB83499">
            <wp:extent cx="5731510" cy="17056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7">
                      <a:extLst>
                        <a:ext uri="{28A0092B-C50C-407E-A947-70E740481C1C}">
                          <a14:useLocalDpi xmlns:a14="http://schemas.microsoft.com/office/drawing/2010/main" val="0"/>
                        </a:ext>
                      </a:extLst>
                    </a:blip>
                    <a:stretch>
                      <a:fillRect/>
                    </a:stretch>
                  </pic:blipFill>
                  <pic:spPr>
                    <a:xfrm>
                      <a:off x="0" y="0"/>
                      <a:ext cx="5731510" cy="1705610"/>
                    </a:xfrm>
                    <a:prstGeom prst="rect">
                      <a:avLst/>
                    </a:prstGeom>
                  </pic:spPr>
                </pic:pic>
              </a:graphicData>
            </a:graphic>
          </wp:inline>
        </w:drawing>
      </w:r>
    </w:p>
    <w:p w14:paraId="0DC7AC4B" w14:textId="77777777" w:rsidR="00135345" w:rsidRDefault="00135345" w:rsidP="0030652E">
      <w:pPr>
        <w:pStyle w:val="BodyTextIndent"/>
        <w:spacing w:before="120" w:after="120"/>
        <w:ind w:left="0" w:firstLine="0"/>
        <w:rPr>
          <w:rFonts w:ascii="Arial" w:hAnsi="Arial" w:cs="Arial"/>
          <w:b/>
          <w:color w:val="FF0000"/>
          <w:szCs w:val="24"/>
        </w:rPr>
      </w:pPr>
    </w:p>
    <w:p w14:paraId="3433BFF5" w14:textId="77777777" w:rsidR="000A2BF3" w:rsidRPr="000A2BF3" w:rsidRDefault="000A2BF3" w:rsidP="000A2BF3">
      <w:pPr>
        <w:rPr>
          <w:rFonts w:ascii="Arial" w:hAnsi="Arial" w:cs="Arial"/>
          <w:b/>
          <w:sz w:val="22"/>
          <w:szCs w:val="22"/>
        </w:rPr>
      </w:pPr>
    </w:p>
    <w:p w14:paraId="4057DFEA" w14:textId="77777777" w:rsidR="000A2BF3" w:rsidRPr="000A2BF3" w:rsidRDefault="000A2BF3" w:rsidP="000A2BF3">
      <w:pPr>
        <w:rPr>
          <w:rFonts w:ascii="Arial" w:hAnsi="Arial" w:cs="Arial"/>
          <w:b/>
          <w:sz w:val="22"/>
          <w:szCs w:val="22"/>
        </w:rPr>
      </w:pPr>
    </w:p>
    <w:p w14:paraId="7D9013D2"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w:t>
      </w:r>
      <w:proofErr w:type="gramStart"/>
      <w:r w:rsidRPr="00E57EE3">
        <w:rPr>
          <w:rFonts w:ascii="Arial" w:hAnsi="Arial" w:cs="Arial"/>
          <w:color w:val="000000"/>
          <w:sz w:val="22"/>
          <w:szCs w:val="22"/>
        </w:rPr>
        <w:t>):D</w:t>
      </w:r>
      <w:proofErr w:type="gramEnd"/>
      <w:r w:rsidRPr="00E57EE3">
        <w:rPr>
          <w:rFonts w:ascii="Arial" w:hAnsi="Arial" w:cs="Arial"/>
          <w:color w:val="000000"/>
          <w:sz w:val="22"/>
          <w:szCs w:val="22"/>
        </w:rPr>
        <w:t xml:space="preserve">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lastRenderedPageBreak/>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Kropinski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1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ViPTree: the viral proteomic tree server. Bioinformatics. 2017; 33(15):2379-2380. doi:10.1093/bioinformatics/btx157. PubMed PMID: 28379287.</w:t>
      </w:r>
      <w:r w:rsidRPr="007F6A64">
        <w:rPr>
          <w:rFonts w:ascii="Arial" w:hAnsi="Arial" w:cs="Arial"/>
          <w:sz w:val="22"/>
          <w:szCs w:val="22"/>
        </w:rPr>
        <w:t xml:space="preserve"> </w:t>
      </w:r>
      <w:hyperlink r:id="rId1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w:t>
      </w:r>
      <w:proofErr w:type="gramStart"/>
      <w:r w:rsidRPr="007F6A64">
        <w:rPr>
          <w:rFonts w:ascii="Arial" w:hAnsi="Arial" w:cs="Arial"/>
          <w:color w:val="000000"/>
          <w:sz w:val="22"/>
          <w:szCs w:val="22"/>
        </w:rPr>
        <w:t>2013;6:140</w:t>
      </w:r>
      <w:proofErr w:type="gramEnd"/>
      <w:r w:rsidRPr="007F6A64">
        <w:rPr>
          <w:rFonts w:ascii="Arial" w:hAnsi="Arial" w:cs="Arial"/>
          <w:color w:val="000000"/>
          <w:sz w:val="22"/>
          <w:szCs w:val="22"/>
        </w:rPr>
        <w:t xml:space="preserve">.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t>
      </w:r>
      <w:proofErr w:type="gramStart"/>
      <w:r w:rsidRPr="007F6A64">
        <w:rPr>
          <w:rFonts w:ascii="Arial" w:hAnsi="Arial" w:cs="Arial"/>
          <w:color w:val="000000"/>
          <w:sz w:val="22"/>
          <w:szCs w:val="22"/>
        </w:rPr>
        <w:t>):W</w:t>
      </w:r>
      <w:proofErr w:type="gramEnd"/>
      <w:r w:rsidRPr="007F6A64">
        <w:rPr>
          <w:rFonts w:ascii="Arial" w:hAnsi="Arial" w:cs="Arial"/>
          <w:color w:val="000000"/>
          <w:sz w:val="22"/>
          <w:szCs w:val="22"/>
        </w:rPr>
        <w:t xml:space="preserve">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Kropinski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w:t>
      </w:r>
      <w:proofErr w:type="gramStart"/>
      <w:r w:rsidRPr="007F6A64">
        <w:rPr>
          <w:rFonts w:ascii="Arial" w:hAnsi="Arial" w:cs="Arial"/>
          <w:color w:val="000000"/>
          <w:sz w:val="22"/>
          <w:szCs w:val="22"/>
        </w:rPr>
        <w:t>):D</w:t>
      </w:r>
      <w:proofErr w:type="gramEnd"/>
      <w:r w:rsidRPr="007F6A64">
        <w:rPr>
          <w:rFonts w:ascii="Arial" w:hAnsi="Arial" w:cs="Arial"/>
          <w:color w:val="000000"/>
          <w:sz w:val="22"/>
          <w:szCs w:val="22"/>
        </w:rPr>
        <w:t xml:space="preserve">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 xml:space="preserve">Olsen NS, Hendriksen NB, Hansen LH and </w:t>
      </w:r>
      <w:proofErr w:type="spellStart"/>
      <w:r w:rsidRPr="0096127C">
        <w:rPr>
          <w:rFonts w:ascii="Arial" w:hAnsi="Arial" w:cs="Arial"/>
          <w:color w:val="000000"/>
          <w:sz w:val="22"/>
          <w:szCs w:val="22"/>
        </w:rPr>
        <w:t>Kot</w:t>
      </w:r>
      <w:proofErr w:type="spellEnd"/>
      <w:r w:rsidRPr="0096127C">
        <w:rPr>
          <w:rFonts w:ascii="Arial" w:hAnsi="Arial" w:cs="Arial"/>
          <w:color w:val="000000"/>
          <w:sz w:val="22"/>
          <w:szCs w:val="22"/>
        </w:rPr>
        <w:t xml:space="preserve">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1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EAFCF" w14:textId="77777777" w:rsidR="007B35B3" w:rsidRDefault="007B35B3">
      <w:r>
        <w:separator/>
      </w:r>
    </w:p>
  </w:endnote>
  <w:endnote w:type="continuationSeparator" w:id="0">
    <w:p w14:paraId="47E22E5F" w14:textId="77777777" w:rsidR="007B35B3" w:rsidRDefault="007B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ACB0D" w14:textId="77777777" w:rsidR="007B35B3" w:rsidRDefault="007B35B3">
      <w:r>
        <w:separator/>
      </w:r>
    </w:p>
  </w:footnote>
  <w:footnote w:type="continuationSeparator" w:id="0">
    <w:p w14:paraId="110EBFBE" w14:textId="77777777" w:rsidR="007B35B3" w:rsidRDefault="007B3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5252855">
    <w:abstractNumId w:val="0"/>
  </w:num>
  <w:num w:numId="2" w16cid:durableId="511262415">
    <w:abstractNumId w:val="2"/>
  </w:num>
  <w:num w:numId="3" w16cid:durableId="1584147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A2BF3"/>
    <w:rsid w:val="000B3C47"/>
    <w:rsid w:val="000F51F4"/>
    <w:rsid w:val="000F7067"/>
    <w:rsid w:val="0013113D"/>
    <w:rsid w:val="00135345"/>
    <w:rsid w:val="0017675B"/>
    <w:rsid w:val="001970D7"/>
    <w:rsid w:val="00213803"/>
    <w:rsid w:val="00227E26"/>
    <w:rsid w:val="002A0B4B"/>
    <w:rsid w:val="002A33D5"/>
    <w:rsid w:val="00302F50"/>
    <w:rsid w:val="0030652E"/>
    <w:rsid w:val="00317640"/>
    <w:rsid w:val="00323ACA"/>
    <w:rsid w:val="00352B13"/>
    <w:rsid w:val="0037243A"/>
    <w:rsid w:val="0038296B"/>
    <w:rsid w:val="003C3859"/>
    <w:rsid w:val="00410ED1"/>
    <w:rsid w:val="00414777"/>
    <w:rsid w:val="00421266"/>
    <w:rsid w:val="0043110C"/>
    <w:rsid w:val="004455ED"/>
    <w:rsid w:val="00486003"/>
    <w:rsid w:val="004A5783"/>
    <w:rsid w:val="004F3196"/>
    <w:rsid w:val="00543F86"/>
    <w:rsid w:val="0056633B"/>
    <w:rsid w:val="00572FC4"/>
    <w:rsid w:val="005A54C3"/>
    <w:rsid w:val="005D4644"/>
    <w:rsid w:val="005E3819"/>
    <w:rsid w:val="006029C8"/>
    <w:rsid w:val="00637621"/>
    <w:rsid w:val="00651967"/>
    <w:rsid w:val="0068074A"/>
    <w:rsid w:val="0068470C"/>
    <w:rsid w:val="006930EF"/>
    <w:rsid w:val="006A3244"/>
    <w:rsid w:val="007072E1"/>
    <w:rsid w:val="00723BD1"/>
    <w:rsid w:val="00764E6F"/>
    <w:rsid w:val="00796347"/>
    <w:rsid w:val="007B35B3"/>
    <w:rsid w:val="007F6DED"/>
    <w:rsid w:val="00811EE2"/>
    <w:rsid w:val="008158B2"/>
    <w:rsid w:val="008240BE"/>
    <w:rsid w:val="0085079E"/>
    <w:rsid w:val="008670A5"/>
    <w:rsid w:val="008815EE"/>
    <w:rsid w:val="00884C11"/>
    <w:rsid w:val="00896947"/>
    <w:rsid w:val="008A753A"/>
    <w:rsid w:val="00924372"/>
    <w:rsid w:val="00954250"/>
    <w:rsid w:val="0096127C"/>
    <w:rsid w:val="009F234E"/>
    <w:rsid w:val="00A039CE"/>
    <w:rsid w:val="00A15BFC"/>
    <w:rsid w:val="00A174CC"/>
    <w:rsid w:val="00A2357C"/>
    <w:rsid w:val="00A316C2"/>
    <w:rsid w:val="00A6655D"/>
    <w:rsid w:val="00AD4F64"/>
    <w:rsid w:val="00AD759B"/>
    <w:rsid w:val="00B04684"/>
    <w:rsid w:val="00B47589"/>
    <w:rsid w:val="00B75A08"/>
    <w:rsid w:val="00B87A46"/>
    <w:rsid w:val="00B9635D"/>
    <w:rsid w:val="00C0641F"/>
    <w:rsid w:val="00C161C6"/>
    <w:rsid w:val="00C6287A"/>
    <w:rsid w:val="00C716D9"/>
    <w:rsid w:val="00C83F63"/>
    <w:rsid w:val="00C8520E"/>
    <w:rsid w:val="00CF3EC4"/>
    <w:rsid w:val="00CF4D89"/>
    <w:rsid w:val="00D12846"/>
    <w:rsid w:val="00E12119"/>
    <w:rsid w:val="00E37A2F"/>
    <w:rsid w:val="00E57EE3"/>
    <w:rsid w:val="00E9555F"/>
    <w:rsid w:val="00EE6BD3"/>
    <w:rsid w:val="00EF56D0"/>
    <w:rsid w:val="00F26116"/>
    <w:rsid w:val="00F2634D"/>
    <w:rsid w:val="00F37BEA"/>
    <w:rsid w:val="00FA6CBC"/>
    <w:rsid w:val="00FB72AD"/>
    <w:rsid w:val="00FD374B"/>
    <w:rsid w:val="00FE11C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table" w:customStyle="1" w:styleId="TableGrid1">
    <w:name w:val="Table Grid1"/>
    <w:basedOn w:val="TableNormal"/>
    <w:next w:val="TableGrid"/>
    <w:uiPriority w:val="39"/>
    <w:rsid w:val="000A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A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A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84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52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52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06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06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689961">
      <w:bodyDiv w:val="1"/>
      <w:marLeft w:val="0"/>
      <w:marRight w:val="0"/>
      <w:marTop w:val="0"/>
      <w:marBottom w:val="0"/>
      <w:divBdr>
        <w:top w:val="none" w:sz="0" w:space="0" w:color="auto"/>
        <w:left w:val="none" w:sz="0" w:space="0" w:color="auto"/>
        <w:bottom w:val="none" w:sz="0" w:space="0" w:color="auto"/>
        <w:right w:val="none" w:sz="0" w:space="0" w:color="auto"/>
      </w:divBdr>
    </w:div>
    <w:div w:id="1717388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tif"/><Relationship Id="rId117" Type="http://schemas.openxmlformats.org/officeDocument/2006/relationships/theme" Target="theme/theme1.xml"/><Relationship Id="rId21"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image" Target="media/image10.tif"/><Relationship Id="rId68" Type="http://schemas.openxmlformats.org/officeDocument/2006/relationships/image" Target="media/image13.jpeg"/><Relationship Id="rId84" Type="http://schemas.openxmlformats.org/officeDocument/2006/relationships/hyperlink" Target="about:blank" TargetMode="External"/><Relationship Id="rId89" Type="http://schemas.openxmlformats.org/officeDocument/2006/relationships/image" Target="media/image14.tiff"/><Relationship Id="rId112" Type="http://schemas.openxmlformats.org/officeDocument/2006/relationships/hyperlink" Target="about:blank" TargetMode="External"/><Relationship Id="rId16" Type="http://schemas.openxmlformats.org/officeDocument/2006/relationships/hyperlink" Target="about:blank" TargetMode="External"/><Relationship Id="rId107" Type="http://schemas.openxmlformats.org/officeDocument/2006/relationships/hyperlink" Target="about:blank" TargetMode="External"/><Relationship Id="rId11" Type="http://schemas.openxmlformats.org/officeDocument/2006/relationships/hyperlink" Target="about:blank" TargetMode="External"/><Relationship Id="rId32" Type="http://schemas.openxmlformats.org/officeDocument/2006/relationships/image" Target="media/image4.tif"/><Relationship Id="rId37"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image" Target="media/image8.jpeg"/><Relationship Id="rId74" Type="http://schemas.openxmlformats.org/officeDocument/2006/relationships/hyperlink" Target="about:blank" TargetMode="External"/><Relationship Id="rId79" Type="http://schemas.openxmlformats.org/officeDocument/2006/relationships/hyperlink" Target="about:blank" TargetMode="External"/><Relationship Id="rId102" Type="http://schemas.openxmlformats.org/officeDocument/2006/relationships/hyperlink" Target="about:blank" TargetMode="External"/><Relationship Id="rId5" Type="http://schemas.openxmlformats.org/officeDocument/2006/relationships/footnotes" Target="footnotes.xml"/><Relationship Id="rId90" Type="http://schemas.openxmlformats.org/officeDocument/2006/relationships/hyperlink" Target="about:blank" TargetMode="External"/><Relationship Id="rId95"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image" Target="media/image3.tif"/><Relationship Id="rId43" Type="http://schemas.openxmlformats.org/officeDocument/2006/relationships/hyperlink" Target="about:blank" TargetMode="External"/><Relationship Id="rId48" Type="http://schemas.openxmlformats.org/officeDocument/2006/relationships/hyperlink" Target="about:blank" TargetMode="External"/><Relationship Id="rId64" Type="http://schemas.openxmlformats.org/officeDocument/2006/relationships/image" Target="media/image11.tif"/><Relationship Id="rId69" Type="http://schemas.openxmlformats.org/officeDocument/2006/relationships/hyperlink" Target="about:blank" TargetMode="External"/><Relationship Id="rId113" Type="http://schemas.openxmlformats.org/officeDocument/2006/relationships/hyperlink" Target="about:blank" TargetMode="External"/><Relationship Id="rId80" Type="http://schemas.openxmlformats.org/officeDocument/2006/relationships/hyperlink" Target="about:blank" TargetMode="External"/><Relationship Id="rId85"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33" Type="http://schemas.openxmlformats.org/officeDocument/2006/relationships/image" Target="media/image5.tiff"/><Relationship Id="rId38" Type="http://schemas.openxmlformats.org/officeDocument/2006/relationships/hyperlink" Target="about:blank" TargetMode="External"/><Relationship Id="rId59" Type="http://schemas.openxmlformats.org/officeDocument/2006/relationships/hyperlink" Target="about:blank" TargetMode="External"/><Relationship Id="rId103" Type="http://schemas.openxmlformats.org/officeDocument/2006/relationships/hyperlink" Target="about:blank" TargetMode="External"/><Relationship Id="rId108" Type="http://schemas.openxmlformats.org/officeDocument/2006/relationships/hyperlink" Target="about:blank" TargetMode="External"/><Relationship Id="rId54" Type="http://schemas.openxmlformats.org/officeDocument/2006/relationships/image" Target="media/image6.tif"/><Relationship Id="rId70" Type="http://schemas.openxmlformats.org/officeDocument/2006/relationships/hyperlink" Target="about:blank" TargetMode="External"/><Relationship Id="rId75" Type="http://schemas.openxmlformats.org/officeDocument/2006/relationships/hyperlink" Target="about:blank" TargetMode="External"/><Relationship Id="rId91" Type="http://schemas.openxmlformats.org/officeDocument/2006/relationships/hyperlink" Target="about:blank" TargetMode="External"/><Relationship Id="rId96" Type="http://schemas.openxmlformats.org/officeDocument/2006/relationships/image" Target="media/image16.ti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about:blank" TargetMode="External"/><Relationship Id="rId28" Type="http://schemas.openxmlformats.org/officeDocument/2006/relationships/hyperlink" Target="about:blank" TargetMode="External"/><Relationship Id="rId49" Type="http://schemas.openxmlformats.org/officeDocument/2006/relationships/hyperlink" Target="about:blank" TargetMode="External"/><Relationship Id="rId114" Type="http://schemas.openxmlformats.org/officeDocument/2006/relationships/hyperlink" Target="about:blank" TargetMode="External"/><Relationship Id="rId10"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about:blank" TargetMode="External"/><Relationship Id="rId60" Type="http://schemas.openxmlformats.org/officeDocument/2006/relationships/hyperlink" Target="about:blank" TargetMode="External"/><Relationship Id="rId65" Type="http://schemas.openxmlformats.org/officeDocument/2006/relationships/image" Target="media/image12.tif"/><Relationship Id="rId73" Type="http://schemas.openxmlformats.org/officeDocument/2006/relationships/hyperlink" Target="about:blank" TargetMode="External"/><Relationship Id="rId78" Type="http://schemas.openxmlformats.org/officeDocument/2006/relationships/hyperlink" Target="about:blank" TargetMode="External"/><Relationship Id="rId81" Type="http://schemas.openxmlformats.org/officeDocument/2006/relationships/hyperlink" Target="about:blank" TargetMode="External"/><Relationship Id="rId86" Type="http://schemas.openxmlformats.org/officeDocument/2006/relationships/hyperlink" Target="about:blank" TargetMode="External"/><Relationship Id="rId94" Type="http://schemas.openxmlformats.org/officeDocument/2006/relationships/hyperlink" Target="about:blank" TargetMode="External"/><Relationship Id="rId99" Type="http://schemas.openxmlformats.org/officeDocument/2006/relationships/hyperlink" Target="about:blank" TargetMode="External"/><Relationship Id="rId101"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9" Type="http://schemas.openxmlformats.org/officeDocument/2006/relationships/hyperlink" Target="about:blank" TargetMode="External"/><Relationship Id="rId109" Type="http://schemas.openxmlformats.org/officeDocument/2006/relationships/image" Target="media/image20.png"/><Relationship Id="rId34" Type="http://schemas.openxmlformats.org/officeDocument/2006/relationships/hyperlink" Target="about:blank" TargetMode="External"/><Relationship Id="rId50" Type="http://schemas.openxmlformats.org/officeDocument/2006/relationships/hyperlink" Target="about:blank" TargetMode="External"/><Relationship Id="rId55" Type="http://schemas.openxmlformats.org/officeDocument/2006/relationships/image" Target="media/image7.tif"/><Relationship Id="rId76" Type="http://schemas.openxmlformats.org/officeDocument/2006/relationships/hyperlink" Target="about:blank" TargetMode="External"/><Relationship Id="rId97" Type="http://schemas.openxmlformats.org/officeDocument/2006/relationships/image" Target="media/image17.png"/><Relationship Id="rId104" Type="http://schemas.openxmlformats.org/officeDocument/2006/relationships/hyperlink" Target="about:blank" TargetMode="External"/><Relationship Id="rId7" Type="http://schemas.openxmlformats.org/officeDocument/2006/relationships/image" Target="media/image1.png"/><Relationship Id="rId71" Type="http://schemas.openxmlformats.org/officeDocument/2006/relationships/hyperlink" Target="about:blank" TargetMode="External"/><Relationship Id="rId92" Type="http://schemas.openxmlformats.org/officeDocument/2006/relationships/hyperlink" Target="about:blank" TargetMode="External"/><Relationship Id="rId2" Type="http://schemas.openxmlformats.org/officeDocument/2006/relationships/styles" Target="styles.xml"/><Relationship Id="rId29" Type="http://schemas.openxmlformats.org/officeDocument/2006/relationships/hyperlink" Target="about:blank" TargetMode="External"/><Relationship Id="rId24"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66" Type="http://schemas.openxmlformats.org/officeDocument/2006/relationships/hyperlink" Target="about:blank" TargetMode="External"/><Relationship Id="rId87" Type="http://schemas.openxmlformats.org/officeDocument/2006/relationships/hyperlink" Target="about:blank" TargetMode="External"/><Relationship Id="rId110" Type="http://schemas.openxmlformats.org/officeDocument/2006/relationships/hyperlink" Target="about:blank" TargetMode="External"/><Relationship Id="rId115" Type="http://schemas.openxmlformats.org/officeDocument/2006/relationships/header" Target="header1.xml"/><Relationship Id="rId61" Type="http://schemas.openxmlformats.org/officeDocument/2006/relationships/image" Target="media/image9.tif"/><Relationship Id="rId82" Type="http://schemas.openxmlformats.org/officeDocument/2006/relationships/hyperlink" Target="about:blank" TargetMode="External"/><Relationship Id="rId19" Type="http://schemas.openxmlformats.org/officeDocument/2006/relationships/hyperlink" Target="about:blank" TargetMode="External"/><Relationship Id="rId14"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56" Type="http://schemas.openxmlformats.org/officeDocument/2006/relationships/hyperlink" Target="about:blank" TargetMode="External"/><Relationship Id="rId77" Type="http://schemas.openxmlformats.org/officeDocument/2006/relationships/hyperlink" Target="about:blank" TargetMode="External"/><Relationship Id="rId100" Type="http://schemas.openxmlformats.org/officeDocument/2006/relationships/image" Target="media/image18.jpeg"/><Relationship Id="rId105" Type="http://schemas.openxmlformats.org/officeDocument/2006/relationships/image" Target="media/image19.tiff"/><Relationship Id="rId8" Type="http://schemas.openxmlformats.org/officeDocument/2006/relationships/hyperlink" Target="about:blank" TargetMode="External"/><Relationship Id="rId51" Type="http://schemas.openxmlformats.org/officeDocument/2006/relationships/hyperlink" Target="about:blank" TargetMode="External"/><Relationship Id="rId72" Type="http://schemas.openxmlformats.org/officeDocument/2006/relationships/hyperlink" Target="about:blank" TargetMode="External"/><Relationship Id="rId93" Type="http://schemas.openxmlformats.org/officeDocument/2006/relationships/image" Target="media/image15.tif"/><Relationship Id="rId98" Type="http://schemas.openxmlformats.org/officeDocument/2006/relationships/hyperlink" Target="about:blank" TargetMode="External"/><Relationship Id="rId3" Type="http://schemas.openxmlformats.org/officeDocument/2006/relationships/settings" Target="settings.xml"/><Relationship Id="rId25" Type="http://schemas.openxmlformats.org/officeDocument/2006/relationships/hyperlink" Target="about:blank" TargetMode="External"/><Relationship Id="rId46" Type="http://schemas.openxmlformats.org/officeDocument/2006/relationships/hyperlink" Target="about:blank" TargetMode="External"/><Relationship Id="rId67" Type="http://schemas.openxmlformats.org/officeDocument/2006/relationships/hyperlink" Target="about:blank" TargetMode="External"/><Relationship Id="rId116" Type="http://schemas.openxmlformats.org/officeDocument/2006/relationships/fontTable" Target="fontTable.xml"/><Relationship Id="rId20" Type="http://schemas.openxmlformats.org/officeDocument/2006/relationships/hyperlink" Target="about:blank" TargetMode="External"/><Relationship Id="rId41" Type="http://schemas.openxmlformats.org/officeDocument/2006/relationships/hyperlink" Target="about:blank" TargetMode="External"/><Relationship Id="rId62" Type="http://schemas.openxmlformats.org/officeDocument/2006/relationships/hyperlink" Target="about:blank" TargetMode="External"/><Relationship Id="rId83" Type="http://schemas.openxmlformats.org/officeDocument/2006/relationships/hyperlink" Target="about:blank" TargetMode="External"/><Relationship Id="rId88" Type="http://schemas.openxmlformats.org/officeDocument/2006/relationships/hyperlink" Target="about:blank" TargetMode="External"/><Relationship Id="rId111" Type="http://schemas.openxmlformats.org/officeDocument/2006/relationships/hyperlink" Target="about:blank" TargetMode="External"/><Relationship Id="rId15" Type="http://schemas.openxmlformats.org/officeDocument/2006/relationships/hyperlink" Target="about:blank" TargetMode="External"/><Relationship Id="rId36" Type="http://schemas.openxmlformats.org/officeDocument/2006/relationships/hyperlink" Target="about:blank" TargetMode="External"/><Relationship Id="rId57" Type="http://schemas.openxmlformats.org/officeDocument/2006/relationships/hyperlink" Target="about:blank" TargetMode="External"/><Relationship Id="rId106"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20</Pages>
  <Words>4026</Words>
  <Characters>22953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9</cp:revision>
  <cp:lastPrinted>2022-03-07T18:39:00Z</cp:lastPrinted>
  <dcterms:created xsi:type="dcterms:W3CDTF">2022-09-06T13:30:00Z</dcterms:created>
  <dcterms:modified xsi:type="dcterms:W3CDTF">2022-11-10T09:21:00Z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