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1B8B7AA" w:rsidR="00A174CC" w:rsidRPr="007622F7" w:rsidRDefault="007622F7">
            <w:pPr>
              <w:pStyle w:val="BodyTextIndent"/>
              <w:ind w:left="0" w:firstLine="0"/>
              <w:jc w:val="center"/>
              <w:rPr>
                <w:rFonts w:ascii="Arial" w:hAnsi="Arial" w:cs="Arial"/>
                <w:b/>
                <w:bCs/>
                <w:i/>
                <w:iCs/>
                <w:sz w:val="28"/>
                <w:szCs w:val="28"/>
              </w:rPr>
            </w:pPr>
            <w:r w:rsidRPr="007622F7">
              <w:rPr>
                <w:rFonts w:ascii="Arial" w:hAnsi="Arial" w:cs="Arial"/>
                <w:b/>
                <w:bCs/>
                <w:i/>
                <w:iCs/>
                <w:color w:val="000000" w:themeColor="text1"/>
                <w:sz w:val="28"/>
                <w:szCs w:val="28"/>
              </w:rPr>
              <w:t>2022.070B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54534C31" w:rsidR="00A174CC" w:rsidRPr="004B3AF6" w:rsidRDefault="008815EE">
            <w:pPr>
              <w:spacing w:before="120"/>
              <w:rPr>
                <w:rFonts w:ascii="Arial" w:hAnsi="Arial" w:cs="Arial"/>
                <w:b/>
                <w:i/>
                <w:iCs/>
                <w:sz w:val="22"/>
                <w:szCs w:val="22"/>
              </w:rPr>
            </w:pPr>
            <w:r w:rsidRPr="000A146A">
              <w:rPr>
                <w:rFonts w:ascii="Arial" w:hAnsi="Arial" w:cs="Arial"/>
                <w:b/>
              </w:rPr>
              <w:t>Short title:</w:t>
            </w:r>
            <w:r w:rsidRPr="000A146A">
              <w:rPr>
                <w:rFonts w:ascii="Arial" w:hAnsi="Arial" w:cs="Arial"/>
                <w:bCs/>
              </w:rPr>
              <w:t xml:space="preserve"> </w:t>
            </w:r>
            <w:r w:rsidR="00014633" w:rsidRPr="007622F7">
              <w:rPr>
                <w:rFonts w:ascii="Arial" w:hAnsi="Arial" w:cs="Arial"/>
                <w:bCs/>
                <w:sz w:val="22"/>
                <w:szCs w:val="22"/>
              </w:rPr>
              <w:t>Create a new genus</w:t>
            </w:r>
            <w:r w:rsidR="00EE6BD3" w:rsidRPr="007622F7">
              <w:rPr>
                <w:rFonts w:ascii="Arial" w:hAnsi="Arial" w:cs="Arial"/>
                <w:bCs/>
                <w:sz w:val="22"/>
                <w:szCs w:val="22"/>
              </w:rPr>
              <w:t xml:space="preserve"> </w:t>
            </w:r>
            <w:r w:rsidR="00D40F92" w:rsidRPr="007622F7">
              <w:rPr>
                <w:rFonts w:ascii="Arial" w:hAnsi="Arial" w:cs="Arial"/>
                <w:bCs/>
                <w:sz w:val="22"/>
                <w:szCs w:val="22"/>
              </w:rPr>
              <w:t>(</w:t>
            </w:r>
            <w:r w:rsidR="004B3AF6" w:rsidRPr="007622F7">
              <w:rPr>
                <w:rFonts w:ascii="Arial" w:hAnsi="Arial" w:cs="Arial"/>
                <w:bCs/>
                <w:i/>
                <w:iCs/>
                <w:sz w:val="22"/>
                <w:szCs w:val="22"/>
              </w:rPr>
              <w:t>Rivs</w:t>
            </w:r>
            <w:r w:rsidR="00EE6BD3" w:rsidRPr="007622F7">
              <w:rPr>
                <w:rFonts w:ascii="Arial" w:hAnsi="Arial" w:cs="Arial"/>
                <w:bCs/>
                <w:i/>
                <w:iCs/>
                <w:sz w:val="22"/>
                <w:szCs w:val="22"/>
              </w:rPr>
              <w:t>virus</w:t>
            </w:r>
            <w:r w:rsidR="00D40F92" w:rsidRPr="007622F7">
              <w:rPr>
                <w:rFonts w:ascii="Arial" w:hAnsi="Arial" w:cs="Arial"/>
                <w:bCs/>
                <w:sz w:val="22"/>
                <w:szCs w:val="22"/>
              </w:rPr>
              <w:t>) with a single species (</w:t>
            </w:r>
            <w:r w:rsidR="00D40F92" w:rsidRPr="007622F7">
              <w:rPr>
                <w:rFonts w:ascii="Arial" w:hAnsi="Arial" w:cs="Arial"/>
                <w:bCs/>
                <w:i/>
                <w:iCs/>
                <w:sz w:val="22"/>
                <w:szCs w:val="22"/>
              </w:rPr>
              <w:t>Caudoviricetes</w:t>
            </w:r>
            <w:r w:rsidR="00D40F92" w:rsidRPr="007622F7">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465E2AB8" w:rsidR="00A174CC" w:rsidRDefault="00CF3ACD">
            <w:pPr>
              <w:rPr>
                <w:rFonts w:ascii="Arial" w:hAnsi="Arial" w:cs="Arial"/>
                <w:sz w:val="22"/>
                <w:szCs w:val="22"/>
              </w:rPr>
            </w:pPr>
            <w:r>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66AC562" w:rsidR="00A174CC" w:rsidRDefault="00CF3ACD" w:rsidP="008A753A">
            <w:pPr>
              <w:rPr>
                <w:rFonts w:ascii="Arial" w:hAnsi="Arial" w:cs="Arial"/>
                <w:sz w:val="22"/>
                <w:szCs w:val="22"/>
              </w:rPr>
            </w:pPr>
            <w:r w:rsidRPr="00CF3ACD">
              <w:rPr>
                <w:rFonts w:ascii="Arial" w:hAnsi="Arial" w:cs="Arial"/>
                <w:sz w:val="22"/>
                <w:szCs w:val="22"/>
              </w:rPr>
              <w:t>tolstoy@ncbi.nlm.nih.gov</w:t>
            </w:r>
            <w:r>
              <w:rPr>
                <w:rFonts w:ascii="Arial" w:hAnsi="Arial" w:cs="Arial"/>
                <w:sz w:val="22"/>
                <w:szCs w:val="22"/>
              </w:rPr>
              <w:t>;</w:t>
            </w:r>
            <w:r w:rsidRPr="00CF3ACD">
              <w:rPr>
                <w:rFonts w:ascii="Arial" w:hAnsi="Arial" w:cs="Arial"/>
                <w:sz w:val="22"/>
                <w:szCs w:val="22"/>
              </w:rPr>
              <w:t xml:space="preserve"> </w:t>
            </w:r>
            <w:r w:rsidR="008A753A" w:rsidRPr="008A753A">
              <w:rPr>
                <w:rFonts w:ascii="Arial" w:hAnsi="Arial" w:cs="Arial"/>
                <w:sz w:val="22"/>
                <w:szCs w:val="22"/>
              </w:rPr>
              <w:t>Dann2.Turner@uwe.ac.uk;</w:t>
            </w:r>
            <w:r w:rsidR="007622F7">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40E7E67" w14:textId="30B44CCE" w:rsidR="00CF3ACD" w:rsidRDefault="00CF3ACD" w:rsidP="008A753A">
            <w:pPr>
              <w:rPr>
                <w:rFonts w:ascii="Arial" w:hAnsi="Arial" w:cs="Arial"/>
                <w:sz w:val="22"/>
                <w:szCs w:val="22"/>
              </w:rPr>
            </w:pPr>
            <w:r>
              <w:rPr>
                <w:rFonts w:ascii="Arial" w:hAnsi="Arial" w:cs="Arial"/>
                <w:sz w:val="22"/>
                <w:szCs w:val="22"/>
              </w:rPr>
              <w:t>NCBI, Bethesda, Maryland, SA [IT]</w:t>
            </w:r>
          </w:p>
          <w:p w14:paraId="39B53E6D" w14:textId="2599B05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6F89D773" w14:textId="77777777" w:rsidR="007622F7" w:rsidRDefault="007622F7">
      <w:pPr>
        <w:spacing w:before="120" w:after="120"/>
        <w:rPr>
          <w:rFonts w:ascii="Arial" w:hAnsi="Arial" w:cs="Arial"/>
          <w:b/>
        </w:rPr>
      </w:pPr>
    </w:p>
    <w:p w14:paraId="320F9A0C" w14:textId="1923052A"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49F7DBF" w:rsidR="00A174CC" w:rsidRDefault="00D40F92">
            <w:pPr>
              <w:rPr>
                <w:rFonts w:ascii="Arial" w:hAnsi="Arial" w:cs="Arial"/>
                <w:sz w:val="22"/>
                <w:szCs w:val="22"/>
              </w:rPr>
            </w:pPr>
            <w:r>
              <w:rPr>
                <w:rFonts w:ascii="Arial" w:hAnsi="Arial" w:cs="Arial"/>
                <w:sz w:val="22"/>
                <w:szCs w:val="22"/>
              </w:rPr>
              <w:t>March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FCE3EFE" w:rsidR="00A174CC" w:rsidRPr="007622F7" w:rsidRDefault="007622F7">
            <w:pPr>
              <w:spacing w:before="120" w:after="120"/>
              <w:rPr>
                <w:rFonts w:ascii="Arial" w:hAnsi="Arial" w:cs="Arial"/>
                <w:bCs/>
                <w:sz w:val="22"/>
                <w:szCs w:val="22"/>
              </w:rPr>
            </w:pPr>
            <w:r w:rsidRPr="007622F7">
              <w:rPr>
                <w:rFonts w:ascii="Arial" w:hAnsi="Arial" w:cs="Arial"/>
                <w:bCs/>
                <w:sz w:val="22"/>
                <w:szCs w:val="22"/>
              </w:rPr>
              <w:t>2022.070B.N.v1.Rivsvirus_ng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1853D530" w:rsidR="00A174CC" w:rsidRDefault="004D6819" w:rsidP="00430F80">
            <w:pPr>
              <w:rPr>
                <w:rFonts w:ascii="Arial" w:hAnsi="Arial" w:cs="Arial"/>
                <w:bCs/>
                <w:sz w:val="22"/>
                <w:szCs w:val="22"/>
              </w:rPr>
            </w:pPr>
            <w:r>
              <w:rPr>
                <w:rFonts w:ascii="Arial" w:hAnsi="Arial" w:cs="Arial"/>
                <w:bCs/>
                <w:sz w:val="22"/>
                <w:szCs w:val="22"/>
              </w:rPr>
              <w:t xml:space="preserve">Only a single species in the genus </w:t>
            </w:r>
            <w:r w:rsidR="007D3E98">
              <w:rPr>
                <w:rFonts w:ascii="Arial" w:hAnsi="Arial" w:cs="Arial"/>
                <w:bCs/>
                <w:i/>
                <w:iCs/>
                <w:sz w:val="22"/>
                <w:szCs w:val="22"/>
              </w:rPr>
              <w:t>Rivs</w:t>
            </w:r>
            <w:r w:rsidRPr="004D6819">
              <w:rPr>
                <w:rFonts w:ascii="Arial" w:hAnsi="Arial" w:cs="Arial"/>
                <w:bCs/>
                <w:i/>
                <w:iCs/>
                <w:sz w:val="22"/>
                <w:szCs w:val="22"/>
              </w:rPr>
              <w:t>virus</w:t>
            </w:r>
            <w:r>
              <w:rPr>
                <w:rFonts w:ascii="Arial" w:hAnsi="Arial" w:cs="Arial"/>
                <w:bCs/>
                <w:sz w:val="22"/>
                <w:szCs w:val="22"/>
              </w:rPr>
              <w:t xml:space="preserve"> exists</w:t>
            </w:r>
            <w:r w:rsidR="00430F80">
              <w:rPr>
                <w:rFonts w:ascii="Arial" w:hAnsi="Arial" w:cs="Arial"/>
                <w:bCs/>
                <w:sz w:val="22"/>
                <w:szCs w:val="22"/>
              </w:rPr>
              <w:t xml:space="preserve"> which is part of an undefined subfamily along with </w:t>
            </w:r>
            <w:r w:rsidR="00430F80" w:rsidRPr="007D3E98">
              <w:rPr>
                <w:rFonts w:ascii="Arial" w:hAnsi="Arial" w:cs="Arial"/>
                <w:i/>
                <w:iCs/>
                <w:sz w:val="22"/>
                <w:szCs w:val="22"/>
                <w:lang w:val="en-GB"/>
              </w:rPr>
              <w:t>Yoloswagvirus</w:t>
            </w:r>
          </w:p>
          <w:p w14:paraId="0451E0A7"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21D0A63B" w14:textId="77777777" w:rsidR="00E1650C" w:rsidRDefault="00E1650C">
      <w:pPr>
        <w:pStyle w:val="BodyTextIndent"/>
        <w:spacing w:before="120" w:after="120"/>
        <w:ind w:left="0" w:firstLine="0"/>
        <w:rPr>
          <w:rFonts w:ascii="Arial" w:hAnsi="Arial" w:cs="Arial"/>
          <w:b/>
          <w:color w:val="000000"/>
          <w:szCs w:val="24"/>
        </w:rPr>
      </w:pPr>
    </w:p>
    <w:p w14:paraId="6B5315D2" w14:textId="3AEFEFD6"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01943" w14:textId="4837E87A" w:rsidR="00B87A46" w:rsidRPr="000F0973" w:rsidRDefault="000F0973" w:rsidP="007D3E98">
      <w:pPr>
        <w:rPr>
          <w:rFonts w:ascii="Arial" w:hAnsi="Arial" w:cs="Arial"/>
          <w:sz w:val="22"/>
          <w:szCs w:val="22"/>
          <w:lang w:val="en-GB"/>
        </w:rPr>
      </w:pPr>
      <w:r>
        <w:rPr>
          <w:rFonts w:ascii="Arial" w:hAnsi="Arial" w:cs="Arial"/>
          <w:b/>
          <w:bCs/>
          <w:color w:val="0000FF"/>
          <w:sz w:val="22"/>
          <w:szCs w:val="22"/>
          <w:lang w:val="en-GB"/>
        </w:rPr>
        <w:t>Origin of the name of this taxon</w:t>
      </w:r>
      <w:r w:rsidRPr="007F6A64">
        <w:rPr>
          <w:rFonts w:ascii="Arial" w:hAnsi="Arial" w:cs="Arial"/>
          <w:b/>
          <w:bCs/>
          <w:color w:val="0000FF"/>
          <w:sz w:val="22"/>
          <w:szCs w:val="22"/>
          <w:lang w:val="en-GB"/>
        </w:rPr>
        <w:t>:</w:t>
      </w:r>
      <w:r>
        <w:rPr>
          <w:rFonts w:ascii="Arial" w:hAnsi="Arial" w:cs="Arial"/>
          <w:sz w:val="22"/>
          <w:szCs w:val="22"/>
          <w:lang w:val="en-GB"/>
        </w:rPr>
        <w:t xml:space="preserve">  This taxon is named after </w:t>
      </w:r>
      <w:r w:rsidR="007D3E98" w:rsidRPr="007D3E98">
        <w:rPr>
          <w:rFonts w:ascii="Arial" w:hAnsi="Arial" w:cs="Arial"/>
          <w:b/>
          <w:bCs/>
          <w:sz w:val="22"/>
          <w:szCs w:val="22"/>
          <w:lang w:val="en-GB"/>
        </w:rPr>
        <w:t>R</w:t>
      </w:r>
      <w:r w:rsidR="007D3E98" w:rsidRPr="007D3E98">
        <w:rPr>
          <w:rFonts w:ascii="Arial" w:hAnsi="Arial" w:cs="Arial"/>
          <w:sz w:val="22"/>
          <w:szCs w:val="22"/>
          <w:lang w:val="en-GB"/>
        </w:rPr>
        <w:t xml:space="preserve">esearch </w:t>
      </w:r>
      <w:r w:rsidR="007D3E98" w:rsidRPr="007D3E98">
        <w:rPr>
          <w:rFonts w:ascii="Arial" w:hAnsi="Arial" w:cs="Arial"/>
          <w:b/>
          <w:bCs/>
          <w:sz w:val="22"/>
          <w:szCs w:val="22"/>
          <w:lang w:val="en-GB"/>
        </w:rPr>
        <w:t>I</w:t>
      </w:r>
      <w:r w:rsidR="007D3E98" w:rsidRPr="007D3E98">
        <w:rPr>
          <w:rFonts w:ascii="Arial" w:hAnsi="Arial" w:cs="Arial"/>
          <w:sz w:val="22"/>
          <w:szCs w:val="22"/>
          <w:lang w:val="en-GB"/>
        </w:rPr>
        <w:t xml:space="preserve">nstitute for </w:t>
      </w:r>
      <w:r w:rsidR="007D3E98" w:rsidRPr="007D3E98">
        <w:rPr>
          <w:rFonts w:ascii="Arial" w:hAnsi="Arial" w:cs="Arial"/>
          <w:b/>
          <w:bCs/>
          <w:sz w:val="22"/>
          <w:szCs w:val="22"/>
          <w:lang w:val="en-GB"/>
        </w:rPr>
        <w:t>V</w:t>
      </w:r>
      <w:r w:rsidR="007D3E98" w:rsidRPr="007D3E98">
        <w:rPr>
          <w:rFonts w:ascii="Arial" w:hAnsi="Arial" w:cs="Arial"/>
          <w:sz w:val="22"/>
          <w:szCs w:val="22"/>
          <w:lang w:val="en-GB"/>
        </w:rPr>
        <w:t>eterinary</w:t>
      </w:r>
      <w:r w:rsidR="007D3E98">
        <w:rPr>
          <w:rFonts w:ascii="Arial" w:hAnsi="Arial" w:cs="Arial"/>
          <w:sz w:val="22"/>
          <w:szCs w:val="22"/>
          <w:lang w:val="en-GB"/>
        </w:rPr>
        <w:t xml:space="preserve"> </w:t>
      </w:r>
      <w:r w:rsidR="007D3E98" w:rsidRPr="007D3E98">
        <w:rPr>
          <w:rFonts w:ascii="Arial" w:hAnsi="Arial" w:cs="Arial"/>
          <w:b/>
          <w:bCs/>
          <w:sz w:val="22"/>
          <w:szCs w:val="22"/>
          <w:lang w:val="en-GB"/>
        </w:rPr>
        <w:t>S</w:t>
      </w:r>
      <w:r w:rsidR="007D3E98" w:rsidRPr="007D3E98">
        <w:rPr>
          <w:rFonts w:ascii="Arial" w:hAnsi="Arial" w:cs="Arial"/>
          <w:sz w:val="22"/>
          <w:szCs w:val="22"/>
          <w:lang w:val="en-GB"/>
        </w:rPr>
        <w:t>cience, Seoul National University</w:t>
      </w:r>
      <w:r>
        <w:rPr>
          <w:rFonts w:ascii="Arial" w:hAnsi="Arial" w:cs="Arial"/>
          <w:sz w:val="22"/>
          <w:szCs w:val="22"/>
          <w:lang w:val="en-GB"/>
        </w:rPr>
        <w:t xml:space="preserve"> where the first phage of its type, Erwinia phage </w:t>
      </w:r>
      <w:r w:rsidRPr="000F0973">
        <w:rPr>
          <w:rFonts w:ascii="Arial" w:hAnsi="Arial" w:cs="Arial"/>
          <w:sz w:val="22"/>
          <w:szCs w:val="22"/>
          <w:lang w:val="en-GB"/>
        </w:rPr>
        <w:t>pEa_SNUABM_</w:t>
      </w:r>
      <w:r w:rsidR="007D3E98">
        <w:rPr>
          <w:rFonts w:ascii="Arial" w:hAnsi="Arial" w:cs="Arial"/>
          <w:sz w:val="22"/>
          <w:szCs w:val="22"/>
          <w:lang w:val="en-GB"/>
        </w:rPr>
        <w:t>5</w:t>
      </w:r>
      <w:r>
        <w:rPr>
          <w:rFonts w:ascii="Arial" w:hAnsi="Arial" w:cs="Arial"/>
          <w:sz w:val="22"/>
          <w:szCs w:val="22"/>
          <w:lang w:val="en-GB"/>
        </w:rPr>
        <w:t xml:space="preserve"> was isolated.</w:t>
      </w:r>
    </w:p>
    <w:p w14:paraId="49BAA9BC" w14:textId="77777777" w:rsidR="000F0973" w:rsidRPr="007F6A64" w:rsidRDefault="000F0973" w:rsidP="00B87A46">
      <w:pPr>
        <w:rPr>
          <w:rFonts w:ascii="Arial" w:hAnsi="Arial" w:cs="Arial"/>
          <w:b/>
          <w:bCs/>
          <w:color w:val="0000FF"/>
          <w:sz w:val="22"/>
          <w:szCs w:val="22"/>
          <w:lang w:val="en-GB"/>
        </w:rPr>
      </w:pPr>
    </w:p>
    <w:p w14:paraId="7CD60F48" w14:textId="6A7DF0E0"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0F0973">
        <w:rPr>
          <w:rFonts w:ascii="Arial" w:hAnsi="Arial" w:cs="Arial"/>
          <w:sz w:val="22"/>
          <w:szCs w:val="22"/>
          <w:lang w:val="en-GB"/>
        </w:rPr>
        <w:t xml:space="preserve">phage was isolated from a South Korean stream against Erwinia amylovora in 2021 by </w:t>
      </w:r>
      <w:r w:rsidR="000F0973" w:rsidRPr="000F0973">
        <w:rPr>
          <w:rFonts w:ascii="Arial" w:hAnsi="Arial" w:cs="Arial"/>
          <w:sz w:val="22"/>
          <w:szCs w:val="22"/>
          <w:lang w:val="en-GB"/>
        </w:rPr>
        <w:t>Sang Guen Kim, Sung Bin Lee, Jun Kwon</w:t>
      </w:r>
      <w:r w:rsidR="000F0973">
        <w:rPr>
          <w:rFonts w:ascii="Arial" w:hAnsi="Arial" w:cs="Arial"/>
          <w:sz w:val="22"/>
          <w:szCs w:val="22"/>
          <w:lang w:val="en-GB"/>
        </w:rPr>
        <w:t>.</w:t>
      </w:r>
      <w:r w:rsidR="002907D9">
        <w:rPr>
          <w:rFonts w:ascii="Arial" w:hAnsi="Arial" w:cs="Arial"/>
          <w:sz w:val="22"/>
          <w:szCs w:val="22"/>
          <w:lang w:val="en-GB"/>
        </w:rPr>
        <w:t xml:space="preserve">  It could be considered as a genus within a subfamily along with</w:t>
      </w:r>
      <w:r w:rsidR="007D3E98">
        <w:rPr>
          <w:rFonts w:ascii="Arial" w:hAnsi="Arial" w:cs="Arial"/>
          <w:sz w:val="22"/>
          <w:szCs w:val="22"/>
          <w:lang w:val="en-GB"/>
        </w:rPr>
        <w:t xml:space="preserve"> </w:t>
      </w:r>
      <w:r w:rsidR="007D3E98" w:rsidRPr="007D3E98">
        <w:rPr>
          <w:rFonts w:ascii="Arial" w:hAnsi="Arial" w:cs="Arial"/>
          <w:i/>
          <w:iCs/>
          <w:sz w:val="22"/>
          <w:szCs w:val="22"/>
          <w:lang w:val="en-GB"/>
        </w:rPr>
        <w:t>Yoloswagvirus</w:t>
      </w:r>
      <w:r w:rsidR="002907D9" w:rsidRPr="007D3E98">
        <w:rPr>
          <w:rFonts w:ascii="Arial" w:hAnsi="Arial" w:cs="Arial"/>
          <w:i/>
          <w:iCs/>
          <w:sz w:val="22"/>
          <w:szCs w:val="22"/>
          <w:lang w:val="en-GB"/>
        </w:rPr>
        <w:t>,</w:t>
      </w:r>
      <w:r w:rsidR="002907D9">
        <w:rPr>
          <w:rFonts w:ascii="Arial" w:hAnsi="Arial" w:cs="Arial"/>
          <w:sz w:val="22"/>
          <w:szCs w:val="22"/>
          <w:lang w:val="en-GB"/>
        </w:rPr>
        <w:t xml:space="preserve"> but we do not choose to create a subfamily at this time.</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07" w:type="dxa"/>
        <w:tblLook w:val="04A0" w:firstRow="1" w:lastRow="0" w:firstColumn="1" w:lastColumn="0" w:noHBand="0" w:noVBand="1"/>
      </w:tblPr>
      <w:tblGrid>
        <w:gridCol w:w="2291"/>
        <w:gridCol w:w="1556"/>
        <w:gridCol w:w="876"/>
        <w:gridCol w:w="742"/>
        <w:gridCol w:w="914"/>
        <w:gridCol w:w="1213"/>
        <w:gridCol w:w="1415"/>
      </w:tblGrid>
      <w:tr w:rsidR="00423C1C" w:rsidRPr="007F6A64" w14:paraId="250C50F7" w14:textId="77777777" w:rsidTr="00E1650C">
        <w:tc>
          <w:tcPr>
            <w:tcW w:w="2291" w:type="dxa"/>
            <w:tcBorders>
              <w:top w:val="single" w:sz="4" w:space="0" w:color="auto"/>
              <w:left w:val="single" w:sz="4" w:space="0" w:color="auto"/>
              <w:bottom w:val="single" w:sz="4" w:space="0" w:color="auto"/>
              <w:right w:val="single" w:sz="4" w:space="0" w:color="auto"/>
            </w:tcBorders>
            <w:hideMark/>
          </w:tcPr>
          <w:p w14:paraId="5202D7B6"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521868E7"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213" w:type="dxa"/>
            <w:tcBorders>
              <w:top w:val="single" w:sz="4" w:space="0" w:color="auto"/>
              <w:left w:val="single" w:sz="4" w:space="0" w:color="auto"/>
              <w:bottom w:val="single" w:sz="4" w:space="0" w:color="auto"/>
              <w:right w:val="single" w:sz="4" w:space="0" w:color="auto"/>
            </w:tcBorders>
            <w:hideMark/>
          </w:tcPr>
          <w:p w14:paraId="4E85B61D"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7D3E98" w:rsidRPr="007F6A64" w14:paraId="466FCD38" w14:textId="77777777" w:rsidTr="00E1650C">
        <w:tc>
          <w:tcPr>
            <w:tcW w:w="2291" w:type="dxa"/>
            <w:tcBorders>
              <w:top w:val="single" w:sz="4" w:space="0" w:color="auto"/>
              <w:left w:val="single" w:sz="4" w:space="0" w:color="auto"/>
              <w:bottom w:val="single" w:sz="4" w:space="0" w:color="auto"/>
              <w:right w:val="single" w:sz="4" w:space="0" w:color="auto"/>
            </w:tcBorders>
            <w:vAlign w:val="center"/>
          </w:tcPr>
          <w:p w14:paraId="648AD2E5" w14:textId="2144F6EF" w:rsidR="007D3E98" w:rsidRPr="000D31AB" w:rsidRDefault="007D3E98" w:rsidP="007D3E98">
            <w:pPr>
              <w:rPr>
                <w:rFonts w:ascii="Arial" w:hAnsi="Arial" w:cs="Arial"/>
                <w:sz w:val="22"/>
                <w:szCs w:val="22"/>
                <w:lang w:val="en-GB"/>
              </w:rPr>
            </w:pPr>
            <w:r w:rsidRPr="005E056C">
              <w:rPr>
                <w:rFonts w:ascii="Arial" w:hAnsi="Arial" w:cs="Arial"/>
                <w:sz w:val="22"/>
                <w:szCs w:val="22"/>
                <w:lang w:val="en-GB"/>
              </w:rPr>
              <w:t xml:space="preserve">Erwinia phage </w:t>
            </w:r>
            <w:r w:rsidRPr="000F0973">
              <w:rPr>
                <w:rFonts w:ascii="Arial" w:hAnsi="Arial" w:cs="Arial"/>
                <w:sz w:val="22"/>
                <w:szCs w:val="22"/>
                <w:lang w:val="en-GB"/>
              </w:rPr>
              <w:t>pEa_SNUABM_</w:t>
            </w:r>
            <w:r>
              <w:rPr>
                <w:rFonts w:ascii="Arial" w:hAnsi="Arial" w:cs="Arial"/>
                <w:sz w:val="22"/>
                <w:szCs w:val="22"/>
                <w:lang w:val="en-GB"/>
              </w:rPr>
              <w:t>5</w:t>
            </w:r>
          </w:p>
        </w:tc>
        <w:tc>
          <w:tcPr>
            <w:tcW w:w="1556" w:type="dxa"/>
            <w:vAlign w:val="center"/>
          </w:tcPr>
          <w:p w14:paraId="18509D6F" w14:textId="155DA0E0" w:rsidR="007D3E98" w:rsidRPr="001970D7" w:rsidRDefault="00350100" w:rsidP="007D3E98">
            <w:pPr>
              <w:rPr>
                <w:rFonts w:ascii="Arial" w:hAnsi="Arial" w:cs="Arial"/>
                <w:sz w:val="20"/>
                <w:szCs w:val="20"/>
              </w:rPr>
            </w:pPr>
            <w:hyperlink r:id="rId8" w:tgtFrame="_blank" w:history="1">
              <w:r w:rsidR="007D3E98">
                <w:rPr>
                  <w:rStyle w:val="Hyperlink"/>
                </w:rPr>
                <w:t>MW366843.1</w:t>
              </w:r>
            </w:hyperlink>
          </w:p>
        </w:tc>
        <w:tc>
          <w:tcPr>
            <w:tcW w:w="876" w:type="dxa"/>
            <w:vAlign w:val="center"/>
          </w:tcPr>
          <w:p w14:paraId="67B46744" w14:textId="43F16813" w:rsidR="007D3E98" w:rsidRPr="001970D7" w:rsidRDefault="007D3E98" w:rsidP="007D3E98">
            <w:pPr>
              <w:rPr>
                <w:rFonts w:ascii="Arial" w:hAnsi="Arial" w:cs="Arial"/>
                <w:sz w:val="20"/>
                <w:szCs w:val="20"/>
                <w:lang w:val="en-GB"/>
              </w:rPr>
            </w:pPr>
            <w:r>
              <w:t>267.17</w:t>
            </w:r>
          </w:p>
        </w:tc>
        <w:tc>
          <w:tcPr>
            <w:tcW w:w="742" w:type="dxa"/>
            <w:vAlign w:val="center"/>
          </w:tcPr>
          <w:p w14:paraId="0EEA8189" w14:textId="1F326B4F" w:rsidR="007D3E98" w:rsidRPr="001970D7" w:rsidRDefault="007D3E98" w:rsidP="007D3E98">
            <w:pPr>
              <w:rPr>
                <w:rFonts w:ascii="Arial" w:hAnsi="Arial" w:cs="Arial"/>
                <w:sz w:val="20"/>
                <w:szCs w:val="20"/>
                <w:lang w:val="en-GB"/>
              </w:rPr>
            </w:pPr>
            <w:r>
              <w:t>48.9</w:t>
            </w:r>
          </w:p>
        </w:tc>
        <w:tc>
          <w:tcPr>
            <w:tcW w:w="914" w:type="dxa"/>
            <w:vAlign w:val="center"/>
          </w:tcPr>
          <w:p w14:paraId="5578127A" w14:textId="6C4B7756" w:rsidR="007D3E98" w:rsidRPr="001970D7" w:rsidRDefault="00350100" w:rsidP="007D3E98">
            <w:pPr>
              <w:rPr>
                <w:rFonts w:ascii="Arial" w:hAnsi="Arial" w:cs="Arial"/>
                <w:sz w:val="20"/>
                <w:szCs w:val="20"/>
              </w:rPr>
            </w:pPr>
            <w:hyperlink r:id="rId9" w:anchor="!/proteins/98062/1546878|Erwinia phage pEa_SNUABM_5/viral segment/" w:history="1">
              <w:r w:rsidR="007D3E98">
                <w:rPr>
                  <w:rStyle w:val="Hyperlink"/>
                  <w:color w:val="000080"/>
                </w:rPr>
                <w:t>352</w:t>
              </w:r>
            </w:hyperlink>
          </w:p>
        </w:tc>
        <w:tc>
          <w:tcPr>
            <w:tcW w:w="1213" w:type="dxa"/>
            <w:tcBorders>
              <w:top w:val="single" w:sz="4" w:space="0" w:color="auto"/>
              <w:left w:val="single" w:sz="4" w:space="0" w:color="auto"/>
              <w:bottom w:val="single" w:sz="4" w:space="0" w:color="auto"/>
              <w:right w:val="single" w:sz="4" w:space="0" w:color="auto"/>
            </w:tcBorders>
            <w:vAlign w:val="center"/>
          </w:tcPr>
          <w:p w14:paraId="7A69A483" w14:textId="326AB293" w:rsidR="007D3E98" w:rsidRPr="001970D7" w:rsidRDefault="007D3E98" w:rsidP="007D3E98">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7D3E98" w:rsidRPr="001970D7" w:rsidRDefault="007D3E98" w:rsidP="007D3E98">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1A34C266" w14:textId="77777777" w:rsidR="00E1650C" w:rsidRDefault="00E1650C" w:rsidP="00B87A46">
      <w:pPr>
        <w:rPr>
          <w:rFonts w:ascii="Arial" w:hAnsi="Arial" w:cs="Arial"/>
          <w:b/>
          <w:bCs/>
          <w:color w:val="0000FF"/>
          <w:sz w:val="22"/>
          <w:szCs w:val="22"/>
          <w:lang w:val="en-GB"/>
        </w:rPr>
      </w:pPr>
    </w:p>
    <w:p w14:paraId="7CD6E571" w14:textId="75128A9C"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68765637" w:rsidR="00B87A46" w:rsidRDefault="001A66B9"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4A6BE7" wp14:editId="4D4B9A96">
            <wp:extent cx="5731510" cy="30651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3065145"/>
                    </a:xfrm>
                    <a:prstGeom prst="rect">
                      <a:avLst/>
                    </a:prstGeom>
                  </pic:spPr>
                </pic:pic>
              </a:graphicData>
            </a:graphic>
          </wp:inline>
        </w:drawing>
      </w:r>
    </w:p>
    <w:p w14:paraId="1ED66123" w14:textId="77777777" w:rsidR="001A66B9" w:rsidRPr="007F6A64" w:rsidRDefault="001A66B9"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49683A63" w14:textId="7F3B5AC2" w:rsidR="00B87A46" w:rsidRPr="007F6A64" w:rsidRDefault="00B87A46" w:rsidP="00B87A46">
      <w:pPr>
        <w:rPr>
          <w:rFonts w:ascii="Arial" w:hAnsi="Arial" w:cs="Arial"/>
          <w:bCs/>
          <w:sz w:val="22"/>
          <w:szCs w:val="22"/>
        </w:rPr>
      </w:pPr>
    </w:p>
    <w:p w14:paraId="6B12968F" w14:textId="6C04E08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277025">
        <w:rPr>
          <w:rFonts w:ascii="Arial" w:hAnsi="Arial" w:cs="Arial"/>
          <w:sz w:val="22"/>
          <w:szCs w:val="22"/>
          <w:lang w:val="en-GB"/>
        </w:rPr>
        <w:t>portal</w:t>
      </w:r>
      <w:r w:rsidR="001970D7">
        <w:rPr>
          <w:rFonts w:ascii="Arial" w:hAnsi="Arial" w:cs="Arial"/>
          <w:sz w:val="22"/>
          <w:szCs w:val="22"/>
          <w:lang w:val="en-GB"/>
        </w:rPr>
        <w:t xml:space="preserve"> proteins from </w:t>
      </w:r>
      <w:r w:rsidR="007D3E98" w:rsidRPr="007D3E98">
        <w:rPr>
          <w:rFonts w:ascii="Arial" w:hAnsi="Arial" w:cs="Arial"/>
          <w:sz w:val="22"/>
          <w:szCs w:val="22"/>
          <w:lang w:val="en-GB"/>
        </w:rPr>
        <w:t>pEa_SNUABM_5</w:t>
      </w:r>
      <w:r w:rsidR="007D3E98">
        <w:rPr>
          <w:rFonts w:ascii="Arial" w:hAnsi="Arial" w:cs="Arial"/>
          <w:sz w:val="22"/>
          <w:szCs w:val="22"/>
          <w:lang w:val="en-GB"/>
        </w:rPr>
        <w:t xml:space="preserve">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7D3E98" w:rsidRPr="00E1650C">
        <w:rPr>
          <w:rFonts w:ascii="Arial" w:hAnsi="Arial" w:cs="Arial"/>
          <w:i/>
          <w:iCs/>
          <w:sz w:val="22"/>
          <w:szCs w:val="22"/>
          <w:lang w:val="en-GB"/>
        </w:rPr>
        <w:t>Rivs</w:t>
      </w:r>
      <w:r w:rsidRPr="00E1650C">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B8E44D7" w:rsidR="00A174CC" w:rsidRDefault="008E4734">
      <w:pPr>
        <w:rPr>
          <w:rFonts w:ascii="Arial" w:hAnsi="Arial" w:cs="Arial"/>
          <w:b/>
          <w:sz w:val="22"/>
          <w:szCs w:val="22"/>
        </w:rPr>
      </w:pPr>
      <w:r>
        <w:rPr>
          <w:noProof/>
        </w:rPr>
        <mc:AlternateContent>
          <mc:Choice Requires="wps">
            <w:drawing>
              <wp:anchor distT="0" distB="0" distL="114300" distR="114300" simplePos="0" relativeHeight="251659264" behindDoc="0" locked="0" layoutInCell="1" allowOverlap="1" wp14:anchorId="7BF3C8A3" wp14:editId="360A6CE7">
                <wp:simplePos x="0" y="0"/>
                <wp:positionH relativeFrom="column">
                  <wp:posOffset>3380663</wp:posOffset>
                </wp:positionH>
                <wp:positionV relativeFrom="paragraph">
                  <wp:posOffset>445135</wp:posOffset>
                </wp:positionV>
                <wp:extent cx="482600" cy="7620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4826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0B84E" id="Rectangle 4" o:spid="_x0000_s1026" style="position:absolute;margin-left:266.2pt;margin-top:35.05pt;width:38pt;height: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" fillcolor="#4472c4 [3204]" strokecolor="#1f3763 [1604]" strokeweight="1pt"/>
            </w:pict>
          </mc:Fallback>
        </mc:AlternateContent>
      </w:r>
      <w:r>
        <w:rPr>
          <w:noProof/>
        </w:rPr>
        <w:drawing>
          <wp:inline distT="0" distB="0" distL="0" distR="0" wp14:anchorId="3115E658" wp14:editId="0B3DE7D0">
            <wp:extent cx="4068147" cy="3330223"/>
            <wp:effectExtent l="0" t="0" r="0" b="0"/>
            <wp:docPr id="3" name="Picture 3"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8486" cy="3346872"/>
                    </a:xfrm>
                    <a:prstGeom prst="rect">
                      <a:avLst/>
                    </a:prstGeom>
                    <a:noFill/>
                    <a:ln>
                      <a:noFill/>
                    </a:ln>
                  </pic:spPr>
                </pic:pic>
              </a:graphicData>
            </a:graphic>
          </wp:inline>
        </w:drawing>
      </w:r>
    </w:p>
    <w:p w14:paraId="04B1DD3B"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E81BA" w14:textId="77777777" w:rsidR="00350100" w:rsidRDefault="00350100">
      <w:r>
        <w:separator/>
      </w:r>
    </w:p>
  </w:endnote>
  <w:endnote w:type="continuationSeparator" w:id="0">
    <w:p w14:paraId="2188F3F7" w14:textId="77777777" w:rsidR="00350100" w:rsidRDefault="0035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407AA" w14:textId="77777777" w:rsidR="00350100" w:rsidRDefault="00350100">
      <w:r>
        <w:separator/>
      </w:r>
    </w:p>
  </w:footnote>
  <w:footnote w:type="continuationSeparator" w:id="0">
    <w:p w14:paraId="05488989" w14:textId="77777777" w:rsidR="00350100" w:rsidRDefault="00350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6853543">
    <w:abstractNumId w:val="0"/>
  </w:num>
  <w:num w:numId="2" w16cid:durableId="12810643">
    <w:abstractNumId w:val="2"/>
  </w:num>
  <w:num w:numId="3" w16cid:durableId="1412853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4633"/>
    <w:rsid w:val="000239D3"/>
    <w:rsid w:val="00035A87"/>
    <w:rsid w:val="000752EB"/>
    <w:rsid w:val="000A146A"/>
    <w:rsid w:val="000B3C47"/>
    <w:rsid w:val="000F0973"/>
    <w:rsid w:val="000F51F4"/>
    <w:rsid w:val="000F7067"/>
    <w:rsid w:val="0013113D"/>
    <w:rsid w:val="001970D7"/>
    <w:rsid w:val="001A66B9"/>
    <w:rsid w:val="001D3CDC"/>
    <w:rsid w:val="0020161B"/>
    <w:rsid w:val="00277025"/>
    <w:rsid w:val="002907D9"/>
    <w:rsid w:val="002E5C1C"/>
    <w:rsid w:val="00323ACA"/>
    <w:rsid w:val="0033580A"/>
    <w:rsid w:val="00350100"/>
    <w:rsid w:val="0037243A"/>
    <w:rsid w:val="003C5398"/>
    <w:rsid w:val="00423C1C"/>
    <w:rsid w:val="00430F80"/>
    <w:rsid w:val="0043110C"/>
    <w:rsid w:val="004455ED"/>
    <w:rsid w:val="004A2C25"/>
    <w:rsid w:val="004B3AF6"/>
    <w:rsid w:val="004D6819"/>
    <w:rsid w:val="004F3196"/>
    <w:rsid w:val="00543F86"/>
    <w:rsid w:val="005A54C3"/>
    <w:rsid w:val="005E056C"/>
    <w:rsid w:val="006930EF"/>
    <w:rsid w:val="006A3244"/>
    <w:rsid w:val="007622F7"/>
    <w:rsid w:val="007C2AB3"/>
    <w:rsid w:val="007D3E98"/>
    <w:rsid w:val="007F6DED"/>
    <w:rsid w:val="0085079E"/>
    <w:rsid w:val="008815EE"/>
    <w:rsid w:val="008A753A"/>
    <w:rsid w:val="008C11C0"/>
    <w:rsid w:val="008D68EF"/>
    <w:rsid w:val="008E4734"/>
    <w:rsid w:val="0096127C"/>
    <w:rsid w:val="009C5FC2"/>
    <w:rsid w:val="00A174CC"/>
    <w:rsid w:val="00A2357C"/>
    <w:rsid w:val="00A316C2"/>
    <w:rsid w:val="00A875CB"/>
    <w:rsid w:val="00AD759B"/>
    <w:rsid w:val="00B47589"/>
    <w:rsid w:val="00B87A46"/>
    <w:rsid w:val="00C716D9"/>
    <w:rsid w:val="00CF3ACD"/>
    <w:rsid w:val="00D12846"/>
    <w:rsid w:val="00D40F92"/>
    <w:rsid w:val="00E1650C"/>
    <w:rsid w:val="00E57EE3"/>
    <w:rsid w:val="00EB32A4"/>
    <w:rsid w:val="00EE6BD3"/>
    <w:rsid w:val="00EF56D0"/>
    <w:rsid w:val="00F34F4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75986">
      <w:bodyDiv w:val="1"/>
      <w:marLeft w:val="0"/>
      <w:marRight w:val="0"/>
      <w:marTop w:val="0"/>
      <w:marBottom w:val="0"/>
      <w:divBdr>
        <w:top w:val="none" w:sz="0" w:space="0" w:color="auto"/>
        <w:left w:val="none" w:sz="0" w:space="0" w:color="auto"/>
        <w:bottom w:val="none" w:sz="0" w:space="0" w:color="auto"/>
        <w:right w:val="none" w:sz="0" w:space="0" w:color="auto"/>
      </w:divBdr>
    </w:div>
    <w:div w:id="1526215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MW366843.1" TargetMode="External"/><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ti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5</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33</cp:revision>
  <dcterms:created xsi:type="dcterms:W3CDTF">2022-01-20T16:15:00Z</dcterms:created>
  <dcterms:modified xsi:type="dcterms:W3CDTF">2022-06-15T14:25:00Z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