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E1BDB5C" w:rsidR="00A174CC" w:rsidRPr="001A211C" w:rsidRDefault="001A211C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1A211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2022.066B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6DE63FDE" w:rsidR="00A174CC" w:rsidRPr="001A211C" w:rsidRDefault="008815EE">
            <w:pPr>
              <w:spacing w:before="120"/>
              <w:rPr>
                <w:rFonts w:ascii="Arial" w:hAnsi="Arial" w:cs="Arial"/>
                <w:bCs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455ED" w:rsidRPr="001A211C">
              <w:rPr>
                <w:rFonts w:ascii="Arial" w:hAnsi="Arial" w:cs="Arial"/>
                <w:bCs/>
                <w:sz w:val="22"/>
                <w:szCs w:val="22"/>
              </w:rPr>
              <w:t>Create</w:t>
            </w:r>
            <w:r w:rsidR="00EE6BD3" w:rsidRPr="001A211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E66DF" w:rsidRPr="001A211C">
              <w:rPr>
                <w:rFonts w:ascii="Arial" w:hAnsi="Arial" w:cs="Arial"/>
                <w:bCs/>
                <w:sz w:val="22"/>
                <w:szCs w:val="22"/>
              </w:rPr>
              <w:t>five</w:t>
            </w:r>
            <w:r w:rsidR="000B3C47" w:rsidRPr="001A211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E6BD3" w:rsidRPr="001A211C">
              <w:rPr>
                <w:rFonts w:ascii="Arial" w:hAnsi="Arial" w:cs="Arial"/>
                <w:bCs/>
                <w:sz w:val="22"/>
                <w:szCs w:val="22"/>
              </w:rPr>
              <w:t>new gen</w:t>
            </w:r>
            <w:r w:rsidR="007E66DF" w:rsidRPr="001A211C">
              <w:rPr>
                <w:rFonts w:ascii="Arial" w:hAnsi="Arial" w:cs="Arial"/>
                <w:bCs/>
                <w:sz w:val="22"/>
                <w:szCs w:val="22"/>
              </w:rPr>
              <w:t>era of Pseudomonas jumbo phages</w:t>
            </w:r>
            <w:r w:rsidR="006F6CA0" w:rsidRPr="001A211C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="006F6CA0" w:rsidRPr="001A211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Caudoviricetes</w:t>
            </w:r>
            <w:proofErr w:type="spellEnd"/>
            <w:r w:rsidR="006F6CA0" w:rsidRPr="001A211C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>
        <w:tc>
          <w:tcPr>
            <w:tcW w:w="4368" w:type="dxa"/>
            <w:shd w:val="clear" w:color="auto" w:fill="auto"/>
          </w:tcPr>
          <w:p w14:paraId="1719DF85" w14:textId="361D442A" w:rsidR="00A174CC" w:rsidRDefault="00A174CC"/>
        </w:tc>
        <w:tc>
          <w:tcPr>
            <w:tcW w:w="4703" w:type="dxa"/>
            <w:shd w:val="clear" w:color="auto" w:fill="auto"/>
          </w:tcPr>
          <w:p w14:paraId="56A09FFF" w14:textId="1BCCC3AB" w:rsidR="00A174CC" w:rsidRDefault="00A174CC"/>
        </w:tc>
      </w:tr>
      <w:tr w:rsidR="00A174CC" w14:paraId="67E4419A" w14:textId="77777777">
        <w:tc>
          <w:tcPr>
            <w:tcW w:w="4368" w:type="dxa"/>
            <w:shd w:val="clear" w:color="auto" w:fill="auto"/>
          </w:tcPr>
          <w:p w14:paraId="4C7A5642" w14:textId="0A6537E4" w:rsidR="00A174CC" w:rsidRDefault="00946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Millard A, </w:t>
            </w:r>
            <w:proofErr w:type="spellStart"/>
            <w:r w:rsidR="007E66DF">
              <w:rPr>
                <w:rFonts w:ascii="Arial" w:hAnsi="Arial" w:cs="Arial"/>
                <w:sz w:val="22"/>
                <w:szCs w:val="22"/>
              </w:rPr>
              <w:t>Ł</w:t>
            </w:r>
            <w:r w:rsidR="007E66DF" w:rsidRPr="007E66DF">
              <w:rPr>
                <w:rFonts w:ascii="Arial" w:hAnsi="Arial" w:cs="Arial"/>
                <w:sz w:val="22"/>
                <w:szCs w:val="22"/>
              </w:rPr>
              <w:t>obocka</w:t>
            </w:r>
            <w:proofErr w:type="spellEnd"/>
            <w:r w:rsidR="007E66D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7E66DF">
              <w:rPr>
                <w:rFonts w:ascii="Arial" w:hAnsi="Arial" w:cs="Arial"/>
                <w:sz w:val="22"/>
                <w:szCs w:val="22"/>
              </w:rPr>
              <w:t>M,Tolstoy</w:t>
            </w:r>
            <w:proofErr w:type="spellEnd"/>
            <w:proofErr w:type="gramEnd"/>
            <w:r w:rsidR="007E66DF">
              <w:rPr>
                <w:rFonts w:ascii="Arial" w:hAnsi="Arial" w:cs="Arial"/>
                <w:sz w:val="22"/>
                <w:szCs w:val="22"/>
              </w:rPr>
              <w:t xml:space="preserve"> I,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Turner D, </w:t>
            </w:r>
            <w:proofErr w:type="spellStart"/>
            <w:r w:rsidR="008A753A" w:rsidRPr="008A753A"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 C, </w:t>
            </w:r>
            <w:proofErr w:type="spellStart"/>
            <w:r w:rsidR="008A753A" w:rsidRPr="008A753A"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4C0145EC" w14:textId="0DBB461F" w:rsidR="00A174CC" w:rsidRDefault="00946896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946896">
              <w:rPr>
                <w:rFonts w:ascii="Arial" w:hAnsi="Arial" w:cs="Arial"/>
                <w:sz w:val="22"/>
                <w:szCs w:val="22"/>
              </w:rPr>
              <w:t>adm39@leicester.ac.uk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7E66DF" w:rsidRPr="007E66DF">
              <w:rPr>
                <w:rFonts w:ascii="Arial" w:hAnsi="Arial" w:cs="Arial"/>
                <w:sz w:val="22"/>
                <w:szCs w:val="22"/>
              </w:rPr>
              <w:t>lobocka@ibb.waw.pl</w:t>
            </w:r>
            <w:r w:rsidR="007E66DF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7E66DF" w:rsidRPr="007E66DF">
              <w:rPr>
                <w:rFonts w:ascii="Arial" w:hAnsi="Arial" w:cs="Arial"/>
                <w:sz w:val="22"/>
                <w:szCs w:val="22"/>
              </w:rPr>
              <w:t>tolstoy@ncbi.nlm.nih.gov</w:t>
            </w:r>
            <w:r w:rsidR="007E66DF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Dann2.Turner@uwe.ac.uk;</w:t>
            </w:r>
            <w:r w:rsidR="001A21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liliana.cristina.moraru@uol.de; Phage.Canada@gmail.com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0E2290AF" w14:textId="46D4BDF3" w:rsidR="00946896" w:rsidRDefault="00946896" w:rsidP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Leicester, UK [AM]</w:t>
            </w:r>
          </w:p>
          <w:p w14:paraId="2BD865C1" w14:textId="75CB2A4C" w:rsidR="007E66DF" w:rsidRDefault="00946896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946896">
              <w:rPr>
                <w:rFonts w:ascii="Arial" w:hAnsi="Arial" w:cs="Arial"/>
                <w:sz w:val="22"/>
                <w:szCs w:val="22"/>
              </w:rPr>
              <w:t>Institute of Biochemistry and Biophysics of the Polish Academy of Sciences</w:t>
            </w:r>
            <w:r>
              <w:rPr>
                <w:rFonts w:ascii="Arial" w:hAnsi="Arial" w:cs="Arial"/>
                <w:sz w:val="22"/>
                <w:szCs w:val="22"/>
              </w:rPr>
              <w:t>, Warsaw, Poland [ML]</w:t>
            </w:r>
          </w:p>
          <w:p w14:paraId="21C20C94" w14:textId="4A048E6A" w:rsidR="007E66DF" w:rsidRDefault="007E66DF" w:rsidP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NCBI, Bethesda, MA, USA [IT]</w:t>
            </w:r>
          </w:p>
          <w:p w14:paraId="39B53E6D" w14:textId="10016D12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the West of England, Bristol, UK [DT]</w:t>
            </w:r>
          </w:p>
          <w:p w14:paraId="7928B98E" w14:textId="7777777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Carl von Ossietzky Universität Oldenburg, Germany [CM]</w:t>
            </w:r>
          </w:p>
          <w:p w14:paraId="1033F5C1" w14:textId="2C652E52" w:rsidR="00A174CC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Guelph, Canada [AMK]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892C1F4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023D7A77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 xml:space="preserve">Bacterial Viruses Subcommittee, </w:t>
            </w:r>
            <w:proofErr w:type="spellStart"/>
            <w:r w:rsidRPr="008A753A">
              <w:rPr>
                <w:rFonts w:ascii="Arial" w:hAnsi="Arial" w:cs="Arial"/>
                <w:sz w:val="22"/>
                <w:szCs w:val="22"/>
              </w:rPr>
              <w:t>Caudoviricetes</w:t>
            </w:r>
            <w:proofErr w:type="spellEnd"/>
            <w:r w:rsidRPr="008A753A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CB1781" w14:textId="77777777" w:rsidR="001A211C" w:rsidRDefault="001A211C">
      <w:pPr>
        <w:spacing w:before="120" w:after="120"/>
        <w:rPr>
          <w:rFonts w:ascii="Arial" w:hAnsi="Arial" w:cs="Arial"/>
          <w:b/>
        </w:rPr>
      </w:pPr>
    </w:p>
    <w:p w14:paraId="320F9A0C" w14:textId="647DC3BD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5C03D2F" w:rsidR="00A174CC" w:rsidRPr="000A146A" w:rsidRDefault="001A21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5F640FB8" w:rsidR="00A174CC" w:rsidRDefault="00946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Serwervirus</w:t>
            </w:r>
            <w:proofErr w:type="spellEnd"/>
          </w:p>
        </w:tc>
        <w:tc>
          <w:tcPr>
            <w:tcW w:w="3403" w:type="dxa"/>
            <w:shd w:val="clear" w:color="auto" w:fill="auto"/>
          </w:tcPr>
          <w:p w14:paraId="5FB9B708" w14:textId="3475D98F" w:rsidR="00A174CC" w:rsidRDefault="00946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Philip Serwer</w:t>
            </w:r>
          </w:p>
        </w:tc>
        <w:tc>
          <w:tcPr>
            <w:tcW w:w="2977" w:type="dxa"/>
            <w:shd w:val="clear" w:color="auto" w:fill="auto"/>
          </w:tcPr>
          <w:p w14:paraId="72AF85A5" w14:textId="28280EB4" w:rsidR="00A174CC" w:rsidRDefault="006934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40C47FD" w:rsidR="00A174CC" w:rsidRDefault="006F6C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36DB19C6" w:rsidR="00A174CC" w:rsidRDefault="00CD39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November 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431BEF3C" w:rsidR="00A174CC" w:rsidRDefault="00CD39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ICTV-EC: </w:t>
            </w:r>
            <w:r w:rsidR="008D2012">
              <w:rPr>
                <w:rFonts w:ascii="Arial" w:hAnsi="Arial" w:cs="Arial"/>
                <w:sz w:val="22"/>
                <w:szCs w:val="22"/>
              </w:rPr>
              <w:t xml:space="preserve">Change one genus name that already existed. </w:t>
            </w: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5BE78E82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5D52F99A" w14:textId="77777777" w:rsidR="00A316C2" w:rsidRDefault="00A316C2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6A3244">
        <w:trPr>
          <w:trHeight w:val="914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1743F28A" w:rsidR="00A174CC" w:rsidRDefault="00A174CC" w:rsidP="0085079E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8F9B3E4" w:rsidR="00A174CC" w:rsidRPr="001A211C" w:rsidRDefault="001A211C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1A211C">
              <w:rPr>
                <w:rFonts w:ascii="Arial" w:hAnsi="Arial" w:cs="Arial"/>
                <w:bCs/>
                <w:sz w:val="22"/>
                <w:szCs w:val="22"/>
              </w:rPr>
              <w:t>2022.066B.</w:t>
            </w:r>
            <w:r w:rsidR="003E7E45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1A211C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3E7E45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1A211C">
              <w:rPr>
                <w:rFonts w:ascii="Arial" w:hAnsi="Arial" w:cs="Arial"/>
                <w:bCs/>
                <w:sz w:val="22"/>
                <w:szCs w:val="22"/>
              </w:rPr>
              <w:t>.Caudoviricetes_6ng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3935B182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2F7DB07D" w:rsidR="00A174CC" w:rsidRDefault="0046262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Until recently NCBI classifies the phages described in this proposal to the </w:t>
            </w:r>
            <w:proofErr w:type="spellStart"/>
            <w:r w:rsidRPr="0046262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Phikzvirus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genus.</w:t>
            </w:r>
            <w:r w:rsidR="00D30EBE">
              <w:rPr>
                <w:rFonts w:ascii="Arial" w:hAnsi="Arial" w:cs="Arial"/>
                <w:bCs/>
                <w:sz w:val="22"/>
                <w:szCs w:val="22"/>
              </w:rPr>
              <w:t xml:space="preserve">  Our molecular (VIRIDIC, VIPTREE) and phylogenetic analyses all agree that these phages are sufficiently different from </w:t>
            </w:r>
            <w:proofErr w:type="spellStart"/>
            <w:r w:rsidR="00D30EBE">
              <w:rPr>
                <w:rFonts w:ascii="Arial" w:hAnsi="Arial" w:cs="Arial"/>
                <w:bCs/>
                <w:sz w:val="22"/>
                <w:szCs w:val="22"/>
              </w:rPr>
              <w:t>PhiKZ</w:t>
            </w:r>
            <w:proofErr w:type="spellEnd"/>
            <w:r w:rsidR="00D30EBE">
              <w:rPr>
                <w:rFonts w:ascii="Arial" w:hAnsi="Arial" w:cs="Arial"/>
                <w:bCs/>
                <w:sz w:val="22"/>
                <w:szCs w:val="22"/>
              </w:rPr>
              <w:t xml:space="preserve"> and each other to warrant the creation of five new genera.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F380C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C2784C0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331C70D3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a number of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tools, such as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BLASTn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[1] – usually calculated using intergenomic distance calculator VIRIDIC [2].</w:t>
                  </w:r>
                </w:p>
                <w:p w14:paraId="65211588" w14:textId="77777777" w:rsidR="007F6DED" w:rsidRDefault="007F6DED" w:rsidP="007F6DE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6AA29208" w:rsidR="00A174CC" w:rsidRDefault="007F6DED" w:rsidP="00EF56D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[8]</w:t>
                  </w:r>
                  <w:r w:rsidR="00C552D4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6FF021E" w14:textId="77777777" w:rsidR="001A211C" w:rsidRDefault="001A211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3F0F3F5F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73919F3C" w14:textId="3C8611D2" w:rsidR="00946896" w:rsidRDefault="00946896" w:rsidP="0094689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Calculator; VIRIDIC (Virus Intergenomic Distance Calculator; [</w:t>
      </w:r>
      <w:r>
        <w:rPr>
          <w:rFonts w:ascii="Arial" w:hAnsi="Arial" w:cs="Arial"/>
          <w:sz w:val="22"/>
          <w:szCs w:val="22"/>
          <w:lang w:val="en-GB"/>
        </w:rPr>
        <w:t>2</w:t>
      </w:r>
      <w:r w:rsidRPr="007F6A64">
        <w:rPr>
          <w:rFonts w:ascii="Arial" w:hAnsi="Arial" w:cs="Arial"/>
          <w:sz w:val="22"/>
          <w:szCs w:val="22"/>
          <w:lang w:val="en-GB"/>
        </w:rPr>
        <w:t>]; http://rhea.icbm.uni-oldenburg.de/VIRIDIC/) computes pairwise intergenomic distances/similarities amongst phage genomes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7F6A64">
        <w:rPr>
          <w:rFonts w:ascii="Arial" w:hAnsi="Arial" w:cs="Arial"/>
          <w:sz w:val="22"/>
          <w:szCs w:val="22"/>
          <w:lang w:val="en-GB"/>
        </w:rPr>
        <w:t>The black box delineates strains.</w:t>
      </w:r>
      <w:r>
        <w:rPr>
          <w:rFonts w:ascii="Arial" w:hAnsi="Arial" w:cs="Arial"/>
          <w:sz w:val="22"/>
          <w:szCs w:val="22"/>
          <w:lang w:val="en-GB"/>
        </w:rPr>
        <w:t xml:space="preserve">  The grey-highlighted names indicate partial genomes.</w:t>
      </w:r>
    </w:p>
    <w:p w14:paraId="7E668651" w14:textId="77777777" w:rsidR="001A211C" w:rsidRPr="007F6A64" w:rsidRDefault="001A211C" w:rsidP="0094689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496BDB4" w14:textId="31106F80" w:rsidR="00946896" w:rsidRPr="007F6A64" w:rsidRDefault="00080260" w:rsidP="00946896">
      <w:pPr>
        <w:jc w:val="center"/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w:drawing>
          <wp:inline distT="0" distB="0" distL="0" distR="0" wp14:anchorId="5E925964" wp14:editId="6B873195">
            <wp:extent cx="4671527" cy="2837282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465" cy="28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87471" w14:textId="77777777" w:rsidR="00946896" w:rsidRPr="007F6A64" w:rsidRDefault="00946896" w:rsidP="0094689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8B58D3E" w14:textId="3E3BDA3F" w:rsidR="00604E13" w:rsidRPr="007F6A64" w:rsidRDefault="00946896" w:rsidP="00604E13">
      <w:pPr>
        <w:rPr>
          <w:rFonts w:ascii="Arial" w:hAnsi="Arial" w:cs="Arial"/>
          <w:sz w:val="22"/>
          <w:szCs w:val="22"/>
          <w:lang w:val="en-GB"/>
        </w:rPr>
      </w:pPr>
      <w:proofErr w:type="spellStart"/>
      <w:r w:rsidRPr="007F6A64">
        <w:rPr>
          <w:rFonts w:ascii="Arial" w:hAnsi="Arial" w:cs="Arial"/>
          <w:b/>
          <w:color w:val="120AB6"/>
          <w:sz w:val="22"/>
          <w:szCs w:val="22"/>
        </w:rPr>
        <w:t>ViPTree</w:t>
      </w:r>
      <w:proofErr w:type="spellEnd"/>
      <w:r w:rsidRPr="007F6A64">
        <w:rPr>
          <w:rFonts w:ascii="Arial" w:hAnsi="Arial" w:cs="Arial"/>
          <w:b/>
          <w:color w:val="120AB6"/>
          <w:sz w:val="22"/>
          <w:szCs w:val="22"/>
        </w:rPr>
        <w:t xml:space="preserve"> analysis:  </w:t>
      </w:r>
      <w:proofErr w:type="spellStart"/>
      <w:r w:rsidRPr="007F6A64">
        <w:rPr>
          <w:rFonts w:ascii="Arial" w:hAnsi="Arial" w:cs="Arial"/>
          <w:bCs/>
          <w:sz w:val="22"/>
          <w:szCs w:val="22"/>
        </w:rPr>
        <w:t>ViPTree</w:t>
      </w:r>
      <w:proofErr w:type="spellEnd"/>
      <w:r w:rsidRPr="007F6A64">
        <w:rPr>
          <w:rFonts w:ascii="Arial" w:hAnsi="Arial" w:cs="Arial"/>
          <w:bCs/>
          <w:sz w:val="22"/>
          <w:szCs w:val="22"/>
        </w:rPr>
        <w:t xml:space="preserve"> analysis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 (</w:t>
      </w:r>
      <w:hyperlink r:id="rId9" w:history="1">
        <w:r w:rsidRPr="007F6A64">
          <w:rPr>
            <w:rStyle w:val="Hyperlink"/>
            <w:rFonts w:ascii="Arial" w:eastAsia="Times" w:hAnsi="Arial" w:cs="Arial"/>
            <w:sz w:val="22"/>
            <w:szCs w:val="22"/>
            <w:lang w:val="en-GB"/>
          </w:rPr>
          <w:t>https://www.genome.jp/viptree/</w:t>
        </w:r>
      </w:hyperlink>
      <w:r w:rsidRPr="007F6A64">
        <w:rPr>
          <w:rFonts w:ascii="Arial" w:hAnsi="Arial" w:cs="Arial"/>
          <w:sz w:val="22"/>
          <w:szCs w:val="22"/>
          <w:lang w:val="en-GB"/>
        </w:rPr>
        <w:t>; [</w:t>
      </w:r>
      <w:r>
        <w:rPr>
          <w:rFonts w:ascii="Arial" w:hAnsi="Arial" w:cs="Arial"/>
          <w:sz w:val="22"/>
          <w:szCs w:val="22"/>
          <w:lang w:val="en-GB"/>
        </w:rPr>
        <w:t>3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]) is based upon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Rohwer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and Edwards (2002) famous Phage Proteomic Tree [</w:t>
      </w:r>
      <w:r>
        <w:rPr>
          <w:rFonts w:ascii="Arial" w:hAnsi="Arial" w:cs="Arial"/>
          <w:sz w:val="22"/>
          <w:szCs w:val="22"/>
          <w:lang w:val="en-GB"/>
        </w:rPr>
        <w:t>4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].  The phages of interest </w:t>
      </w:r>
      <w:r w:rsidR="00BD5D51" w:rsidRPr="007F6A64">
        <w:rPr>
          <w:rFonts w:ascii="Arial" w:hAnsi="Arial" w:cs="Arial"/>
          <w:sz w:val="22"/>
          <w:szCs w:val="22"/>
          <w:lang w:val="en-GB"/>
        </w:rPr>
        <w:t>are</w:t>
      </w:r>
      <w:r w:rsidR="00BD5D51" w:rsidRPr="007F6A64">
        <w:rPr>
          <w:rFonts w:ascii="Arial" w:hAnsi="Arial" w:cs="Arial"/>
          <w:sz w:val="22"/>
          <w:szCs w:val="22"/>
        </w:rPr>
        <w:t>indicated</w:t>
      </w:r>
      <w:r w:rsidRPr="007F6A64">
        <w:rPr>
          <w:rFonts w:ascii="Arial" w:hAnsi="Arial" w:cs="Arial"/>
          <w:sz w:val="22"/>
          <w:szCs w:val="22"/>
        </w:rPr>
        <w:t xml:space="preserve"> with</w:t>
      </w:r>
      <w:r w:rsidR="00604E13">
        <w:rPr>
          <w:rFonts w:ascii="Arial" w:hAnsi="Arial" w:cs="Arial"/>
          <w:sz w:val="22"/>
          <w:szCs w:val="22"/>
        </w:rPr>
        <w:t xml:space="preserve"> a</w:t>
      </w:r>
      <w:r w:rsidR="00604E13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604E13" w:rsidRPr="00635EC3">
        <w:rPr>
          <w:rFonts w:ascii="Arial" w:hAnsi="Arial" w:cs="Arial"/>
          <w:b/>
          <w:bCs/>
          <w:color w:val="0070C0"/>
          <w:sz w:val="22"/>
          <w:szCs w:val="22"/>
          <w:lang w:val="en-GB"/>
        </w:rPr>
        <w:t>blue rectangle</w:t>
      </w:r>
      <w:r w:rsidR="00604E13">
        <w:rPr>
          <w:rFonts w:ascii="Arial" w:hAnsi="Arial" w:cs="Arial"/>
          <w:sz w:val="22"/>
          <w:szCs w:val="22"/>
          <w:lang w:val="en-GB"/>
        </w:rPr>
        <w:t>.</w:t>
      </w:r>
    </w:p>
    <w:p w14:paraId="7797C28D" w14:textId="67F868F9" w:rsidR="00946896" w:rsidRDefault="00946896" w:rsidP="00946896">
      <w:pPr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0FA192" w14:textId="529D9415" w:rsidR="00946896" w:rsidRDefault="00604E13" w:rsidP="009468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246BC94" wp14:editId="01643E18">
            <wp:extent cx="5731510" cy="125158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62BBE" w14:textId="760C7FF6" w:rsidR="00946896" w:rsidRPr="007F6A64" w:rsidRDefault="00604E13" w:rsidP="0094689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5EA04" wp14:editId="13C0EA3C">
                <wp:simplePos x="0" y="0"/>
                <wp:positionH relativeFrom="column">
                  <wp:posOffset>5245100</wp:posOffset>
                </wp:positionH>
                <wp:positionV relativeFrom="paragraph">
                  <wp:posOffset>923925</wp:posOffset>
                </wp:positionV>
                <wp:extent cx="82550" cy="40640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40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63A5D" id="Rectangle 5" o:spid="_x0000_s1026" style="position:absolute;margin-left:413pt;margin-top:72.75pt;width:6.5pt;height:3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" fillcolor="#4472c4 [3204]" strokecolor="#1f3763 [1604]" strokeweight="1pt"/>
            </w:pict>
          </mc:Fallback>
        </mc:AlternateContent>
      </w: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509CBB6C" wp14:editId="771A6C70">
            <wp:extent cx="5772150" cy="1359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8D95D" w14:textId="77777777" w:rsidR="00946896" w:rsidRPr="007F6A64" w:rsidRDefault="00946896" w:rsidP="0094689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F778740" w14:textId="72565273" w:rsidR="00946896" w:rsidRDefault="00946896" w:rsidP="0094689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Phylogeny: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The phylogenetic tree was constructed using the </w:t>
      </w:r>
      <w:r w:rsidR="00817F6D">
        <w:rPr>
          <w:rFonts w:ascii="Arial" w:hAnsi="Arial" w:cs="Arial"/>
          <w:sz w:val="22"/>
          <w:szCs w:val="22"/>
          <w:lang w:val="en-GB"/>
        </w:rPr>
        <w:t>m</w:t>
      </w:r>
      <w:r w:rsidR="00604E13">
        <w:rPr>
          <w:rFonts w:ascii="Arial" w:hAnsi="Arial" w:cs="Arial"/>
          <w:sz w:val="22"/>
          <w:szCs w:val="22"/>
          <w:lang w:val="en-GB"/>
        </w:rPr>
        <w:t>ajor capsid proteins</w:t>
      </w:r>
      <w:r>
        <w:rPr>
          <w:rFonts w:ascii="Arial" w:hAnsi="Arial" w:cs="Arial"/>
          <w:sz w:val="22"/>
          <w:szCs w:val="22"/>
          <w:lang w:val="en-GB"/>
        </w:rPr>
        <w:t xml:space="preserve"> from </w:t>
      </w:r>
      <w:r w:rsidR="00604E13">
        <w:rPr>
          <w:rFonts w:ascii="Arial" w:hAnsi="Arial" w:cs="Arial"/>
          <w:sz w:val="22"/>
          <w:szCs w:val="22"/>
          <w:lang w:val="en-GB"/>
        </w:rPr>
        <w:t>these phages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 and related phages with phylogeny.fr in “one click” mode [</w:t>
      </w:r>
      <w:r>
        <w:rPr>
          <w:rFonts w:ascii="Arial" w:hAnsi="Arial" w:cs="Arial"/>
          <w:sz w:val="22"/>
          <w:szCs w:val="22"/>
          <w:lang w:val="en-GB"/>
        </w:rPr>
        <w:t>6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]. It also includes the use of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Gblocks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to eliminate poorly aligned positions and divergent regions. "The usual bootstrapping procedure is replaced by a new confidence index that is much faster to compute. See: Anisimova M.,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Gascuel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O. Approximate likelihood ratio test for branches: A fast, accurate and powerful alternative [</w:t>
      </w:r>
      <w:r>
        <w:rPr>
          <w:rFonts w:ascii="Arial" w:hAnsi="Arial" w:cs="Arial"/>
          <w:sz w:val="22"/>
          <w:szCs w:val="22"/>
          <w:lang w:val="en-GB"/>
        </w:rPr>
        <w:t>7</w:t>
      </w:r>
      <w:r w:rsidRPr="007F6A64">
        <w:rPr>
          <w:rFonts w:ascii="Arial" w:hAnsi="Arial" w:cs="Arial"/>
          <w:sz w:val="22"/>
          <w:szCs w:val="22"/>
          <w:lang w:val="en-GB"/>
        </w:rPr>
        <w:t>] for details."</w:t>
      </w:r>
      <w:r>
        <w:rPr>
          <w:rFonts w:ascii="Arial" w:hAnsi="Arial" w:cs="Arial"/>
          <w:sz w:val="22"/>
          <w:szCs w:val="22"/>
          <w:lang w:val="en-GB"/>
        </w:rPr>
        <w:t xml:space="preserve">  The members of the </w:t>
      </w:r>
      <w:proofErr w:type="spellStart"/>
      <w:r w:rsidR="00604E13" w:rsidRPr="001A211C">
        <w:rPr>
          <w:rFonts w:ascii="Arial" w:hAnsi="Arial" w:cs="Arial"/>
          <w:i/>
          <w:iCs/>
          <w:sz w:val="22"/>
          <w:szCs w:val="22"/>
          <w:lang w:val="en-GB"/>
        </w:rPr>
        <w:t>Phikz</w:t>
      </w:r>
      <w:r w:rsidRPr="001A211C">
        <w:rPr>
          <w:rFonts w:ascii="Arial" w:hAnsi="Arial" w:cs="Arial"/>
          <w:i/>
          <w:iCs/>
          <w:sz w:val="22"/>
          <w:szCs w:val="22"/>
          <w:lang w:val="en-GB"/>
        </w:rPr>
        <w:t>virus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604E13">
        <w:rPr>
          <w:rFonts w:ascii="Arial" w:hAnsi="Arial" w:cs="Arial"/>
          <w:sz w:val="22"/>
          <w:szCs w:val="22"/>
          <w:lang w:val="en-GB"/>
        </w:rPr>
        <w:t xml:space="preserve">and </w:t>
      </w:r>
      <w:proofErr w:type="spellStart"/>
      <w:r w:rsidR="00604E13" w:rsidRPr="001A211C">
        <w:rPr>
          <w:rFonts w:ascii="Arial" w:hAnsi="Arial" w:cs="Arial"/>
          <w:i/>
          <w:iCs/>
          <w:sz w:val="22"/>
          <w:szCs w:val="22"/>
          <w:lang w:val="en-GB"/>
        </w:rPr>
        <w:t>Noxifervirus</w:t>
      </w:r>
      <w:proofErr w:type="spellEnd"/>
      <w:r w:rsidR="00604E13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are indicated with </w:t>
      </w:r>
      <w:bookmarkStart w:id="0" w:name="_Hlk101195162"/>
      <w:r w:rsidRPr="00635EC3">
        <w:rPr>
          <w:rFonts w:ascii="Arial" w:hAnsi="Arial" w:cs="Arial"/>
          <w:b/>
          <w:bCs/>
          <w:color w:val="0070C0"/>
          <w:sz w:val="22"/>
          <w:szCs w:val="22"/>
          <w:lang w:val="en-GB"/>
        </w:rPr>
        <w:t>blue rectangle</w:t>
      </w:r>
      <w:r w:rsidR="00604E13">
        <w:rPr>
          <w:rFonts w:ascii="Arial" w:hAnsi="Arial" w:cs="Arial"/>
          <w:b/>
          <w:bCs/>
          <w:color w:val="0070C0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74A5F6D7" w14:textId="77777777" w:rsidR="001A211C" w:rsidRPr="007F6A64" w:rsidRDefault="001A211C" w:rsidP="00946896">
      <w:pPr>
        <w:rPr>
          <w:rFonts w:ascii="Arial" w:hAnsi="Arial" w:cs="Arial"/>
          <w:sz w:val="22"/>
          <w:szCs w:val="22"/>
          <w:lang w:val="en-GB"/>
        </w:rPr>
      </w:pPr>
    </w:p>
    <w:bookmarkEnd w:id="0"/>
    <w:p w14:paraId="478C5A25" w14:textId="376A415F" w:rsidR="00946896" w:rsidRDefault="00604E13" w:rsidP="0094689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5AB11B" wp14:editId="2AAB3C91">
                <wp:simplePos x="0" y="0"/>
                <wp:positionH relativeFrom="column">
                  <wp:posOffset>5765800</wp:posOffset>
                </wp:positionH>
                <wp:positionV relativeFrom="paragraph">
                  <wp:posOffset>3067050</wp:posOffset>
                </wp:positionV>
                <wp:extent cx="482600" cy="8890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88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05F3C" id="Rectangle 8" o:spid="_x0000_s1026" style="position:absolute;margin-left:454pt;margin-top:241.5pt;width:38pt;height: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" fillcolor="#4472c4 [3204]" strokecolor="#1f3763 [1604]" strokeweight="1pt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335A" wp14:editId="18A976C3">
                <wp:simplePos x="0" y="0"/>
                <wp:positionH relativeFrom="column">
                  <wp:posOffset>5162550</wp:posOffset>
                </wp:positionH>
                <wp:positionV relativeFrom="paragraph">
                  <wp:posOffset>44450</wp:posOffset>
                </wp:positionV>
                <wp:extent cx="76200" cy="1968500"/>
                <wp:effectExtent l="0" t="0" r="1905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968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66E41" id="Rectangle 7" o:spid="_x0000_s1026" style="position:absolute;margin-left:406.5pt;margin-top:3.5pt;width:6pt;height:1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" fillcolor="#4472c4 [3204]" strokecolor="#1f3763 [1604]" strokeweight="1pt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AF5D492" wp14:editId="27C44134">
            <wp:extent cx="5731510" cy="352615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B2A9C" w14:textId="77777777" w:rsidR="00946896" w:rsidRDefault="00946896" w:rsidP="00946896">
      <w:pPr>
        <w:rPr>
          <w:rFonts w:ascii="Arial" w:hAnsi="Arial" w:cs="Arial"/>
          <w:b/>
          <w:sz w:val="22"/>
          <w:szCs w:val="22"/>
        </w:rPr>
      </w:pPr>
    </w:p>
    <w:p w14:paraId="7C4A2ED8" w14:textId="77777777" w:rsidR="001A211C" w:rsidRDefault="001A211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BC62E6A" w14:textId="23CFF72D" w:rsidR="00946896" w:rsidRDefault="00CB103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Proposals:</w:t>
      </w:r>
    </w:p>
    <w:p w14:paraId="0F231808" w14:textId="710C00D0" w:rsidR="00CB1034" w:rsidRPr="00091B7B" w:rsidRDefault="00CB1034" w:rsidP="00CB1034">
      <w:pPr>
        <w:pStyle w:val="BodyTextIndent"/>
        <w:numPr>
          <w:ilvl w:val="0"/>
          <w:numId w:val="4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Pr="00091B7B">
        <w:rPr>
          <w:rFonts w:ascii="Arial" w:hAnsi="Arial" w:cs="Arial"/>
          <w:b/>
          <w:i/>
          <w:iCs/>
          <w:color w:val="FF0000"/>
          <w:szCs w:val="24"/>
        </w:rPr>
        <w:t>Tepukevirus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20C56D19" w14:textId="74880E2A" w:rsidR="00CB1034" w:rsidRPr="00091B7B" w:rsidRDefault="00CB1034" w:rsidP="00CB1034">
      <w:pPr>
        <w:pStyle w:val="BodyTextIndent"/>
        <w:numPr>
          <w:ilvl w:val="0"/>
          <w:numId w:val="4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Pr="00091B7B">
        <w:rPr>
          <w:rFonts w:ascii="Arial" w:hAnsi="Arial" w:cs="Arial"/>
          <w:b/>
          <w:i/>
          <w:iCs/>
          <w:color w:val="FF0000"/>
          <w:szCs w:val="24"/>
        </w:rPr>
        <w:t>Phabiovirus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229462F6" w14:textId="71F68AC7" w:rsidR="00CB1034" w:rsidRPr="00091B7B" w:rsidRDefault="00CB1034" w:rsidP="00CB1034">
      <w:pPr>
        <w:pStyle w:val="BodyTextIndent"/>
        <w:numPr>
          <w:ilvl w:val="0"/>
          <w:numId w:val="4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Pr="00091B7B">
        <w:rPr>
          <w:rFonts w:ascii="Arial" w:hAnsi="Arial" w:cs="Arial"/>
          <w:b/>
          <w:i/>
          <w:iCs/>
          <w:color w:val="FF0000"/>
          <w:szCs w:val="24"/>
        </w:rPr>
        <w:t>Serwervirus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1A36DC4C" w14:textId="6CC0C7E5" w:rsidR="00CB1034" w:rsidRPr="00091B7B" w:rsidRDefault="00CB1034" w:rsidP="00CB1034">
      <w:pPr>
        <w:pStyle w:val="BodyTextIndent"/>
        <w:numPr>
          <w:ilvl w:val="0"/>
          <w:numId w:val="4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="006934EB">
        <w:rPr>
          <w:rFonts w:ascii="Arial" w:hAnsi="Arial" w:cs="Arial"/>
          <w:b/>
          <w:i/>
          <w:iCs/>
          <w:color w:val="FF0000"/>
          <w:szCs w:val="24"/>
        </w:rPr>
        <w:t>Milton</w:t>
      </w:r>
      <w:r w:rsidR="00937D01">
        <w:rPr>
          <w:rFonts w:ascii="Arial" w:hAnsi="Arial" w:cs="Arial"/>
          <w:b/>
          <w:i/>
          <w:iCs/>
          <w:color w:val="FF0000"/>
          <w:szCs w:val="24"/>
        </w:rPr>
        <w:t>ca</w:t>
      </w:r>
      <w:r w:rsidRPr="00091B7B">
        <w:rPr>
          <w:rFonts w:ascii="Arial" w:hAnsi="Arial" w:cs="Arial"/>
          <w:b/>
          <w:i/>
          <w:iCs/>
          <w:color w:val="FF0000"/>
          <w:szCs w:val="24"/>
        </w:rPr>
        <w:t>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3CBAE1AB" w14:textId="37AD9CFB" w:rsidR="00091B7B" w:rsidRDefault="00091B7B" w:rsidP="00CB1034">
      <w:pPr>
        <w:pStyle w:val="BodyTextIndent"/>
        <w:numPr>
          <w:ilvl w:val="0"/>
          <w:numId w:val="4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Pr="00091B7B">
        <w:rPr>
          <w:rFonts w:ascii="Arial" w:hAnsi="Arial" w:cs="Arial"/>
          <w:b/>
          <w:i/>
          <w:iCs/>
          <w:color w:val="FF0000"/>
          <w:szCs w:val="24"/>
        </w:rPr>
        <w:t>Paw</w:t>
      </w:r>
      <w:r w:rsidR="00B90431">
        <w:rPr>
          <w:rFonts w:ascii="Arial" w:hAnsi="Arial" w:cs="Arial"/>
          <w:b/>
          <w:i/>
          <w:iCs/>
          <w:color w:val="FF0000"/>
          <w:szCs w:val="24"/>
        </w:rPr>
        <w:t>in</w:t>
      </w:r>
      <w:r w:rsidRPr="00091B7B">
        <w:rPr>
          <w:rFonts w:ascii="Arial" w:hAnsi="Arial" w:cs="Arial"/>
          <w:b/>
          <w:i/>
          <w:iCs/>
          <w:color w:val="FF0000"/>
          <w:szCs w:val="24"/>
        </w:rPr>
        <w:t>skivirus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5BBFF272" w14:textId="771F5F9D" w:rsidR="00946896" w:rsidRDefault="0094689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9A40C57" w14:textId="77777777" w:rsidR="001A211C" w:rsidRDefault="001A211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F3D2FEC" w14:textId="01AFA70D" w:rsidR="00632567" w:rsidRDefault="00632567" w:rsidP="00632567">
      <w:pPr>
        <w:pStyle w:val="BodyTextIndent"/>
        <w:numPr>
          <w:ilvl w:val="0"/>
          <w:numId w:val="5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Pr="00091B7B">
        <w:rPr>
          <w:rFonts w:ascii="Arial" w:hAnsi="Arial" w:cs="Arial"/>
          <w:b/>
          <w:i/>
          <w:iCs/>
          <w:color w:val="FF0000"/>
          <w:szCs w:val="24"/>
        </w:rPr>
        <w:t>Tepukevirus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4AA858FE" w14:textId="3E7F82D7" w:rsidR="00632567" w:rsidRDefault="00632567" w:rsidP="00632567">
      <w:pPr>
        <w:pStyle w:val="BodyTextIndent"/>
        <w:spacing w:before="120" w:after="120"/>
        <w:rPr>
          <w:rFonts w:ascii="Arial" w:hAnsi="Arial" w:cs="Arial"/>
          <w:b/>
          <w:color w:val="FF0000"/>
          <w:szCs w:val="24"/>
        </w:rPr>
      </w:pPr>
    </w:p>
    <w:p w14:paraId="5B6FF424" w14:textId="7448EE9E" w:rsidR="00632567" w:rsidRPr="007F6A64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This taxon is named </w:t>
      </w:r>
      <w:r>
        <w:rPr>
          <w:rFonts w:ascii="Arial" w:hAnsi="Arial" w:cs="Arial"/>
          <w:sz w:val="22"/>
          <w:szCs w:val="22"/>
          <w:lang w:val="en-GB"/>
        </w:rPr>
        <w:t xml:space="preserve">after </w:t>
      </w:r>
      <w:proofErr w:type="spellStart"/>
      <w:r w:rsidR="00F973A4" w:rsidRPr="00F973A4">
        <w:rPr>
          <w:rFonts w:ascii="Arial" w:hAnsi="Arial" w:cs="Arial"/>
          <w:sz w:val="22"/>
          <w:szCs w:val="22"/>
          <w:lang w:val="en-GB"/>
        </w:rPr>
        <w:t>Te</w:t>
      </w:r>
      <w:proofErr w:type="spellEnd"/>
      <w:r w:rsidR="00F973A4" w:rsidRPr="00F973A4">
        <w:rPr>
          <w:rFonts w:ascii="Arial" w:hAnsi="Arial" w:cs="Arial"/>
          <w:sz w:val="22"/>
          <w:szCs w:val="22"/>
          <w:lang w:val="en-GB"/>
        </w:rPr>
        <w:t xml:space="preserve"> Puke /</w:t>
      </w:r>
      <w:proofErr w:type="spellStart"/>
      <w:r w:rsidR="00F973A4" w:rsidRPr="00F973A4">
        <w:rPr>
          <w:rFonts w:ascii="Arial" w:hAnsi="Arial" w:cs="Arial"/>
          <w:sz w:val="22"/>
          <w:szCs w:val="22"/>
          <w:lang w:val="en-GB"/>
        </w:rPr>
        <w:t>tɛˈpʊkɛ</w:t>
      </w:r>
      <w:proofErr w:type="spellEnd"/>
      <w:r w:rsidR="00F973A4" w:rsidRPr="00F973A4">
        <w:rPr>
          <w:rFonts w:ascii="Arial" w:hAnsi="Arial" w:cs="Arial"/>
          <w:sz w:val="22"/>
          <w:szCs w:val="22"/>
          <w:lang w:val="en-GB"/>
        </w:rPr>
        <w:t xml:space="preserve">/ </w:t>
      </w:r>
      <w:r w:rsidR="00F973A4">
        <w:rPr>
          <w:rFonts w:ascii="Arial" w:hAnsi="Arial" w:cs="Arial"/>
          <w:sz w:val="22"/>
          <w:szCs w:val="22"/>
          <w:lang w:val="en-GB"/>
        </w:rPr>
        <w:t xml:space="preserve">(pronunciation: </w:t>
      </w:r>
      <w:r w:rsidR="00F973A4" w:rsidRPr="00F973A4">
        <w:rPr>
          <w:rFonts w:ascii="Arial" w:hAnsi="Arial" w:cs="Arial"/>
          <w:sz w:val="22"/>
          <w:szCs w:val="22"/>
          <w:lang w:val="en-GB"/>
        </w:rPr>
        <w:t xml:space="preserve"> "</w:t>
      </w:r>
      <w:proofErr w:type="spellStart"/>
      <w:r w:rsidR="00F973A4" w:rsidRPr="00F973A4">
        <w:rPr>
          <w:rFonts w:ascii="Arial" w:hAnsi="Arial" w:cs="Arial"/>
          <w:sz w:val="22"/>
          <w:szCs w:val="22"/>
          <w:lang w:val="en-GB"/>
        </w:rPr>
        <w:t>teh-pook-ee</w:t>
      </w:r>
      <w:proofErr w:type="spellEnd"/>
      <w:r w:rsidR="00F973A4" w:rsidRPr="00F973A4">
        <w:rPr>
          <w:rFonts w:ascii="Arial" w:hAnsi="Arial" w:cs="Arial"/>
          <w:sz w:val="22"/>
          <w:szCs w:val="22"/>
          <w:lang w:val="en-GB"/>
        </w:rPr>
        <w:t>"</w:t>
      </w:r>
      <w:r w:rsidR="00F973A4">
        <w:rPr>
          <w:rFonts w:ascii="Arial" w:hAnsi="Arial" w:cs="Arial"/>
          <w:sz w:val="22"/>
          <w:szCs w:val="22"/>
          <w:lang w:val="en-GB"/>
        </w:rPr>
        <w:t xml:space="preserve">) </w:t>
      </w:r>
      <w:r w:rsidR="00F973A4" w:rsidRPr="00F973A4">
        <w:rPr>
          <w:rFonts w:ascii="Arial" w:hAnsi="Arial" w:cs="Arial"/>
          <w:sz w:val="22"/>
          <w:szCs w:val="22"/>
          <w:lang w:val="en-GB"/>
        </w:rPr>
        <w:t>a town located 28 kilometres southeast of Tauranga in the Western Bay of Plenty of New Zealand</w:t>
      </w:r>
      <w:r w:rsidR="00F973A4">
        <w:rPr>
          <w:rFonts w:ascii="Arial" w:hAnsi="Arial" w:cs="Arial"/>
          <w:sz w:val="22"/>
          <w:szCs w:val="22"/>
          <w:lang w:val="en-GB"/>
        </w:rPr>
        <w:t xml:space="preserve"> (Wikipedia), where the first </w:t>
      </w:r>
      <w:proofErr w:type="spellStart"/>
      <w:r w:rsidR="00F973A4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="00F973A4">
        <w:rPr>
          <w:rFonts w:ascii="Arial" w:hAnsi="Arial" w:cs="Arial"/>
          <w:sz w:val="22"/>
          <w:szCs w:val="22"/>
          <w:lang w:val="en-GB"/>
        </w:rPr>
        <w:t xml:space="preserve"> of its type was located</w:t>
      </w:r>
      <w:r w:rsidR="00F973A4" w:rsidRPr="00F973A4">
        <w:rPr>
          <w:rFonts w:ascii="Arial" w:hAnsi="Arial" w:cs="Arial"/>
          <w:sz w:val="22"/>
          <w:szCs w:val="22"/>
          <w:lang w:val="en-GB"/>
        </w:rPr>
        <w:t>.</w:t>
      </w:r>
    </w:p>
    <w:p w14:paraId="70F5EA8F" w14:textId="77777777" w:rsidR="00632567" w:rsidRPr="007F6A64" w:rsidRDefault="00632567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53455DB" w14:textId="2970F5FC" w:rsidR="00632567" w:rsidRPr="001970D7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>
        <w:rPr>
          <w:rFonts w:ascii="Arial" w:hAnsi="Arial" w:cs="Arial"/>
          <w:sz w:val="22"/>
          <w:szCs w:val="22"/>
          <w:lang w:val="en-GB"/>
        </w:rPr>
        <w:t xml:space="preserve">This lytic phage was isolated against </w:t>
      </w:r>
      <w:r w:rsidR="000F3B79" w:rsidRPr="000F3B79">
        <w:rPr>
          <w:rFonts w:ascii="Arial" w:hAnsi="Arial" w:cs="Arial"/>
          <w:sz w:val="22"/>
          <w:szCs w:val="22"/>
          <w:lang w:val="en-GB"/>
        </w:rPr>
        <w:t xml:space="preserve">Pseudomonas </w:t>
      </w:r>
      <w:proofErr w:type="spellStart"/>
      <w:r w:rsidR="000F3B79" w:rsidRPr="000F3B79">
        <w:rPr>
          <w:rFonts w:ascii="Arial" w:hAnsi="Arial" w:cs="Arial"/>
          <w:sz w:val="22"/>
          <w:szCs w:val="22"/>
          <w:lang w:val="en-GB"/>
        </w:rPr>
        <w:t>syringae</w:t>
      </w:r>
      <w:proofErr w:type="spellEnd"/>
      <w:r w:rsidR="000F3B79" w:rsidRPr="000F3B79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0F3B79" w:rsidRPr="000F3B79">
        <w:rPr>
          <w:rFonts w:ascii="Arial" w:hAnsi="Arial" w:cs="Arial"/>
          <w:sz w:val="22"/>
          <w:szCs w:val="22"/>
          <w:lang w:val="en-GB"/>
        </w:rPr>
        <w:t>actinidae</w:t>
      </w:r>
      <w:proofErr w:type="spellEnd"/>
      <w:r w:rsidR="000F3B79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from </w:t>
      </w:r>
      <w:r w:rsidR="000F3B79">
        <w:rPr>
          <w:rFonts w:ascii="Arial" w:hAnsi="Arial" w:cs="Arial"/>
          <w:sz w:val="22"/>
          <w:szCs w:val="22"/>
          <w:lang w:val="en-GB"/>
        </w:rPr>
        <w:t>leaf litter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63CE673B" w14:textId="77777777" w:rsidR="00632567" w:rsidRDefault="00632567" w:rsidP="00632567">
      <w:pPr>
        <w:rPr>
          <w:rFonts w:ascii="Arial" w:hAnsi="Arial" w:cs="Arial"/>
          <w:sz w:val="22"/>
          <w:szCs w:val="22"/>
          <w:lang w:val="en-GB"/>
        </w:rPr>
      </w:pPr>
    </w:p>
    <w:p w14:paraId="005B36E0" w14:textId="034C703E" w:rsidR="00632567" w:rsidRDefault="00632567" w:rsidP="00632567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>N/A</w:t>
      </w:r>
      <w:r w:rsidRPr="007F6A64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267A9E6A" w14:textId="491C2293" w:rsidR="0019521E" w:rsidRDefault="0019521E" w:rsidP="00632567">
      <w:pPr>
        <w:rPr>
          <w:rFonts w:ascii="Arial" w:hAnsi="Arial" w:cs="Arial"/>
          <w:bCs/>
          <w:sz w:val="22"/>
          <w:szCs w:val="22"/>
          <w:lang w:val="en-GB"/>
        </w:rPr>
      </w:pPr>
    </w:p>
    <w:p w14:paraId="431C4506" w14:textId="77777777" w:rsidR="00632567" w:rsidRPr="001970D7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2E90BF56" w14:textId="77777777" w:rsidR="00632567" w:rsidRPr="007F6A64" w:rsidRDefault="00632567" w:rsidP="00632567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623"/>
        <w:gridCol w:w="1503"/>
        <w:gridCol w:w="876"/>
        <w:gridCol w:w="742"/>
        <w:gridCol w:w="914"/>
        <w:gridCol w:w="772"/>
        <w:gridCol w:w="1171"/>
        <w:gridCol w:w="1415"/>
      </w:tblGrid>
      <w:tr w:rsidR="00B22693" w:rsidRPr="007F6A64" w14:paraId="06E8185A" w14:textId="77777777" w:rsidTr="00B22693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1D03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48D9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82B3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ED02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59B7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8A01" w14:textId="3BE5FB44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A236" w14:textId="4C09351D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DE91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B22693" w:rsidRPr="007F6A64" w14:paraId="6209E5B6" w14:textId="77777777" w:rsidTr="00B22693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E69A" w14:textId="50EF7C6D" w:rsidR="00B22693" w:rsidRPr="000D31AB" w:rsidRDefault="00B22693" w:rsidP="00B2269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Pseudomonas phage Psa21</w:t>
            </w:r>
          </w:p>
        </w:tc>
        <w:tc>
          <w:tcPr>
            <w:tcW w:w="1342" w:type="dxa"/>
            <w:vAlign w:val="center"/>
          </w:tcPr>
          <w:p w14:paraId="714AA3B7" w14:textId="1CFB19C9" w:rsidR="00B22693" w:rsidRPr="001970D7" w:rsidRDefault="003E7E45" w:rsidP="00B22693">
            <w:pPr>
              <w:rPr>
                <w:rFonts w:ascii="Arial" w:hAnsi="Arial" w:cs="Arial"/>
                <w:sz w:val="20"/>
                <w:szCs w:val="20"/>
              </w:rPr>
            </w:pPr>
            <w:hyperlink r:id="rId13" w:tgtFrame="_blank" w:history="1">
              <w:r w:rsidR="00B22693">
                <w:rPr>
                  <w:rStyle w:val="Hyperlink"/>
                </w:rPr>
                <w:t>MK552327.1</w:t>
              </w:r>
            </w:hyperlink>
          </w:p>
        </w:tc>
        <w:tc>
          <w:tcPr>
            <w:tcW w:w="734" w:type="dxa"/>
            <w:vAlign w:val="center"/>
          </w:tcPr>
          <w:p w14:paraId="57779033" w14:textId="6819046A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305.26</w:t>
            </w:r>
          </w:p>
        </w:tc>
        <w:tc>
          <w:tcPr>
            <w:tcW w:w="742" w:type="dxa"/>
            <w:vAlign w:val="center"/>
          </w:tcPr>
          <w:p w14:paraId="20E3E3F3" w14:textId="22CB52E4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43.1</w:t>
            </w:r>
          </w:p>
        </w:tc>
        <w:tc>
          <w:tcPr>
            <w:tcW w:w="914" w:type="dxa"/>
            <w:vAlign w:val="center"/>
          </w:tcPr>
          <w:p w14:paraId="61AC9893" w14:textId="6D37BC62" w:rsidR="00B22693" w:rsidRPr="001970D7" w:rsidRDefault="003E7E45" w:rsidP="00B22693">
            <w:pPr>
              <w:rPr>
                <w:rFonts w:ascii="Arial" w:hAnsi="Arial" w:cs="Arial"/>
                <w:sz w:val="20"/>
                <w:szCs w:val="20"/>
              </w:rPr>
            </w:pPr>
            <w:hyperlink r:id="rId14" w:anchor="!/proteins/76426/468481|Pseudomonas phage Psa21/viral segment/" w:history="1">
              <w:r w:rsidR="00B22693">
                <w:rPr>
                  <w:rStyle w:val="Hyperlink"/>
                  <w:color w:val="000080"/>
                </w:rPr>
                <w:t>420</w:t>
              </w:r>
            </w:hyperlink>
          </w:p>
        </w:tc>
        <w:tc>
          <w:tcPr>
            <w:tcW w:w="1075" w:type="dxa"/>
            <w:vAlign w:val="center"/>
          </w:tcPr>
          <w:p w14:paraId="31CCEE3B" w14:textId="0E42E75A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1B31" w14:textId="0B86147E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EDD6" w14:textId="77777777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30BE4F16" w14:textId="77777777" w:rsidR="00632567" w:rsidRPr="007F6A64" w:rsidRDefault="00632567" w:rsidP="0063256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[1] or 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VIRIDIC [</w:t>
      </w:r>
      <w:r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0FECBBEA" w14:textId="77777777" w:rsidR="00632567" w:rsidRPr="007F6A64" w:rsidRDefault="00632567" w:rsidP="0063256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 w:rsidRPr="007F6A64"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 3.5 [</w:t>
      </w:r>
      <w:r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07F1A6F9" w14:textId="77777777" w:rsidR="00632567" w:rsidRPr="007F6A64" w:rsidRDefault="00632567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CCB39AA" w14:textId="77777777" w:rsidR="00632567" w:rsidRPr="00091B7B" w:rsidRDefault="00632567" w:rsidP="00632567">
      <w:pPr>
        <w:pStyle w:val="BodyTextIndent"/>
        <w:spacing w:before="120" w:after="120"/>
        <w:rPr>
          <w:rFonts w:ascii="Arial" w:hAnsi="Arial" w:cs="Arial"/>
          <w:b/>
          <w:color w:val="FF0000"/>
          <w:szCs w:val="24"/>
        </w:rPr>
      </w:pPr>
    </w:p>
    <w:p w14:paraId="7964483F" w14:textId="376AD5C1" w:rsidR="00632567" w:rsidRDefault="00632567" w:rsidP="00632567">
      <w:pPr>
        <w:pStyle w:val="BodyTextIndent"/>
        <w:numPr>
          <w:ilvl w:val="0"/>
          <w:numId w:val="5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Pr="00091B7B">
        <w:rPr>
          <w:rFonts w:ascii="Arial" w:hAnsi="Arial" w:cs="Arial"/>
          <w:b/>
          <w:i/>
          <w:iCs/>
          <w:color w:val="FF0000"/>
          <w:szCs w:val="24"/>
        </w:rPr>
        <w:t>Phabiovirus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7662B6FA" w14:textId="5C9F6351" w:rsidR="00632567" w:rsidRDefault="00632567" w:rsidP="00632567">
      <w:pPr>
        <w:pStyle w:val="ListParagraph"/>
        <w:rPr>
          <w:rFonts w:ascii="Arial" w:hAnsi="Arial" w:cs="Arial"/>
          <w:b/>
          <w:color w:val="FF0000"/>
        </w:rPr>
      </w:pPr>
    </w:p>
    <w:p w14:paraId="6B5877ED" w14:textId="4EFAE57B" w:rsidR="00632567" w:rsidRPr="007F6A64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 w:rsidR="00B22693">
        <w:rPr>
          <w:rFonts w:ascii="Arial" w:hAnsi="Arial" w:cs="Arial"/>
          <w:sz w:val="22"/>
          <w:szCs w:val="22"/>
          <w:lang w:val="en-GB"/>
        </w:rPr>
        <w:t>e name of th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is taxon is </w:t>
      </w:r>
      <w:r w:rsidR="00B22693">
        <w:rPr>
          <w:rFonts w:ascii="Arial" w:hAnsi="Arial" w:cs="Arial"/>
          <w:sz w:val="22"/>
          <w:szCs w:val="22"/>
          <w:lang w:val="en-GB"/>
        </w:rPr>
        <w:t xml:space="preserve">directly derived from the name of this </w:t>
      </w:r>
      <w:proofErr w:type="spellStart"/>
      <w:r w:rsidR="00B22693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="00B2269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B22693">
        <w:rPr>
          <w:rFonts w:ascii="Arial" w:hAnsi="Arial" w:cs="Arial"/>
          <w:sz w:val="22"/>
          <w:szCs w:val="22"/>
          <w:lang w:val="en-GB"/>
        </w:rPr>
        <w:t>Phabio</w:t>
      </w:r>
      <w:proofErr w:type="spellEnd"/>
    </w:p>
    <w:p w14:paraId="3BFDB02A" w14:textId="77777777" w:rsidR="00632567" w:rsidRPr="007F6A64" w:rsidRDefault="00632567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E5C18D9" w14:textId="419BF842" w:rsidR="00632567" w:rsidRPr="001970D7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>
        <w:rPr>
          <w:rFonts w:ascii="Arial" w:hAnsi="Arial" w:cs="Arial"/>
          <w:sz w:val="22"/>
          <w:szCs w:val="22"/>
          <w:lang w:val="en-GB"/>
        </w:rPr>
        <w:t xml:space="preserve">This lytic phage was isolated against </w:t>
      </w:r>
      <w:r w:rsidR="00B22693" w:rsidRPr="00B22693">
        <w:rPr>
          <w:rFonts w:ascii="Arial" w:hAnsi="Arial" w:cs="Arial"/>
          <w:sz w:val="22"/>
          <w:szCs w:val="22"/>
          <w:lang w:val="en-GB"/>
        </w:rPr>
        <w:t>Pseudomonas fluorescens SBW25</w:t>
      </w:r>
      <w:r w:rsidR="00B22693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from </w:t>
      </w:r>
      <w:r w:rsidR="00B22693">
        <w:rPr>
          <w:rFonts w:ascii="Arial" w:hAnsi="Arial" w:cs="Arial"/>
          <w:sz w:val="22"/>
          <w:szCs w:val="22"/>
          <w:lang w:val="en-GB"/>
        </w:rPr>
        <w:t>New Zealand compost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7E31EB49" w14:textId="77777777" w:rsidR="00632567" w:rsidRDefault="00632567" w:rsidP="00632567">
      <w:pPr>
        <w:rPr>
          <w:rFonts w:ascii="Arial" w:hAnsi="Arial" w:cs="Arial"/>
          <w:sz w:val="22"/>
          <w:szCs w:val="22"/>
          <w:lang w:val="en-GB"/>
        </w:rPr>
      </w:pPr>
    </w:p>
    <w:p w14:paraId="5C1C4109" w14:textId="77777777" w:rsidR="00632567" w:rsidRPr="007F6A64" w:rsidRDefault="00632567" w:rsidP="00632567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>N/A</w:t>
      </w:r>
      <w:r w:rsidRPr="007F6A64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42F7D74D" w14:textId="77777777" w:rsidR="00632567" w:rsidRPr="007F6A64" w:rsidRDefault="00632567" w:rsidP="00632567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6103B0AA" w14:textId="77777777" w:rsidR="001A211C" w:rsidRDefault="001A211C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E08ECD0" w14:textId="77777777" w:rsidR="001A211C" w:rsidRDefault="001A211C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2ECF465" w14:textId="77777777" w:rsidR="001A211C" w:rsidRDefault="001A211C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DBEF9D2" w14:textId="77777777" w:rsidR="001A211C" w:rsidRDefault="001A211C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90B876E" w14:textId="3F1AE353" w:rsidR="00632567" w:rsidRPr="001970D7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0A57545E" w14:textId="77777777" w:rsidR="00632567" w:rsidRPr="007F6A64" w:rsidRDefault="00632567" w:rsidP="00632567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181" w:type="dxa"/>
        <w:tblLook w:val="04A0" w:firstRow="1" w:lastRow="0" w:firstColumn="1" w:lastColumn="0" w:noHBand="0" w:noVBand="1"/>
      </w:tblPr>
      <w:tblGrid>
        <w:gridCol w:w="1623"/>
        <w:gridCol w:w="1463"/>
        <w:gridCol w:w="876"/>
        <w:gridCol w:w="742"/>
        <w:gridCol w:w="914"/>
        <w:gridCol w:w="763"/>
        <w:gridCol w:w="1385"/>
        <w:gridCol w:w="1415"/>
      </w:tblGrid>
      <w:tr w:rsidR="00B22693" w:rsidRPr="007F6A64" w14:paraId="4503C809" w14:textId="77777777" w:rsidTr="001A211C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3F9D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45F3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29CF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BC53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72A1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BBAE" w14:textId="67AA4B1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3FFD" w14:textId="49DE9BB8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A668" w14:textId="77777777" w:rsidR="00B22693" w:rsidRPr="007F6A64" w:rsidRDefault="00B22693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B22693" w:rsidRPr="007F6A64" w14:paraId="5941A999" w14:textId="77777777" w:rsidTr="001A211C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DC75" w14:textId="1E9B3F17" w:rsidR="00B22693" w:rsidRPr="000D31AB" w:rsidRDefault="00B22693" w:rsidP="00B2269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Pseudomonas phage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Phabio</w:t>
            </w:r>
            <w:proofErr w:type="spellEnd"/>
          </w:p>
        </w:tc>
        <w:tc>
          <w:tcPr>
            <w:tcW w:w="1463" w:type="dxa"/>
            <w:vAlign w:val="center"/>
          </w:tcPr>
          <w:p w14:paraId="23E0B3E4" w14:textId="5A55F3F7" w:rsidR="00B22693" w:rsidRPr="001970D7" w:rsidRDefault="003E7E45" w:rsidP="00B22693">
            <w:pPr>
              <w:rPr>
                <w:rFonts w:ascii="Arial" w:hAnsi="Arial" w:cs="Arial"/>
                <w:sz w:val="20"/>
                <w:szCs w:val="20"/>
              </w:rPr>
            </w:pPr>
            <w:hyperlink r:id="rId15" w:tgtFrame="_blank" w:history="1">
              <w:r w:rsidR="00B22693">
                <w:rPr>
                  <w:rStyle w:val="Hyperlink"/>
                </w:rPr>
                <w:t>MF042360.1</w:t>
              </w:r>
            </w:hyperlink>
          </w:p>
        </w:tc>
        <w:tc>
          <w:tcPr>
            <w:tcW w:w="876" w:type="dxa"/>
            <w:vAlign w:val="center"/>
          </w:tcPr>
          <w:p w14:paraId="7E6206CB" w14:textId="2E7D1FA0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309.16</w:t>
            </w:r>
          </w:p>
        </w:tc>
        <w:tc>
          <w:tcPr>
            <w:tcW w:w="742" w:type="dxa"/>
            <w:vAlign w:val="center"/>
          </w:tcPr>
          <w:p w14:paraId="11AB9934" w14:textId="11330F40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43.0</w:t>
            </w:r>
          </w:p>
        </w:tc>
        <w:tc>
          <w:tcPr>
            <w:tcW w:w="914" w:type="dxa"/>
            <w:vAlign w:val="center"/>
          </w:tcPr>
          <w:p w14:paraId="7F211250" w14:textId="6EDCC0B8" w:rsidR="00B22693" w:rsidRPr="001970D7" w:rsidRDefault="003E7E45" w:rsidP="00B22693">
            <w:pPr>
              <w:rPr>
                <w:rFonts w:ascii="Arial" w:hAnsi="Arial" w:cs="Arial"/>
                <w:sz w:val="20"/>
                <w:szCs w:val="20"/>
              </w:rPr>
            </w:pPr>
            <w:hyperlink r:id="rId16" w:anchor="!/proteins/63633/466254|Pseudomonas phage Phabio/viral segment/" w:history="1">
              <w:r w:rsidR="00B22693">
                <w:rPr>
                  <w:rStyle w:val="Hyperlink"/>
                  <w:color w:val="000080"/>
                </w:rPr>
                <w:t>468</w:t>
              </w:r>
            </w:hyperlink>
          </w:p>
        </w:tc>
        <w:tc>
          <w:tcPr>
            <w:tcW w:w="763" w:type="dxa"/>
            <w:vAlign w:val="center"/>
          </w:tcPr>
          <w:p w14:paraId="1DD11C6E" w14:textId="25DA5512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90A2" w14:textId="7614FA3E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5D35" w14:textId="77777777" w:rsidR="00B22693" w:rsidRPr="001970D7" w:rsidRDefault="00B22693" w:rsidP="00B22693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47142946" w14:textId="77777777" w:rsidR="00632567" w:rsidRPr="007F6A64" w:rsidRDefault="00632567" w:rsidP="0063256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[1] or 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VIRIDIC [</w:t>
      </w:r>
      <w:r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6B804256" w14:textId="77777777" w:rsidR="00632567" w:rsidRPr="007F6A64" w:rsidRDefault="00632567" w:rsidP="0063256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 w:rsidRPr="007F6A64"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 3.5 [</w:t>
      </w:r>
      <w:r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327DCA44" w14:textId="77777777" w:rsidR="00632567" w:rsidRPr="007F6A64" w:rsidRDefault="00632567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9B1F17E" w14:textId="77777777" w:rsidR="00632567" w:rsidRDefault="00632567" w:rsidP="00632567">
      <w:pPr>
        <w:pStyle w:val="ListParagraph"/>
        <w:ind w:left="0"/>
        <w:rPr>
          <w:rFonts w:ascii="Arial" w:hAnsi="Arial" w:cs="Arial"/>
          <w:b/>
          <w:color w:val="FF0000"/>
        </w:rPr>
      </w:pPr>
    </w:p>
    <w:p w14:paraId="17349F16" w14:textId="44129925" w:rsidR="00632567" w:rsidRDefault="00632567" w:rsidP="00632567">
      <w:pPr>
        <w:pStyle w:val="BodyTextIndent"/>
        <w:numPr>
          <w:ilvl w:val="0"/>
          <w:numId w:val="5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Pr="00091B7B">
        <w:rPr>
          <w:rFonts w:ascii="Arial" w:hAnsi="Arial" w:cs="Arial"/>
          <w:b/>
          <w:i/>
          <w:iCs/>
          <w:color w:val="FF0000"/>
          <w:szCs w:val="24"/>
        </w:rPr>
        <w:t>Serwervirus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7F117C4F" w14:textId="1EC55145" w:rsidR="00632567" w:rsidRDefault="00632567" w:rsidP="00632567">
      <w:pPr>
        <w:pStyle w:val="ListParagraph"/>
        <w:rPr>
          <w:rFonts w:ascii="Arial" w:hAnsi="Arial" w:cs="Arial"/>
          <w:b/>
          <w:color w:val="FF0000"/>
        </w:rPr>
      </w:pPr>
    </w:p>
    <w:p w14:paraId="1F644D4D" w14:textId="6F36F76C" w:rsidR="00632567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This taxon is named </w:t>
      </w:r>
      <w:r w:rsidR="006A64F6">
        <w:rPr>
          <w:rFonts w:ascii="Arial" w:hAnsi="Arial" w:cs="Arial"/>
          <w:sz w:val="22"/>
          <w:szCs w:val="22"/>
          <w:lang w:val="en-GB"/>
        </w:rPr>
        <w:t xml:space="preserve">in honour of Philip Serwer (b. 1942). </w:t>
      </w:r>
      <w:r w:rsidR="00AA409C" w:rsidRPr="00AA409C">
        <w:rPr>
          <w:rFonts w:ascii="Arial" w:hAnsi="Arial" w:cs="Arial"/>
          <w:sz w:val="22"/>
          <w:szCs w:val="22"/>
          <w:lang w:val="en-GB"/>
        </w:rPr>
        <w:t>Doctor of Philosophy in Biophysics, Harvard University, 1973.</w:t>
      </w:r>
      <w:r w:rsidR="00AA409C">
        <w:rPr>
          <w:rFonts w:ascii="Arial" w:hAnsi="Arial" w:cs="Arial"/>
          <w:sz w:val="22"/>
          <w:szCs w:val="22"/>
          <w:lang w:val="en-GB"/>
        </w:rPr>
        <w:t xml:space="preserve"> He has been a faculty member at </w:t>
      </w:r>
      <w:r w:rsidR="00AA409C" w:rsidRPr="00AA409C">
        <w:rPr>
          <w:rFonts w:ascii="Arial" w:hAnsi="Arial" w:cs="Arial"/>
          <w:sz w:val="22"/>
          <w:szCs w:val="22"/>
          <w:lang w:val="en-GB"/>
        </w:rPr>
        <w:t xml:space="preserve">University Texas Health Science </w:t>
      </w:r>
      <w:proofErr w:type="spellStart"/>
      <w:r w:rsidR="00AA409C" w:rsidRPr="00AA409C">
        <w:rPr>
          <w:rFonts w:ascii="Arial" w:hAnsi="Arial" w:cs="Arial"/>
          <w:sz w:val="22"/>
          <w:szCs w:val="22"/>
          <w:lang w:val="en-GB"/>
        </w:rPr>
        <w:t>Center</w:t>
      </w:r>
      <w:proofErr w:type="spellEnd"/>
      <w:r w:rsidR="00AA409C" w:rsidRPr="00AA409C">
        <w:rPr>
          <w:rFonts w:ascii="Arial" w:hAnsi="Arial" w:cs="Arial"/>
          <w:sz w:val="22"/>
          <w:szCs w:val="22"/>
          <w:lang w:val="en-GB"/>
        </w:rPr>
        <w:t>, San Antonio,</w:t>
      </w:r>
      <w:r w:rsidR="00AA409C">
        <w:rPr>
          <w:rFonts w:ascii="Arial" w:hAnsi="Arial" w:cs="Arial"/>
          <w:sz w:val="22"/>
          <w:szCs w:val="22"/>
          <w:lang w:val="en-GB"/>
        </w:rPr>
        <w:t xml:space="preserve"> since 1976.  Full professor </w:t>
      </w:r>
      <w:r w:rsidR="00CE00BF">
        <w:rPr>
          <w:rFonts w:ascii="Arial" w:hAnsi="Arial" w:cs="Arial"/>
          <w:sz w:val="22"/>
          <w:szCs w:val="22"/>
          <w:lang w:val="en-GB"/>
        </w:rPr>
        <w:t xml:space="preserve">of biochemistry and structural biology </w:t>
      </w:r>
      <w:r w:rsidR="00AA409C">
        <w:rPr>
          <w:rFonts w:ascii="Arial" w:hAnsi="Arial" w:cs="Arial"/>
          <w:sz w:val="22"/>
          <w:szCs w:val="22"/>
          <w:lang w:val="en-GB"/>
        </w:rPr>
        <w:t xml:space="preserve">since 1985.  </w:t>
      </w:r>
      <w:r w:rsidR="000660A3">
        <w:rPr>
          <w:rFonts w:ascii="Arial" w:hAnsi="Arial" w:cs="Arial"/>
          <w:sz w:val="22"/>
          <w:szCs w:val="22"/>
          <w:lang w:val="en-GB"/>
        </w:rPr>
        <w:t>A polymath</w:t>
      </w:r>
      <w:r w:rsidR="005068D3">
        <w:rPr>
          <w:rFonts w:ascii="Arial" w:hAnsi="Arial" w:cs="Arial"/>
          <w:sz w:val="22"/>
          <w:szCs w:val="22"/>
          <w:lang w:val="en-GB"/>
        </w:rPr>
        <w:t xml:space="preserve">, he has: (a) </w:t>
      </w:r>
      <w:r w:rsidR="00651248">
        <w:rPr>
          <w:rFonts w:ascii="Arial" w:hAnsi="Arial" w:cs="Arial"/>
          <w:sz w:val="22"/>
          <w:szCs w:val="22"/>
          <w:lang w:val="en-GB"/>
        </w:rPr>
        <w:t>studied</w:t>
      </w:r>
      <w:r w:rsidR="00651248" w:rsidRPr="005068D3">
        <w:rPr>
          <w:rFonts w:ascii="Arial" w:hAnsi="Arial" w:cs="Arial"/>
          <w:sz w:val="22"/>
          <w:szCs w:val="22"/>
          <w:lang w:val="en-GB"/>
        </w:rPr>
        <w:t xml:space="preserve"> </w:t>
      </w:r>
      <w:r w:rsidR="005068D3" w:rsidRPr="005068D3">
        <w:rPr>
          <w:rFonts w:ascii="Arial" w:hAnsi="Arial" w:cs="Arial"/>
          <w:sz w:val="22"/>
          <w:szCs w:val="22"/>
          <w:lang w:val="en-GB"/>
        </w:rPr>
        <w:t>the dynamics of the DNA packaging of bacterial viruses</w:t>
      </w:r>
      <w:r w:rsidR="005068D3">
        <w:rPr>
          <w:rFonts w:ascii="Arial" w:hAnsi="Arial" w:cs="Arial"/>
          <w:sz w:val="22"/>
          <w:szCs w:val="22"/>
          <w:lang w:val="en-GB"/>
        </w:rPr>
        <w:t xml:space="preserve">; (b) </w:t>
      </w:r>
      <w:r w:rsidR="0057681E">
        <w:rPr>
          <w:rFonts w:ascii="Arial" w:hAnsi="Arial" w:cs="Arial"/>
          <w:sz w:val="22"/>
          <w:szCs w:val="22"/>
          <w:lang w:val="en-GB"/>
        </w:rPr>
        <w:t xml:space="preserve">developed </w:t>
      </w:r>
      <w:r w:rsidR="005068D3" w:rsidRPr="005068D3">
        <w:rPr>
          <w:rFonts w:ascii="Arial" w:hAnsi="Arial" w:cs="Arial"/>
          <w:sz w:val="22"/>
          <w:szCs w:val="22"/>
          <w:lang w:val="en-GB"/>
        </w:rPr>
        <w:t>improved procedures for isolating environmental phages, with direct application to the phage therapy of infectious disease</w:t>
      </w:r>
      <w:r w:rsidR="005068D3">
        <w:rPr>
          <w:rFonts w:ascii="Arial" w:hAnsi="Arial" w:cs="Arial"/>
          <w:sz w:val="22"/>
          <w:szCs w:val="22"/>
          <w:lang w:val="en-GB"/>
        </w:rPr>
        <w:t>;</w:t>
      </w:r>
      <w:r w:rsidR="005068D3" w:rsidRPr="005068D3">
        <w:rPr>
          <w:rFonts w:ascii="Arial" w:hAnsi="Arial" w:cs="Arial"/>
          <w:sz w:val="22"/>
          <w:szCs w:val="22"/>
          <w:lang w:val="en-GB"/>
        </w:rPr>
        <w:t xml:space="preserve"> (</w:t>
      </w:r>
      <w:r w:rsidR="005068D3">
        <w:rPr>
          <w:rFonts w:ascii="Arial" w:hAnsi="Arial" w:cs="Arial"/>
          <w:sz w:val="22"/>
          <w:szCs w:val="22"/>
          <w:lang w:val="en-GB"/>
        </w:rPr>
        <w:t>c</w:t>
      </w:r>
      <w:r w:rsidR="005068D3" w:rsidRPr="005068D3">
        <w:rPr>
          <w:rFonts w:ascii="Arial" w:hAnsi="Arial" w:cs="Arial"/>
          <w:sz w:val="22"/>
          <w:szCs w:val="22"/>
          <w:lang w:val="en-GB"/>
        </w:rPr>
        <w:t xml:space="preserve">) </w:t>
      </w:r>
      <w:r w:rsidR="00651248">
        <w:rPr>
          <w:rFonts w:ascii="Arial" w:hAnsi="Arial" w:cs="Arial"/>
          <w:sz w:val="22"/>
          <w:szCs w:val="22"/>
          <w:lang w:val="en-GB"/>
        </w:rPr>
        <w:t>isolated</w:t>
      </w:r>
      <w:r w:rsidR="005068D3" w:rsidRPr="005068D3">
        <w:rPr>
          <w:rFonts w:ascii="Arial" w:hAnsi="Arial" w:cs="Arial"/>
          <w:sz w:val="22"/>
          <w:szCs w:val="22"/>
          <w:lang w:val="en-GB"/>
        </w:rPr>
        <w:t xml:space="preserve"> and characteriz</w:t>
      </w:r>
      <w:r w:rsidR="00651248">
        <w:rPr>
          <w:rFonts w:ascii="Arial" w:hAnsi="Arial" w:cs="Arial"/>
          <w:sz w:val="22"/>
          <w:szCs w:val="22"/>
          <w:lang w:val="en-GB"/>
        </w:rPr>
        <w:t>ed</w:t>
      </w:r>
      <w:r w:rsidR="005068D3" w:rsidRPr="005068D3">
        <w:rPr>
          <w:rFonts w:ascii="Arial" w:hAnsi="Arial" w:cs="Arial"/>
          <w:sz w:val="22"/>
          <w:szCs w:val="22"/>
          <w:lang w:val="en-GB"/>
        </w:rPr>
        <w:t xml:space="preserve"> capsids that have the characteristics needed for bypassing all limitations of current drug delivery vehicles</w:t>
      </w:r>
      <w:r w:rsidR="005068D3">
        <w:rPr>
          <w:rFonts w:ascii="Arial" w:hAnsi="Arial" w:cs="Arial"/>
          <w:sz w:val="22"/>
          <w:szCs w:val="22"/>
          <w:lang w:val="en-GB"/>
        </w:rPr>
        <w:t xml:space="preserve">; </w:t>
      </w:r>
      <w:r w:rsidR="005068D3" w:rsidRPr="005068D3">
        <w:rPr>
          <w:rFonts w:ascii="Arial" w:hAnsi="Arial" w:cs="Arial"/>
          <w:sz w:val="22"/>
          <w:szCs w:val="22"/>
          <w:lang w:val="en-GB"/>
        </w:rPr>
        <w:t>(</w:t>
      </w:r>
      <w:r w:rsidR="005068D3">
        <w:rPr>
          <w:rFonts w:ascii="Arial" w:hAnsi="Arial" w:cs="Arial"/>
          <w:sz w:val="22"/>
          <w:szCs w:val="22"/>
          <w:lang w:val="en-GB"/>
        </w:rPr>
        <w:t>d</w:t>
      </w:r>
      <w:r w:rsidR="005068D3" w:rsidRPr="005068D3">
        <w:rPr>
          <w:rFonts w:ascii="Arial" w:hAnsi="Arial" w:cs="Arial"/>
          <w:sz w:val="22"/>
          <w:szCs w:val="22"/>
          <w:lang w:val="en-GB"/>
        </w:rPr>
        <w:t xml:space="preserve">) </w:t>
      </w:r>
      <w:r w:rsidR="00651248">
        <w:rPr>
          <w:rFonts w:ascii="Arial" w:hAnsi="Arial" w:cs="Arial"/>
          <w:sz w:val="22"/>
          <w:szCs w:val="22"/>
          <w:lang w:val="en-GB"/>
        </w:rPr>
        <w:t xml:space="preserve">investigated </w:t>
      </w:r>
      <w:r w:rsidR="005068D3" w:rsidRPr="005068D3">
        <w:rPr>
          <w:rFonts w:ascii="Arial" w:hAnsi="Arial" w:cs="Arial"/>
          <w:sz w:val="22"/>
          <w:szCs w:val="22"/>
          <w:lang w:val="en-GB"/>
        </w:rPr>
        <w:t>translational concepts that lead to a proposed cause and therapy for neurodegenerative diseases and (</w:t>
      </w:r>
      <w:r w:rsidR="005068D3">
        <w:rPr>
          <w:rFonts w:ascii="Arial" w:hAnsi="Arial" w:cs="Arial"/>
          <w:sz w:val="22"/>
          <w:szCs w:val="22"/>
          <w:lang w:val="en-GB"/>
        </w:rPr>
        <w:t>e</w:t>
      </w:r>
      <w:r w:rsidR="005068D3" w:rsidRPr="005068D3">
        <w:rPr>
          <w:rFonts w:ascii="Arial" w:hAnsi="Arial" w:cs="Arial"/>
          <w:sz w:val="22"/>
          <w:szCs w:val="22"/>
          <w:lang w:val="en-GB"/>
        </w:rPr>
        <w:t xml:space="preserve">) </w:t>
      </w:r>
      <w:r w:rsidR="00651248">
        <w:rPr>
          <w:rFonts w:ascii="Arial" w:hAnsi="Arial" w:cs="Arial"/>
          <w:sz w:val="22"/>
          <w:szCs w:val="22"/>
          <w:lang w:val="en-GB"/>
        </w:rPr>
        <w:t xml:space="preserve">researched </w:t>
      </w:r>
      <w:r w:rsidR="005068D3" w:rsidRPr="005068D3">
        <w:rPr>
          <w:rFonts w:ascii="Arial" w:hAnsi="Arial" w:cs="Arial"/>
          <w:sz w:val="22"/>
          <w:szCs w:val="22"/>
          <w:lang w:val="en-GB"/>
        </w:rPr>
        <w:t>translational concepts that suggest an improved strategy for generating anti-viral compounds with broad application.</w:t>
      </w:r>
      <w:r w:rsidR="000660A3">
        <w:rPr>
          <w:rFonts w:ascii="Arial" w:hAnsi="Arial" w:cs="Arial"/>
          <w:sz w:val="22"/>
          <w:szCs w:val="22"/>
          <w:lang w:val="en-GB"/>
        </w:rPr>
        <w:t xml:space="preserve"> </w:t>
      </w:r>
      <w:r w:rsidR="005068D3">
        <w:rPr>
          <w:rFonts w:ascii="Arial" w:hAnsi="Arial" w:cs="Arial"/>
          <w:sz w:val="22"/>
          <w:szCs w:val="22"/>
          <w:lang w:val="en-GB"/>
        </w:rPr>
        <w:t>(</w:t>
      </w:r>
      <w:hyperlink r:id="rId17" w:history="1">
        <w:r w:rsidR="0057681E" w:rsidRPr="002052EB">
          <w:rPr>
            <w:rStyle w:val="Hyperlink"/>
            <w:rFonts w:ascii="Arial" w:hAnsi="Arial" w:cs="Arial"/>
            <w:sz w:val="22"/>
            <w:szCs w:val="22"/>
            <w:lang w:val="en-GB"/>
          </w:rPr>
          <w:t>https://directory.uthscsa.edu/academics/profile/serwer</w:t>
        </w:r>
      </w:hyperlink>
      <w:r w:rsidR="005068D3">
        <w:rPr>
          <w:rFonts w:ascii="Arial" w:hAnsi="Arial" w:cs="Arial"/>
          <w:sz w:val="22"/>
          <w:szCs w:val="22"/>
          <w:lang w:val="en-GB"/>
        </w:rPr>
        <w:t>)</w:t>
      </w:r>
      <w:r w:rsidR="0057681E">
        <w:rPr>
          <w:rFonts w:ascii="Arial" w:hAnsi="Arial" w:cs="Arial"/>
          <w:sz w:val="22"/>
          <w:szCs w:val="22"/>
          <w:lang w:val="en-GB"/>
        </w:rPr>
        <w:t xml:space="preserve">.  He was involved in the isolation and characterization of phage </w:t>
      </w:r>
      <w:r w:rsidR="0057681E" w:rsidRPr="0057681E">
        <w:rPr>
          <w:rFonts w:ascii="Arial" w:hAnsi="Arial" w:cs="Arial"/>
          <w:sz w:val="22"/>
          <w:szCs w:val="22"/>
          <w:lang w:val="en-GB"/>
        </w:rPr>
        <w:t>201</w:t>
      </w:r>
      <w:r w:rsidR="0057681E">
        <w:rPr>
          <w:rFonts w:ascii="Arial" w:hAnsi="Arial" w:cs="Arial"/>
          <w:sz w:val="22"/>
          <w:szCs w:val="22"/>
          <w:lang w:val="en-GB"/>
        </w:rPr>
        <w:t>Φ</w:t>
      </w:r>
      <w:r w:rsidR="0057681E" w:rsidRPr="0057681E">
        <w:rPr>
          <w:rFonts w:ascii="Arial" w:hAnsi="Arial" w:cs="Arial"/>
          <w:sz w:val="22"/>
          <w:szCs w:val="22"/>
          <w:lang w:val="en-GB"/>
        </w:rPr>
        <w:t>2-1</w:t>
      </w:r>
      <w:r w:rsidR="0057681E">
        <w:rPr>
          <w:rFonts w:ascii="Arial" w:hAnsi="Arial" w:cs="Arial"/>
          <w:sz w:val="22"/>
          <w:szCs w:val="22"/>
          <w:lang w:val="en-GB"/>
        </w:rPr>
        <w:t>.</w:t>
      </w:r>
    </w:p>
    <w:p w14:paraId="0939B553" w14:textId="05EDE741" w:rsidR="00545F8F" w:rsidRDefault="00545F8F" w:rsidP="00632567">
      <w:pPr>
        <w:rPr>
          <w:rFonts w:ascii="Arial" w:hAnsi="Arial" w:cs="Arial"/>
          <w:sz w:val="22"/>
          <w:szCs w:val="22"/>
          <w:lang w:val="en-GB"/>
        </w:rPr>
      </w:pPr>
    </w:p>
    <w:p w14:paraId="12CD61A3" w14:textId="7BB14B2E" w:rsidR="00545F8F" w:rsidRDefault="00545F8F" w:rsidP="00545F8F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/>
        </w:rPr>
        <w:drawing>
          <wp:inline distT="0" distB="0" distL="0" distR="0" wp14:anchorId="324AA872" wp14:editId="745FE55B">
            <wp:extent cx="1269025" cy="1387151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00" cy="140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E1646" w14:textId="01717661" w:rsidR="00545F8F" w:rsidRPr="007F6A64" w:rsidRDefault="00545F8F" w:rsidP="00545F8F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</w:t>
      </w:r>
      <w:proofErr w:type="gramStart"/>
      <w:r>
        <w:rPr>
          <w:rFonts w:ascii="Arial" w:hAnsi="Arial" w:cs="Arial"/>
          <w:sz w:val="22"/>
          <w:szCs w:val="22"/>
          <w:lang w:val="en-GB"/>
        </w:rPr>
        <w:t>copied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from: </w:t>
      </w:r>
      <w:r w:rsidRPr="00545F8F">
        <w:rPr>
          <w:rFonts w:ascii="Arial" w:hAnsi="Arial" w:cs="Arial"/>
          <w:sz w:val="22"/>
          <w:szCs w:val="22"/>
          <w:lang w:val="en-GB"/>
        </w:rPr>
        <w:t>https://directory.uthscsa.edu/academics/profile/serwer</w:t>
      </w:r>
      <w:r>
        <w:rPr>
          <w:rFonts w:ascii="Arial" w:hAnsi="Arial" w:cs="Arial"/>
          <w:sz w:val="22"/>
          <w:szCs w:val="22"/>
          <w:lang w:val="en-GB"/>
        </w:rPr>
        <w:t>)</w:t>
      </w:r>
    </w:p>
    <w:p w14:paraId="65F64954" w14:textId="77777777" w:rsidR="00632567" w:rsidRPr="007F6A64" w:rsidRDefault="00632567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4680ADC" w14:textId="3D5AD9D5" w:rsidR="00632567" w:rsidRPr="001970D7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>
        <w:rPr>
          <w:rFonts w:ascii="Arial" w:hAnsi="Arial" w:cs="Arial"/>
          <w:sz w:val="22"/>
          <w:szCs w:val="22"/>
          <w:lang w:val="en-GB"/>
        </w:rPr>
        <w:t xml:space="preserve">This lytic phage was isolated against </w:t>
      </w:r>
      <w:r w:rsidR="006A64F6" w:rsidRPr="006A64F6">
        <w:rPr>
          <w:rFonts w:ascii="Arial" w:hAnsi="Arial" w:cs="Arial"/>
          <w:sz w:val="22"/>
          <w:szCs w:val="22"/>
          <w:lang w:val="en-GB"/>
        </w:rPr>
        <w:t xml:space="preserve">Pseudomonas </w:t>
      </w:r>
      <w:proofErr w:type="spellStart"/>
      <w:r w:rsidR="006A64F6" w:rsidRPr="006A64F6">
        <w:rPr>
          <w:rFonts w:ascii="Arial" w:hAnsi="Arial" w:cs="Arial"/>
          <w:sz w:val="22"/>
          <w:szCs w:val="22"/>
          <w:lang w:val="en-GB"/>
        </w:rPr>
        <w:t>chlororaphis</w:t>
      </w:r>
      <w:proofErr w:type="spellEnd"/>
      <w:r w:rsidR="006A64F6">
        <w:rPr>
          <w:rFonts w:ascii="Arial" w:hAnsi="Arial" w:cs="Arial"/>
          <w:sz w:val="22"/>
          <w:szCs w:val="22"/>
          <w:lang w:val="en-GB"/>
        </w:rPr>
        <w:t xml:space="preserve"> </w:t>
      </w:r>
      <w:r w:rsidR="005650D2">
        <w:rPr>
          <w:rFonts w:ascii="Arial" w:hAnsi="Arial" w:cs="Arial"/>
          <w:sz w:val="22"/>
          <w:szCs w:val="22"/>
          <w:lang w:val="en-GB"/>
        </w:rPr>
        <w:t xml:space="preserve">in the USA.  </w:t>
      </w:r>
      <w:r w:rsidR="005650D2" w:rsidRPr="005650D2">
        <w:rPr>
          <w:rFonts w:ascii="Arial" w:hAnsi="Arial" w:cs="Arial"/>
          <w:sz w:val="22"/>
          <w:szCs w:val="22"/>
          <w:lang w:val="en-GB"/>
        </w:rPr>
        <w:t xml:space="preserve">The outer shell </w:t>
      </w:r>
      <w:r w:rsidR="005650D2">
        <w:rPr>
          <w:rFonts w:ascii="Arial" w:hAnsi="Arial" w:cs="Arial"/>
          <w:sz w:val="22"/>
          <w:szCs w:val="22"/>
          <w:lang w:val="en-GB"/>
        </w:rPr>
        <w:t>is</w:t>
      </w:r>
      <w:r w:rsidR="005650D2" w:rsidRPr="005650D2">
        <w:rPr>
          <w:rFonts w:ascii="Arial" w:hAnsi="Arial" w:cs="Arial"/>
          <w:sz w:val="22"/>
          <w:szCs w:val="22"/>
          <w:lang w:val="en-GB"/>
        </w:rPr>
        <w:t xml:space="preserve"> 63 nm in radius</w:t>
      </w:r>
      <w:r w:rsidR="005650D2">
        <w:rPr>
          <w:rFonts w:ascii="Arial" w:hAnsi="Arial" w:cs="Arial"/>
          <w:sz w:val="22"/>
          <w:szCs w:val="22"/>
          <w:lang w:val="en-GB"/>
        </w:rPr>
        <w:t xml:space="preserve"> [10,11]</w:t>
      </w:r>
      <w:r>
        <w:rPr>
          <w:rFonts w:ascii="Arial" w:hAnsi="Arial" w:cs="Arial"/>
          <w:sz w:val="22"/>
          <w:szCs w:val="22"/>
          <w:lang w:val="en-GB"/>
        </w:rPr>
        <w:t>.</w:t>
      </w:r>
      <w:r w:rsidR="005650D2">
        <w:rPr>
          <w:rFonts w:ascii="Arial" w:hAnsi="Arial" w:cs="Arial"/>
          <w:sz w:val="22"/>
          <w:szCs w:val="22"/>
          <w:lang w:val="en-GB"/>
        </w:rPr>
        <w:t xml:space="preserve">  The authors note that it contains 69 protein homologs to </w:t>
      </w:r>
      <w:proofErr w:type="spellStart"/>
      <w:r w:rsidR="005650D2">
        <w:rPr>
          <w:rFonts w:ascii="Arial" w:hAnsi="Arial" w:cs="Arial"/>
          <w:sz w:val="22"/>
          <w:szCs w:val="22"/>
          <w:lang w:val="en-GB"/>
        </w:rPr>
        <w:t>phiKZ</w:t>
      </w:r>
      <w:proofErr w:type="spellEnd"/>
      <w:r w:rsidR="005650D2">
        <w:rPr>
          <w:rFonts w:ascii="Arial" w:hAnsi="Arial" w:cs="Arial"/>
          <w:sz w:val="22"/>
          <w:szCs w:val="22"/>
          <w:lang w:val="en-GB"/>
        </w:rPr>
        <w:t xml:space="preserve">.  At this </w:t>
      </w:r>
      <w:proofErr w:type="gramStart"/>
      <w:r w:rsidR="005650D2">
        <w:rPr>
          <w:rFonts w:ascii="Arial" w:hAnsi="Arial" w:cs="Arial"/>
          <w:sz w:val="22"/>
          <w:szCs w:val="22"/>
          <w:lang w:val="en-GB"/>
        </w:rPr>
        <w:t>time</w:t>
      </w:r>
      <w:proofErr w:type="gramEnd"/>
      <w:r w:rsidR="005650D2">
        <w:rPr>
          <w:rFonts w:ascii="Arial" w:hAnsi="Arial" w:cs="Arial"/>
          <w:sz w:val="22"/>
          <w:szCs w:val="22"/>
          <w:lang w:val="en-GB"/>
        </w:rPr>
        <w:t xml:space="preserve"> we have not chosen to create a higher </w:t>
      </w:r>
      <w:proofErr w:type="spellStart"/>
      <w:r w:rsidR="005650D2">
        <w:rPr>
          <w:rFonts w:ascii="Arial" w:hAnsi="Arial" w:cs="Arial"/>
          <w:sz w:val="22"/>
          <w:szCs w:val="22"/>
          <w:lang w:val="en-GB"/>
        </w:rPr>
        <w:t>taxon</w:t>
      </w:r>
      <w:proofErr w:type="spellEnd"/>
      <w:r w:rsidR="005650D2">
        <w:rPr>
          <w:rFonts w:ascii="Arial" w:hAnsi="Arial" w:cs="Arial"/>
          <w:sz w:val="22"/>
          <w:szCs w:val="22"/>
          <w:lang w:val="en-GB"/>
        </w:rPr>
        <w:t xml:space="preserve"> with the latter virus.</w:t>
      </w:r>
    </w:p>
    <w:p w14:paraId="1675709E" w14:textId="77777777" w:rsidR="00632567" w:rsidRDefault="00632567" w:rsidP="00632567">
      <w:pPr>
        <w:rPr>
          <w:rFonts w:ascii="Arial" w:hAnsi="Arial" w:cs="Arial"/>
          <w:sz w:val="22"/>
          <w:szCs w:val="22"/>
          <w:lang w:val="en-GB"/>
        </w:rPr>
      </w:pPr>
    </w:p>
    <w:p w14:paraId="326E16F2" w14:textId="4E830F64" w:rsidR="00632567" w:rsidRDefault="00632567" w:rsidP="00632567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="0057681E">
        <w:rPr>
          <w:rFonts w:ascii="Arial" w:hAnsi="Arial" w:cs="Arial"/>
          <w:bCs/>
          <w:sz w:val="22"/>
          <w:szCs w:val="22"/>
          <w:lang w:val="en-GB"/>
        </w:rPr>
        <w:t>(modified from reference 11)</w:t>
      </w:r>
      <w:r w:rsidRPr="007F6A64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14F24307" w14:textId="2D0212E6" w:rsidR="0057681E" w:rsidRDefault="0057681E" w:rsidP="00632567">
      <w:pPr>
        <w:rPr>
          <w:rFonts w:ascii="Arial" w:hAnsi="Arial" w:cs="Arial"/>
          <w:bCs/>
          <w:sz w:val="22"/>
          <w:szCs w:val="22"/>
          <w:lang w:val="en-GB"/>
        </w:rPr>
      </w:pPr>
    </w:p>
    <w:p w14:paraId="439BD39A" w14:textId="58ED5B8B" w:rsidR="0057681E" w:rsidRPr="007F6A64" w:rsidRDefault="0057681E" w:rsidP="0057681E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24DDD77D" wp14:editId="2561458A">
            <wp:extent cx="1064314" cy="1443135"/>
            <wp:effectExtent l="0" t="0" r="254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626" b="49715"/>
                    <a:stretch/>
                  </pic:blipFill>
                  <pic:spPr bwMode="auto">
                    <a:xfrm>
                      <a:off x="0" y="0"/>
                      <a:ext cx="1081942" cy="1467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CADE5" w14:textId="77777777" w:rsidR="00632567" w:rsidRPr="001970D7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347F066" w14:textId="77777777" w:rsidR="00632567" w:rsidRPr="007F6A64" w:rsidRDefault="00632567" w:rsidP="00632567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623"/>
        <w:gridCol w:w="1436"/>
        <w:gridCol w:w="876"/>
        <w:gridCol w:w="742"/>
        <w:gridCol w:w="914"/>
        <w:gridCol w:w="839"/>
        <w:gridCol w:w="1171"/>
        <w:gridCol w:w="1415"/>
      </w:tblGrid>
      <w:tr w:rsidR="005650D2" w:rsidRPr="007F6A64" w14:paraId="1211C807" w14:textId="77777777" w:rsidTr="005650D2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5A76" w14:textId="77777777" w:rsidR="005650D2" w:rsidRPr="007F6A64" w:rsidRDefault="005650D2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7AA2" w14:textId="77777777" w:rsidR="005650D2" w:rsidRPr="007F6A64" w:rsidRDefault="005650D2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668E" w14:textId="77777777" w:rsidR="005650D2" w:rsidRPr="007F6A64" w:rsidRDefault="005650D2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16ED" w14:textId="77777777" w:rsidR="005650D2" w:rsidRPr="007F6A64" w:rsidRDefault="005650D2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448F" w14:textId="77777777" w:rsidR="005650D2" w:rsidRPr="007F6A64" w:rsidRDefault="005650D2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B2D6" w14:textId="078C90B0" w:rsidR="005650D2" w:rsidRPr="007F6A64" w:rsidRDefault="005650D2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0036" w14:textId="25C46147" w:rsidR="005650D2" w:rsidRPr="007F6A64" w:rsidRDefault="005650D2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DE6C" w14:textId="77777777" w:rsidR="005650D2" w:rsidRPr="007F6A64" w:rsidRDefault="005650D2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5650D2" w:rsidRPr="007F6A64" w14:paraId="34AE1EC4" w14:textId="77777777" w:rsidTr="005650D2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7282" w14:textId="7C6E4DBB" w:rsidR="005650D2" w:rsidRPr="000D31AB" w:rsidRDefault="005650D2" w:rsidP="005650D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Pseudomonas phage </w:t>
            </w:r>
            <w:bookmarkStart w:id="1" w:name="_Hlk101251949"/>
            <w:r>
              <w:rPr>
                <w:rFonts w:ascii="Arial" w:hAnsi="Arial" w:cs="Arial"/>
                <w:sz w:val="22"/>
                <w:szCs w:val="22"/>
                <w:lang w:val="en-GB"/>
              </w:rPr>
              <w:t>201phi2-1</w:t>
            </w:r>
            <w:bookmarkEnd w:id="1"/>
          </w:p>
        </w:tc>
        <w:tc>
          <w:tcPr>
            <w:tcW w:w="1342" w:type="dxa"/>
            <w:vAlign w:val="center"/>
          </w:tcPr>
          <w:p w14:paraId="7C39D27D" w14:textId="6BB348EF" w:rsidR="005650D2" w:rsidRPr="001970D7" w:rsidRDefault="003E7E45" w:rsidP="005650D2">
            <w:pPr>
              <w:rPr>
                <w:rFonts w:ascii="Arial" w:hAnsi="Arial" w:cs="Arial"/>
                <w:sz w:val="20"/>
                <w:szCs w:val="20"/>
              </w:rPr>
            </w:pPr>
            <w:hyperlink r:id="rId20" w:tgtFrame="_blank" w:history="1">
              <w:r w:rsidR="005650D2">
                <w:rPr>
                  <w:rStyle w:val="Hyperlink"/>
                </w:rPr>
                <w:t>EU197055.1</w:t>
              </w:r>
            </w:hyperlink>
          </w:p>
        </w:tc>
        <w:tc>
          <w:tcPr>
            <w:tcW w:w="734" w:type="dxa"/>
            <w:vAlign w:val="center"/>
          </w:tcPr>
          <w:p w14:paraId="514D0816" w14:textId="5801E22C" w:rsidR="005650D2" w:rsidRPr="001970D7" w:rsidRDefault="005650D2" w:rsidP="005650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316.67</w:t>
            </w:r>
          </w:p>
        </w:tc>
        <w:tc>
          <w:tcPr>
            <w:tcW w:w="742" w:type="dxa"/>
            <w:vAlign w:val="center"/>
          </w:tcPr>
          <w:p w14:paraId="133C0571" w14:textId="5B4E9ACF" w:rsidR="005650D2" w:rsidRPr="001970D7" w:rsidRDefault="005650D2" w:rsidP="005650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45.3</w:t>
            </w:r>
          </w:p>
        </w:tc>
        <w:tc>
          <w:tcPr>
            <w:tcW w:w="914" w:type="dxa"/>
            <w:vAlign w:val="center"/>
          </w:tcPr>
          <w:p w14:paraId="00A9848A" w14:textId="7195D575" w:rsidR="005650D2" w:rsidRPr="001970D7" w:rsidRDefault="003E7E45" w:rsidP="005650D2">
            <w:pPr>
              <w:rPr>
                <w:rFonts w:ascii="Arial" w:hAnsi="Arial" w:cs="Arial"/>
                <w:sz w:val="20"/>
                <w:szCs w:val="20"/>
              </w:rPr>
            </w:pPr>
            <w:hyperlink r:id="rId21" w:anchor="!/proteins/6221/456681|Pseudomonas phage 201phi2-1/viral segment Unknown/" w:history="1">
              <w:r w:rsidR="005650D2">
                <w:rPr>
                  <w:rStyle w:val="Hyperlink"/>
                  <w:color w:val="000080"/>
                </w:rPr>
                <w:t>461</w:t>
              </w:r>
            </w:hyperlink>
          </w:p>
        </w:tc>
        <w:tc>
          <w:tcPr>
            <w:tcW w:w="1075" w:type="dxa"/>
            <w:vAlign w:val="center"/>
          </w:tcPr>
          <w:p w14:paraId="27E7AB98" w14:textId="1C2AD6AD" w:rsidR="005650D2" w:rsidRPr="001970D7" w:rsidRDefault="005650D2" w:rsidP="005650D2">
            <w:pPr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565D" w14:textId="6FDDB7F9" w:rsidR="005650D2" w:rsidRPr="001970D7" w:rsidRDefault="005650D2" w:rsidP="005650D2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D20E" w14:textId="77777777" w:rsidR="005650D2" w:rsidRPr="001970D7" w:rsidRDefault="005650D2" w:rsidP="005650D2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16DF0ED3" w14:textId="77777777" w:rsidR="00632567" w:rsidRPr="007F6A64" w:rsidRDefault="00632567" w:rsidP="0063256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[1] or 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VIRIDIC [</w:t>
      </w:r>
      <w:r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064866AC" w14:textId="77777777" w:rsidR="00632567" w:rsidRPr="007F6A64" w:rsidRDefault="00632567" w:rsidP="0063256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 w:rsidRPr="007F6A64"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 3.5 [</w:t>
      </w:r>
      <w:r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22977E2F" w14:textId="77777777" w:rsidR="00632567" w:rsidRPr="007F6A64" w:rsidRDefault="00632567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2CB913F" w14:textId="77777777" w:rsidR="00632567" w:rsidRDefault="00632567" w:rsidP="00632567">
      <w:pPr>
        <w:pStyle w:val="ListParagraph"/>
        <w:ind w:left="0"/>
        <w:rPr>
          <w:rFonts w:ascii="Arial" w:hAnsi="Arial" w:cs="Arial"/>
          <w:b/>
          <w:color w:val="FF0000"/>
        </w:rPr>
      </w:pPr>
    </w:p>
    <w:p w14:paraId="58C7CEC1" w14:textId="30F2BC81" w:rsidR="00632567" w:rsidRDefault="00632567" w:rsidP="00632567">
      <w:pPr>
        <w:pStyle w:val="BodyTextIndent"/>
        <w:numPr>
          <w:ilvl w:val="0"/>
          <w:numId w:val="5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="006934EB">
        <w:rPr>
          <w:rFonts w:ascii="Arial" w:hAnsi="Arial" w:cs="Arial"/>
          <w:b/>
          <w:i/>
          <w:iCs/>
          <w:color w:val="FF0000"/>
          <w:szCs w:val="24"/>
        </w:rPr>
        <w:t>Milton</w:t>
      </w:r>
      <w:r w:rsidR="00937D01">
        <w:rPr>
          <w:rFonts w:ascii="Arial" w:hAnsi="Arial" w:cs="Arial"/>
          <w:b/>
          <w:i/>
          <w:iCs/>
          <w:color w:val="FF0000"/>
          <w:szCs w:val="24"/>
        </w:rPr>
        <w:t>ca</w:t>
      </w:r>
      <w:r w:rsidRPr="00091B7B">
        <w:rPr>
          <w:rFonts w:ascii="Arial" w:hAnsi="Arial" w:cs="Arial"/>
          <w:b/>
          <w:i/>
          <w:iCs/>
          <w:color w:val="FF0000"/>
          <w:szCs w:val="24"/>
        </w:rPr>
        <w:t>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73514205" w14:textId="77777777" w:rsidR="00632567" w:rsidRDefault="00632567" w:rsidP="00632567">
      <w:pPr>
        <w:pStyle w:val="ListParagraph"/>
        <w:rPr>
          <w:rFonts w:ascii="Arial" w:hAnsi="Arial" w:cs="Arial"/>
          <w:b/>
          <w:color w:val="FF0000"/>
        </w:rPr>
      </w:pPr>
    </w:p>
    <w:p w14:paraId="2DDCDD0C" w14:textId="0A2A89B8" w:rsidR="00632567" w:rsidRPr="007F6A64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This taxon is named </w:t>
      </w:r>
      <w:r>
        <w:rPr>
          <w:rFonts w:ascii="Arial" w:hAnsi="Arial" w:cs="Arial"/>
          <w:sz w:val="22"/>
          <w:szCs w:val="22"/>
          <w:lang w:val="en-GB"/>
        </w:rPr>
        <w:t xml:space="preserve">after </w:t>
      </w:r>
      <w:r w:rsidR="006934EB">
        <w:rPr>
          <w:rFonts w:ascii="Arial" w:hAnsi="Arial" w:cs="Arial"/>
          <w:sz w:val="22"/>
          <w:szCs w:val="22"/>
          <w:lang w:val="en-GB"/>
        </w:rPr>
        <w:t>the location (</w:t>
      </w:r>
      <w:r w:rsidR="006934EB" w:rsidRPr="006934EB">
        <w:rPr>
          <w:rFonts w:ascii="Arial" w:hAnsi="Arial" w:cs="Arial"/>
          <w:sz w:val="22"/>
          <w:szCs w:val="22"/>
          <w:lang w:val="en-GB"/>
        </w:rPr>
        <w:t>Milton, Cambridge</w:t>
      </w:r>
      <w:r w:rsidR="006934EB">
        <w:rPr>
          <w:rFonts w:ascii="Arial" w:hAnsi="Arial" w:cs="Arial"/>
          <w:sz w:val="22"/>
          <w:szCs w:val="22"/>
          <w:lang w:val="en-GB"/>
        </w:rPr>
        <w:t xml:space="preserve">, UK) where the </w:t>
      </w:r>
      <w:r w:rsidR="00D55F1A">
        <w:rPr>
          <w:rFonts w:ascii="Arial" w:hAnsi="Arial" w:cs="Arial"/>
          <w:sz w:val="22"/>
          <w:szCs w:val="22"/>
          <w:lang w:val="en-GB"/>
        </w:rPr>
        <w:t xml:space="preserve">first </w:t>
      </w:r>
      <w:proofErr w:type="spellStart"/>
      <w:r w:rsidR="006934EB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="006934EB">
        <w:rPr>
          <w:rFonts w:ascii="Arial" w:hAnsi="Arial" w:cs="Arial"/>
          <w:sz w:val="22"/>
          <w:szCs w:val="22"/>
          <w:lang w:val="en-GB"/>
        </w:rPr>
        <w:t xml:space="preserve"> </w:t>
      </w:r>
      <w:r w:rsidR="00D55F1A">
        <w:rPr>
          <w:rFonts w:ascii="Arial" w:hAnsi="Arial" w:cs="Arial"/>
          <w:sz w:val="22"/>
          <w:szCs w:val="22"/>
          <w:lang w:val="en-GB"/>
        </w:rPr>
        <w:t xml:space="preserve">of its type </w:t>
      </w:r>
      <w:r w:rsidR="006934EB">
        <w:rPr>
          <w:rFonts w:ascii="Arial" w:hAnsi="Arial" w:cs="Arial"/>
          <w:sz w:val="22"/>
          <w:szCs w:val="22"/>
          <w:lang w:val="en-GB"/>
        </w:rPr>
        <w:t>was discovered.</w:t>
      </w:r>
    </w:p>
    <w:p w14:paraId="0D18D188" w14:textId="77777777" w:rsidR="00632567" w:rsidRPr="007F6A64" w:rsidRDefault="00632567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C2AFC6A" w14:textId="1A6B5F23" w:rsidR="00632567" w:rsidRPr="001970D7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>
        <w:rPr>
          <w:rFonts w:ascii="Arial" w:hAnsi="Arial" w:cs="Arial"/>
          <w:sz w:val="22"/>
          <w:szCs w:val="22"/>
          <w:lang w:val="en-GB"/>
        </w:rPr>
        <w:t xml:space="preserve">This lytic </w:t>
      </w:r>
      <w:r w:rsidR="006934EB">
        <w:rPr>
          <w:rFonts w:ascii="Arial" w:hAnsi="Arial" w:cs="Arial"/>
          <w:sz w:val="22"/>
          <w:szCs w:val="22"/>
          <w:lang w:val="en-GB"/>
        </w:rPr>
        <w:t xml:space="preserve">generalized transducing phage </w:t>
      </w:r>
      <w:r>
        <w:rPr>
          <w:rFonts w:ascii="Arial" w:hAnsi="Arial" w:cs="Arial"/>
          <w:sz w:val="22"/>
          <w:szCs w:val="22"/>
          <w:lang w:val="en-GB"/>
        </w:rPr>
        <w:t xml:space="preserve">was isolated against Pseudomonas aeruginosa </w:t>
      </w:r>
      <w:r w:rsidR="006934EB">
        <w:rPr>
          <w:rFonts w:ascii="Arial" w:hAnsi="Arial" w:cs="Arial"/>
          <w:sz w:val="22"/>
          <w:szCs w:val="22"/>
          <w:lang w:val="en-GB"/>
        </w:rPr>
        <w:t>from t</w:t>
      </w:r>
      <w:r w:rsidR="006934EB" w:rsidRPr="006934EB">
        <w:rPr>
          <w:rFonts w:ascii="Arial" w:hAnsi="Arial" w:cs="Arial"/>
          <w:sz w:val="22"/>
          <w:szCs w:val="22"/>
          <w:lang w:val="en-GB"/>
        </w:rPr>
        <w:t xml:space="preserve">reated sewage </w:t>
      </w:r>
      <w:proofErr w:type="gramStart"/>
      <w:r w:rsidR="006934EB" w:rsidRPr="006934EB">
        <w:rPr>
          <w:rFonts w:ascii="Arial" w:hAnsi="Arial" w:cs="Arial"/>
          <w:sz w:val="22"/>
          <w:szCs w:val="22"/>
          <w:lang w:val="en-GB"/>
        </w:rPr>
        <w:t xml:space="preserve">effluent  </w:t>
      </w:r>
      <w:r w:rsidR="006934EB">
        <w:rPr>
          <w:rFonts w:ascii="Arial" w:hAnsi="Arial" w:cs="Arial"/>
          <w:sz w:val="22"/>
          <w:szCs w:val="22"/>
          <w:lang w:val="en-GB"/>
        </w:rPr>
        <w:t>(</w:t>
      </w:r>
      <w:proofErr w:type="gramEnd"/>
      <w:r w:rsidR="006934EB" w:rsidRPr="006934EB">
        <w:rPr>
          <w:rFonts w:ascii="Arial" w:hAnsi="Arial" w:cs="Arial"/>
          <w:sz w:val="22"/>
          <w:szCs w:val="22"/>
          <w:lang w:val="en-GB"/>
        </w:rPr>
        <w:t>Milton, Cambridge</w:t>
      </w:r>
      <w:r w:rsidR="006934EB">
        <w:rPr>
          <w:rFonts w:ascii="Arial" w:hAnsi="Arial" w:cs="Arial"/>
          <w:sz w:val="22"/>
          <w:szCs w:val="22"/>
          <w:lang w:val="en-GB"/>
        </w:rPr>
        <w:t>, UK). ΦPA3 has a</w:t>
      </w:r>
      <w:r w:rsidR="006934EB" w:rsidRPr="006934EB">
        <w:rPr>
          <w:rFonts w:ascii="Arial" w:hAnsi="Arial" w:cs="Arial"/>
          <w:sz w:val="22"/>
          <w:szCs w:val="22"/>
          <w:lang w:val="en-GB"/>
        </w:rPr>
        <w:t xml:space="preserve">n icosahedral head 100 nm in diameter, a 185 nm tail, a 45 nm </w:t>
      </w:r>
      <w:proofErr w:type="gramStart"/>
      <w:r w:rsidR="006934EB" w:rsidRPr="006934EB">
        <w:rPr>
          <w:rFonts w:ascii="Arial" w:hAnsi="Arial" w:cs="Arial"/>
          <w:sz w:val="22"/>
          <w:szCs w:val="22"/>
          <w:lang w:val="en-GB"/>
        </w:rPr>
        <w:t>baseplate</w:t>
      </w:r>
      <w:proofErr w:type="gramEnd"/>
      <w:r w:rsidR="006934EB" w:rsidRPr="006934EB">
        <w:rPr>
          <w:rFonts w:ascii="Arial" w:hAnsi="Arial" w:cs="Arial"/>
          <w:sz w:val="22"/>
          <w:szCs w:val="22"/>
          <w:lang w:val="en-GB"/>
        </w:rPr>
        <w:t xml:space="preserve"> and tail fibres 80 nm in lengt</w:t>
      </w:r>
      <w:r w:rsidR="006934EB">
        <w:rPr>
          <w:rFonts w:ascii="Arial" w:hAnsi="Arial" w:cs="Arial"/>
          <w:sz w:val="22"/>
          <w:szCs w:val="22"/>
          <w:lang w:val="en-GB"/>
        </w:rPr>
        <w:t>h.</w:t>
      </w:r>
    </w:p>
    <w:p w14:paraId="68223636" w14:textId="77777777" w:rsidR="00632567" w:rsidRDefault="00632567" w:rsidP="00632567">
      <w:pPr>
        <w:rPr>
          <w:rFonts w:ascii="Arial" w:hAnsi="Arial" w:cs="Arial"/>
          <w:sz w:val="22"/>
          <w:szCs w:val="22"/>
          <w:lang w:val="en-GB"/>
        </w:rPr>
      </w:pPr>
    </w:p>
    <w:p w14:paraId="0386AF4E" w14:textId="77777777" w:rsidR="00632567" w:rsidRPr="007F6A64" w:rsidRDefault="00632567" w:rsidP="00632567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>N/A</w:t>
      </w:r>
      <w:r w:rsidRPr="007F6A64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60FFF636" w14:textId="77777777" w:rsidR="00632567" w:rsidRPr="007F6A64" w:rsidRDefault="00632567" w:rsidP="00632567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56955C45" w14:textId="77777777" w:rsidR="00632567" w:rsidRPr="001970D7" w:rsidRDefault="00632567" w:rsidP="0063256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3B019710" w14:textId="77777777" w:rsidR="00632567" w:rsidRPr="007F6A64" w:rsidRDefault="00632567" w:rsidP="00632567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623"/>
        <w:gridCol w:w="1463"/>
        <w:gridCol w:w="876"/>
        <w:gridCol w:w="742"/>
        <w:gridCol w:w="914"/>
        <w:gridCol w:w="812"/>
        <w:gridCol w:w="1171"/>
        <w:gridCol w:w="1415"/>
      </w:tblGrid>
      <w:tr w:rsidR="00654BA5" w:rsidRPr="007F6A64" w14:paraId="20B23C3F" w14:textId="77777777" w:rsidTr="00654BA5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0C0A" w14:textId="77777777" w:rsidR="00654BA5" w:rsidRPr="007F6A64" w:rsidRDefault="00654BA5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1C50" w14:textId="77777777" w:rsidR="00654BA5" w:rsidRPr="007F6A64" w:rsidRDefault="00654BA5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2153" w14:textId="77777777" w:rsidR="00654BA5" w:rsidRPr="007F6A64" w:rsidRDefault="00654BA5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3529" w14:textId="77777777" w:rsidR="00654BA5" w:rsidRPr="007F6A64" w:rsidRDefault="00654BA5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2EBA" w14:textId="77777777" w:rsidR="00654BA5" w:rsidRPr="007F6A64" w:rsidRDefault="00654BA5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5707" w14:textId="6743F1B5" w:rsidR="00654BA5" w:rsidRPr="007F6A64" w:rsidRDefault="00654BA5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5E53" w14:textId="56284CD4" w:rsidR="00654BA5" w:rsidRPr="007F6A64" w:rsidRDefault="00654BA5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7E4E" w14:textId="77777777" w:rsidR="00654BA5" w:rsidRPr="007F6A64" w:rsidRDefault="00654BA5" w:rsidP="00C4384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654BA5" w:rsidRPr="007F6A64" w14:paraId="75656A7E" w14:textId="77777777" w:rsidTr="00654BA5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026B" w14:textId="2AFC057C" w:rsidR="00654BA5" w:rsidRPr="000D31AB" w:rsidRDefault="00654BA5" w:rsidP="00654BA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Pseudomonas phage PhiPA3</w:t>
            </w:r>
          </w:p>
        </w:tc>
        <w:tc>
          <w:tcPr>
            <w:tcW w:w="1342" w:type="dxa"/>
            <w:vAlign w:val="center"/>
          </w:tcPr>
          <w:p w14:paraId="0C179E9F" w14:textId="5C378607" w:rsidR="00654BA5" w:rsidRPr="001970D7" w:rsidRDefault="003E7E45" w:rsidP="00654BA5">
            <w:pPr>
              <w:rPr>
                <w:rFonts w:ascii="Arial" w:hAnsi="Arial" w:cs="Arial"/>
                <w:sz w:val="20"/>
                <w:szCs w:val="20"/>
              </w:rPr>
            </w:pPr>
            <w:hyperlink r:id="rId22" w:tgtFrame="_blank" w:history="1">
              <w:r w:rsidR="00654BA5">
                <w:rPr>
                  <w:rStyle w:val="Hyperlink"/>
                </w:rPr>
                <w:t>HQ630627.1</w:t>
              </w:r>
            </w:hyperlink>
          </w:p>
        </w:tc>
        <w:tc>
          <w:tcPr>
            <w:tcW w:w="734" w:type="dxa"/>
            <w:vAlign w:val="center"/>
          </w:tcPr>
          <w:p w14:paraId="012CF628" w14:textId="591D9DAC" w:rsidR="00654BA5" w:rsidRPr="001970D7" w:rsidRDefault="00654BA5" w:rsidP="00654B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309.21</w:t>
            </w:r>
          </w:p>
        </w:tc>
        <w:tc>
          <w:tcPr>
            <w:tcW w:w="742" w:type="dxa"/>
            <w:vAlign w:val="center"/>
          </w:tcPr>
          <w:p w14:paraId="34EC1F71" w14:textId="6036B53C" w:rsidR="00654BA5" w:rsidRPr="001970D7" w:rsidRDefault="00654BA5" w:rsidP="00654B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47.7</w:t>
            </w:r>
          </w:p>
        </w:tc>
        <w:tc>
          <w:tcPr>
            <w:tcW w:w="914" w:type="dxa"/>
            <w:vAlign w:val="center"/>
          </w:tcPr>
          <w:p w14:paraId="617F13C2" w14:textId="2DD3B243" w:rsidR="00654BA5" w:rsidRPr="001970D7" w:rsidRDefault="003E7E45" w:rsidP="00654BA5">
            <w:pPr>
              <w:rPr>
                <w:rFonts w:ascii="Arial" w:hAnsi="Arial" w:cs="Arial"/>
                <w:sz w:val="20"/>
                <w:szCs w:val="20"/>
              </w:rPr>
            </w:pPr>
            <w:hyperlink r:id="rId23" w:anchor="!/proteins/42374/461957|Pseudomonas phage PhiPA3/viral segment Unknown/" w:history="1">
              <w:r w:rsidR="00654BA5">
                <w:rPr>
                  <w:rStyle w:val="Hyperlink"/>
                  <w:color w:val="000080"/>
                </w:rPr>
                <w:t>375</w:t>
              </w:r>
            </w:hyperlink>
          </w:p>
        </w:tc>
        <w:tc>
          <w:tcPr>
            <w:tcW w:w="1075" w:type="dxa"/>
            <w:vAlign w:val="center"/>
          </w:tcPr>
          <w:p w14:paraId="2F1EF8B7" w14:textId="2D6A8AA9" w:rsidR="00654BA5" w:rsidRPr="001970D7" w:rsidRDefault="00654BA5" w:rsidP="00654BA5">
            <w:pPr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D96C" w14:textId="37CF849B" w:rsidR="00654BA5" w:rsidRPr="001970D7" w:rsidRDefault="00654BA5" w:rsidP="00654BA5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E198" w14:textId="77777777" w:rsidR="00654BA5" w:rsidRPr="001970D7" w:rsidRDefault="00654BA5" w:rsidP="00654BA5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4EB361A7" w14:textId="77777777" w:rsidR="00632567" w:rsidRPr="007F6A64" w:rsidRDefault="00632567" w:rsidP="0063256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[1] or 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VIRIDIC [</w:t>
      </w:r>
      <w:r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52B62380" w14:textId="77777777" w:rsidR="00632567" w:rsidRPr="007F6A64" w:rsidRDefault="00632567" w:rsidP="0063256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 w:rsidRPr="007F6A64"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 3.5 [</w:t>
      </w:r>
      <w:r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307CCB8E" w14:textId="77777777" w:rsidR="00632567" w:rsidRPr="007F6A64" w:rsidRDefault="00632567" w:rsidP="0063256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45C485F" w14:textId="77777777" w:rsidR="00632567" w:rsidRPr="00091B7B" w:rsidRDefault="00632567" w:rsidP="0063256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FF0000"/>
          <w:szCs w:val="24"/>
        </w:rPr>
      </w:pPr>
    </w:p>
    <w:p w14:paraId="0453B20F" w14:textId="34A8F24C" w:rsidR="00632567" w:rsidRDefault="00632567" w:rsidP="00632567">
      <w:pPr>
        <w:pStyle w:val="BodyTextIndent"/>
        <w:numPr>
          <w:ilvl w:val="0"/>
          <w:numId w:val="5"/>
        </w:numPr>
        <w:spacing w:before="120" w:after="120"/>
        <w:rPr>
          <w:rFonts w:ascii="Arial" w:hAnsi="Arial" w:cs="Arial"/>
          <w:b/>
          <w:color w:val="FF0000"/>
          <w:szCs w:val="24"/>
        </w:rPr>
      </w:pPr>
      <w:r w:rsidRPr="00091B7B">
        <w:rPr>
          <w:rFonts w:ascii="Arial" w:hAnsi="Arial" w:cs="Arial"/>
          <w:b/>
          <w:color w:val="FF0000"/>
          <w:szCs w:val="24"/>
        </w:rPr>
        <w:t xml:space="preserve">Create a new genus, </w:t>
      </w:r>
      <w:proofErr w:type="spellStart"/>
      <w:r w:rsidRPr="00091B7B">
        <w:rPr>
          <w:rFonts w:ascii="Arial" w:hAnsi="Arial" w:cs="Arial"/>
          <w:b/>
          <w:i/>
          <w:iCs/>
          <w:color w:val="FF0000"/>
          <w:szCs w:val="24"/>
        </w:rPr>
        <w:t>Paw</w:t>
      </w:r>
      <w:r w:rsidR="00B90431">
        <w:rPr>
          <w:rFonts w:ascii="Arial" w:hAnsi="Arial" w:cs="Arial"/>
          <w:b/>
          <w:i/>
          <w:iCs/>
          <w:color w:val="FF0000"/>
          <w:szCs w:val="24"/>
        </w:rPr>
        <w:t>in</w:t>
      </w:r>
      <w:r w:rsidRPr="00091B7B">
        <w:rPr>
          <w:rFonts w:ascii="Arial" w:hAnsi="Arial" w:cs="Arial"/>
          <w:b/>
          <w:i/>
          <w:iCs/>
          <w:color w:val="FF0000"/>
          <w:szCs w:val="24"/>
        </w:rPr>
        <w:t>skivirus</w:t>
      </w:r>
      <w:proofErr w:type="spellEnd"/>
      <w:r w:rsidRPr="00091B7B">
        <w:rPr>
          <w:rFonts w:ascii="Arial" w:hAnsi="Arial" w:cs="Arial"/>
          <w:b/>
          <w:color w:val="FF0000"/>
          <w:szCs w:val="24"/>
        </w:rPr>
        <w:t xml:space="preserve"> with a single species</w:t>
      </w:r>
    </w:p>
    <w:p w14:paraId="2F8E4A68" w14:textId="77777777" w:rsidR="00632567" w:rsidRDefault="0063256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50A1E8F" w14:textId="31F12D5E" w:rsidR="00B90431" w:rsidRDefault="00B87A46" w:rsidP="00B90431">
      <w:pPr>
        <w:rPr>
          <w:rFonts w:ascii="Arial" w:hAnsi="Arial" w:cs="Arial"/>
          <w:sz w:val="22"/>
          <w:szCs w:val="22"/>
          <w:lang w:val="en-GB"/>
        </w:rPr>
      </w:pPr>
      <w:bookmarkStart w:id="2" w:name="_Hlk101325233"/>
      <w:bookmarkStart w:id="3" w:name="_Hlk101246764"/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This taxon is named </w:t>
      </w:r>
      <w:bookmarkStart w:id="4" w:name="_Hlk40354317"/>
      <w:bookmarkEnd w:id="4"/>
      <w:r>
        <w:rPr>
          <w:rFonts w:ascii="Arial" w:hAnsi="Arial" w:cs="Arial"/>
          <w:sz w:val="22"/>
          <w:szCs w:val="22"/>
          <w:lang w:val="en-GB"/>
        </w:rPr>
        <w:t>after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</w:t>
      </w:r>
      <w:r w:rsidR="008D384B">
        <w:rPr>
          <w:rFonts w:ascii="Arial" w:hAnsi="Arial" w:cs="Arial"/>
          <w:sz w:val="22"/>
          <w:szCs w:val="22"/>
          <w:lang w:val="en-GB"/>
        </w:rPr>
        <w:t xml:space="preserve">the street address </w:t>
      </w:r>
      <w:r w:rsidR="00B90431">
        <w:rPr>
          <w:rFonts w:ascii="Arial" w:hAnsi="Arial" w:cs="Arial"/>
          <w:sz w:val="22"/>
          <w:szCs w:val="22"/>
          <w:lang w:val="en-GB"/>
        </w:rPr>
        <w:t>(</w:t>
      </w:r>
      <w:proofErr w:type="spellStart"/>
      <w:r w:rsidR="00B90431" w:rsidRPr="00B90431">
        <w:rPr>
          <w:rFonts w:ascii="Arial" w:hAnsi="Arial" w:cs="Arial"/>
          <w:sz w:val="22"/>
          <w:szCs w:val="22"/>
          <w:lang w:val="en-GB"/>
        </w:rPr>
        <w:t>Pawinskiego</w:t>
      </w:r>
      <w:proofErr w:type="spellEnd"/>
      <w:r w:rsidR="00B90431" w:rsidRPr="00B90431">
        <w:rPr>
          <w:rFonts w:ascii="Arial" w:hAnsi="Arial" w:cs="Arial"/>
          <w:sz w:val="22"/>
          <w:szCs w:val="22"/>
          <w:lang w:val="en-GB"/>
        </w:rPr>
        <w:t xml:space="preserve"> 5A</w:t>
      </w:r>
      <w:r w:rsidR="00B90431">
        <w:rPr>
          <w:rFonts w:ascii="Arial" w:hAnsi="Arial" w:cs="Arial"/>
          <w:sz w:val="22"/>
          <w:szCs w:val="22"/>
          <w:lang w:val="en-GB"/>
        </w:rPr>
        <w:t xml:space="preserve">) in </w:t>
      </w:r>
      <w:r w:rsidR="00B90431" w:rsidRPr="00B90431">
        <w:rPr>
          <w:rFonts w:ascii="Arial" w:hAnsi="Arial" w:cs="Arial"/>
          <w:sz w:val="22"/>
          <w:szCs w:val="22"/>
          <w:lang w:val="en-GB"/>
        </w:rPr>
        <w:t>Warsaw</w:t>
      </w:r>
      <w:r w:rsidR="00B90431">
        <w:rPr>
          <w:rFonts w:ascii="Arial" w:hAnsi="Arial" w:cs="Arial"/>
          <w:sz w:val="22"/>
          <w:szCs w:val="22"/>
          <w:lang w:val="en-GB"/>
        </w:rPr>
        <w:t xml:space="preserve"> of the </w:t>
      </w:r>
      <w:r w:rsidR="00B90431" w:rsidRPr="00B90431">
        <w:rPr>
          <w:rFonts w:ascii="Arial" w:hAnsi="Arial" w:cs="Arial"/>
          <w:sz w:val="22"/>
          <w:szCs w:val="22"/>
          <w:lang w:val="en-GB"/>
        </w:rPr>
        <w:t>Department of Microbial Biochemistry,</w:t>
      </w:r>
      <w:r w:rsidR="00B90431">
        <w:rPr>
          <w:rFonts w:ascii="Arial" w:hAnsi="Arial" w:cs="Arial"/>
          <w:sz w:val="22"/>
          <w:szCs w:val="22"/>
          <w:lang w:val="en-GB"/>
        </w:rPr>
        <w:t xml:space="preserve"> </w:t>
      </w:r>
      <w:r w:rsidR="00B90431" w:rsidRPr="00B90431">
        <w:rPr>
          <w:rFonts w:ascii="Arial" w:hAnsi="Arial" w:cs="Arial"/>
          <w:sz w:val="22"/>
          <w:szCs w:val="22"/>
          <w:lang w:val="en-GB"/>
        </w:rPr>
        <w:t>Institute of Biochemistry and Biophysics of the Polish Academy of</w:t>
      </w:r>
      <w:r w:rsidR="00B90431">
        <w:rPr>
          <w:rFonts w:ascii="Arial" w:hAnsi="Arial" w:cs="Arial"/>
          <w:sz w:val="22"/>
          <w:szCs w:val="22"/>
          <w:lang w:val="en-GB"/>
        </w:rPr>
        <w:t xml:space="preserve"> </w:t>
      </w:r>
      <w:r w:rsidR="00B90431" w:rsidRPr="00B90431">
        <w:rPr>
          <w:rFonts w:ascii="Arial" w:hAnsi="Arial" w:cs="Arial"/>
          <w:sz w:val="22"/>
          <w:szCs w:val="22"/>
          <w:lang w:val="en-GB"/>
        </w:rPr>
        <w:t>Sciences</w:t>
      </w:r>
      <w:r w:rsidR="00B90431">
        <w:rPr>
          <w:rFonts w:ascii="Arial" w:hAnsi="Arial" w:cs="Arial"/>
          <w:sz w:val="22"/>
          <w:szCs w:val="22"/>
          <w:lang w:val="en-GB"/>
        </w:rPr>
        <w:t xml:space="preserve"> where </w:t>
      </w:r>
      <w:bookmarkStart w:id="5" w:name="_Hlk101707287"/>
      <w:r w:rsidR="00313B72" w:rsidRPr="00313B72">
        <w:rPr>
          <w:rFonts w:ascii="Arial" w:hAnsi="Arial" w:cs="Arial"/>
          <w:sz w:val="22"/>
          <w:szCs w:val="22"/>
          <w:lang w:val="en-GB"/>
        </w:rPr>
        <w:t>Pseudomonas phage vB_PaeM_PS119XW</w:t>
      </w:r>
      <w:r w:rsidR="00313B72">
        <w:rPr>
          <w:rFonts w:ascii="Arial" w:hAnsi="Arial" w:cs="Arial"/>
          <w:sz w:val="22"/>
          <w:szCs w:val="22"/>
          <w:lang w:val="en-GB"/>
        </w:rPr>
        <w:t xml:space="preserve"> </w:t>
      </w:r>
      <w:bookmarkEnd w:id="5"/>
      <w:r w:rsidR="00313B72">
        <w:rPr>
          <w:rFonts w:ascii="Arial" w:hAnsi="Arial" w:cs="Arial"/>
          <w:sz w:val="22"/>
          <w:szCs w:val="22"/>
          <w:lang w:val="en-GB"/>
        </w:rPr>
        <w:t xml:space="preserve">was </w:t>
      </w:r>
      <w:r w:rsidR="00EC55DE">
        <w:rPr>
          <w:rFonts w:ascii="Arial" w:hAnsi="Arial" w:cs="Arial"/>
          <w:sz w:val="22"/>
          <w:szCs w:val="22"/>
          <w:lang w:val="en-GB"/>
        </w:rPr>
        <w:t>sequenc</w:t>
      </w:r>
      <w:r w:rsidR="00313B72">
        <w:rPr>
          <w:rFonts w:ascii="Arial" w:hAnsi="Arial" w:cs="Arial"/>
          <w:sz w:val="22"/>
          <w:szCs w:val="22"/>
          <w:lang w:val="en-GB"/>
        </w:rPr>
        <w:t xml:space="preserve">ed.  </w:t>
      </w:r>
    </w:p>
    <w:p w14:paraId="0AA282AE" w14:textId="77777777" w:rsidR="00B90431" w:rsidRDefault="00B90431" w:rsidP="00B90431">
      <w:pPr>
        <w:rPr>
          <w:rFonts w:ascii="Arial" w:hAnsi="Arial" w:cs="Arial"/>
          <w:sz w:val="22"/>
          <w:szCs w:val="22"/>
          <w:lang w:val="en-GB"/>
        </w:rPr>
      </w:pPr>
    </w:p>
    <w:p w14:paraId="7CD60F48" w14:textId="5AB748F7" w:rsidR="00B87A46" w:rsidRPr="001970D7" w:rsidRDefault="00B87A46" w:rsidP="00B90431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="001970D7">
        <w:rPr>
          <w:rFonts w:ascii="Arial" w:hAnsi="Arial" w:cs="Arial"/>
          <w:sz w:val="22"/>
          <w:szCs w:val="22"/>
          <w:lang w:val="en-GB"/>
        </w:rPr>
        <w:t>This lytic phage was</w:t>
      </w:r>
      <w:r w:rsidR="00D8378E">
        <w:rPr>
          <w:rFonts w:ascii="Arial" w:hAnsi="Arial" w:cs="Arial"/>
          <w:sz w:val="22"/>
          <w:szCs w:val="22"/>
          <w:lang w:val="en-GB"/>
        </w:rPr>
        <w:t xml:space="preserve"> assumed to be 119X until it </w:t>
      </w:r>
      <w:proofErr w:type="gramStart"/>
      <w:r w:rsidR="00D8378E">
        <w:rPr>
          <w:rFonts w:ascii="Arial" w:hAnsi="Arial" w:cs="Arial"/>
          <w:sz w:val="22"/>
          <w:szCs w:val="22"/>
          <w:lang w:val="en-GB"/>
        </w:rPr>
        <w:t>was</w:t>
      </w:r>
      <w:proofErr w:type="gramEnd"/>
      <w:r w:rsidR="00D8378E">
        <w:rPr>
          <w:rFonts w:ascii="Arial" w:hAnsi="Arial" w:cs="Arial"/>
          <w:sz w:val="22"/>
          <w:szCs w:val="22"/>
          <w:lang w:val="en-GB"/>
        </w:rPr>
        <w:t xml:space="preserve"> and it was realized that it was distinct.</w:t>
      </w:r>
      <w:r w:rsidR="00EC55DE">
        <w:rPr>
          <w:rFonts w:ascii="Arial" w:hAnsi="Arial" w:cs="Arial"/>
          <w:sz w:val="22"/>
          <w:szCs w:val="22"/>
          <w:lang w:val="en-GB"/>
        </w:rPr>
        <w:t xml:space="preserve">  The</w:t>
      </w:r>
      <w:r w:rsidR="00EC55DE" w:rsidRPr="00EC55DE">
        <w:rPr>
          <w:rFonts w:ascii="Arial" w:hAnsi="Arial" w:cs="Arial"/>
          <w:sz w:val="22"/>
          <w:szCs w:val="22"/>
          <w:lang w:val="en-GB"/>
        </w:rPr>
        <w:t xml:space="preserve"> genome of P. aeruginosa strain PAER4_119</w:t>
      </w:r>
      <w:r w:rsidR="00D8378E">
        <w:rPr>
          <w:rFonts w:ascii="Arial" w:hAnsi="Arial" w:cs="Arial"/>
          <w:sz w:val="22"/>
          <w:szCs w:val="22"/>
          <w:lang w:val="en-GB"/>
        </w:rPr>
        <w:t xml:space="preserve"> </w:t>
      </w:r>
      <w:r w:rsidR="00E269E2">
        <w:rPr>
          <w:rFonts w:ascii="Arial" w:hAnsi="Arial" w:cs="Arial"/>
          <w:sz w:val="22"/>
          <w:szCs w:val="22"/>
          <w:lang w:val="en-GB"/>
        </w:rPr>
        <w:t xml:space="preserve">used </w:t>
      </w:r>
      <w:r w:rsidR="00EC55DE" w:rsidRPr="00EC55DE">
        <w:rPr>
          <w:rFonts w:ascii="Arial" w:hAnsi="Arial" w:cs="Arial"/>
          <w:sz w:val="22"/>
          <w:szCs w:val="22"/>
          <w:lang w:val="en-GB"/>
        </w:rPr>
        <w:t xml:space="preserve">for its propagation was deposited in GenBank under the accession </w:t>
      </w:r>
      <w:proofErr w:type="gramStart"/>
      <w:r w:rsidR="00EC55DE" w:rsidRPr="00EC55DE">
        <w:rPr>
          <w:rFonts w:ascii="Arial" w:hAnsi="Arial" w:cs="Arial"/>
          <w:sz w:val="22"/>
          <w:szCs w:val="22"/>
          <w:lang w:val="en-GB"/>
        </w:rPr>
        <w:t>number  CP</w:t>
      </w:r>
      <w:proofErr w:type="gramEnd"/>
      <w:r w:rsidR="00EC55DE" w:rsidRPr="00EC55DE">
        <w:rPr>
          <w:rFonts w:ascii="Arial" w:hAnsi="Arial" w:cs="Arial"/>
          <w:sz w:val="22"/>
          <w:szCs w:val="22"/>
          <w:lang w:val="en-GB"/>
        </w:rPr>
        <w:t>013113.1</w:t>
      </w:r>
      <w:r w:rsidR="00EC55DE">
        <w:rPr>
          <w:rFonts w:ascii="Arial" w:hAnsi="Arial" w:cs="Arial"/>
          <w:sz w:val="22"/>
          <w:szCs w:val="22"/>
          <w:lang w:val="en-GB"/>
        </w:rPr>
        <w:t>.</w:t>
      </w:r>
    </w:p>
    <w:p w14:paraId="3B152562" w14:textId="77777777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p w14:paraId="6E40A0DC" w14:textId="77777777" w:rsidR="001A211C" w:rsidRDefault="001A211C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3547ED8E" w14:textId="4CF327DA" w:rsidR="00B87A46" w:rsidRDefault="00B87A46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lastRenderedPageBreak/>
        <w:t xml:space="preserve">Electron micrograph: </w:t>
      </w:r>
    </w:p>
    <w:p w14:paraId="274CC444" w14:textId="77777777" w:rsidR="001A211C" w:rsidRDefault="001A211C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1685459" w14:textId="088FD504" w:rsidR="00D8378E" w:rsidRPr="007F6A64" w:rsidRDefault="00D8378E" w:rsidP="00D8378E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10EBAB89" wp14:editId="045F2E36">
            <wp:extent cx="1422383" cy="18288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140" cy="184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128F8" w14:textId="12C423F9" w:rsidR="00B87A46" w:rsidRDefault="00D8378E" w:rsidP="00B87A46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  <w:r>
        <w:rPr>
          <w:rFonts w:ascii="Arial" w:eastAsiaTheme="minorHAnsi" w:hAnsi="Arial" w:cs="Arial"/>
          <w:color w:val="000000"/>
          <w:sz w:val="22"/>
          <w:szCs w:val="22"/>
          <w:lang w:val="en-CA"/>
        </w:rPr>
        <w:t>(</w:t>
      </w:r>
      <w:proofErr w:type="gramStart"/>
      <w:r>
        <w:rPr>
          <w:rFonts w:ascii="Arial" w:eastAsiaTheme="minorHAnsi" w:hAnsi="Arial" w:cs="Arial"/>
          <w:color w:val="000000"/>
          <w:sz w:val="22"/>
          <w:szCs w:val="22"/>
          <w:lang w:val="en-CA"/>
        </w:rPr>
        <w:t>negatively</w:t>
      </w:r>
      <w:proofErr w:type="gramEnd"/>
      <w:r>
        <w:rPr>
          <w:rFonts w:ascii="Arial" w:eastAsiaTheme="minorHAnsi" w:hAnsi="Arial" w:cs="Arial"/>
          <w:color w:val="000000"/>
          <w:sz w:val="22"/>
          <w:szCs w:val="22"/>
          <w:lang w:val="en-CA"/>
        </w:rPr>
        <w:t xml:space="preserve"> stained </w:t>
      </w:r>
      <w:r w:rsidRPr="00D8378E">
        <w:rPr>
          <w:rFonts w:ascii="Arial" w:eastAsiaTheme="minorHAnsi" w:hAnsi="Arial" w:cs="Arial"/>
          <w:color w:val="000000"/>
          <w:sz w:val="22"/>
          <w:szCs w:val="22"/>
          <w:lang w:val="en-CA"/>
        </w:rPr>
        <w:t>Pseudomonas phage vB_PaeM_PS119XW</w:t>
      </w:r>
      <w:r>
        <w:rPr>
          <w:rFonts w:ascii="Arial" w:eastAsiaTheme="minorHAnsi" w:hAnsi="Arial" w:cs="Arial"/>
          <w:color w:val="000000"/>
          <w:sz w:val="22"/>
          <w:szCs w:val="22"/>
          <w:lang w:val="en-CA"/>
        </w:rPr>
        <w:t xml:space="preserve">; electron micrograph from </w:t>
      </w:r>
      <w:r w:rsidRPr="00D8378E">
        <w:rPr>
          <w:rFonts w:ascii="Arial" w:eastAsiaTheme="minorHAnsi" w:hAnsi="Arial" w:cs="Arial"/>
          <w:color w:val="000000"/>
          <w:sz w:val="22"/>
          <w:szCs w:val="22"/>
          <w:lang w:val="en-CA"/>
        </w:rPr>
        <w:t xml:space="preserve">Monika </w:t>
      </w:r>
      <w:proofErr w:type="spellStart"/>
      <w:r w:rsidRPr="00D8378E">
        <w:rPr>
          <w:rFonts w:ascii="Arial" w:eastAsiaTheme="minorHAnsi" w:hAnsi="Arial" w:cs="Arial"/>
          <w:color w:val="000000"/>
          <w:sz w:val="22"/>
          <w:szCs w:val="22"/>
          <w:lang w:val="en-CA"/>
        </w:rPr>
        <w:t>Hejnowicz</w:t>
      </w:r>
      <w:proofErr w:type="spellEnd"/>
      <w:r>
        <w:rPr>
          <w:rFonts w:ascii="Arial" w:eastAsiaTheme="minorHAnsi" w:hAnsi="Arial" w:cs="Arial"/>
          <w:color w:val="000000"/>
          <w:sz w:val="22"/>
          <w:szCs w:val="22"/>
          <w:lang w:val="en-CA"/>
        </w:rPr>
        <w:t>, IBB, Polish Academy of Sciences, Warsaw)</w:t>
      </w:r>
    </w:p>
    <w:p w14:paraId="09A4B910" w14:textId="77777777" w:rsidR="00D8378E" w:rsidRPr="007F6A64" w:rsidRDefault="00D8378E" w:rsidP="00B87A46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1C1A84EF" w14:textId="31A2356E" w:rsidR="00B87A46" w:rsidRPr="001970D7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 w:rsidR="001970D7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06A887C" w14:textId="77777777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139"/>
        <w:gridCol w:w="1362"/>
        <w:gridCol w:w="828"/>
        <w:gridCol w:w="699"/>
        <w:gridCol w:w="857"/>
        <w:gridCol w:w="719"/>
        <w:gridCol w:w="1094"/>
        <w:gridCol w:w="1318"/>
      </w:tblGrid>
      <w:tr w:rsidR="00187BF7" w:rsidRPr="007F6A64" w14:paraId="250C50F7" w14:textId="77777777" w:rsidTr="00187BF7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D7B6" w14:textId="77777777" w:rsidR="00187BF7" w:rsidRPr="00187BF7" w:rsidRDefault="00187BF7" w:rsidP="00991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68E7" w14:textId="77777777" w:rsidR="00187BF7" w:rsidRPr="00187BF7" w:rsidRDefault="00187BF7" w:rsidP="00991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3844" w14:textId="77777777" w:rsidR="00187BF7" w:rsidRPr="00187BF7" w:rsidRDefault="00187BF7" w:rsidP="00991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5415" w14:textId="77777777" w:rsidR="00187BF7" w:rsidRPr="00187BF7" w:rsidRDefault="00187BF7" w:rsidP="00991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7921" w14:textId="77777777" w:rsidR="00187BF7" w:rsidRPr="00187BF7" w:rsidRDefault="00187BF7" w:rsidP="00991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D79" w14:textId="35B09621" w:rsidR="00187BF7" w:rsidRPr="00187BF7" w:rsidRDefault="00187BF7" w:rsidP="00991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B61D" w14:textId="1841BD60" w:rsidR="00187BF7" w:rsidRPr="00187BF7" w:rsidRDefault="00187BF7" w:rsidP="00991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>Overall % DNA sequence identity (*)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492E" w14:textId="77777777" w:rsidR="00187BF7" w:rsidRPr="00187BF7" w:rsidRDefault="00187BF7" w:rsidP="00991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>Overall % homologous proteins (**)</w:t>
            </w:r>
          </w:p>
        </w:tc>
      </w:tr>
      <w:tr w:rsidR="00187BF7" w:rsidRPr="007F6A64" w14:paraId="466FCD38" w14:textId="77777777" w:rsidTr="00187BF7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D2E5" w14:textId="504EA3B2" w:rsidR="00187BF7" w:rsidRPr="00187BF7" w:rsidRDefault="00187BF7" w:rsidP="00187B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  <w:lang w:val="en-GB"/>
              </w:rPr>
              <w:t>Pseudomonas phage vB_PaeM_PS119XW</w:t>
            </w:r>
          </w:p>
        </w:tc>
        <w:tc>
          <w:tcPr>
            <w:tcW w:w="901" w:type="dxa"/>
            <w:vAlign w:val="center"/>
          </w:tcPr>
          <w:p w14:paraId="18509D6F" w14:textId="32003AAC" w:rsidR="00187BF7" w:rsidRPr="00187BF7" w:rsidRDefault="003E7E45" w:rsidP="00187BF7">
            <w:pPr>
              <w:rPr>
                <w:rFonts w:ascii="Arial" w:hAnsi="Arial" w:cs="Arial"/>
                <w:sz w:val="20"/>
                <w:szCs w:val="20"/>
              </w:rPr>
            </w:pPr>
            <w:hyperlink r:id="rId25" w:tgtFrame="_blank" w:history="1">
              <w:r w:rsidR="00187BF7" w:rsidRPr="00187BF7">
                <w:rPr>
                  <w:rStyle w:val="Hyperlink"/>
                  <w:rFonts w:ascii="Arial" w:hAnsi="Arial" w:cs="Arial"/>
                  <w:sz w:val="20"/>
                  <w:szCs w:val="20"/>
                </w:rPr>
                <w:t>MN103543.1</w:t>
              </w:r>
            </w:hyperlink>
          </w:p>
        </w:tc>
        <w:tc>
          <w:tcPr>
            <w:tcW w:w="644" w:type="dxa"/>
            <w:vAlign w:val="center"/>
          </w:tcPr>
          <w:p w14:paraId="67B46744" w14:textId="4DD79D0B" w:rsidR="00187BF7" w:rsidRPr="00187BF7" w:rsidRDefault="00187BF7" w:rsidP="00187B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</w:rPr>
              <w:t>301.54</w:t>
            </w:r>
          </w:p>
        </w:tc>
        <w:tc>
          <w:tcPr>
            <w:tcW w:w="742" w:type="dxa"/>
            <w:vAlign w:val="center"/>
          </w:tcPr>
          <w:p w14:paraId="0EEA8189" w14:textId="63B0908D" w:rsidR="00187BF7" w:rsidRPr="00187BF7" w:rsidRDefault="00187BF7" w:rsidP="00187B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BF7">
              <w:rPr>
                <w:rFonts w:ascii="Arial" w:hAnsi="Arial" w:cs="Arial"/>
                <w:sz w:val="20"/>
                <w:szCs w:val="20"/>
              </w:rPr>
              <w:t>43.6</w:t>
            </w:r>
          </w:p>
        </w:tc>
        <w:tc>
          <w:tcPr>
            <w:tcW w:w="914" w:type="dxa"/>
            <w:vAlign w:val="center"/>
          </w:tcPr>
          <w:p w14:paraId="5578127A" w14:textId="07A65E19" w:rsidR="00187BF7" w:rsidRPr="00187BF7" w:rsidRDefault="003E7E45" w:rsidP="00187BF7">
            <w:pPr>
              <w:rPr>
                <w:rFonts w:ascii="Arial" w:hAnsi="Arial" w:cs="Arial"/>
                <w:sz w:val="20"/>
                <w:szCs w:val="20"/>
              </w:rPr>
            </w:pPr>
            <w:hyperlink r:id="rId26" w:anchor="!/proteins/84253/679222|Pseudomonas phage vB_PaeM_PS119XW/viral segment/" w:history="1">
              <w:r w:rsidR="00187BF7" w:rsidRPr="00187BF7">
                <w:rPr>
                  <w:rStyle w:val="Hyperlink"/>
                  <w:rFonts w:ascii="Arial" w:hAnsi="Arial" w:cs="Arial"/>
                  <w:color w:val="000080"/>
                  <w:sz w:val="20"/>
                  <w:szCs w:val="20"/>
                </w:rPr>
                <w:t>389</w:t>
              </w:r>
            </w:hyperlink>
          </w:p>
        </w:tc>
        <w:tc>
          <w:tcPr>
            <w:tcW w:w="921" w:type="dxa"/>
            <w:vAlign w:val="center"/>
          </w:tcPr>
          <w:p w14:paraId="53428495" w14:textId="147495A3" w:rsidR="00187BF7" w:rsidRPr="00187BF7" w:rsidRDefault="00187BF7" w:rsidP="00187BF7">
            <w:pPr>
              <w:rPr>
                <w:rFonts w:ascii="Arial" w:hAnsi="Arial" w:cs="Arial"/>
                <w:sz w:val="20"/>
                <w:szCs w:val="20"/>
              </w:rPr>
            </w:pPr>
            <w:r w:rsidRPr="00187BF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483" w14:textId="14DF3D62" w:rsidR="00187BF7" w:rsidRPr="00187BF7" w:rsidRDefault="00187BF7" w:rsidP="00187BF7">
            <w:pPr>
              <w:rPr>
                <w:rFonts w:ascii="Arial" w:hAnsi="Arial" w:cs="Arial"/>
                <w:sz w:val="20"/>
                <w:szCs w:val="20"/>
              </w:rPr>
            </w:pPr>
            <w:r w:rsidRPr="00187BF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3FC2" w14:textId="785F8E2E" w:rsidR="00187BF7" w:rsidRPr="00187BF7" w:rsidRDefault="00187BF7" w:rsidP="00187BF7">
            <w:pPr>
              <w:rPr>
                <w:rFonts w:ascii="Arial" w:hAnsi="Arial" w:cs="Arial"/>
                <w:sz w:val="20"/>
                <w:szCs w:val="20"/>
              </w:rPr>
            </w:pPr>
            <w:r w:rsidRPr="00187BF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09D50BA6" w14:textId="72CD29F0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[1] or 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VIRIDIC [</w:t>
      </w:r>
      <w:r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4D2C84BB" w14:textId="6EF2DC37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 w:rsidRPr="007F6A64"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 3.5 [</w:t>
      </w:r>
      <w:r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bookmarkEnd w:id="2"/>
    <w:p w14:paraId="3FECDC94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bookmarkEnd w:id="3"/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72DA0990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C938155" w14:textId="34FE8F7D" w:rsidR="00E57EE3" w:rsidRDefault="00E57EE3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r w:rsidRPr="00E57EE3">
        <w:rPr>
          <w:rFonts w:ascii="Arial" w:hAnsi="Arial" w:cs="Arial"/>
          <w:color w:val="000000"/>
          <w:sz w:val="22"/>
          <w:szCs w:val="22"/>
        </w:rPr>
        <w:t xml:space="preserve">Sayers EW, Beck J, Bolton EE,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Bourexis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D,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Canese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K, Comeau DC, Funk K, Kim S, Klimke W,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Marchler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-Bauer A, Landrum M, Lathrop S, Lu Z, Madden TL, O'Leary N, Phan L,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Rangwala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SH, Schneider VA,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Skripchenko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Y, Wang J, Ye J, Trawick BW, Pruitt KD, Sherry ST. Database resources of the National Center for Biotechnology Information. Nucleic Acids Res. 2021 Jan 8;49(D1</w:t>
      </w:r>
      <w:proofErr w:type="gramStart"/>
      <w:r w:rsidRPr="00E57EE3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E57EE3">
        <w:rPr>
          <w:rFonts w:ascii="Arial" w:hAnsi="Arial" w:cs="Arial"/>
          <w:color w:val="000000"/>
          <w:sz w:val="22"/>
          <w:szCs w:val="22"/>
        </w:rPr>
        <w:t xml:space="preserve">10-D17.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/gkaa892. PMID: 33095870</w:t>
      </w:r>
    </w:p>
    <w:p w14:paraId="7D7A8507" w14:textId="20237D88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Moraru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C,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Kropinski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AM. VIRIDIC-A Novel Tool to Calculate the Intergenomic Similarities of Prokaryote-Infecting Viruses. Viruses. 2020 Nov 6;12(11):1268.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: 10.3390/v12111268. PMID: 33172115; PMCID: PMC7694805. </w:t>
      </w:r>
      <w:hyperlink r:id="rId27" w:history="1">
        <w:r w:rsidRPr="007F6A64">
          <w:rPr>
            <w:rStyle w:val="InternetLink"/>
            <w:rFonts w:ascii="Arial" w:hAnsi="Arial" w:cs="Arial"/>
            <w:sz w:val="22"/>
            <w:szCs w:val="22"/>
          </w:rPr>
          <w:t>http://kronos.icbm.uni-oldenburg.de/viridic/</w:t>
        </w:r>
      </w:hyperlink>
    </w:p>
    <w:p w14:paraId="604E6370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Nishimura Y, Yoshida T,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Kuronishi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M, Uehara H, Ogata H,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Goto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ViPTree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the viral proteomic tree server. Bioinformatics. 2017; 33(15):2379-2380. doi:10.1093/bioinformatics/btx157. PubMed PMID: 28379287.</w:t>
      </w:r>
      <w:r w:rsidRPr="007F6A64">
        <w:rPr>
          <w:rFonts w:ascii="Arial" w:hAnsi="Arial" w:cs="Arial"/>
          <w:sz w:val="22"/>
          <w:szCs w:val="22"/>
        </w:rPr>
        <w:t xml:space="preserve"> </w:t>
      </w:r>
      <w:hyperlink r:id="rId28" w:history="1">
        <w:r w:rsidRPr="007F6A64">
          <w:rPr>
            <w:rStyle w:val="Hyperlink"/>
            <w:rFonts w:ascii="Arial" w:hAnsi="Arial" w:cs="Arial"/>
            <w:sz w:val="22"/>
            <w:szCs w:val="22"/>
          </w:rPr>
          <w:t>https://www.genome.jp/viptree/</w:t>
        </w:r>
      </w:hyperlink>
      <w:r w:rsidRPr="007F6A6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A49B04E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Rohwer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Edwards R. The Phage Proteomic Tree: a genome-based taxonomy for phage. J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Bacteriol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. 2002 Aug;184(16):4529-35. PubMed PMID: 12142423</w:t>
      </w:r>
    </w:p>
    <w:p w14:paraId="37FD7A67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Turner D, Reynolds D,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Seto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D, Mahadevan P. CoreGenes3.5: a webserver for the determination of core genes from sets of viral and small bacterial genomes. BMC Res Notes.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2013;6:140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10.1186/1756-0500-6-140.  PMID:   23566564.</w:t>
      </w:r>
    </w:p>
    <w:p w14:paraId="124D81A2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Dereeper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Guignon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Blanc G,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Audic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Buffet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Chevenet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Dufayard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JF, Guindon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Lefort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Lescot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Claverie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Phylogeny.fr: robust phylogenetic analysis for the non-specialist. Nucleic Acids Res. 2008;36(Web Server issue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):W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465-9.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/gkn180.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2008 Apr 19.   PMID:  18424797.</w:t>
      </w:r>
    </w:p>
    <w:p w14:paraId="4272F0E1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lastRenderedPageBreak/>
        <w:t xml:space="preserve">Anisimova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Approximate likelihood-ratio test for branches: A fast, accurate, and powerful alternative. Syst Biol. 2006;55(4):539-52.  PMID: 16785212.  DOI:     10.1080/10635150600755453.</w:t>
      </w:r>
    </w:p>
    <w:p w14:paraId="4E8FB716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sz w:val="22"/>
          <w:szCs w:val="22"/>
        </w:rPr>
        <w:t xml:space="preserve">Turner D, </w:t>
      </w:r>
      <w:proofErr w:type="spellStart"/>
      <w:r w:rsidRPr="007F6A64">
        <w:rPr>
          <w:rFonts w:ascii="Arial" w:hAnsi="Arial" w:cs="Arial"/>
          <w:sz w:val="22"/>
          <w:szCs w:val="22"/>
        </w:rPr>
        <w:t>Kropinski</w:t>
      </w:r>
      <w:proofErr w:type="spellEnd"/>
      <w:r w:rsidRPr="007F6A64">
        <w:rPr>
          <w:rFonts w:ascii="Arial" w:hAnsi="Arial" w:cs="Arial"/>
          <w:sz w:val="22"/>
          <w:szCs w:val="22"/>
        </w:rPr>
        <w:t xml:space="preserve"> AM, Adriaenssens EM. A Roadmap for Genome-Based Phage Taxonomy. Viruses. 2021 Mar 18;13(3):506. </w:t>
      </w:r>
      <w:proofErr w:type="spellStart"/>
      <w:r w:rsidRPr="007F6A64">
        <w:rPr>
          <w:rFonts w:ascii="Arial" w:hAnsi="Arial" w:cs="Arial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sz w:val="22"/>
          <w:szCs w:val="22"/>
        </w:rPr>
        <w:t>: 10.3390/v13030506. PMID: 33803862; PMCID: PMC8003253.</w:t>
      </w:r>
    </w:p>
    <w:p w14:paraId="549E8975" w14:textId="77777777" w:rsidR="006A64F6" w:rsidRDefault="0085079E" w:rsidP="006A64F6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O'Leary NA, Wright MW,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Ciufo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Haddad D, McVeigh R, et al. Reference sequence (RefSeq) database at NCBI: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current status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>, taxonomic expansion, and functional annotation. Nucleic Acids Res. 2016;44(D1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733-45.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/gkv1189. PMID: 26553804.</w:t>
      </w:r>
    </w:p>
    <w:p w14:paraId="31ADCDAD" w14:textId="610C41A4" w:rsidR="0085079E" w:rsidRDefault="006A64F6" w:rsidP="006A64F6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6A64F6">
        <w:rPr>
          <w:rFonts w:ascii="Arial" w:hAnsi="Arial" w:cs="Arial"/>
          <w:color w:val="000000"/>
          <w:sz w:val="22"/>
          <w:szCs w:val="22"/>
        </w:rPr>
        <w:t xml:space="preserve">Thomas JA, Rolando MR, Carroll CA, Shen PS, </w:t>
      </w:r>
      <w:proofErr w:type="spellStart"/>
      <w:r w:rsidRPr="006A64F6">
        <w:rPr>
          <w:rFonts w:ascii="Arial" w:hAnsi="Arial" w:cs="Arial"/>
          <w:color w:val="000000"/>
          <w:sz w:val="22"/>
          <w:szCs w:val="22"/>
        </w:rPr>
        <w:t>Belnap</w:t>
      </w:r>
      <w:proofErr w:type="spellEnd"/>
      <w:r w:rsidRPr="006A64F6">
        <w:rPr>
          <w:rFonts w:ascii="Arial" w:hAnsi="Arial" w:cs="Arial"/>
          <w:color w:val="000000"/>
          <w:sz w:val="22"/>
          <w:szCs w:val="22"/>
        </w:rPr>
        <w:t xml:space="preserve"> DM, Weintraub ST, Serwer P, Hardies SC. Characterization of Pseudomonas </w:t>
      </w:r>
      <w:proofErr w:type="spellStart"/>
      <w:r w:rsidRPr="006A64F6">
        <w:rPr>
          <w:rFonts w:ascii="Arial" w:hAnsi="Arial" w:cs="Arial"/>
          <w:color w:val="000000"/>
          <w:sz w:val="22"/>
          <w:szCs w:val="22"/>
        </w:rPr>
        <w:t>chlororaphis</w:t>
      </w:r>
      <w:proofErr w:type="spellEnd"/>
      <w:r w:rsidRPr="006A64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A64F6">
        <w:rPr>
          <w:rFonts w:ascii="Arial" w:hAnsi="Arial" w:cs="Arial"/>
          <w:color w:val="000000"/>
          <w:sz w:val="22"/>
          <w:szCs w:val="22"/>
        </w:rPr>
        <w:t>myovirus</w:t>
      </w:r>
      <w:proofErr w:type="spellEnd"/>
      <w:r w:rsidRPr="006A64F6">
        <w:rPr>
          <w:rFonts w:ascii="Arial" w:hAnsi="Arial" w:cs="Arial"/>
          <w:color w:val="000000"/>
          <w:sz w:val="22"/>
          <w:szCs w:val="22"/>
        </w:rPr>
        <w:t xml:space="preserve"> 201varphi2-1 via genomic sequencing, mass spectrometry, and electron microscopy. Virology. 2008 Jul 5;376(2):330-8. </w:t>
      </w:r>
      <w:proofErr w:type="spellStart"/>
      <w:r w:rsidRPr="006A64F6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6A64F6">
        <w:rPr>
          <w:rFonts w:ascii="Arial" w:hAnsi="Arial" w:cs="Arial"/>
          <w:color w:val="000000"/>
          <w:sz w:val="22"/>
          <w:szCs w:val="22"/>
        </w:rPr>
        <w:t xml:space="preserve">: 10.1016/j.virol.2008.04.004. </w:t>
      </w:r>
      <w:proofErr w:type="spellStart"/>
      <w:r w:rsidRPr="006A64F6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6A64F6">
        <w:rPr>
          <w:rFonts w:ascii="Arial" w:hAnsi="Arial" w:cs="Arial"/>
          <w:color w:val="000000"/>
          <w:sz w:val="22"/>
          <w:szCs w:val="22"/>
        </w:rPr>
        <w:t xml:space="preserve"> 2008 May 13. PMID: 18474389; PMCID: PMC2577825.</w:t>
      </w:r>
    </w:p>
    <w:p w14:paraId="2E3F1F40" w14:textId="3EF485F3" w:rsidR="006A64F6" w:rsidRDefault="006A64F6" w:rsidP="006A64F6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CD39F3">
        <w:rPr>
          <w:rFonts w:ascii="Arial" w:hAnsi="Arial" w:cs="Arial"/>
          <w:color w:val="000000"/>
          <w:sz w:val="22"/>
          <w:szCs w:val="22"/>
          <w:lang w:val="nl-NL"/>
        </w:rPr>
        <w:t>Serwer</w:t>
      </w:r>
      <w:proofErr w:type="spellEnd"/>
      <w:r w:rsidRPr="00CD39F3">
        <w:rPr>
          <w:rFonts w:ascii="Arial" w:hAnsi="Arial" w:cs="Arial"/>
          <w:color w:val="000000"/>
          <w:sz w:val="22"/>
          <w:szCs w:val="22"/>
          <w:lang w:val="nl-NL"/>
        </w:rPr>
        <w:t xml:space="preserve"> P, Hayes SJ, </w:t>
      </w:r>
      <w:proofErr w:type="spellStart"/>
      <w:r w:rsidRPr="00CD39F3">
        <w:rPr>
          <w:rFonts w:ascii="Arial" w:hAnsi="Arial" w:cs="Arial"/>
          <w:color w:val="000000"/>
          <w:sz w:val="22"/>
          <w:szCs w:val="22"/>
          <w:lang w:val="nl-NL"/>
        </w:rPr>
        <w:t>Zaman</w:t>
      </w:r>
      <w:proofErr w:type="spellEnd"/>
      <w:r w:rsidRPr="00CD39F3">
        <w:rPr>
          <w:rFonts w:ascii="Arial" w:hAnsi="Arial" w:cs="Arial"/>
          <w:color w:val="000000"/>
          <w:sz w:val="22"/>
          <w:szCs w:val="22"/>
          <w:lang w:val="nl-NL"/>
        </w:rPr>
        <w:t xml:space="preserve"> S, </w:t>
      </w:r>
      <w:proofErr w:type="spellStart"/>
      <w:r w:rsidRPr="00CD39F3">
        <w:rPr>
          <w:rFonts w:ascii="Arial" w:hAnsi="Arial" w:cs="Arial"/>
          <w:color w:val="000000"/>
          <w:sz w:val="22"/>
          <w:szCs w:val="22"/>
          <w:lang w:val="nl-NL"/>
        </w:rPr>
        <w:t>Lieman</w:t>
      </w:r>
      <w:proofErr w:type="spellEnd"/>
      <w:r w:rsidRPr="00CD39F3">
        <w:rPr>
          <w:rFonts w:ascii="Arial" w:hAnsi="Arial" w:cs="Arial"/>
          <w:color w:val="000000"/>
          <w:sz w:val="22"/>
          <w:szCs w:val="22"/>
          <w:lang w:val="nl-NL"/>
        </w:rPr>
        <w:t xml:space="preserve"> K, </w:t>
      </w:r>
      <w:proofErr w:type="spellStart"/>
      <w:r w:rsidRPr="00CD39F3">
        <w:rPr>
          <w:rFonts w:ascii="Arial" w:hAnsi="Arial" w:cs="Arial"/>
          <w:color w:val="000000"/>
          <w:sz w:val="22"/>
          <w:szCs w:val="22"/>
          <w:lang w:val="nl-NL"/>
        </w:rPr>
        <w:t>Rolando</w:t>
      </w:r>
      <w:proofErr w:type="spellEnd"/>
      <w:r w:rsidRPr="00CD39F3">
        <w:rPr>
          <w:rFonts w:ascii="Arial" w:hAnsi="Arial" w:cs="Arial"/>
          <w:color w:val="000000"/>
          <w:sz w:val="22"/>
          <w:szCs w:val="22"/>
          <w:lang w:val="nl-NL"/>
        </w:rPr>
        <w:t xml:space="preserve"> M, </w:t>
      </w:r>
      <w:proofErr w:type="spellStart"/>
      <w:r w:rsidRPr="00CD39F3">
        <w:rPr>
          <w:rFonts w:ascii="Arial" w:hAnsi="Arial" w:cs="Arial"/>
          <w:color w:val="000000"/>
          <w:sz w:val="22"/>
          <w:szCs w:val="22"/>
          <w:lang w:val="nl-NL"/>
        </w:rPr>
        <w:t>Hardies</w:t>
      </w:r>
      <w:proofErr w:type="spellEnd"/>
      <w:r w:rsidRPr="00CD39F3">
        <w:rPr>
          <w:rFonts w:ascii="Arial" w:hAnsi="Arial" w:cs="Arial"/>
          <w:color w:val="000000"/>
          <w:sz w:val="22"/>
          <w:szCs w:val="22"/>
          <w:lang w:val="nl-NL"/>
        </w:rPr>
        <w:t xml:space="preserve"> SC. </w:t>
      </w:r>
      <w:r w:rsidRPr="006A64F6">
        <w:rPr>
          <w:rFonts w:ascii="Arial" w:hAnsi="Arial" w:cs="Arial"/>
          <w:color w:val="000000"/>
          <w:sz w:val="22"/>
          <w:szCs w:val="22"/>
        </w:rPr>
        <w:t xml:space="preserve">Improved isolation of </w:t>
      </w:r>
      <w:proofErr w:type="spellStart"/>
      <w:r w:rsidRPr="006A64F6">
        <w:rPr>
          <w:rFonts w:ascii="Arial" w:hAnsi="Arial" w:cs="Arial"/>
          <w:color w:val="000000"/>
          <w:sz w:val="22"/>
          <w:szCs w:val="22"/>
        </w:rPr>
        <w:t>undersampled</w:t>
      </w:r>
      <w:proofErr w:type="spellEnd"/>
      <w:r w:rsidRPr="006A64F6">
        <w:rPr>
          <w:rFonts w:ascii="Arial" w:hAnsi="Arial" w:cs="Arial"/>
          <w:color w:val="000000"/>
          <w:sz w:val="22"/>
          <w:szCs w:val="22"/>
        </w:rPr>
        <w:t xml:space="preserve"> bacteriophages: finding of distant </w:t>
      </w:r>
      <w:proofErr w:type="spellStart"/>
      <w:r w:rsidRPr="006A64F6">
        <w:rPr>
          <w:rFonts w:ascii="Arial" w:hAnsi="Arial" w:cs="Arial"/>
          <w:color w:val="000000"/>
          <w:sz w:val="22"/>
          <w:szCs w:val="22"/>
        </w:rPr>
        <w:t>terminase</w:t>
      </w:r>
      <w:proofErr w:type="spellEnd"/>
      <w:r w:rsidRPr="006A64F6">
        <w:rPr>
          <w:rFonts w:ascii="Arial" w:hAnsi="Arial" w:cs="Arial"/>
          <w:color w:val="000000"/>
          <w:sz w:val="22"/>
          <w:szCs w:val="22"/>
        </w:rPr>
        <w:t xml:space="preserve"> genes. Virology. 2004 Nov 24;329(2):412-24. </w:t>
      </w:r>
      <w:proofErr w:type="spellStart"/>
      <w:r w:rsidRPr="006A64F6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6A64F6">
        <w:rPr>
          <w:rFonts w:ascii="Arial" w:hAnsi="Arial" w:cs="Arial"/>
          <w:color w:val="000000"/>
          <w:sz w:val="22"/>
          <w:szCs w:val="22"/>
        </w:rPr>
        <w:t>: 10.1016/j.virol.2004.08.021. PMID: 15518819.</w:t>
      </w:r>
    </w:p>
    <w:p w14:paraId="45C3A3E1" w14:textId="01E57F3B" w:rsidR="00654BA5" w:rsidRPr="006A64F6" w:rsidRDefault="00654BA5" w:rsidP="006A64F6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654BA5">
        <w:rPr>
          <w:rFonts w:ascii="Arial" w:hAnsi="Arial" w:cs="Arial"/>
          <w:color w:val="000000"/>
          <w:sz w:val="22"/>
          <w:szCs w:val="22"/>
        </w:rPr>
        <w:t xml:space="preserve">Monson R, </w:t>
      </w:r>
      <w:proofErr w:type="spellStart"/>
      <w:r w:rsidRPr="00654BA5">
        <w:rPr>
          <w:rFonts w:ascii="Arial" w:hAnsi="Arial" w:cs="Arial"/>
          <w:color w:val="000000"/>
          <w:sz w:val="22"/>
          <w:szCs w:val="22"/>
        </w:rPr>
        <w:t>Foulds</w:t>
      </w:r>
      <w:proofErr w:type="spellEnd"/>
      <w:r w:rsidRPr="00654BA5">
        <w:rPr>
          <w:rFonts w:ascii="Arial" w:hAnsi="Arial" w:cs="Arial"/>
          <w:color w:val="000000"/>
          <w:sz w:val="22"/>
          <w:szCs w:val="22"/>
        </w:rPr>
        <w:t xml:space="preserve"> I, </w:t>
      </w:r>
      <w:proofErr w:type="spellStart"/>
      <w:r w:rsidRPr="00654BA5">
        <w:rPr>
          <w:rFonts w:ascii="Arial" w:hAnsi="Arial" w:cs="Arial"/>
          <w:color w:val="000000"/>
          <w:sz w:val="22"/>
          <w:szCs w:val="22"/>
        </w:rPr>
        <w:t>Foweraker</w:t>
      </w:r>
      <w:proofErr w:type="spellEnd"/>
      <w:r w:rsidRPr="00654BA5">
        <w:rPr>
          <w:rFonts w:ascii="Arial" w:hAnsi="Arial" w:cs="Arial"/>
          <w:color w:val="000000"/>
          <w:sz w:val="22"/>
          <w:szCs w:val="22"/>
        </w:rPr>
        <w:t xml:space="preserve"> J, Welch M, Salmond GPC. The Pseudomonas aeruginosa generalized transducing phage phiPA3 is a new member of the </w:t>
      </w:r>
      <w:proofErr w:type="spellStart"/>
      <w:r w:rsidRPr="00654BA5">
        <w:rPr>
          <w:rFonts w:ascii="Arial" w:hAnsi="Arial" w:cs="Arial"/>
          <w:color w:val="000000"/>
          <w:sz w:val="22"/>
          <w:szCs w:val="22"/>
        </w:rPr>
        <w:t>phiKZ</w:t>
      </w:r>
      <w:proofErr w:type="spellEnd"/>
      <w:r w:rsidRPr="00654BA5">
        <w:rPr>
          <w:rFonts w:ascii="Arial" w:hAnsi="Arial" w:cs="Arial"/>
          <w:color w:val="000000"/>
          <w:sz w:val="22"/>
          <w:szCs w:val="22"/>
        </w:rPr>
        <w:t>-like group of '</w:t>
      </w:r>
      <w:proofErr w:type="gramStart"/>
      <w:r w:rsidRPr="00654BA5">
        <w:rPr>
          <w:rFonts w:ascii="Arial" w:hAnsi="Arial" w:cs="Arial"/>
          <w:color w:val="000000"/>
          <w:sz w:val="22"/>
          <w:szCs w:val="22"/>
        </w:rPr>
        <w:t>jumbo</w:t>
      </w:r>
      <w:proofErr w:type="gramEnd"/>
      <w:r w:rsidRPr="00654BA5">
        <w:rPr>
          <w:rFonts w:ascii="Arial" w:hAnsi="Arial" w:cs="Arial"/>
          <w:color w:val="000000"/>
          <w:sz w:val="22"/>
          <w:szCs w:val="22"/>
        </w:rPr>
        <w:t xml:space="preserve">' phages, and infects model laboratory strains and clinical isolates from cystic fibrosis patients. Microbiology (Reading). 2011 Mar;157(Pt 3):859-867. </w:t>
      </w:r>
      <w:proofErr w:type="spellStart"/>
      <w:r w:rsidRPr="00654BA5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654BA5">
        <w:rPr>
          <w:rFonts w:ascii="Arial" w:hAnsi="Arial" w:cs="Arial"/>
          <w:color w:val="000000"/>
          <w:sz w:val="22"/>
          <w:szCs w:val="22"/>
        </w:rPr>
        <w:t xml:space="preserve">: 10.1099/mic.0.044701-0. </w:t>
      </w:r>
      <w:proofErr w:type="spellStart"/>
      <w:r w:rsidRPr="00654BA5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654BA5">
        <w:rPr>
          <w:rFonts w:ascii="Arial" w:hAnsi="Arial" w:cs="Arial"/>
          <w:color w:val="000000"/>
          <w:sz w:val="22"/>
          <w:szCs w:val="22"/>
        </w:rPr>
        <w:t xml:space="preserve"> 2010 Dec 16. PMID: 21163841.</w:t>
      </w:r>
    </w:p>
    <w:sectPr w:rsidR="00654BA5" w:rsidRPr="006A64F6">
      <w:headerReference w:type="default" r:id="rId2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40E08" w14:textId="77777777" w:rsidR="0099500E" w:rsidRDefault="0099500E">
      <w:r>
        <w:separator/>
      </w:r>
    </w:p>
  </w:endnote>
  <w:endnote w:type="continuationSeparator" w:id="0">
    <w:p w14:paraId="74549321" w14:textId="77777777" w:rsidR="0099500E" w:rsidRDefault="0099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DF902" w14:textId="77777777" w:rsidR="0099500E" w:rsidRDefault="0099500E">
      <w:r>
        <w:separator/>
      </w:r>
    </w:p>
  </w:footnote>
  <w:footnote w:type="continuationSeparator" w:id="0">
    <w:p w14:paraId="507CCCF0" w14:textId="77777777" w:rsidR="0099500E" w:rsidRDefault="00995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F76"/>
    <w:multiLevelType w:val="hybridMultilevel"/>
    <w:tmpl w:val="092EAD32"/>
    <w:lvl w:ilvl="0" w:tplc="445E2E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5A78D4"/>
    <w:multiLevelType w:val="hybridMultilevel"/>
    <w:tmpl w:val="799A8FA8"/>
    <w:lvl w:ilvl="0" w:tplc="CD4A1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10216"/>
    <w:multiLevelType w:val="hybridMultilevel"/>
    <w:tmpl w:val="D58CF59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01733"/>
    <w:multiLevelType w:val="hybridMultilevel"/>
    <w:tmpl w:val="D58CF59C"/>
    <w:lvl w:ilvl="0" w:tplc="9998E9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32725560">
    <w:abstractNumId w:val="1"/>
  </w:num>
  <w:num w:numId="2" w16cid:durableId="229383992">
    <w:abstractNumId w:val="5"/>
  </w:num>
  <w:num w:numId="3" w16cid:durableId="1639722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6176732">
    <w:abstractNumId w:val="4"/>
  </w:num>
  <w:num w:numId="5" w16cid:durableId="435904255">
    <w:abstractNumId w:val="0"/>
  </w:num>
  <w:num w:numId="6" w16cid:durableId="1004557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3153"/>
    <w:rsid w:val="000239D3"/>
    <w:rsid w:val="00035A87"/>
    <w:rsid w:val="000660A3"/>
    <w:rsid w:val="00080260"/>
    <w:rsid w:val="00091B7B"/>
    <w:rsid w:val="000A146A"/>
    <w:rsid w:val="000B3C47"/>
    <w:rsid w:val="000D2E8C"/>
    <w:rsid w:val="000F3B79"/>
    <w:rsid w:val="000F51F4"/>
    <w:rsid w:val="000F7067"/>
    <w:rsid w:val="0013113D"/>
    <w:rsid w:val="00187BF7"/>
    <w:rsid w:val="0019521E"/>
    <w:rsid w:val="001970D7"/>
    <w:rsid w:val="001A211C"/>
    <w:rsid w:val="00285068"/>
    <w:rsid w:val="002A54CF"/>
    <w:rsid w:val="00313B72"/>
    <w:rsid w:val="00323ACA"/>
    <w:rsid w:val="003616FD"/>
    <w:rsid w:val="0037243A"/>
    <w:rsid w:val="003E7E45"/>
    <w:rsid w:val="0043110C"/>
    <w:rsid w:val="004455ED"/>
    <w:rsid w:val="00462622"/>
    <w:rsid w:val="004F3196"/>
    <w:rsid w:val="005068D3"/>
    <w:rsid w:val="00543F86"/>
    <w:rsid w:val="00545F8F"/>
    <w:rsid w:val="005650D2"/>
    <w:rsid w:val="0057681E"/>
    <w:rsid w:val="005A54C3"/>
    <w:rsid w:val="00604E13"/>
    <w:rsid w:val="00632567"/>
    <w:rsid w:val="00651248"/>
    <w:rsid w:val="00654BA5"/>
    <w:rsid w:val="006930EF"/>
    <w:rsid w:val="006934EB"/>
    <w:rsid w:val="006A3244"/>
    <w:rsid w:val="006A64F6"/>
    <w:rsid w:val="006F6CA0"/>
    <w:rsid w:val="007639BC"/>
    <w:rsid w:val="007657EF"/>
    <w:rsid w:val="007E66DF"/>
    <w:rsid w:val="007F6DED"/>
    <w:rsid w:val="00817F6D"/>
    <w:rsid w:val="0085079E"/>
    <w:rsid w:val="008815EE"/>
    <w:rsid w:val="008A753A"/>
    <w:rsid w:val="008D2012"/>
    <w:rsid w:val="008D384B"/>
    <w:rsid w:val="00937D01"/>
    <w:rsid w:val="00946896"/>
    <w:rsid w:val="0096127C"/>
    <w:rsid w:val="0099500E"/>
    <w:rsid w:val="00A174CC"/>
    <w:rsid w:val="00A2357C"/>
    <w:rsid w:val="00A316C2"/>
    <w:rsid w:val="00A96B29"/>
    <w:rsid w:val="00AA409C"/>
    <w:rsid w:val="00AB3A53"/>
    <w:rsid w:val="00AD759B"/>
    <w:rsid w:val="00B22693"/>
    <w:rsid w:val="00B47589"/>
    <w:rsid w:val="00B87A46"/>
    <w:rsid w:val="00B90431"/>
    <w:rsid w:val="00BD5D51"/>
    <w:rsid w:val="00C552D4"/>
    <w:rsid w:val="00C716D9"/>
    <w:rsid w:val="00CB1034"/>
    <w:rsid w:val="00CD39F3"/>
    <w:rsid w:val="00CE00BF"/>
    <w:rsid w:val="00D12846"/>
    <w:rsid w:val="00D30EBE"/>
    <w:rsid w:val="00D55F1A"/>
    <w:rsid w:val="00D57AF7"/>
    <w:rsid w:val="00D8378E"/>
    <w:rsid w:val="00E269E2"/>
    <w:rsid w:val="00E57EE3"/>
    <w:rsid w:val="00EC55DE"/>
    <w:rsid w:val="00EE6BD3"/>
    <w:rsid w:val="00EF56D0"/>
    <w:rsid w:val="00F973A4"/>
    <w:rsid w:val="00FC0802"/>
    <w:rsid w:val="00FE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uiPriority w:val="99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07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12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2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hyperlink" Target="https://www.ncbi.nlm.nih.gov/nuccore/MK552327.1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www.ncbi.nlm.nih.gov/genome/brows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genome/browse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tif"/><Relationship Id="rId17" Type="http://schemas.openxmlformats.org/officeDocument/2006/relationships/hyperlink" Target="https://directory.uthscsa.edu/academics/profile/serwer" TargetMode="External"/><Relationship Id="rId25" Type="http://schemas.openxmlformats.org/officeDocument/2006/relationships/hyperlink" Target="https://www.ncbi.nlm.nih.gov/nuccore/MN103543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genome/browse/" TargetMode="External"/><Relationship Id="rId20" Type="http://schemas.openxmlformats.org/officeDocument/2006/relationships/hyperlink" Target="https://www.ncbi.nlm.nih.gov/nuccore/EU197055.1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nuccore/MF042360.1" TargetMode="External"/><Relationship Id="rId23" Type="http://schemas.openxmlformats.org/officeDocument/2006/relationships/hyperlink" Target="https://www.ncbi.nlm.nih.gov/genome/browse/" TargetMode="External"/><Relationship Id="rId28" Type="http://schemas.openxmlformats.org/officeDocument/2006/relationships/hyperlink" Target="https://www.genome.jp/viptree/" TargetMode="External"/><Relationship Id="rId10" Type="http://schemas.openxmlformats.org/officeDocument/2006/relationships/image" Target="media/image3.tiff"/><Relationship Id="rId19" Type="http://schemas.openxmlformats.org/officeDocument/2006/relationships/image" Target="media/image7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www.ncbi.nlm.nih.gov/genome/browse/" TargetMode="External"/><Relationship Id="rId22" Type="http://schemas.openxmlformats.org/officeDocument/2006/relationships/hyperlink" Target="https://www.ncbi.nlm.nih.gov/nuccore/HQ630627.1" TargetMode="External"/><Relationship Id="rId27" Type="http://schemas.openxmlformats.org/officeDocument/2006/relationships/hyperlink" Target="http://kronos.icbm.uni-oldenburg.de/viridic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5</cp:revision>
  <cp:lastPrinted>2022-04-19T17:12:00Z</cp:lastPrinted>
  <dcterms:created xsi:type="dcterms:W3CDTF">2022-11-10T08:45:00Z</dcterms:created>
  <dcterms:modified xsi:type="dcterms:W3CDTF">2022-11-10T08:46:00Z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