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1A633F3" w:rsidR="00A174CC" w:rsidRPr="00BD1B40" w:rsidRDefault="00BD1B40">
            <w:pPr>
              <w:pStyle w:val="BodyTextIndent"/>
              <w:ind w:left="0" w:firstLine="0"/>
              <w:jc w:val="center"/>
              <w:rPr>
                <w:rFonts w:ascii="Arial" w:hAnsi="Arial" w:cs="Arial"/>
                <w:b/>
                <w:bCs/>
                <w:i/>
                <w:iCs/>
                <w:color w:val="000000" w:themeColor="text1"/>
                <w:sz w:val="28"/>
                <w:szCs w:val="28"/>
              </w:rPr>
            </w:pPr>
            <w:r w:rsidRPr="00BD1B40">
              <w:rPr>
                <w:rFonts w:ascii="Arial" w:hAnsi="Arial" w:cs="Arial"/>
                <w:b/>
                <w:bCs/>
                <w:i/>
                <w:iCs/>
                <w:color w:val="000000" w:themeColor="text1"/>
                <w:sz w:val="28"/>
                <w:szCs w:val="28"/>
              </w:rPr>
              <w:t>2022.054B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21FCDD50"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BD1B40">
              <w:rPr>
                <w:rFonts w:ascii="Arial" w:hAnsi="Arial" w:cs="Arial"/>
                <w:bCs/>
                <w:sz w:val="22"/>
                <w:szCs w:val="22"/>
              </w:rPr>
              <w:t>Create</w:t>
            </w:r>
            <w:r w:rsidR="00EE6BD3" w:rsidRPr="00BD1B40">
              <w:rPr>
                <w:rFonts w:ascii="Arial" w:hAnsi="Arial" w:cs="Arial"/>
                <w:bCs/>
                <w:sz w:val="22"/>
                <w:szCs w:val="22"/>
              </w:rPr>
              <w:t xml:space="preserve"> </w:t>
            </w:r>
            <w:r w:rsidR="00F735F5" w:rsidRPr="00BD1B40">
              <w:rPr>
                <w:rFonts w:ascii="Arial" w:hAnsi="Arial" w:cs="Arial"/>
                <w:bCs/>
                <w:sz w:val="22"/>
                <w:szCs w:val="22"/>
              </w:rPr>
              <w:t xml:space="preserve">ten </w:t>
            </w:r>
            <w:r w:rsidR="00EE6BD3" w:rsidRPr="00BD1B40">
              <w:rPr>
                <w:rFonts w:ascii="Arial" w:hAnsi="Arial" w:cs="Arial"/>
                <w:bCs/>
                <w:sz w:val="22"/>
                <w:szCs w:val="22"/>
              </w:rPr>
              <w:t xml:space="preserve">new </w:t>
            </w:r>
            <w:r w:rsidR="00F735F5" w:rsidRPr="00BD1B40">
              <w:rPr>
                <w:rFonts w:ascii="Arial" w:hAnsi="Arial" w:cs="Arial"/>
                <w:bCs/>
                <w:sz w:val="22"/>
                <w:szCs w:val="22"/>
              </w:rPr>
              <w:t xml:space="preserve">species in the </w:t>
            </w:r>
            <w:r w:rsidR="00EE6BD3" w:rsidRPr="00BD1B40">
              <w:rPr>
                <w:rFonts w:ascii="Arial" w:hAnsi="Arial" w:cs="Arial"/>
                <w:bCs/>
                <w:sz w:val="22"/>
                <w:szCs w:val="22"/>
              </w:rPr>
              <w:t xml:space="preserve">genus </w:t>
            </w:r>
            <w:proofErr w:type="spellStart"/>
            <w:r w:rsidR="00F735F5" w:rsidRPr="00BD1B40">
              <w:rPr>
                <w:rFonts w:ascii="Arial" w:hAnsi="Arial" w:cs="Arial"/>
                <w:bCs/>
                <w:i/>
                <w:iCs/>
                <w:sz w:val="22"/>
                <w:szCs w:val="22"/>
              </w:rPr>
              <w:t>Mudcat</w:t>
            </w:r>
            <w:r w:rsidR="00EE6BD3" w:rsidRPr="00BD1B40">
              <w:rPr>
                <w:rFonts w:ascii="Arial" w:hAnsi="Arial" w:cs="Arial"/>
                <w:bCs/>
                <w:i/>
                <w:iCs/>
                <w:sz w:val="22"/>
                <w:szCs w:val="22"/>
              </w:rPr>
              <w:t>virus</w:t>
            </w:r>
            <w:proofErr w:type="spellEnd"/>
            <w:r w:rsidR="00712170" w:rsidRPr="00BD1B40">
              <w:rPr>
                <w:rFonts w:ascii="Arial" w:hAnsi="Arial" w:cs="Arial"/>
                <w:bCs/>
                <w:i/>
                <w:iCs/>
                <w:sz w:val="22"/>
                <w:szCs w:val="22"/>
              </w:rPr>
              <w:t xml:space="preserve"> </w:t>
            </w:r>
            <w:r w:rsidR="00712170" w:rsidRPr="00BD1B40">
              <w:rPr>
                <w:rFonts w:ascii="Arial" w:hAnsi="Arial" w:cs="Arial"/>
                <w:bCs/>
                <w:sz w:val="22"/>
                <w:szCs w:val="22"/>
              </w:rPr>
              <w:t>and rename two species (</w:t>
            </w:r>
            <w:r w:rsidR="00712170" w:rsidRPr="00BD1B40">
              <w:rPr>
                <w:rFonts w:ascii="Arial" w:hAnsi="Arial" w:cs="Arial"/>
                <w:bCs/>
                <w:i/>
                <w:iCs/>
                <w:sz w:val="22"/>
                <w:szCs w:val="22"/>
              </w:rPr>
              <w:t>Caudoviricetes</w:t>
            </w:r>
            <w:r w:rsidR="00712170" w:rsidRPr="00BD1B40">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060200C9" w:rsidR="00A174CC" w:rsidRDefault="00734A8F">
            <w:pPr>
              <w:rPr>
                <w:rFonts w:ascii="Arial" w:hAnsi="Arial" w:cs="Arial"/>
                <w:sz w:val="22"/>
                <w:szCs w:val="22"/>
              </w:rPr>
            </w:pPr>
            <w:proofErr w:type="spellStart"/>
            <w:r w:rsidRPr="00734A8F">
              <w:rPr>
                <w:rFonts w:ascii="Arial" w:hAnsi="Arial" w:cs="Arial"/>
                <w:sz w:val="22"/>
                <w:szCs w:val="22"/>
              </w:rPr>
              <w:t>Kurtböke</w:t>
            </w:r>
            <w:proofErr w:type="spellEnd"/>
            <w:r w:rsidRPr="00734A8F">
              <w:rPr>
                <w:rFonts w:ascii="Arial" w:hAnsi="Arial" w:cs="Arial"/>
                <w:sz w:val="22"/>
                <w:szCs w:val="22"/>
              </w:rPr>
              <w:t xml:space="preserve"> </w:t>
            </w:r>
            <w:proofErr w:type="spellStart"/>
            <w:proofErr w:type="gramStart"/>
            <w:r w:rsidRPr="00734A8F">
              <w:rPr>
                <w:rFonts w:ascii="Arial" w:hAnsi="Arial" w:cs="Arial"/>
                <w:sz w:val="22"/>
                <w:szCs w:val="22"/>
              </w:rPr>
              <w:t>I,</w:t>
            </w:r>
            <w:r w:rsidR="008A753A" w:rsidRPr="008A753A">
              <w:rPr>
                <w:rFonts w:ascii="Arial" w:hAnsi="Arial" w:cs="Arial"/>
                <w:sz w:val="22"/>
                <w:szCs w:val="22"/>
              </w:rPr>
              <w:t>Turner</w:t>
            </w:r>
            <w:proofErr w:type="spellEnd"/>
            <w:proofErr w:type="gramEnd"/>
            <w:r w:rsidR="008A753A" w:rsidRPr="008A753A">
              <w:rPr>
                <w:rFonts w:ascii="Arial" w:hAnsi="Arial" w:cs="Arial"/>
                <w:sz w:val="22"/>
                <w:szCs w:val="22"/>
              </w:rPr>
              <w:t xml:space="preserve"> D, </w:t>
            </w:r>
            <w:proofErr w:type="spellStart"/>
            <w:r w:rsidR="008A753A" w:rsidRPr="008A753A">
              <w:rPr>
                <w:rFonts w:ascii="Arial" w:hAnsi="Arial" w:cs="Arial"/>
                <w:sz w:val="22"/>
                <w:szCs w:val="22"/>
              </w:rPr>
              <w:t>Moraru</w:t>
            </w:r>
            <w:proofErr w:type="spellEnd"/>
            <w:r>
              <w:rPr>
                <w:rFonts w:ascii="Arial" w:hAnsi="Arial" w:cs="Arial"/>
                <w:sz w:val="22"/>
                <w:szCs w:val="22"/>
              </w:rPr>
              <w:t xml:space="preserve"> C, </w:t>
            </w:r>
            <w:r w:rsidR="008A753A" w:rsidRPr="008A753A">
              <w:rPr>
                <w:rFonts w:ascii="Arial" w:hAnsi="Arial" w:cs="Arial"/>
                <w:sz w:val="22"/>
                <w:szCs w:val="22"/>
              </w:rPr>
              <w:t>Kropinski AM</w:t>
            </w:r>
          </w:p>
          <w:p w14:paraId="0C4BFEAB"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3023AE6C" w:rsidR="00A174CC" w:rsidRDefault="00734A8F" w:rsidP="008A753A">
            <w:pPr>
              <w:rPr>
                <w:rFonts w:ascii="Arial" w:hAnsi="Arial" w:cs="Arial"/>
                <w:sz w:val="22"/>
                <w:szCs w:val="22"/>
              </w:rPr>
            </w:pPr>
            <w:r w:rsidRPr="00734A8F">
              <w:rPr>
                <w:rFonts w:ascii="Arial" w:hAnsi="Arial" w:cs="Arial"/>
                <w:sz w:val="22"/>
                <w:szCs w:val="22"/>
              </w:rPr>
              <w:t xml:space="preserve">ikurtbok@usc.edu.au; </w:t>
            </w:r>
            <w:r w:rsidR="008A753A" w:rsidRPr="008A753A">
              <w:rPr>
                <w:rFonts w:ascii="Arial" w:hAnsi="Arial" w:cs="Arial"/>
                <w:sz w:val="22"/>
                <w:szCs w:val="22"/>
              </w:rPr>
              <w:t>Dann2.Turner@uwe.ac.uk;</w:t>
            </w:r>
            <w:r w:rsidR="00BD1B40">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480B9561" w14:textId="70DE2A44" w:rsidR="00734A8F" w:rsidRDefault="00734A8F" w:rsidP="008A753A">
            <w:pPr>
              <w:rPr>
                <w:rFonts w:ascii="Arial" w:hAnsi="Arial" w:cs="Arial"/>
                <w:sz w:val="22"/>
                <w:szCs w:val="22"/>
              </w:rPr>
            </w:pPr>
            <w:r w:rsidRPr="005A5B91">
              <w:rPr>
                <w:rFonts w:ascii="Arial" w:hAnsi="Arial" w:cs="Arial"/>
                <w:sz w:val="22"/>
                <w:szCs w:val="22"/>
              </w:rPr>
              <w:t>University of the Sunshine Coast, Australia [IK]</w:t>
            </w:r>
          </w:p>
          <w:p w14:paraId="39B53E6D" w14:textId="275A235E"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9CB84F4" w:rsidR="00A174CC" w:rsidRDefault="00712170">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25B9464E" w:rsidR="00A174CC" w:rsidRDefault="0031029F">
            <w:pPr>
              <w:rPr>
                <w:rFonts w:ascii="Arial" w:hAnsi="Arial" w:cs="Arial"/>
                <w:sz w:val="22"/>
                <w:szCs w:val="22"/>
              </w:rPr>
            </w:pPr>
            <w:r>
              <w:rPr>
                <w:rFonts w:ascii="Arial" w:hAnsi="Arial" w:cs="Arial"/>
                <w:sz w:val="22"/>
                <w:szCs w:val="22"/>
              </w:rPr>
              <w:t>September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4740BAF5" w:rsidR="00A174CC" w:rsidRDefault="0073692A">
            <w:pPr>
              <w:rPr>
                <w:rFonts w:ascii="Arial" w:hAnsi="Arial" w:cs="Arial"/>
                <w:sz w:val="22"/>
                <w:szCs w:val="22"/>
              </w:rPr>
            </w:pPr>
            <w:r>
              <w:rPr>
                <w:rFonts w:ascii="Arial" w:hAnsi="Arial" w:cs="Arial"/>
                <w:sz w:val="22"/>
                <w:szCs w:val="22"/>
              </w:rPr>
              <w:t>ICTV-EC: Two renamed species were previously renamed. Check overlap with proposed family “</w:t>
            </w:r>
            <w:proofErr w:type="spellStart"/>
            <w:r>
              <w:rPr>
                <w:rFonts w:ascii="Arial" w:hAnsi="Arial" w:cs="Arial"/>
                <w:sz w:val="22"/>
                <w:szCs w:val="22"/>
              </w:rPr>
              <w:t>Riverfallsviridae</w:t>
            </w:r>
            <w:proofErr w:type="spellEnd"/>
            <w:r>
              <w:rPr>
                <w:rFonts w:ascii="Arial" w:hAnsi="Arial" w:cs="Arial"/>
                <w:sz w:val="22"/>
                <w:szCs w:val="22"/>
              </w:rPr>
              <w:t>”.</w:t>
            </w:r>
          </w:p>
          <w:p w14:paraId="19512146" w14:textId="58762CDB" w:rsidR="0073692A" w:rsidRDefault="0073692A">
            <w:pPr>
              <w:rPr>
                <w:rFonts w:ascii="Arial" w:hAnsi="Arial" w:cs="Arial"/>
                <w:sz w:val="22"/>
                <w:szCs w:val="22"/>
              </w:rPr>
            </w:pPr>
          </w:p>
          <w:p w14:paraId="48A3B0C3" w14:textId="622D571E" w:rsidR="0073692A" w:rsidRDefault="0073692A">
            <w:pPr>
              <w:rPr>
                <w:rFonts w:ascii="Arial" w:hAnsi="Arial" w:cs="Arial"/>
                <w:sz w:val="22"/>
                <w:szCs w:val="22"/>
              </w:rPr>
            </w:pPr>
            <w:r>
              <w:rPr>
                <w:rFonts w:ascii="Arial" w:hAnsi="Arial" w:cs="Arial"/>
                <w:sz w:val="22"/>
                <w:szCs w:val="22"/>
              </w:rPr>
              <w:t xml:space="preserve">Proposer: Renamed species removed from proposal. Addition clarification added </w:t>
            </w:r>
            <w:r w:rsidR="00F539F2">
              <w:rPr>
                <w:rFonts w:ascii="Arial" w:hAnsi="Arial" w:cs="Arial"/>
                <w:sz w:val="22"/>
                <w:szCs w:val="22"/>
              </w:rPr>
              <w:t xml:space="preserve">in support of genus. </w:t>
            </w: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070406E" w:rsidR="00A174CC" w:rsidRPr="00BD1B40" w:rsidRDefault="00BD1B40">
            <w:pPr>
              <w:spacing w:before="120" w:after="120"/>
              <w:rPr>
                <w:rFonts w:ascii="Arial" w:hAnsi="Arial" w:cs="Arial"/>
                <w:bCs/>
                <w:sz w:val="22"/>
                <w:szCs w:val="22"/>
              </w:rPr>
            </w:pPr>
            <w:r w:rsidRPr="00BD1B40">
              <w:rPr>
                <w:rFonts w:ascii="Arial" w:hAnsi="Arial" w:cs="Arial"/>
                <w:bCs/>
                <w:sz w:val="22"/>
                <w:szCs w:val="22"/>
              </w:rPr>
              <w:t>2022.054B.</w:t>
            </w:r>
            <w:r w:rsidR="00F539F2">
              <w:rPr>
                <w:rFonts w:ascii="Arial" w:hAnsi="Arial" w:cs="Arial"/>
                <w:bCs/>
                <w:sz w:val="22"/>
                <w:szCs w:val="22"/>
              </w:rPr>
              <w:t>A</w:t>
            </w:r>
            <w:r w:rsidRPr="00BD1B40">
              <w:rPr>
                <w:rFonts w:ascii="Arial" w:hAnsi="Arial" w:cs="Arial"/>
                <w:bCs/>
                <w:sz w:val="22"/>
                <w:szCs w:val="22"/>
              </w:rPr>
              <w:t>.v</w:t>
            </w:r>
            <w:r w:rsidR="00F539F2">
              <w:rPr>
                <w:rFonts w:ascii="Arial" w:hAnsi="Arial" w:cs="Arial"/>
                <w:bCs/>
                <w:sz w:val="22"/>
                <w:szCs w:val="22"/>
              </w:rPr>
              <w:t>2</w:t>
            </w:r>
            <w:r w:rsidRPr="00BD1B40">
              <w:rPr>
                <w:rFonts w:ascii="Arial" w:hAnsi="Arial" w:cs="Arial"/>
                <w:bCs/>
                <w:sz w:val="22"/>
                <w:szCs w:val="22"/>
              </w:rPr>
              <w:t>.Mudcatvirus_10nsp</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2E449906" w:rsidR="00A174CC" w:rsidRPr="00BD1B40" w:rsidRDefault="00712170">
            <w:pPr>
              <w:rPr>
                <w:rFonts w:ascii="Arial" w:hAnsi="Arial" w:cs="Arial"/>
                <w:bCs/>
                <w:sz w:val="22"/>
                <w:szCs w:val="22"/>
              </w:rPr>
            </w:pPr>
            <w:r w:rsidRPr="00BD1B40">
              <w:rPr>
                <w:rFonts w:ascii="Arial" w:hAnsi="Arial" w:cs="Arial"/>
                <w:bCs/>
                <w:sz w:val="22"/>
                <w:szCs w:val="22"/>
              </w:rPr>
              <w:t xml:space="preserve">Using nucleic acid identity and phylogenetics, we have identified ten new species in the genus </w:t>
            </w:r>
            <w:proofErr w:type="spellStart"/>
            <w:r w:rsidRPr="00BD1B40">
              <w:rPr>
                <w:rFonts w:ascii="Arial" w:hAnsi="Arial" w:cs="Arial"/>
                <w:bCs/>
                <w:i/>
                <w:iCs/>
                <w:sz w:val="22"/>
                <w:szCs w:val="22"/>
              </w:rPr>
              <w:t>Mudcatvirus</w:t>
            </w:r>
            <w:proofErr w:type="spellEnd"/>
            <w:r w:rsidRPr="00BD1B40">
              <w:rPr>
                <w:rFonts w:ascii="Arial" w:hAnsi="Arial" w:cs="Arial"/>
                <w:bCs/>
                <w:sz w:val="22"/>
                <w:szCs w:val="22"/>
              </w:rPr>
              <w: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1F68202D" w14:textId="77777777" w:rsidR="00BD1B40" w:rsidRDefault="00BD1B40">
      <w:pPr>
        <w:pStyle w:val="BodyTextIndent"/>
        <w:spacing w:before="120" w:after="120"/>
        <w:ind w:left="0" w:firstLine="0"/>
        <w:rPr>
          <w:rFonts w:ascii="Arial" w:hAnsi="Arial" w:cs="Arial"/>
          <w:b/>
          <w:color w:val="000000"/>
          <w:szCs w:val="24"/>
        </w:rPr>
      </w:pPr>
    </w:p>
    <w:p w14:paraId="6B5315D2" w14:textId="7B1CEAC9"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0CE6154" w14:textId="77777777" w:rsidR="00F735F5" w:rsidRDefault="00F735F5">
      <w:pPr>
        <w:pStyle w:val="BodyTextIndent"/>
        <w:spacing w:before="120" w:after="120"/>
        <w:ind w:left="0" w:firstLine="0"/>
        <w:rPr>
          <w:rFonts w:ascii="Arial" w:hAnsi="Arial" w:cs="Arial"/>
          <w:b/>
          <w:color w:val="000000"/>
          <w:szCs w:val="24"/>
        </w:rPr>
      </w:pPr>
    </w:p>
    <w:p w14:paraId="48A8277F" w14:textId="33C5A129"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F735F5">
        <w:rPr>
          <w:rFonts w:ascii="Arial" w:hAnsi="Arial" w:cs="Arial"/>
          <w:sz w:val="22"/>
          <w:szCs w:val="22"/>
          <w:lang w:val="en-GB"/>
        </w:rPr>
        <w:t>Arthrobacter phage Mudcat</w:t>
      </w:r>
    </w:p>
    <w:p w14:paraId="76001943" w14:textId="77777777" w:rsidR="00B87A46" w:rsidRPr="007F6A64" w:rsidRDefault="00B87A46" w:rsidP="00B87A46">
      <w:pPr>
        <w:rPr>
          <w:rFonts w:ascii="Arial" w:hAnsi="Arial" w:cs="Arial"/>
          <w:b/>
          <w:bCs/>
          <w:color w:val="0000FF"/>
          <w:sz w:val="22"/>
          <w:szCs w:val="22"/>
          <w:lang w:val="en-GB"/>
        </w:rPr>
      </w:pPr>
    </w:p>
    <w:p w14:paraId="7CD60F48" w14:textId="57BDAD8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w:t>
      </w:r>
      <w:r w:rsidR="00245E85">
        <w:rPr>
          <w:rFonts w:ascii="Arial" w:hAnsi="Arial" w:cs="Arial"/>
          <w:sz w:val="22"/>
          <w:szCs w:val="22"/>
          <w:lang w:val="en-GB"/>
        </w:rPr>
        <w:t>taxon was created through Taxonomy Proposal 2016.074a-dB</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8158" w:type="dxa"/>
        <w:tblLook w:val="04A0" w:firstRow="1" w:lastRow="0" w:firstColumn="1" w:lastColumn="0" w:noHBand="0" w:noVBand="1"/>
      </w:tblPr>
      <w:tblGrid>
        <w:gridCol w:w="1657"/>
        <w:gridCol w:w="1503"/>
        <w:gridCol w:w="756"/>
        <w:gridCol w:w="742"/>
        <w:gridCol w:w="914"/>
        <w:gridCol w:w="1171"/>
        <w:gridCol w:w="1415"/>
      </w:tblGrid>
      <w:tr w:rsidR="00F735F5" w:rsidRPr="007F6A64" w14:paraId="250C50F7" w14:textId="77777777" w:rsidTr="00204FF0">
        <w:tc>
          <w:tcPr>
            <w:tcW w:w="1657" w:type="dxa"/>
            <w:tcBorders>
              <w:top w:val="single" w:sz="4" w:space="0" w:color="auto"/>
              <w:left w:val="single" w:sz="4" w:space="0" w:color="auto"/>
              <w:bottom w:val="single" w:sz="4" w:space="0" w:color="auto"/>
              <w:right w:val="single" w:sz="4" w:space="0" w:color="auto"/>
            </w:tcBorders>
            <w:hideMark/>
          </w:tcPr>
          <w:p w14:paraId="5202D7B6" w14:textId="77777777" w:rsidR="00F735F5" w:rsidRPr="007F6A64" w:rsidRDefault="00F735F5" w:rsidP="00991EB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F735F5" w:rsidRPr="007F6A64" w:rsidRDefault="00F735F5"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D7D3844" w14:textId="77777777" w:rsidR="00F735F5" w:rsidRPr="007F6A64" w:rsidRDefault="00F735F5" w:rsidP="00991EB5">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F735F5" w:rsidRPr="007F6A64" w:rsidRDefault="00F735F5"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F735F5" w:rsidRPr="007F6A64" w:rsidRDefault="00F735F5"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E85B61D" w14:textId="77777777" w:rsidR="00F735F5" w:rsidRPr="007F6A64" w:rsidRDefault="00F735F5"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F735F5" w:rsidRPr="007F6A64" w:rsidRDefault="00F735F5"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F735F5" w:rsidRPr="007F6A64" w14:paraId="466FCD38" w14:textId="77777777" w:rsidTr="00204FF0">
        <w:tc>
          <w:tcPr>
            <w:tcW w:w="1657" w:type="dxa"/>
            <w:tcBorders>
              <w:top w:val="single" w:sz="4" w:space="0" w:color="auto"/>
              <w:left w:val="single" w:sz="4" w:space="0" w:color="auto"/>
              <w:bottom w:val="single" w:sz="4" w:space="0" w:color="auto"/>
              <w:right w:val="single" w:sz="4" w:space="0" w:color="auto"/>
            </w:tcBorders>
            <w:vAlign w:val="center"/>
          </w:tcPr>
          <w:p w14:paraId="648AD2E5" w14:textId="725C28DA" w:rsidR="00F735F5" w:rsidRPr="0067266D" w:rsidRDefault="00F735F5" w:rsidP="00F735F5">
            <w:pPr>
              <w:rPr>
                <w:rFonts w:ascii="Arial" w:hAnsi="Arial" w:cs="Arial"/>
                <w:sz w:val="22"/>
                <w:szCs w:val="22"/>
                <w:lang w:val="en-GB"/>
              </w:rPr>
            </w:pPr>
            <w:r w:rsidRPr="0067266D">
              <w:rPr>
                <w:rFonts w:ascii="Arial" w:hAnsi="Arial" w:cs="Arial"/>
                <w:sz w:val="22"/>
                <w:szCs w:val="22"/>
                <w:lang w:val="en-GB"/>
              </w:rPr>
              <w:t>Arthrobacter phage Mudcat</w:t>
            </w:r>
          </w:p>
        </w:tc>
        <w:tc>
          <w:tcPr>
            <w:tcW w:w="1503" w:type="dxa"/>
            <w:vAlign w:val="center"/>
          </w:tcPr>
          <w:p w14:paraId="18509D6F" w14:textId="1B290F4A" w:rsidR="00F735F5" w:rsidRPr="001970D7" w:rsidRDefault="00000000" w:rsidP="00F735F5">
            <w:pPr>
              <w:rPr>
                <w:rFonts w:ascii="Arial" w:hAnsi="Arial" w:cs="Arial"/>
                <w:sz w:val="20"/>
                <w:szCs w:val="20"/>
              </w:rPr>
            </w:pPr>
            <w:hyperlink r:id="rId8" w:tgtFrame="_blank" w:history="1">
              <w:r w:rsidR="00F735F5">
                <w:rPr>
                  <w:rStyle w:val="Hyperlink"/>
                </w:rPr>
                <w:t>KU647628.2</w:t>
              </w:r>
            </w:hyperlink>
          </w:p>
        </w:tc>
        <w:tc>
          <w:tcPr>
            <w:tcW w:w="756" w:type="dxa"/>
            <w:vAlign w:val="center"/>
          </w:tcPr>
          <w:p w14:paraId="67B46744" w14:textId="113C532A" w:rsidR="00F735F5" w:rsidRPr="001970D7" w:rsidRDefault="00F735F5" w:rsidP="00F735F5">
            <w:pPr>
              <w:rPr>
                <w:rFonts w:ascii="Arial" w:hAnsi="Arial" w:cs="Arial"/>
                <w:sz w:val="20"/>
                <w:szCs w:val="20"/>
                <w:lang w:val="en-GB"/>
              </w:rPr>
            </w:pPr>
            <w:r>
              <w:t>59.44</w:t>
            </w:r>
          </w:p>
        </w:tc>
        <w:tc>
          <w:tcPr>
            <w:tcW w:w="742" w:type="dxa"/>
            <w:vAlign w:val="center"/>
          </w:tcPr>
          <w:p w14:paraId="0EEA8189" w14:textId="524F3E76" w:rsidR="00F735F5" w:rsidRPr="001970D7" w:rsidRDefault="00F735F5" w:rsidP="00F735F5">
            <w:pPr>
              <w:rPr>
                <w:rFonts w:ascii="Arial" w:hAnsi="Arial" w:cs="Arial"/>
                <w:sz w:val="20"/>
                <w:szCs w:val="20"/>
                <w:lang w:val="en-GB"/>
              </w:rPr>
            </w:pPr>
            <w:r>
              <w:t>45.1</w:t>
            </w:r>
          </w:p>
        </w:tc>
        <w:tc>
          <w:tcPr>
            <w:tcW w:w="914" w:type="dxa"/>
            <w:vAlign w:val="center"/>
          </w:tcPr>
          <w:p w14:paraId="5578127A" w14:textId="451C044B" w:rsidR="00F735F5" w:rsidRPr="001970D7" w:rsidRDefault="00000000" w:rsidP="00F735F5">
            <w:pPr>
              <w:rPr>
                <w:rFonts w:ascii="Arial" w:hAnsi="Arial" w:cs="Arial"/>
                <w:sz w:val="20"/>
                <w:szCs w:val="20"/>
              </w:rPr>
            </w:pPr>
            <w:hyperlink r:id="rId9" w:anchor="!/proteins/46430/462760|Arthrobacter phage Mudcat/viral segment Unknown/" w:history="1">
              <w:r w:rsidR="00F735F5">
                <w:rPr>
                  <w:rStyle w:val="Hyperlink"/>
                  <w:color w:val="000080"/>
                </w:rPr>
                <w:t>95</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26AB293" w:rsidR="00F735F5" w:rsidRPr="001970D7" w:rsidRDefault="00F735F5" w:rsidP="00F735F5">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F735F5" w:rsidRPr="001970D7" w:rsidRDefault="00F735F5" w:rsidP="00F735F5">
            <w:pPr>
              <w:rPr>
                <w:rFonts w:ascii="Arial" w:hAnsi="Arial" w:cs="Arial"/>
                <w:sz w:val="20"/>
                <w:szCs w:val="20"/>
              </w:rPr>
            </w:pPr>
            <w:r w:rsidRPr="001970D7">
              <w:rPr>
                <w:rFonts w:ascii="Arial" w:hAnsi="Arial" w:cs="Arial"/>
                <w:sz w:val="20"/>
                <w:szCs w:val="20"/>
              </w:rPr>
              <w:t>100</w:t>
            </w:r>
          </w:p>
        </w:tc>
      </w:tr>
      <w:tr w:rsidR="00204FF0" w:rsidRPr="007F6A64" w14:paraId="55156056" w14:textId="77777777" w:rsidTr="00204FF0">
        <w:tc>
          <w:tcPr>
            <w:tcW w:w="1657" w:type="dxa"/>
            <w:tcBorders>
              <w:top w:val="single" w:sz="4" w:space="0" w:color="auto"/>
              <w:left w:val="single" w:sz="4" w:space="0" w:color="auto"/>
              <w:bottom w:val="single" w:sz="4" w:space="0" w:color="auto"/>
              <w:right w:val="single" w:sz="4" w:space="0" w:color="auto"/>
            </w:tcBorders>
          </w:tcPr>
          <w:p w14:paraId="62B0E076" w14:textId="08216E7E" w:rsidR="00204FF0" w:rsidRPr="0067266D" w:rsidRDefault="00204FF0" w:rsidP="00204FF0">
            <w:pPr>
              <w:rPr>
                <w:rFonts w:ascii="Arial" w:hAnsi="Arial" w:cs="Arial"/>
                <w:sz w:val="22"/>
                <w:szCs w:val="22"/>
                <w:lang w:val="en-GB"/>
              </w:rPr>
            </w:pPr>
            <w:r w:rsidRPr="0067266D">
              <w:rPr>
                <w:rFonts w:ascii="Arial" w:hAnsi="Arial" w:cs="Arial"/>
              </w:rPr>
              <w:t>Arthrobacter phage Arcadia</w:t>
            </w:r>
          </w:p>
        </w:tc>
        <w:tc>
          <w:tcPr>
            <w:tcW w:w="1503" w:type="dxa"/>
            <w:vAlign w:val="center"/>
          </w:tcPr>
          <w:p w14:paraId="31A642CB" w14:textId="0B9F4416" w:rsidR="00204FF0" w:rsidRPr="001970D7" w:rsidRDefault="00000000" w:rsidP="00204FF0">
            <w:pPr>
              <w:rPr>
                <w:rFonts w:ascii="Arial" w:hAnsi="Arial" w:cs="Arial"/>
                <w:sz w:val="20"/>
                <w:szCs w:val="20"/>
              </w:rPr>
            </w:pPr>
            <w:hyperlink r:id="rId10" w:tgtFrame="_blank" w:history="1">
              <w:r w:rsidR="00204FF0">
                <w:rPr>
                  <w:rStyle w:val="Hyperlink"/>
                </w:rPr>
                <w:t>MF189170.1</w:t>
              </w:r>
            </w:hyperlink>
          </w:p>
        </w:tc>
        <w:tc>
          <w:tcPr>
            <w:tcW w:w="756" w:type="dxa"/>
            <w:vAlign w:val="center"/>
          </w:tcPr>
          <w:p w14:paraId="525D46DA" w14:textId="7803ABE6" w:rsidR="00204FF0" w:rsidRPr="001970D7" w:rsidRDefault="00204FF0" w:rsidP="00204FF0">
            <w:pPr>
              <w:rPr>
                <w:rFonts w:ascii="Arial" w:hAnsi="Arial" w:cs="Arial"/>
                <w:sz w:val="20"/>
                <w:szCs w:val="20"/>
                <w:lang w:val="en-GB"/>
              </w:rPr>
            </w:pPr>
            <w:r>
              <w:t>58.06</w:t>
            </w:r>
          </w:p>
        </w:tc>
        <w:tc>
          <w:tcPr>
            <w:tcW w:w="742" w:type="dxa"/>
            <w:vAlign w:val="center"/>
          </w:tcPr>
          <w:p w14:paraId="5F74029E" w14:textId="3FE68154" w:rsidR="00204FF0" w:rsidRPr="001970D7" w:rsidRDefault="00204FF0" w:rsidP="00204FF0">
            <w:pPr>
              <w:rPr>
                <w:rFonts w:ascii="Arial" w:hAnsi="Arial" w:cs="Arial"/>
                <w:sz w:val="20"/>
                <w:szCs w:val="20"/>
                <w:lang w:val="en-GB"/>
              </w:rPr>
            </w:pPr>
            <w:r>
              <w:t>45.2</w:t>
            </w:r>
          </w:p>
        </w:tc>
        <w:tc>
          <w:tcPr>
            <w:tcW w:w="914" w:type="dxa"/>
            <w:vAlign w:val="center"/>
          </w:tcPr>
          <w:p w14:paraId="0095570C" w14:textId="08FC4737" w:rsidR="00204FF0" w:rsidRPr="001970D7" w:rsidRDefault="00000000" w:rsidP="00204FF0">
            <w:pPr>
              <w:rPr>
                <w:rFonts w:ascii="Arial" w:hAnsi="Arial" w:cs="Arial"/>
                <w:sz w:val="20"/>
                <w:szCs w:val="20"/>
              </w:rPr>
            </w:pPr>
            <w:hyperlink r:id="rId11" w:anchor="!/proteins/63799/466420|Arthrobacter phage Arcadia/viral segment/" w:history="1">
              <w:r w:rsidR="00204FF0">
                <w:rPr>
                  <w:rStyle w:val="Hyperlink"/>
                  <w:color w:val="000080"/>
                </w:rPr>
                <w:t>97</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C390D32" w14:textId="17D56228" w:rsidR="00204FF0" w:rsidRPr="001970D7" w:rsidRDefault="008268F5" w:rsidP="00204FF0">
            <w:pPr>
              <w:rPr>
                <w:rFonts w:ascii="Arial" w:hAnsi="Arial" w:cs="Arial"/>
                <w:sz w:val="20"/>
                <w:szCs w:val="20"/>
              </w:rPr>
            </w:pPr>
            <w:r>
              <w:rPr>
                <w:rFonts w:ascii="Arial" w:hAnsi="Arial" w:cs="Arial"/>
                <w:sz w:val="20"/>
                <w:szCs w:val="20"/>
              </w:rPr>
              <w:t>83.2</w:t>
            </w:r>
          </w:p>
        </w:tc>
        <w:tc>
          <w:tcPr>
            <w:tcW w:w="1415" w:type="dxa"/>
            <w:tcBorders>
              <w:top w:val="single" w:sz="4" w:space="0" w:color="auto"/>
              <w:left w:val="single" w:sz="4" w:space="0" w:color="auto"/>
              <w:bottom w:val="single" w:sz="4" w:space="0" w:color="auto"/>
              <w:right w:val="single" w:sz="4" w:space="0" w:color="auto"/>
            </w:tcBorders>
            <w:vAlign w:val="center"/>
          </w:tcPr>
          <w:p w14:paraId="33BC2CF4" w14:textId="6AEEABF9" w:rsidR="00204FF0" w:rsidRPr="001970D7" w:rsidRDefault="00CD2A56" w:rsidP="00204FF0">
            <w:pPr>
              <w:rPr>
                <w:rFonts w:ascii="Arial" w:hAnsi="Arial" w:cs="Arial"/>
                <w:sz w:val="20"/>
                <w:szCs w:val="20"/>
              </w:rPr>
            </w:pPr>
            <w:r>
              <w:rPr>
                <w:rFonts w:ascii="Arial" w:hAnsi="Arial" w:cs="Arial"/>
                <w:sz w:val="20"/>
                <w:szCs w:val="20"/>
              </w:rPr>
              <w:t>90.5</w:t>
            </w:r>
          </w:p>
        </w:tc>
      </w:tr>
      <w:tr w:rsidR="00204FF0" w:rsidRPr="007F6A64" w14:paraId="29586D91" w14:textId="77777777" w:rsidTr="00204FF0">
        <w:tc>
          <w:tcPr>
            <w:tcW w:w="1657" w:type="dxa"/>
            <w:tcBorders>
              <w:top w:val="single" w:sz="4" w:space="0" w:color="auto"/>
              <w:left w:val="single" w:sz="4" w:space="0" w:color="auto"/>
              <w:bottom w:val="single" w:sz="4" w:space="0" w:color="auto"/>
              <w:right w:val="single" w:sz="4" w:space="0" w:color="auto"/>
            </w:tcBorders>
          </w:tcPr>
          <w:p w14:paraId="301D98F6" w14:textId="0598851C" w:rsidR="00204FF0" w:rsidRPr="0067266D" w:rsidRDefault="00204FF0" w:rsidP="00204FF0">
            <w:pPr>
              <w:rPr>
                <w:rFonts w:ascii="Arial" w:hAnsi="Arial" w:cs="Arial"/>
                <w:sz w:val="22"/>
                <w:szCs w:val="22"/>
                <w:lang w:val="en-GB"/>
              </w:rPr>
            </w:pPr>
            <w:r w:rsidRPr="0067266D">
              <w:rPr>
                <w:rFonts w:ascii="Arial" w:hAnsi="Arial" w:cs="Arial"/>
              </w:rPr>
              <w:t xml:space="preserve">Arthrobacter phage </w:t>
            </w:r>
            <w:proofErr w:type="spellStart"/>
            <w:r w:rsidRPr="0067266D">
              <w:rPr>
                <w:rFonts w:ascii="Arial" w:hAnsi="Arial" w:cs="Arial"/>
              </w:rPr>
              <w:t>Tribby</w:t>
            </w:r>
            <w:proofErr w:type="spellEnd"/>
          </w:p>
        </w:tc>
        <w:tc>
          <w:tcPr>
            <w:tcW w:w="1503" w:type="dxa"/>
            <w:vAlign w:val="center"/>
          </w:tcPr>
          <w:p w14:paraId="6497A360" w14:textId="6D140EFB" w:rsidR="00204FF0" w:rsidRPr="001970D7" w:rsidRDefault="00000000" w:rsidP="00204FF0">
            <w:pPr>
              <w:rPr>
                <w:rFonts w:ascii="Arial" w:hAnsi="Arial" w:cs="Arial"/>
                <w:sz w:val="20"/>
                <w:szCs w:val="20"/>
              </w:rPr>
            </w:pPr>
            <w:hyperlink r:id="rId12" w:tgtFrame="_blank" w:history="1">
              <w:r w:rsidR="00204FF0">
                <w:rPr>
                  <w:rStyle w:val="Hyperlink"/>
                </w:rPr>
                <w:t>MF189175.1</w:t>
              </w:r>
            </w:hyperlink>
          </w:p>
        </w:tc>
        <w:tc>
          <w:tcPr>
            <w:tcW w:w="756" w:type="dxa"/>
            <w:vAlign w:val="center"/>
          </w:tcPr>
          <w:p w14:paraId="28637A02" w14:textId="358FA41A" w:rsidR="00204FF0" w:rsidRPr="001970D7" w:rsidRDefault="00204FF0" w:rsidP="00204FF0">
            <w:pPr>
              <w:rPr>
                <w:rFonts w:ascii="Arial" w:hAnsi="Arial" w:cs="Arial"/>
                <w:sz w:val="20"/>
                <w:szCs w:val="20"/>
                <w:lang w:val="en-GB"/>
              </w:rPr>
            </w:pPr>
            <w:r>
              <w:t>59.08</w:t>
            </w:r>
          </w:p>
        </w:tc>
        <w:tc>
          <w:tcPr>
            <w:tcW w:w="742" w:type="dxa"/>
            <w:vAlign w:val="center"/>
          </w:tcPr>
          <w:p w14:paraId="0B4C7A4B" w14:textId="62974918" w:rsidR="00204FF0" w:rsidRPr="001970D7" w:rsidRDefault="00204FF0" w:rsidP="00204FF0">
            <w:pPr>
              <w:rPr>
                <w:rFonts w:ascii="Arial" w:hAnsi="Arial" w:cs="Arial"/>
                <w:sz w:val="20"/>
                <w:szCs w:val="20"/>
                <w:lang w:val="en-GB"/>
              </w:rPr>
            </w:pPr>
            <w:r>
              <w:t>45.2</w:t>
            </w:r>
          </w:p>
        </w:tc>
        <w:tc>
          <w:tcPr>
            <w:tcW w:w="914" w:type="dxa"/>
            <w:vAlign w:val="center"/>
          </w:tcPr>
          <w:p w14:paraId="0FFC4160" w14:textId="60DBFAC7" w:rsidR="00204FF0" w:rsidRPr="001970D7" w:rsidRDefault="00000000" w:rsidP="00204FF0">
            <w:pPr>
              <w:rPr>
                <w:rFonts w:ascii="Arial" w:hAnsi="Arial" w:cs="Arial"/>
                <w:sz w:val="20"/>
                <w:szCs w:val="20"/>
              </w:rPr>
            </w:pPr>
            <w:hyperlink r:id="rId13" w:anchor="!/proteins/63804/466425|Arthrobacter phage Tribby/viral segment/" w:history="1">
              <w:r w:rsidR="00204FF0">
                <w:rPr>
                  <w:rStyle w:val="Hyperlink"/>
                  <w:color w:val="000080"/>
                </w:rPr>
                <w:t>102</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5B64C735" w14:textId="473F5DD5" w:rsidR="00204FF0" w:rsidRPr="001970D7" w:rsidRDefault="008268F5" w:rsidP="00204FF0">
            <w:pPr>
              <w:rPr>
                <w:rFonts w:ascii="Arial" w:hAnsi="Arial" w:cs="Arial"/>
                <w:sz w:val="20"/>
                <w:szCs w:val="20"/>
              </w:rPr>
            </w:pPr>
            <w:r>
              <w:rPr>
                <w:rFonts w:ascii="Arial" w:hAnsi="Arial" w:cs="Arial"/>
                <w:sz w:val="20"/>
                <w:szCs w:val="20"/>
              </w:rPr>
              <w:t>82.1</w:t>
            </w:r>
          </w:p>
        </w:tc>
        <w:tc>
          <w:tcPr>
            <w:tcW w:w="1415" w:type="dxa"/>
            <w:tcBorders>
              <w:top w:val="single" w:sz="4" w:space="0" w:color="auto"/>
              <w:left w:val="single" w:sz="4" w:space="0" w:color="auto"/>
              <w:bottom w:val="single" w:sz="4" w:space="0" w:color="auto"/>
              <w:right w:val="single" w:sz="4" w:space="0" w:color="auto"/>
            </w:tcBorders>
            <w:vAlign w:val="center"/>
          </w:tcPr>
          <w:p w14:paraId="443B1319" w14:textId="2C248321" w:rsidR="00204FF0" w:rsidRPr="001970D7" w:rsidRDefault="00CD2A56" w:rsidP="00204FF0">
            <w:pPr>
              <w:rPr>
                <w:rFonts w:ascii="Arial" w:hAnsi="Arial" w:cs="Arial"/>
                <w:sz w:val="20"/>
                <w:szCs w:val="20"/>
              </w:rPr>
            </w:pPr>
            <w:r>
              <w:rPr>
                <w:rFonts w:ascii="Arial" w:hAnsi="Arial" w:cs="Arial"/>
                <w:sz w:val="20"/>
                <w:szCs w:val="20"/>
              </w:rPr>
              <w:t>90.5</w:t>
            </w:r>
          </w:p>
        </w:tc>
      </w:tr>
      <w:tr w:rsidR="00204FF0" w:rsidRPr="007F6A64" w14:paraId="45FB695E" w14:textId="77777777" w:rsidTr="00204FF0">
        <w:tc>
          <w:tcPr>
            <w:tcW w:w="1657" w:type="dxa"/>
            <w:tcBorders>
              <w:top w:val="single" w:sz="4" w:space="0" w:color="auto"/>
              <w:left w:val="single" w:sz="4" w:space="0" w:color="auto"/>
              <w:bottom w:val="single" w:sz="4" w:space="0" w:color="auto"/>
              <w:right w:val="single" w:sz="4" w:space="0" w:color="auto"/>
            </w:tcBorders>
          </w:tcPr>
          <w:p w14:paraId="15123A96" w14:textId="47373287" w:rsidR="00204FF0" w:rsidRPr="0067266D" w:rsidRDefault="00204FF0" w:rsidP="00204FF0">
            <w:pPr>
              <w:rPr>
                <w:rFonts w:ascii="Arial" w:hAnsi="Arial" w:cs="Arial"/>
                <w:sz w:val="22"/>
                <w:szCs w:val="22"/>
                <w:lang w:val="en-GB"/>
              </w:rPr>
            </w:pPr>
            <w:r w:rsidRPr="0067266D">
              <w:rPr>
                <w:rFonts w:ascii="Arial" w:hAnsi="Arial" w:cs="Arial"/>
              </w:rPr>
              <w:lastRenderedPageBreak/>
              <w:t>Arthrobacter phage Cheesy</w:t>
            </w:r>
          </w:p>
        </w:tc>
        <w:tc>
          <w:tcPr>
            <w:tcW w:w="1503" w:type="dxa"/>
            <w:vAlign w:val="center"/>
          </w:tcPr>
          <w:p w14:paraId="795DD582" w14:textId="4C9E42A4" w:rsidR="00204FF0" w:rsidRPr="001970D7" w:rsidRDefault="00000000" w:rsidP="00204FF0">
            <w:pPr>
              <w:rPr>
                <w:rFonts w:ascii="Arial" w:hAnsi="Arial" w:cs="Arial"/>
                <w:sz w:val="20"/>
                <w:szCs w:val="20"/>
              </w:rPr>
            </w:pPr>
            <w:hyperlink r:id="rId14" w:tgtFrame="_blank" w:history="1">
              <w:r w:rsidR="00204FF0">
                <w:rPr>
                  <w:rStyle w:val="Hyperlink"/>
                </w:rPr>
                <w:t>MF324906.1</w:t>
              </w:r>
            </w:hyperlink>
          </w:p>
        </w:tc>
        <w:tc>
          <w:tcPr>
            <w:tcW w:w="756" w:type="dxa"/>
            <w:vAlign w:val="center"/>
          </w:tcPr>
          <w:p w14:paraId="1FD4D1CB" w14:textId="6E6F5EDF" w:rsidR="00204FF0" w:rsidRPr="001970D7" w:rsidRDefault="00204FF0" w:rsidP="00204FF0">
            <w:pPr>
              <w:rPr>
                <w:rFonts w:ascii="Arial" w:hAnsi="Arial" w:cs="Arial"/>
                <w:sz w:val="20"/>
                <w:szCs w:val="20"/>
                <w:lang w:val="en-GB"/>
              </w:rPr>
            </w:pPr>
            <w:r>
              <w:t>58.74</w:t>
            </w:r>
          </w:p>
        </w:tc>
        <w:tc>
          <w:tcPr>
            <w:tcW w:w="742" w:type="dxa"/>
            <w:vAlign w:val="center"/>
          </w:tcPr>
          <w:p w14:paraId="42810C12" w14:textId="41979449" w:rsidR="00204FF0" w:rsidRPr="001970D7" w:rsidRDefault="00204FF0" w:rsidP="00204FF0">
            <w:pPr>
              <w:rPr>
                <w:rFonts w:ascii="Arial" w:hAnsi="Arial" w:cs="Arial"/>
                <w:sz w:val="20"/>
                <w:szCs w:val="20"/>
                <w:lang w:val="en-GB"/>
              </w:rPr>
            </w:pPr>
            <w:r>
              <w:t>45.2</w:t>
            </w:r>
          </w:p>
        </w:tc>
        <w:tc>
          <w:tcPr>
            <w:tcW w:w="914" w:type="dxa"/>
            <w:vAlign w:val="center"/>
          </w:tcPr>
          <w:p w14:paraId="6BB8F8A3" w14:textId="6F209759" w:rsidR="00204FF0" w:rsidRPr="001970D7" w:rsidRDefault="00000000" w:rsidP="00204FF0">
            <w:pPr>
              <w:rPr>
                <w:rFonts w:ascii="Arial" w:hAnsi="Arial" w:cs="Arial"/>
                <w:sz w:val="20"/>
                <w:szCs w:val="20"/>
              </w:rPr>
            </w:pPr>
            <w:hyperlink r:id="rId15" w:anchor="!/proteins/63664/466285|Arthrobacter phage Cheesy/viral segment/" w:history="1">
              <w:r w:rsidR="00204FF0">
                <w:rPr>
                  <w:rStyle w:val="Hyperlink"/>
                  <w:color w:val="000080"/>
                </w:rPr>
                <w:t>101</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322766D9" w14:textId="7742F4F1" w:rsidR="00204FF0" w:rsidRPr="001970D7" w:rsidRDefault="008268F5" w:rsidP="00204FF0">
            <w:pPr>
              <w:rPr>
                <w:rFonts w:ascii="Arial" w:hAnsi="Arial" w:cs="Arial"/>
                <w:sz w:val="20"/>
                <w:szCs w:val="20"/>
              </w:rPr>
            </w:pPr>
            <w:r>
              <w:rPr>
                <w:rFonts w:ascii="Arial" w:hAnsi="Arial" w:cs="Arial"/>
                <w:sz w:val="20"/>
                <w:szCs w:val="20"/>
              </w:rPr>
              <w:t>83.7</w:t>
            </w:r>
          </w:p>
        </w:tc>
        <w:tc>
          <w:tcPr>
            <w:tcW w:w="1415" w:type="dxa"/>
            <w:tcBorders>
              <w:top w:val="single" w:sz="4" w:space="0" w:color="auto"/>
              <w:left w:val="single" w:sz="4" w:space="0" w:color="auto"/>
              <w:bottom w:val="single" w:sz="4" w:space="0" w:color="auto"/>
              <w:right w:val="single" w:sz="4" w:space="0" w:color="auto"/>
            </w:tcBorders>
            <w:vAlign w:val="center"/>
          </w:tcPr>
          <w:p w14:paraId="2CA16062" w14:textId="75DB246F" w:rsidR="00204FF0" w:rsidRPr="001970D7" w:rsidRDefault="00CD2A56" w:rsidP="00204FF0">
            <w:pPr>
              <w:rPr>
                <w:rFonts w:ascii="Arial" w:hAnsi="Arial" w:cs="Arial"/>
                <w:sz w:val="20"/>
                <w:szCs w:val="20"/>
              </w:rPr>
            </w:pPr>
            <w:r>
              <w:rPr>
                <w:rFonts w:ascii="Arial" w:hAnsi="Arial" w:cs="Arial"/>
                <w:sz w:val="20"/>
                <w:szCs w:val="20"/>
              </w:rPr>
              <w:t>94.7</w:t>
            </w:r>
          </w:p>
        </w:tc>
      </w:tr>
      <w:tr w:rsidR="00204FF0" w:rsidRPr="007F6A64" w14:paraId="423B1C60" w14:textId="77777777" w:rsidTr="00204FF0">
        <w:tc>
          <w:tcPr>
            <w:tcW w:w="1657" w:type="dxa"/>
            <w:tcBorders>
              <w:top w:val="single" w:sz="4" w:space="0" w:color="auto"/>
              <w:left w:val="single" w:sz="4" w:space="0" w:color="auto"/>
              <w:bottom w:val="single" w:sz="4" w:space="0" w:color="auto"/>
              <w:right w:val="single" w:sz="4" w:space="0" w:color="auto"/>
            </w:tcBorders>
          </w:tcPr>
          <w:p w14:paraId="590605DA" w14:textId="2B9A3717" w:rsidR="00204FF0" w:rsidRPr="0067266D" w:rsidRDefault="00204FF0" w:rsidP="00204FF0">
            <w:pPr>
              <w:rPr>
                <w:rFonts w:ascii="Arial" w:hAnsi="Arial" w:cs="Arial"/>
                <w:sz w:val="22"/>
                <w:szCs w:val="22"/>
                <w:lang w:val="en-GB"/>
              </w:rPr>
            </w:pPr>
            <w:r w:rsidRPr="0067266D">
              <w:rPr>
                <w:rFonts w:ascii="Arial" w:hAnsi="Arial" w:cs="Arial"/>
              </w:rPr>
              <w:t>Arthrobacter phage Correa</w:t>
            </w:r>
          </w:p>
        </w:tc>
        <w:tc>
          <w:tcPr>
            <w:tcW w:w="1503" w:type="dxa"/>
            <w:vAlign w:val="center"/>
          </w:tcPr>
          <w:p w14:paraId="4F4D429B" w14:textId="5977D533" w:rsidR="00204FF0" w:rsidRPr="001970D7" w:rsidRDefault="00000000" w:rsidP="00204FF0">
            <w:pPr>
              <w:rPr>
                <w:rFonts w:ascii="Arial" w:hAnsi="Arial" w:cs="Arial"/>
                <w:sz w:val="20"/>
                <w:szCs w:val="20"/>
              </w:rPr>
            </w:pPr>
            <w:hyperlink r:id="rId16" w:tgtFrame="_blank" w:history="1">
              <w:r w:rsidR="00204FF0">
                <w:rPr>
                  <w:rStyle w:val="Hyperlink"/>
                </w:rPr>
                <w:t>MF189171.1</w:t>
              </w:r>
            </w:hyperlink>
          </w:p>
        </w:tc>
        <w:tc>
          <w:tcPr>
            <w:tcW w:w="756" w:type="dxa"/>
            <w:vAlign w:val="center"/>
          </w:tcPr>
          <w:p w14:paraId="62010395" w14:textId="653AFB16" w:rsidR="00204FF0" w:rsidRPr="001970D7" w:rsidRDefault="00204FF0" w:rsidP="00204FF0">
            <w:pPr>
              <w:rPr>
                <w:rFonts w:ascii="Arial" w:hAnsi="Arial" w:cs="Arial"/>
                <w:sz w:val="20"/>
                <w:szCs w:val="20"/>
                <w:lang w:val="en-GB"/>
              </w:rPr>
            </w:pPr>
            <w:r>
              <w:t>57.4</w:t>
            </w:r>
          </w:p>
        </w:tc>
        <w:tc>
          <w:tcPr>
            <w:tcW w:w="742" w:type="dxa"/>
            <w:vAlign w:val="center"/>
          </w:tcPr>
          <w:p w14:paraId="5BF34BB6" w14:textId="22BF7AF9" w:rsidR="00204FF0" w:rsidRPr="001970D7" w:rsidRDefault="00204FF0" w:rsidP="00204FF0">
            <w:pPr>
              <w:rPr>
                <w:rFonts w:ascii="Arial" w:hAnsi="Arial" w:cs="Arial"/>
                <w:sz w:val="20"/>
                <w:szCs w:val="20"/>
                <w:lang w:val="en-GB"/>
              </w:rPr>
            </w:pPr>
            <w:r>
              <w:t>45.2</w:t>
            </w:r>
          </w:p>
        </w:tc>
        <w:tc>
          <w:tcPr>
            <w:tcW w:w="914" w:type="dxa"/>
            <w:vAlign w:val="center"/>
          </w:tcPr>
          <w:p w14:paraId="1FAC6421" w14:textId="26DD5F3A" w:rsidR="00204FF0" w:rsidRPr="001970D7" w:rsidRDefault="00000000" w:rsidP="00204FF0">
            <w:pPr>
              <w:rPr>
                <w:rFonts w:ascii="Arial" w:hAnsi="Arial" w:cs="Arial"/>
                <w:sz w:val="20"/>
                <w:szCs w:val="20"/>
              </w:rPr>
            </w:pPr>
            <w:hyperlink r:id="rId17" w:anchor="!/proteins/63800/466421|Arthrobacter phage Correa/viral segment/" w:history="1">
              <w:r w:rsidR="00204FF0">
                <w:rPr>
                  <w:rStyle w:val="Hyperlink"/>
                  <w:color w:val="000080"/>
                </w:rPr>
                <w:t>96</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338A05C1" w14:textId="659354F8" w:rsidR="00204FF0" w:rsidRPr="001970D7" w:rsidRDefault="008268F5" w:rsidP="00204FF0">
            <w:pPr>
              <w:rPr>
                <w:rFonts w:ascii="Arial" w:hAnsi="Arial" w:cs="Arial"/>
                <w:sz w:val="20"/>
                <w:szCs w:val="20"/>
              </w:rPr>
            </w:pPr>
            <w:r>
              <w:rPr>
                <w:rFonts w:ascii="Arial" w:hAnsi="Arial" w:cs="Arial"/>
                <w:sz w:val="20"/>
                <w:szCs w:val="20"/>
              </w:rPr>
              <w:t>79.3</w:t>
            </w:r>
          </w:p>
        </w:tc>
        <w:tc>
          <w:tcPr>
            <w:tcW w:w="1415" w:type="dxa"/>
            <w:tcBorders>
              <w:top w:val="single" w:sz="4" w:space="0" w:color="auto"/>
              <w:left w:val="single" w:sz="4" w:space="0" w:color="auto"/>
              <w:bottom w:val="single" w:sz="4" w:space="0" w:color="auto"/>
              <w:right w:val="single" w:sz="4" w:space="0" w:color="auto"/>
            </w:tcBorders>
            <w:vAlign w:val="center"/>
          </w:tcPr>
          <w:p w14:paraId="510B86B1" w14:textId="4AC481C7" w:rsidR="00204FF0" w:rsidRPr="001970D7" w:rsidRDefault="00CD2A56" w:rsidP="00204FF0">
            <w:pPr>
              <w:rPr>
                <w:rFonts w:ascii="Arial" w:hAnsi="Arial" w:cs="Arial"/>
                <w:sz w:val="20"/>
                <w:szCs w:val="20"/>
              </w:rPr>
            </w:pPr>
            <w:r>
              <w:rPr>
                <w:rFonts w:ascii="Arial" w:hAnsi="Arial" w:cs="Arial"/>
                <w:sz w:val="20"/>
                <w:szCs w:val="20"/>
              </w:rPr>
              <w:t>88.4</w:t>
            </w:r>
          </w:p>
        </w:tc>
      </w:tr>
      <w:tr w:rsidR="00204FF0" w:rsidRPr="007F6A64" w14:paraId="681C1EBC" w14:textId="77777777" w:rsidTr="00204FF0">
        <w:tc>
          <w:tcPr>
            <w:tcW w:w="1657" w:type="dxa"/>
            <w:tcBorders>
              <w:top w:val="single" w:sz="4" w:space="0" w:color="auto"/>
              <w:left w:val="single" w:sz="4" w:space="0" w:color="auto"/>
              <w:bottom w:val="single" w:sz="4" w:space="0" w:color="auto"/>
              <w:right w:val="single" w:sz="4" w:space="0" w:color="auto"/>
            </w:tcBorders>
          </w:tcPr>
          <w:p w14:paraId="70BC742D" w14:textId="56404339" w:rsidR="00204FF0" w:rsidRPr="0067266D" w:rsidRDefault="00204FF0" w:rsidP="00204FF0">
            <w:pPr>
              <w:rPr>
                <w:rFonts w:ascii="Arial" w:hAnsi="Arial" w:cs="Arial"/>
                <w:sz w:val="22"/>
                <w:szCs w:val="22"/>
                <w:lang w:val="en-GB"/>
              </w:rPr>
            </w:pPr>
            <w:r w:rsidRPr="0067266D">
              <w:rPr>
                <w:rFonts w:ascii="Arial" w:hAnsi="Arial" w:cs="Arial"/>
              </w:rPr>
              <w:t>Arthrobacter phage Xenomorph</w:t>
            </w:r>
          </w:p>
        </w:tc>
        <w:tc>
          <w:tcPr>
            <w:tcW w:w="1503" w:type="dxa"/>
            <w:vAlign w:val="center"/>
          </w:tcPr>
          <w:p w14:paraId="0EB028E8" w14:textId="2C85F3A4" w:rsidR="00204FF0" w:rsidRPr="001970D7" w:rsidRDefault="00000000" w:rsidP="00204FF0">
            <w:pPr>
              <w:rPr>
                <w:rFonts w:ascii="Arial" w:hAnsi="Arial" w:cs="Arial"/>
                <w:sz w:val="20"/>
                <w:szCs w:val="20"/>
              </w:rPr>
            </w:pPr>
            <w:hyperlink r:id="rId18" w:tgtFrame="_blank" w:history="1">
              <w:r w:rsidR="00204FF0">
                <w:rPr>
                  <w:rStyle w:val="Hyperlink"/>
                </w:rPr>
                <w:t>MK919473.1</w:t>
              </w:r>
            </w:hyperlink>
          </w:p>
        </w:tc>
        <w:tc>
          <w:tcPr>
            <w:tcW w:w="756" w:type="dxa"/>
            <w:vAlign w:val="center"/>
          </w:tcPr>
          <w:p w14:paraId="171E0E12" w14:textId="29E09F37" w:rsidR="00204FF0" w:rsidRPr="001970D7" w:rsidRDefault="00204FF0" w:rsidP="00204FF0">
            <w:pPr>
              <w:rPr>
                <w:rFonts w:ascii="Arial" w:hAnsi="Arial" w:cs="Arial"/>
                <w:sz w:val="20"/>
                <w:szCs w:val="20"/>
                <w:lang w:val="en-GB"/>
              </w:rPr>
            </w:pPr>
            <w:r>
              <w:t>58.69</w:t>
            </w:r>
          </w:p>
        </w:tc>
        <w:tc>
          <w:tcPr>
            <w:tcW w:w="742" w:type="dxa"/>
            <w:vAlign w:val="center"/>
          </w:tcPr>
          <w:p w14:paraId="770E8E72" w14:textId="2948DA26" w:rsidR="00204FF0" w:rsidRPr="001970D7" w:rsidRDefault="00204FF0" w:rsidP="00204FF0">
            <w:pPr>
              <w:rPr>
                <w:rFonts w:ascii="Arial" w:hAnsi="Arial" w:cs="Arial"/>
                <w:sz w:val="20"/>
                <w:szCs w:val="20"/>
                <w:lang w:val="en-GB"/>
              </w:rPr>
            </w:pPr>
            <w:r>
              <w:t>45.4</w:t>
            </w:r>
          </w:p>
        </w:tc>
        <w:tc>
          <w:tcPr>
            <w:tcW w:w="914" w:type="dxa"/>
            <w:vAlign w:val="center"/>
          </w:tcPr>
          <w:p w14:paraId="047B9751" w14:textId="6AE59D1F" w:rsidR="00204FF0" w:rsidRPr="001970D7" w:rsidRDefault="00000000" w:rsidP="00204FF0">
            <w:pPr>
              <w:rPr>
                <w:rFonts w:ascii="Arial" w:hAnsi="Arial" w:cs="Arial"/>
                <w:sz w:val="20"/>
                <w:szCs w:val="20"/>
              </w:rPr>
            </w:pPr>
            <w:hyperlink r:id="rId19" w:anchor="!/proteins/82461/604124|Arthrobacter phage Xenomorph/viral segment/" w:history="1">
              <w:r w:rsidR="00204FF0">
                <w:rPr>
                  <w:rStyle w:val="Hyperlink"/>
                  <w:color w:val="000080"/>
                </w:rPr>
                <w:t>95</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1468A11F" w14:textId="6E4B305A" w:rsidR="00204FF0" w:rsidRPr="001970D7" w:rsidRDefault="008268F5" w:rsidP="00204FF0">
            <w:pPr>
              <w:rPr>
                <w:rFonts w:ascii="Arial" w:hAnsi="Arial" w:cs="Arial"/>
                <w:sz w:val="20"/>
                <w:szCs w:val="20"/>
              </w:rPr>
            </w:pPr>
            <w:r>
              <w:rPr>
                <w:rFonts w:ascii="Arial" w:hAnsi="Arial" w:cs="Arial"/>
                <w:sz w:val="20"/>
                <w:szCs w:val="20"/>
              </w:rPr>
              <w:t>80.3</w:t>
            </w:r>
          </w:p>
        </w:tc>
        <w:tc>
          <w:tcPr>
            <w:tcW w:w="1415" w:type="dxa"/>
            <w:tcBorders>
              <w:top w:val="single" w:sz="4" w:space="0" w:color="auto"/>
              <w:left w:val="single" w:sz="4" w:space="0" w:color="auto"/>
              <w:bottom w:val="single" w:sz="4" w:space="0" w:color="auto"/>
              <w:right w:val="single" w:sz="4" w:space="0" w:color="auto"/>
            </w:tcBorders>
            <w:vAlign w:val="center"/>
          </w:tcPr>
          <w:p w14:paraId="0CF9D990" w14:textId="38254787" w:rsidR="00204FF0" w:rsidRPr="001970D7" w:rsidRDefault="00CD2A56" w:rsidP="00204FF0">
            <w:pPr>
              <w:rPr>
                <w:rFonts w:ascii="Arial" w:hAnsi="Arial" w:cs="Arial"/>
                <w:sz w:val="20"/>
                <w:szCs w:val="20"/>
              </w:rPr>
            </w:pPr>
            <w:r>
              <w:rPr>
                <w:rFonts w:ascii="Arial" w:hAnsi="Arial" w:cs="Arial"/>
                <w:sz w:val="20"/>
                <w:szCs w:val="20"/>
              </w:rPr>
              <w:t>88.4</w:t>
            </w:r>
          </w:p>
        </w:tc>
      </w:tr>
      <w:tr w:rsidR="00204FF0" w:rsidRPr="007F6A64" w14:paraId="383D9D8F" w14:textId="77777777" w:rsidTr="00204FF0">
        <w:tc>
          <w:tcPr>
            <w:tcW w:w="1657" w:type="dxa"/>
            <w:tcBorders>
              <w:top w:val="single" w:sz="4" w:space="0" w:color="auto"/>
              <w:left w:val="single" w:sz="4" w:space="0" w:color="auto"/>
              <w:bottom w:val="single" w:sz="4" w:space="0" w:color="auto"/>
              <w:right w:val="single" w:sz="4" w:space="0" w:color="auto"/>
            </w:tcBorders>
          </w:tcPr>
          <w:p w14:paraId="19D3FFB2" w14:textId="7A5FC1B0" w:rsidR="00204FF0" w:rsidRPr="0067266D" w:rsidRDefault="00204FF0" w:rsidP="00204FF0">
            <w:pPr>
              <w:rPr>
                <w:rFonts w:ascii="Arial" w:hAnsi="Arial" w:cs="Arial"/>
                <w:sz w:val="22"/>
                <w:szCs w:val="22"/>
                <w:lang w:val="en-GB"/>
              </w:rPr>
            </w:pPr>
            <w:r w:rsidRPr="0067266D">
              <w:rPr>
                <w:rFonts w:ascii="Arial" w:hAnsi="Arial" w:cs="Arial"/>
              </w:rPr>
              <w:t xml:space="preserve">Arthrobacter phage </w:t>
            </w:r>
            <w:proofErr w:type="spellStart"/>
            <w:r w:rsidRPr="0067266D">
              <w:rPr>
                <w:rFonts w:ascii="Arial" w:hAnsi="Arial" w:cs="Arial"/>
              </w:rPr>
              <w:t>Heisenberger</w:t>
            </w:r>
            <w:proofErr w:type="spellEnd"/>
          </w:p>
        </w:tc>
        <w:tc>
          <w:tcPr>
            <w:tcW w:w="1503" w:type="dxa"/>
            <w:vAlign w:val="center"/>
          </w:tcPr>
          <w:p w14:paraId="5D75C0D1" w14:textId="5BEDF3E6" w:rsidR="00204FF0" w:rsidRPr="001970D7" w:rsidRDefault="00000000" w:rsidP="00204FF0">
            <w:pPr>
              <w:rPr>
                <w:rFonts w:ascii="Arial" w:hAnsi="Arial" w:cs="Arial"/>
                <w:sz w:val="20"/>
                <w:szCs w:val="20"/>
              </w:rPr>
            </w:pPr>
            <w:hyperlink r:id="rId20" w:tgtFrame="_blank" w:history="1">
              <w:r w:rsidR="00204FF0">
                <w:rPr>
                  <w:rStyle w:val="Hyperlink"/>
                </w:rPr>
                <w:t>MF189173.1</w:t>
              </w:r>
            </w:hyperlink>
          </w:p>
        </w:tc>
        <w:tc>
          <w:tcPr>
            <w:tcW w:w="756" w:type="dxa"/>
            <w:vAlign w:val="center"/>
          </w:tcPr>
          <w:p w14:paraId="0972F55C" w14:textId="52B2B3AB" w:rsidR="00204FF0" w:rsidRPr="001970D7" w:rsidRDefault="00204FF0" w:rsidP="00204FF0">
            <w:pPr>
              <w:rPr>
                <w:rFonts w:ascii="Arial" w:hAnsi="Arial" w:cs="Arial"/>
                <w:sz w:val="20"/>
                <w:szCs w:val="20"/>
                <w:lang w:val="en-GB"/>
              </w:rPr>
            </w:pPr>
            <w:r>
              <w:t>58.21</w:t>
            </w:r>
          </w:p>
        </w:tc>
        <w:tc>
          <w:tcPr>
            <w:tcW w:w="742" w:type="dxa"/>
            <w:vAlign w:val="center"/>
          </w:tcPr>
          <w:p w14:paraId="1A3B7F53" w14:textId="2CA37D4A" w:rsidR="00204FF0" w:rsidRPr="001970D7" w:rsidRDefault="00204FF0" w:rsidP="00204FF0">
            <w:pPr>
              <w:rPr>
                <w:rFonts w:ascii="Arial" w:hAnsi="Arial" w:cs="Arial"/>
                <w:sz w:val="20"/>
                <w:szCs w:val="20"/>
                <w:lang w:val="en-GB"/>
              </w:rPr>
            </w:pPr>
            <w:r>
              <w:t>45.1</w:t>
            </w:r>
          </w:p>
        </w:tc>
        <w:tc>
          <w:tcPr>
            <w:tcW w:w="914" w:type="dxa"/>
            <w:vAlign w:val="center"/>
          </w:tcPr>
          <w:p w14:paraId="77904FC4" w14:textId="170A5561" w:rsidR="00204FF0" w:rsidRPr="001970D7" w:rsidRDefault="00000000" w:rsidP="00204FF0">
            <w:pPr>
              <w:rPr>
                <w:rFonts w:ascii="Arial" w:hAnsi="Arial" w:cs="Arial"/>
                <w:sz w:val="20"/>
                <w:szCs w:val="20"/>
              </w:rPr>
            </w:pPr>
            <w:hyperlink r:id="rId21" w:anchor="!/proteins/63802/466423|Arthrobacter phage Heisenberger/viral segment/" w:history="1">
              <w:r w:rsidR="00204FF0">
                <w:rPr>
                  <w:rStyle w:val="Hyperlink"/>
                  <w:color w:val="000080"/>
                </w:rPr>
                <w:t>100</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6511061" w14:textId="13EDBEE8" w:rsidR="00204FF0" w:rsidRPr="001970D7" w:rsidRDefault="008268F5" w:rsidP="00204FF0">
            <w:pPr>
              <w:rPr>
                <w:rFonts w:ascii="Arial" w:hAnsi="Arial" w:cs="Arial"/>
                <w:sz w:val="20"/>
                <w:szCs w:val="20"/>
              </w:rPr>
            </w:pPr>
            <w:r>
              <w:rPr>
                <w:rFonts w:ascii="Arial" w:hAnsi="Arial" w:cs="Arial"/>
                <w:sz w:val="20"/>
                <w:szCs w:val="20"/>
              </w:rPr>
              <w:t>92.6</w:t>
            </w:r>
          </w:p>
        </w:tc>
        <w:tc>
          <w:tcPr>
            <w:tcW w:w="1415" w:type="dxa"/>
            <w:tcBorders>
              <w:top w:val="single" w:sz="4" w:space="0" w:color="auto"/>
              <w:left w:val="single" w:sz="4" w:space="0" w:color="auto"/>
              <w:bottom w:val="single" w:sz="4" w:space="0" w:color="auto"/>
              <w:right w:val="single" w:sz="4" w:space="0" w:color="auto"/>
            </w:tcBorders>
            <w:vAlign w:val="center"/>
          </w:tcPr>
          <w:p w14:paraId="1EEE54F2" w14:textId="0585A7AF" w:rsidR="00204FF0" w:rsidRPr="001970D7" w:rsidRDefault="00CD2A56" w:rsidP="00204FF0">
            <w:pPr>
              <w:rPr>
                <w:rFonts w:ascii="Arial" w:hAnsi="Arial" w:cs="Arial"/>
                <w:sz w:val="20"/>
                <w:szCs w:val="20"/>
              </w:rPr>
            </w:pPr>
            <w:r>
              <w:rPr>
                <w:rFonts w:ascii="Arial" w:hAnsi="Arial" w:cs="Arial"/>
                <w:sz w:val="20"/>
                <w:szCs w:val="20"/>
              </w:rPr>
              <w:t>98.9</w:t>
            </w:r>
          </w:p>
        </w:tc>
      </w:tr>
      <w:tr w:rsidR="00204FF0" w:rsidRPr="007F6A64" w14:paraId="0F3D9E89" w14:textId="77777777" w:rsidTr="00204FF0">
        <w:tc>
          <w:tcPr>
            <w:tcW w:w="1657" w:type="dxa"/>
            <w:tcBorders>
              <w:top w:val="single" w:sz="4" w:space="0" w:color="auto"/>
              <w:left w:val="single" w:sz="4" w:space="0" w:color="auto"/>
              <w:bottom w:val="single" w:sz="4" w:space="0" w:color="auto"/>
              <w:right w:val="single" w:sz="4" w:space="0" w:color="auto"/>
            </w:tcBorders>
          </w:tcPr>
          <w:p w14:paraId="21372D4B" w14:textId="469670ED" w:rsidR="00204FF0" w:rsidRPr="0067266D" w:rsidRDefault="00204FF0" w:rsidP="00204FF0">
            <w:pPr>
              <w:rPr>
                <w:rFonts w:ascii="Arial" w:hAnsi="Arial" w:cs="Arial"/>
                <w:sz w:val="22"/>
                <w:szCs w:val="22"/>
                <w:lang w:val="en-GB"/>
              </w:rPr>
            </w:pPr>
            <w:r w:rsidRPr="0067266D">
              <w:rPr>
                <w:rFonts w:ascii="Arial" w:hAnsi="Arial" w:cs="Arial"/>
              </w:rPr>
              <w:t>Arthrobacter phage JEGGS</w:t>
            </w:r>
          </w:p>
        </w:tc>
        <w:tc>
          <w:tcPr>
            <w:tcW w:w="1503" w:type="dxa"/>
            <w:vAlign w:val="center"/>
          </w:tcPr>
          <w:p w14:paraId="6702AD7A" w14:textId="769A0537" w:rsidR="00204FF0" w:rsidRPr="001970D7" w:rsidRDefault="00000000" w:rsidP="00204FF0">
            <w:pPr>
              <w:rPr>
                <w:rFonts w:ascii="Arial" w:hAnsi="Arial" w:cs="Arial"/>
                <w:sz w:val="20"/>
                <w:szCs w:val="20"/>
              </w:rPr>
            </w:pPr>
            <w:hyperlink r:id="rId22" w:tgtFrame="_blank" w:history="1">
              <w:r w:rsidR="00204FF0">
                <w:rPr>
                  <w:rStyle w:val="Hyperlink"/>
                </w:rPr>
                <w:t>MK967398.1</w:t>
              </w:r>
            </w:hyperlink>
          </w:p>
        </w:tc>
        <w:tc>
          <w:tcPr>
            <w:tcW w:w="756" w:type="dxa"/>
            <w:vAlign w:val="center"/>
          </w:tcPr>
          <w:p w14:paraId="6CC60B0B" w14:textId="0DC70166" w:rsidR="00204FF0" w:rsidRPr="001970D7" w:rsidRDefault="00204FF0" w:rsidP="00204FF0">
            <w:pPr>
              <w:rPr>
                <w:rFonts w:ascii="Arial" w:hAnsi="Arial" w:cs="Arial"/>
                <w:sz w:val="20"/>
                <w:szCs w:val="20"/>
                <w:lang w:val="en-GB"/>
              </w:rPr>
            </w:pPr>
            <w:r>
              <w:t>58.29</w:t>
            </w:r>
          </w:p>
        </w:tc>
        <w:tc>
          <w:tcPr>
            <w:tcW w:w="742" w:type="dxa"/>
            <w:vAlign w:val="center"/>
          </w:tcPr>
          <w:p w14:paraId="04A28A27" w14:textId="268D679E" w:rsidR="00204FF0" w:rsidRPr="001970D7" w:rsidRDefault="00204FF0" w:rsidP="00204FF0">
            <w:pPr>
              <w:rPr>
                <w:rFonts w:ascii="Arial" w:hAnsi="Arial" w:cs="Arial"/>
                <w:sz w:val="20"/>
                <w:szCs w:val="20"/>
                <w:lang w:val="en-GB"/>
              </w:rPr>
            </w:pPr>
            <w:r>
              <w:t>45.1</w:t>
            </w:r>
          </w:p>
        </w:tc>
        <w:tc>
          <w:tcPr>
            <w:tcW w:w="914" w:type="dxa"/>
            <w:vAlign w:val="center"/>
          </w:tcPr>
          <w:p w14:paraId="6A9AB609" w14:textId="19CCEFC4" w:rsidR="00204FF0" w:rsidRPr="001970D7" w:rsidRDefault="00000000" w:rsidP="00204FF0">
            <w:pPr>
              <w:rPr>
                <w:rFonts w:ascii="Arial" w:hAnsi="Arial" w:cs="Arial"/>
                <w:sz w:val="20"/>
                <w:szCs w:val="20"/>
              </w:rPr>
            </w:pPr>
            <w:hyperlink r:id="rId23" w:anchor="!/proteins/82928/624801|Arthrobacter phage JEGGS/viral segment/" w:history="1">
              <w:r w:rsidR="00204FF0">
                <w:rPr>
                  <w:rStyle w:val="Hyperlink"/>
                  <w:color w:val="000080"/>
                </w:rPr>
                <w:t>100</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4C465621" w14:textId="68370F31" w:rsidR="00204FF0" w:rsidRPr="001970D7" w:rsidRDefault="008268F5" w:rsidP="00204FF0">
            <w:pPr>
              <w:rPr>
                <w:rFonts w:ascii="Arial" w:hAnsi="Arial" w:cs="Arial"/>
                <w:sz w:val="20"/>
                <w:szCs w:val="20"/>
              </w:rPr>
            </w:pPr>
            <w:r>
              <w:rPr>
                <w:rFonts w:ascii="Arial" w:hAnsi="Arial" w:cs="Arial"/>
                <w:sz w:val="20"/>
                <w:szCs w:val="20"/>
              </w:rPr>
              <w:t>91.4</w:t>
            </w:r>
          </w:p>
        </w:tc>
        <w:tc>
          <w:tcPr>
            <w:tcW w:w="1415" w:type="dxa"/>
            <w:tcBorders>
              <w:top w:val="single" w:sz="4" w:space="0" w:color="auto"/>
              <w:left w:val="single" w:sz="4" w:space="0" w:color="auto"/>
              <w:bottom w:val="single" w:sz="4" w:space="0" w:color="auto"/>
              <w:right w:val="single" w:sz="4" w:space="0" w:color="auto"/>
            </w:tcBorders>
            <w:vAlign w:val="center"/>
          </w:tcPr>
          <w:p w14:paraId="4163082E" w14:textId="25584C93" w:rsidR="00204FF0" w:rsidRPr="001970D7" w:rsidRDefault="00127927" w:rsidP="00204FF0">
            <w:pPr>
              <w:rPr>
                <w:rFonts w:ascii="Arial" w:hAnsi="Arial" w:cs="Arial"/>
                <w:sz w:val="20"/>
                <w:szCs w:val="20"/>
              </w:rPr>
            </w:pPr>
            <w:r>
              <w:rPr>
                <w:rFonts w:ascii="Arial" w:hAnsi="Arial" w:cs="Arial"/>
                <w:sz w:val="20"/>
                <w:szCs w:val="20"/>
              </w:rPr>
              <w:t>100.0</w:t>
            </w:r>
          </w:p>
        </w:tc>
      </w:tr>
      <w:tr w:rsidR="00204FF0" w:rsidRPr="007F6A64" w14:paraId="1099BC70" w14:textId="77777777" w:rsidTr="00204FF0">
        <w:tc>
          <w:tcPr>
            <w:tcW w:w="1657" w:type="dxa"/>
            <w:tcBorders>
              <w:top w:val="single" w:sz="4" w:space="0" w:color="auto"/>
              <w:left w:val="single" w:sz="4" w:space="0" w:color="auto"/>
              <w:bottom w:val="single" w:sz="4" w:space="0" w:color="auto"/>
              <w:right w:val="single" w:sz="4" w:space="0" w:color="auto"/>
            </w:tcBorders>
          </w:tcPr>
          <w:p w14:paraId="49F7AEBB" w14:textId="147714D5" w:rsidR="00204FF0" w:rsidRPr="0067266D" w:rsidRDefault="00204FF0" w:rsidP="00204FF0">
            <w:pPr>
              <w:rPr>
                <w:rFonts w:ascii="Arial" w:hAnsi="Arial" w:cs="Arial"/>
                <w:sz w:val="22"/>
                <w:szCs w:val="22"/>
                <w:lang w:val="en-GB"/>
              </w:rPr>
            </w:pPr>
            <w:r w:rsidRPr="0067266D">
              <w:rPr>
                <w:rFonts w:ascii="Arial" w:hAnsi="Arial" w:cs="Arial"/>
              </w:rPr>
              <w:t xml:space="preserve">Arthrobacter phage </w:t>
            </w:r>
            <w:proofErr w:type="spellStart"/>
            <w:r w:rsidRPr="0067266D">
              <w:rPr>
                <w:rFonts w:ascii="Arial" w:hAnsi="Arial" w:cs="Arial"/>
              </w:rPr>
              <w:t>Kardesai</w:t>
            </w:r>
            <w:proofErr w:type="spellEnd"/>
          </w:p>
        </w:tc>
        <w:tc>
          <w:tcPr>
            <w:tcW w:w="1503" w:type="dxa"/>
            <w:vAlign w:val="center"/>
          </w:tcPr>
          <w:p w14:paraId="4DD11EA8" w14:textId="59232FA9" w:rsidR="00204FF0" w:rsidRPr="001970D7" w:rsidRDefault="00000000" w:rsidP="00204FF0">
            <w:pPr>
              <w:rPr>
                <w:rFonts w:ascii="Arial" w:hAnsi="Arial" w:cs="Arial"/>
                <w:sz w:val="20"/>
                <w:szCs w:val="20"/>
              </w:rPr>
            </w:pPr>
            <w:hyperlink r:id="rId24" w:tgtFrame="_blank" w:history="1">
              <w:r w:rsidR="00204FF0">
                <w:rPr>
                  <w:rStyle w:val="Hyperlink"/>
                </w:rPr>
                <w:t>MZ209300.1</w:t>
              </w:r>
            </w:hyperlink>
          </w:p>
        </w:tc>
        <w:tc>
          <w:tcPr>
            <w:tcW w:w="756" w:type="dxa"/>
            <w:vAlign w:val="center"/>
          </w:tcPr>
          <w:p w14:paraId="6A91FE54" w14:textId="35E84FBF" w:rsidR="00204FF0" w:rsidRPr="001970D7" w:rsidRDefault="00204FF0" w:rsidP="00204FF0">
            <w:pPr>
              <w:rPr>
                <w:rFonts w:ascii="Arial" w:hAnsi="Arial" w:cs="Arial"/>
                <w:sz w:val="20"/>
                <w:szCs w:val="20"/>
                <w:lang w:val="en-GB"/>
              </w:rPr>
            </w:pPr>
            <w:r>
              <w:t>57.87</w:t>
            </w:r>
          </w:p>
        </w:tc>
        <w:tc>
          <w:tcPr>
            <w:tcW w:w="742" w:type="dxa"/>
            <w:vAlign w:val="center"/>
          </w:tcPr>
          <w:p w14:paraId="7DD6BA8C" w14:textId="2C4814B3" w:rsidR="00204FF0" w:rsidRPr="001970D7" w:rsidRDefault="00204FF0" w:rsidP="00204FF0">
            <w:pPr>
              <w:rPr>
                <w:rFonts w:ascii="Arial" w:hAnsi="Arial" w:cs="Arial"/>
                <w:sz w:val="20"/>
                <w:szCs w:val="20"/>
                <w:lang w:val="en-GB"/>
              </w:rPr>
            </w:pPr>
            <w:r>
              <w:t>44.9</w:t>
            </w:r>
          </w:p>
        </w:tc>
        <w:tc>
          <w:tcPr>
            <w:tcW w:w="914" w:type="dxa"/>
            <w:vAlign w:val="center"/>
          </w:tcPr>
          <w:p w14:paraId="31BF8B7D" w14:textId="644EE759" w:rsidR="00204FF0" w:rsidRPr="001970D7" w:rsidRDefault="00000000" w:rsidP="00204FF0">
            <w:pPr>
              <w:rPr>
                <w:rFonts w:ascii="Arial" w:hAnsi="Arial" w:cs="Arial"/>
                <w:sz w:val="20"/>
                <w:szCs w:val="20"/>
              </w:rPr>
            </w:pPr>
            <w:hyperlink r:id="rId25" w:anchor="!/proteins/106942/1720661|Arthrobacter phage Kardesai/viral segment/" w:history="1">
              <w:r w:rsidR="00204FF0">
                <w:rPr>
                  <w:rStyle w:val="Hyperlink"/>
                  <w:color w:val="000080"/>
                </w:rPr>
                <w:t>100</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1C57135A" w14:textId="03CBC44D" w:rsidR="00204FF0" w:rsidRPr="001970D7" w:rsidRDefault="008268F5" w:rsidP="00204FF0">
            <w:pPr>
              <w:rPr>
                <w:rFonts w:ascii="Arial" w:hAnsi="Arial" w:cs="Arial"/>
                <w:sz w:val="20"/>
                <w:szCs w:val="20"/>
              </w:rPr>
            </w:pPr>
            <w:r>
              <w:rPr>
                <w:rFonts w:ascii="Arial" w:hAnsi="Arial" w:cs="Arial"/>
                <w:sz w:val="20"/>
                <w:szCs w:val="20"/>
              </w:rPr>
              <w:t>81.8</w:t>
            </w:r>
          </w:p>
        </w:tc>
        <w:tc>
          <w:tcPr>
            <w:tcW w:w="1415" w:type="dxa"/>
            <w:tcBorders>
              <w:top w:val="single" w:sz="4" w:space="0" w:color="auto"/>
              <w:left w:val="single" w:sz="4" w:space="0" w:color="auto"/>
              <w:bottom w:val="single" w:sz="4" w:space="0" w:color="auto"/>
              <w:right w:val="single" w:sz="4" w:space="0" w:color="auto"/>
            </w:tcBorders>
            <w:vAlign w:val="center"/>
          </w:tcPr>
          <w:p w14:paraId="538E2E79" w14:textId="67AC643E" w:rsidR="00204FF0" w:rsidRPr="001970D7" w:rsidRDefault="00127927" w:rsidP="00204FF0">
            <w:pPr>
              <w:rPr>
                <w:rFonts w:ascii="Arial" w:hAnsi="Arial" w:cs="Arial"/>
                <w:sz w:val="20"/>
                <w:szCs w:val="20"/>
              </w:rPr>
            </w:pPr>
            <w:r>
              <w:rPr>
                <w:rFonts w:ascii="Arial" w:hAnsi="Arial" w:cs="Arial"/>
                <w:sz w:val="20"/>
                <w:szCs w:val="20"/>
              </w:rPr>
              <w:t>89.5</w:t>
            </w:r>
          </w:p>
        </w:tc>
      </w:tr>
      <w:tr w:rsidR="00204FF0" w:rsidRPr="007F6A64" w14:paraId="55CBC126" w14:textId="77777777" w:rsidTr="00204FF0">
        <w:tc>
          <w:tcPr>
            <w:tcW w:w="1657" w:type="dxa"/>
            <w:tcBorders>
              <w:top w:val="single" w:sz="4" w:space="0" w:color="auto"/>
              <w:left w:val="single" w:sz="4" w:space="0" w:color="auto"/>
              <w:bottom w:val="single" w:sz="4" w:space="0" w:color="auto"/>
              <w:right w:val="single" w:sz="4" w:space="0" w:color="auto"/>
            </w:tcBorders>
          </w:tcPr>
          <w:p w14:paraId="74DEDE6A" w14:textId="3766F5F6" w:rsidR="00204FF0" w:rsidRPr="0067266D" w:rsidRDefault="00204FF0" w:rsidP="00204FF0">
            <w:pPr>
              <w:rPr>
                <w:rFonts w:ascii="Arial" w:hAnsi="Arial" w:cs="Arial"/>
                <w:sz w:val="22"/>
                <w:szCs w:val="22"/>
                <w:lang w:val="en-GB"/>
              </w:rPr>
            </w:pPr>
            <w:r w:rsidRPr="0067266D">
              <w:rPr>
                <w:rFonts w:ascii="Arial" w:hAnsi="Arial" w:cs="Arial"/>
              </w:rPr>
              <w:t>Arthrobacter phage Dynamite</w:t>
            </w:r>
          </w:p>
        </w:tc>
        <w:tc>
          <w:tcPr>
            <w:tcW w:w="1503" w:type="dxa"/>
            <w:vAlign w:val="center"/>
          </w:tcPr>
          <w:p w14:paraId="2B8D9174" w14:textId="35029393" w:rsidR="00204FF0" w:rsidRPr="001970D7" w:rsidRDefault="00000000" w:rsidP="00204FF0">
            <w:pPr>
              <w:rPr>
                <w:rFonts w:ascii="Arial" w:hAnsi="Arial" w:cs="Arial"/>
                <w:sz w:val="20"/>
                <w:szCs w:val="20"/>
              </w:rPr>
            </w:pPr>
            <w:hyperlink r:id="rId26" w:tgtFrame="_blank" w:history="1">
              <w:r w:rsidR="00204FF0">
                <w:rPr>
                  <w:rStyle w:val="Hyperlink"/>
                </w:rPr>
                <w:t>MZ747520.1</w:t>
              </w:r>
            </w:hyperlink>
          </w:p>
        </w:tc>
        <w:tc>
          <w:tcPr>
            <w:tcW w:w="756" w:type="dxa"/>
            <w:vAlign w:val="center"/>
          </w:tcPr>
          <w:p w14:paraId="7111E083" w14:textId="3EE43D61" w:rsidR="00204FF0" w:rsidRPr="001970D7" w:rsidRDefault="00204FF0" w:rsidP="00204FF0">
            <w:pPr>
              <w:rPr>
                <w:rFonts w:ascii="Arial" w:hAnsi="Arial" w:cs="Arial"/>
                <w:sz w:val="20"/>
                <w:szCs w:val="20"/>
                <w:lang w:val="en-GB"/>
              </w:rPr>
            </w:pPr>
            <w:r>
              <w:t>57.85</w:t>
            </w:r>
          </w:p>
        </w:tc>
        <w:tc>
          <w:tcPr>
            <w:tcW w:w="742" w:type="dxa"/>
            <w:vAlign w:val="center"/>
          </w:tcPr>
          <w:p w14:paraId="55DEE578" w14:textId="551376F2" w:rsidR="00204FF0" w:rsidRPr="001970D7" w:rsidRDefault="00204FF0" w:rsidP="00204FF0">
            <w:pPr>
              <w:rPr>
                <w:rFonts w:ascii="Arial" w:hAnsi="Arial" w:cs="Arial"/>
                <w:sz w:val="20"/>
                <w:szCs w:val="20"/>
                <w:lang w:val="en-GB"/>
              </w:rPr>
            </w:pPr>
            <w:r>
              <w:t>45.3</w:t>
            </w:r>
          </w:p>
        </w:tc>
        <w:tc>
          <w:tcPr>
            <w:tcW w:w="914" w:type="dxa"/>
            <w:vAlign w:val="center"/>
          </w:tcPr>
          <w:p w14:paraId="63160B60" w14:textId="66C71168" w:rsidR="00204FF0" w:rsidRPr="001970D7" w:rsidRDefault="00000000" w:rsidP="00204FF0">
            <w:pPr>
              <w:rPr>
                <w:rFonts w:ascii="Arial" w:hAnsi="Arial" w:cs="Arial"/>
                <w:sz w:val="20"/>
                <w:szCs w:val="20"/>
              </w:rPr>
            </w:pPr>
            <w:hyperlink r:id="rId27" w:anchor="!/proteins/106816/1720534|Arthrobacter phage Dynamite/viral segment/" w:history="1">
              <w:r w:rsidR="00204FF0">
                <w:rPr>
                  <w:rStyle w:val="Hyperlink"/>
                  <w:color w:val="000080"/>
                </w:rPr>
                <w:t>99</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5FBF5975" w14:textId="4EF97905" w:rsidR="00204FF0" w:rsidRPr="001970D7" w:rsidRDefault="008268F5" w:rsidP="00204FF0">
            <w:pPr>
              <w:rPr>
                <w:rFonts w:ascii="Arial" w:hAnsi="Arial" w:cs="Arial"/>
                <w:sz w:val="20"/>
                <w:szCs w:val="20"/>
              </w:rPr>
            </w:pPr>
            <w:r>
              <w:rPr>
                <w:rFonts w:ascii="Arial" w:hAnsi="Arial" w:cs="Arial"/>
                <w:sz w:val="20"/>
                <w:szCs w:val="20"/>
              </w:rPr>
              <w:t>82.6</w:t>
            </w:r>
          </w:p>
        </w:tc>
        <w:tc>
          <w:tcPr>
            <w:tcW w:w="1415" w:type="dxa"/>
            <w:tcBorders>
              <w:top w:val="single" w:sz="4" w:space="0" w:color="auto"/>
              <w:left w:val="single" w:sz="4" w:space="0" w:color="auto"/>
              <w:bottom w:val="single" w:sz="4" w:space="0" w:color="auto"/>
              <w:right w:val="single" w:sz="4" w:space="0" w:color="auto"/>
            </w:tcBorders>
            <w:vAlign w:val="center"/>
          </w:tcPr>
          <w:p w14:paraId="4AD7D9CF" w14:textId="4D8C7A34" w:rsidR="00204FF0" w:rsidRPr="001970D7" w:rsidRDefault="00127927" w:rsidP="00204FF0">
            <w:pPr>
              <w:rPr>
                <w:rFonts w:ascii="Arial" w:hAnsi="Arial" w:cs="Arial"/>
                <w:sz w:val="20"/>
                <w:szCs w:val="20"/>
              </w:rPr>
            </w:pPr>
            <w:r>
              <w:rPr>
                <w:rFonts w:ascii="Arial" w:hAnsi="Arial" w:cs="Arial"/>
                <w:sz w:val="20"/>
                <w:szCs w:val="20"/>
              </w:rPr>
              <w:t>89.5</w:t>
            </w:r>
          </w:p>
        </w:tc>
      </w:tr>
      <w:tr w:rsidR="00204FF0" w:rsidRPr="007F6A64" w14:paraId="4F1037A9" w14:textId="77777777" w:rsidTr="00204FF0">
        <w:tc>
          <w:tcPr>
            <w:tcW w:w="1657" w:type="dxa"/>
            <w:tcBorders>
              <w:top w:val="single" w:sz="4" w:space="0" w:color="auto"/>
              <w:left w:val="single" w:sz="4" w:space="0" w:color="auto"/>
              <w:bottom w:val="single" w:sz="4" w:space="0" w:color="auto"/>
              <w:right w:val="single" w:sz="4" w:space="0" w:color="auto"/>
            </w:tcBorders>
          </w:tcPr>
          <w:p w14:paraId="04BDBEAD" w14:textId="03F6BC42" w:rsidR="00204FF0" w:rsidRPr="0067266D" w:rsidRDefault="00204FF0" w:rsidP="00204FF0">
            <w:pPr>
              <w:rPr>
                <w:rFonts w:ascii="Arial" w:hAnsi="Arial" w:cs="Arial"/>
                <w:sz w:val="22"/>
                <w:szCs w:val="22"/>
                <w:lang w:val="en-GB"/>
              </w:rPr>
            </w:pPr>
            <w:r w:rsidRPr="0067266D">
              <w:rPr>
                <w:rFonts w:ascii="Arial" w:hAnsi="Arial" w:cs="Arial"/>
              </w:rPr>
              <w:t xml:space="preserve">Arthrobacter phage </w:t>
            </w:r>
            <w:proofErr w:type="spellStart"/>
            <w:r w:rsidRPr="0067266D">
              <w:rPr>
                <w:rFonts w:ascii="Arial" w:hAnsi="Arial" w:cs="Arial"/>
              </w:rPr>
              <w:t>KeaneyLin</w:t>
            </w:r>
            <w:proofErr w:type="spellEnd"/>
          </w:p>
        </w:tc>
        <w:tc>
          <w:tcPr>
            <w:tcW w:w="1503" w:type="dxa"/>
            <w:vAlign w:val="center"/>
          </w:tcPr>
          <w:p w14:paraId="45386348" w14:textId="24062556" w:rsidR="00204FF0" w:rsidRPr="001970D7" w:rsidRDefault="00000000" w:rsidP="00204FF0">
            <w:pPr>
              <w:rPr>
                <w:rFonts w:ascii="Arial" w:hAnsi="Arial" w:cs="Arial"/>
                <w:sz w:val="20"/>
                <w:szCs w:val="20"/>
              </w:rPr>
            </w:pPr>
            <w:hyperlink r:id="rId28" w:tgtFrame="_blank" w:history="1">
              <w:r w:rsidR="00204FF0">
                <w:rPr>
                  <w:rStyle w:val="Hyperlink"/>
                </w:rPr>
                <w:t>MH450120.1</w:t>
              </w:r>
            </w:hyperlink>
          </w:p>
        </w:tc>
        <w:tc>
          <w:tcPr>
            <w:tcW w:w="756" w:type="dxa"/>
            <w:vAlign w:val="center"/>
          </w:tcPr>
          <w:p w14:paraId="1F458A83" w14:textId="1AD31CC6" w:rsidR="00204FF0" w:rsidRPr="001970D7" w:rsidRDefault="00204FF0" w:rsidP="00204FF0">
            <w:pPr>
              <w:rPr>
                <w:rFonts w:ascii="Arial" w:hAnsi="Arial" w:cs="Arial"/>
                <w:sz w:val="20"/>
                <w:szCs w:val="20"/>
                <w:lang w:val="en-GB"/>
              </w:rPr>
            </w:pPr>
            <w:r>
              <w:t>57.85</w:t>
            </w:r>
          </w:p>
        </w:tc>
        <w:tc>
          <w:tcPr>
            <w:tcW w:w="742" w:type="dxa"/>
            <w:vAlign w:val="center"/>
          </w:tcPr>
          <w:p w14:paraId="49DF96C3" w14:textId="3003AB2D" w:rsidR="00204FF0" w:rsidRPr="001970D7" w:rsidRDefault="00204FF0" w:rsidP="00204FF0">
            <w:pPr>
              <w:rPr>
                <w:rFonts w:ascii="Arial" w:hAnsi="Arial" w:cs="Arial"/>
                <w:sz w:val="20"/>
                <w:szCs w:val="20"/>
                <w:lang w:val="en-GB"/>
              </w:rPr>
            </w:pPr>
            <w:r>
              <w:t>45.4</w:t>
            </w:r>
          </w:p>
        </w:tc>
        <w:tc>
          <w:tcPr>
            <w:tcW w:w="914" w:type="dxa"/>
            <w:vAlign w:val="center"/>
          </w:tcPr>
          <w:p w14:paraId="21A78225" w14:textId="17CAAF9F" w:rsidR="00204FF0" w:rsidRPr="001970D7" w:rsidRDefault="00000000" w:rsidP="00204FF0">
            <w:pPr>
              <w:rPr>
                <w:rFonts w:ascii="Arial" w:hAnsi="Arial" w:cs="Arial"/>
                <w:sz w:val="20"/>
                <w:szCs w:val="20"/>
              </w:rPr>
            </w:pPr>
            <w:hyperlink r:id="rId29" w:anchor="!/proteins/71871/399743|Arthrobacter phage KeaneyLin/viral segment/" w:history="1">
              <w:r w:rsidR="00204FF0">
                <w:rPr>
                  <w:rStyle w:val="Hyperlink"/>
                  <w:color w:val="000080"/>
                </w:rPr>
                <w:t>95</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32388DF9" w14:textId="035CE489" w:rsidR="00204FF0" w:rsidRPr="001970D7" w:rsidRDefault="008268F5" w:rsidP="00204FF0">
            <w:pPr>
              <w:rPr>
                <w:rFonts w:ascii="Arial" w:hAnsi="Arial" w:cs="Arial"/>
                <w:sz w:val="20"/>
                <w:szCs w:val="20"/>
              </w:rPr>
            </w:pPr>
            <w:r>
              <w:rPr>
                <w:rFonts w:ascii="Arial" w:hAnsi="Arial" w:cs="Arial"/>
                <w:sz w:val="20"/>
                <w:szCs w:val="20"/>
              </w:rPr>
              <w:t>82.1</w:t>
            </w:r>
          </w:p>
        </w:tc>
        <w:tc>
          <w:tcPr>
            <w:tcW w:w="1415" w:type="dxa"/>
            <w:tcBorders>
              <w:top w:val="single" w:sz="4" w:space="0" w:color="auto"/>
              <w:left w:val="single" w:sz="4" w:space="0" w:color="auto"/>
              <w:bottom w:val="single" w:sz="4" w:space="0" w:color="auto"/>
              <w:right w:val="single" w:sz="4" w:space="0" w:color="auto"/>
            </w:tcBorders>
            <w:vAlign w:val="center"/>
          </w:tcPr>
          <w:p w14:paraId="3EAB5CB4" w14:textId="6BF9F9F4" w:rsidR="00204FF0" w:rsidRPr="001970D7" w:rsidRDefault="00127927" w:rsidP="00204FF0">
            <w:pPr>
              <w:rPr>
                <w:rFonts w:ascii="Arial" w:hAnsi="Arial" w:cs="Arial"/>
                <w:sz w:val="20"/>
                <w:szCs w:val="20"/>
              </w:rPr>
            </w:pPr>
            <w:r>
              <w:rPr>
                <w:rFonts w:ascii="Arial" w:hAnsi="Arial" w:cs="Arial"/>
                <w:sz w:val="20"/>
                <w:szCs w:val="20"/>
              </w:rPr>
              <w:t>87.4</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4895B5BD"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5</w:t>
      </w:r>
      <w:r w:rsidR="00127927">
        <w:rPr>
          <w:rFonts w:ascii="Arial" w:hAnsi="Arial" w:cs="Arial"/>
          <w:b/>
          <w:bCs/>
          <w:sz w:val="22"/>
          <w:szCs w:val="22"/>
          <w:lang w:val="en-GB"/>
        </w:rPr>
        <w:t>.0</w:t>
      </w:r>
      <w:r w:rsidRPr="007F6A64">
        <w:rPr>
          <w:rFonts w:ascii="Arial" w:hAnsi="Arial" w:cs="Arial"/>
          <w:b/>
          <w:bCs/>
          <w:sz w:val="22"/>
          <w:szCs w:val="22"/>
          <w:lang w:val="en-GB"/>
        </w:rPr>
        <w:t xml:space="preserve"> [</w:t>
      </w:r>
      <w:r w:rsidR="00127927" w:rsidRPr="00127927">
        <w:rPr>
          <w:rFonts w:ascii="Arial" w:hAnsi="Arial" w:cs="Arial"/>
          <w:b/>
          <w:bCs/>
          <w:sz w:val="22"/>
          <w:szCs w:val="22"/>
          <w:lang w:val="en-GB"/>
        </w:rPr>
        <w:t>https://coregenes.ngrok.io/coregenes3_5/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598AB9AD"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3A021277" w14:textId="7C8B394A" w:rsidR="00204FF0" w:rsidRDefault="00204FF0" w:rsidP="00B87A46">
      <w:pPr>
        <w:rPr>
          <w:rFonts w:ascii="Arial" w:hAnsi="Arial" w:cs="Arial"/>
          <w:sz w:val="22"/>
          <w:szCs w:val="22"/>
          <w:lang w:val="en-GB"/>
        </w:rPr>
      </w:pPr>
    </w:p>
    <w:p w14:paraId="0421D8D4" w14:textId="7539396E" w:rsidR="00204FF0" w:rsidRPr="007F6A64" w:rsidRDefault="00204FF0"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2F5D1464" wp14:editId="067A9A80">
            <wp:extent cx="5731510" cy="2582545"/>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0">
                      <a:extLst>
                        <a:ext uri="{28A0092B-C50C-407E-A947-70E740481C1C}">
                          <a14:useLocalDpi xmlns:a14="http://schemas.microsoft.com/office/drawing/2010/main" val="0"/>
                        </a:ext>
                      </a:extLst>
                    </a:blip>
                    <a:stretch>
                      <a:fillRect/>
                    </a:stretch>
                  </pic:blipFill>
                  <pic:spPr>
                    <a:xfrm>
                      <a:off x="0" y="0"/>
                      <a:ext cx="5731510" cy="2582545"/>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5A3BF664" w14:textId="77777777" w:rsidR="00B87A46" w:rsidRDefault="00B87A46" w:rsidP="00B87A46">
      <w:pPr>
        <w:rPr>
          <w:rFonts w:ascii="Arial" w:hAnsi="Arial" w:cs="Arial"/>
          <w:sz w:val="22"/>
          <w:szCs w:val="22"/>
        </w:rPr>
      </w:pPr>
    </w:p>
    <w:p w14:paraId="6B12968F" w14:textId="59D9FB77"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lastRenderedPageBreak/>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204FF0">
        <w:rPr>
          <w:rFonts w:ascii="Arial" w:hAnsi="Arial" w:cs="Arial"/>
          <w:sz w:val="22"/>
          <w:szCs w:val="22"/>
          <w:lang w:val="en-GB"/>
        </w:rPr>
        <w:t>Mudcat</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xml:space="preserve">].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w:t>
      </w:r>
      <w:proofErr w:type="spellStart"/>
      <w:r w:rsidRPr="007F6A64">
        <w:rPr>
          <w:rFonts w:ascii="Arial" w:hAnsi="Arial" w:cs="Arial"/>
          <w:sz w:val="22"/>
          <w:szCs w:val="22"/>
          <w:lang w:val="en-GB"/>
        </w:rPr>
        <w:t>Gascuel</w:t>
      </w:r>
      <w:proofErr w:type="spellEnd"/>
      <w:r w:rsidRPr="007F6A64">
        <w:rPr>
          <w:rFonts w:ascii="Arial" w:hAnsi="Arial" w:cs="Arial"/>
          <w:sz w:val="22"/>
          <w:szCs w:val="22"/>
          <w:lang w:val="en-GB"/>
        </w:rPr>
        <w:t xml:space="preserve">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proofErr w:type="spellStart"/>
      <w:r w:rsidR="00204FF0" w:rsidRPr="00BD1B40">
        <w:rPr>
          <w:rFonts w:ascii="Arial" w:hAnsi="Arial" w:cs="Arial"/>
          <w:i/>
          <w:iCs/>
          <w:sz w:val="22"/>
          <w:szCs w:val="22"/>
          <w:lang w:val="en-GB"/>
        </w:rPr>
        <w:t>Mudcat</w:t>
      </w:r>
      <w:r w:rsidRPr="00BD1B40">
        <w:rPr>
          <w:rFonts w:ascii="Arial" w:hAnsi="Arial" w:cs="Arial"/>
          <w:i/>
          <w:iCs/>
          <w:sz w:val="22"/>
          <w:szCs w:val="22"/>
          <w:lang w:val="en-GB"/>
        </w:rPr>
        <w:t>virus</w:t>
      </w:r>
      <w:proofErr w:type="spellEnd"/>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52DA8302" w:rsidR="00A174CC" w:rsidRDefault="00204FF0">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23E0B5B3" wp14:editId="17415EF1">
                <wp:simplePos x="0" y="0"/>
                <wp:positionH relativeFrom="column">
                  <wp:posOffset>4870450</wp:posOffset>
                </wp:positionH>
                <wp:positionV relativeFrom="paragraph">
                  <wp:posOffset>308610</wp:posOffset>
                </wp:positionV>
                <wp:extent cx="57150" cy="1968500"/>
                <wp:effectExtent l="0" t="0" r="19050" b="12700"/>
                <wp:wrapNone/>
                <wp:docPr id="4" name="Rectangle 4"/>
                <wp:cNvGraphicFramePr/>
                <a:graphic xmlns:a="http://schemas.openxmlformats.org/drawingml/2006/main">
                  <a:graphicData uri="http://schemas.microsoft.com/office/word/2010/wordprocessingShape">
                    <wps:wsp>
                      <wps:cNvSpPr/>
                      <wps:spPr>
                        <a:xfrm>
                          <a:off x="0" y="0"/>
                          <a:ext cx="57150" cy="1968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D31919" id="Rectangle 4" o:spid="_x0000_s1026" style="position:absolute;margin-left:383.5pt;margin-top:24.3pt;width:4.5pt;height:1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" fillcolor="#4472c4 [3204]" strokecolor="#1f3763 [1604]" strokeweight="1pt"/>
            </w:pict>
          </mc:Fallback>
        </mc:AlternateContent>
      </w:r>
      <w:r>
        <w:rPr>
          <w:rFonts w:ascii="Arial" w:hAnsi="Arial" w:cs="Arial"/>
          <w:b/>
          <w:noProof/>
          <w:sz w:val="22"/>
          <w:szCs w:val="22"/>
        </w:rPr>
        <w:drawing>
          <wp:inline distT="0" distB="0" distL="0" distR="0" wp14:anchorId="01C05842" wp14:editId="479E4F2A">
            <wp:extent cx="4641850" cy="26035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1">
                      <a:extLst>
                        <a:ext uri="{28A0092B-C50C-407E-A947-70E740481C1C}">
                          <a14:useLocalDpi xmlns:a14="http://schemas.microsoft.com/office/drawing/2010/main" val="0"/>
                        </a:ext>
                      </a:extLst>
                    </a:blip>
                    <a:stretch>
                      <a:fillRect/>
                    </a:stretch>
                  </pic:blipFill>
                  <pic:spPr>
                    <a:xfrm>
                      <a:off x="0" y="0"/>
                      <a:ext cx="4641850" cy="2603500"/>
                    </a:xfrm>
                    <a:prstGeom prst="rect">
                      <a:avLst/>
                    </a:prstGeom>
                  </pic:spPr>
                </pic:pic>
              </a:graphicData>
            </a:graphic>
          </wp:inline>
        </w:drawing>
      </w: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 xml:space="preserve">Sayers EW, Beck J, Bolton EE, </w:t>
      </w:r>
      <w:proofErr w:type="spellStart"/>
      <w:r w:rsidRPr="00E57EE3">
        <w:rPr>
          <w:rFonts w:ascii="Arial" w:hAnsi="Arial" w:cs="Arial"/>
          <w:color w:val="000000"/>
          <w:sz w:val="22"/>
          <w:szCs w:val="22"/>
        </w:rPr>
        <w:t>Bourexis</w:t>
      </w:r>
      <w:proofErr w:type="spellEnd"/>
      <w:r w:rsidRPr="00E57EE3">
        <w:rPr>
          <w:rFonts w:ascii="Arial" w:hAnsi="Arial" w:cs="Arial"/>
          <w:color w:val="000000"/>
          <w:sz w:val="22"/>
          <w:szCs w:val="22"/>
        </w:rPr>
        <w:t xml:space="preserve"> D, </w:t>
      </w:r>
      <w:proofErr w:type="spellStart"/>
      <w:r w:rsidRPr="00E57EE3">
        <w:rPr>
          <w:rFonts w:ascii="Arial" w:hAnsi="Arial" w:cs="Arial"/>
          <w:color w:val="000000"/>
          <w:sz w:val="22"/>
          <w:szCs w:val="22"/>
        </w:rPr>
        <w:t>Brister</w:t>
      </w:r>
      <w:proofErr w:type="spellEnd"/>
      <w:r w:rsidRPr="00E57EE3">
        <w:rPr>
          <w:rFonts w:ascii="Arial" w:hAnsi="Arial" w:cs="Arial"/>
          <w:color w:val="000000"/>
          <w:sz w:val="22"/>
          <w:szCs w:val="22"/>
        </w:rPr>
        <w:t xml:space="preserve"> JR, </w:t>
      </w:r>
      <w:proofErr w:type="spellStart"/>
      <w:r w:rsidRPr="00E57EE3">
        <w:rPr>
          <w:rFonts w:ascii="Arial" w:hAnsi="Arial" w:cs="Arial"/>
          <w:color w:val="000000"/>
          <w:sz w:val="22"/>
          <w:szCs w:val="22"/>
        </w:rPr>
        <w:t>Canese</w:t>
      </w:r>
      <w:proofErr w:type="spellEnd"/>
      <w:r w:rsidRPr="00E57EE3">
        <w:rPr>
          <w:rFonts w:ascii="Arial" w:hAnsi="Arial" w:cs="Arial"/>
          <w:color w:val="000000"/>
          <w:sz w:val="22"/>
          <w:szCs w:val="22"/>
        </w:rPr>
        <w:t xml:space="preserve"> K, Comeau DC, Funk K, Kim S, Klimke W, </w:t>
      </w:r>
      <w:proofErr w:type="spellStart"/>
      <w:r w:rsidRPr="00E57EE3">
        <w:rPr>
          <w:rFonts w:ascii="Arial" w:hAnsi="Arial" w:cs="Arial"/>
          <w:color w:val="000000"/>
          <w:sz w:val="22"/>
          <w:szCs w:val="22"/>
        </w:rPr>
        <w:t>Marchler</w:t>
      </w:r>
      <w:proofErr w:type="spellEnd"/>
      <w:r w:rsidRPr="00E57EE3">
        <w:rPr>
          <w:rFonts w:ascii="Arial" w:hAnsi="Arial" w:cs="Arial"/>
          <w:color w:val="000000"/>
          <w:sz w:val="22"/>
          <w:szCs w:val="22"/>
        </w:rPr>
        <w:t xml:space="preserve">-Bauer A, Landrum M, Lathrop S, Lu Z, Madden TL, O'Leary N, Phan L, </w:t>
      </w:r>
      <w:proofErr w:type="spellStart"/>
      <w:r w:rsidRPr="00E57EE3">
        <w:rPr>
          <w:rFonts w:ascii="Arial" w:hAnsi="Arial" w:cs="Arial"/>
          <w:color w:val="000000"/>
          <w:sz w:val="22"/>
          <w:szCs w:val="22"/>
        </w:rPr>
        <w:t>Rangwala</w:t>
      </w:r>
      <w:proofErr w:type="spellEnd"/>
      <w:r w:rsidRPr="00E57EE3">
        <w:rPr>
          <w:rFonts w:ascii="Arial" w:hAnsi="Arial" w:cs="Arial"/>
          <w:color w:val="000000"/>
          <w:sz w:val="22"/>
          <w:szCs w:val="22"/>
        </w:rPr>
        <w:t xml:space="preserve"> SH, Schneider VA, </w:t>
      </w:r>
      <w:proofErr w:type="spellStart"/>
      <w:r w:rsidRPr="00E57EE3">
        <w:rPr>
          <w:rFonts w:ascii="Arial" w:hAnsi="Arial" w:cs="Arial"/>
          <w:color w:val="000000"/>
          <w:sz w:val="22"/>
          <w:szCs w:val="22"/>
        </w:rPr>
        <w:t>Skripchenko</w:t>
      </w:r>
      <w:proofErr w:type="spellEnd"/>
      <w:r w:rsidRPr="00E57EE3">
        <w:rPr>
          <w:rFonts w:ascii="Arial" w:hAnsi="Arial" w:cs="Arial"/>
          <w:color w:val="000000"/>
          <w:sz w:val="22"/>
          <w:szCs w:val="22"/>
        </w:rPr>
        <w:t xml:space="preserve"> Y, Wang J, Ye J, Trawick BW, Pruitt KD, Sherry ST. Database resources of the National Center for Biotechnology Information. Nucleic Acids Res. 2021 Jan 8;49(D1</w:t>
      </w:r>
      <w:proofErr w:type="gramStart"/>
      <w:r w:rsidRPr="00E57EE3">
        <w:rPr>
          <w:rFonts w:ascii="Arial" w:hAnsi="Arial" w:cs="Arial"/>
          <w:color w:val="000000"/>
          <w:sz w:val="22"/>
          <w:szCs w:val="22"/>
        </w:rPr>
        <w:t>):D</w:t>
      </w:r>
      <w:proofErr w:type="gramEnd"/>
      <w:r w:rsidRPr="00E57EE3">
        <w:rPr>
          <w:rFonts w:ascii="Arial" w:hAnsi="Arial" w:cs="Arial"/>
          <w:color w:val="000000"/>
          <w:sz w:val="22"/>
          <w:szCs w:val="22"/>
        </w:rPr>
        <w:t xml:space="preserve">10-D17. </w:t>
      </w:r>
      <w:proofErr w:type="spellStart"/>
      <w:r w:rsidRPr="00E57EE3">
        <w:rPr>
          <w:rFonts w:ascii="Arial" w:hAnsi="Arial" w:cs="Arial"/>
          <w:color w:val="000000"/>
          <w:sz w:val="22"/>
          <w:szCs w:val="22"/>
        </w:rPr>
        <w:t>doi</w:t>
      </w:r>
      <w:proofErr w:type="spellEnd"/>
      <w:r w:rsidRPr="00E57EE3">
        <w:rPr>
          <w:rFonts w:ascii="Arial" w:hAnsi="Arial" w:cs="Arial"/>
          <w:color w:val="000000"/>
          <w:sz w:val="22"/>
          <w:szCs w:val="22"/>
        </w:rPr>
        <w:t>: 10.1093/</w:t>
      </w:r>
      <w:proofErr w:type="spellStart"/>
      <w:r w:rsidRPr="00E57EE3">
        <w:rPr>
          <w:rFonts w:ascii="Arial" w:hAnsi="Arial" w:cs="Arial"/>
          <w:color w:val="000000"/>
          <w:sz w:val="22"/>
          <w:szCs w:val="22"/>
        </w:rPr>
        <w:t>nar</w:t>
      </w:r>
      <w:proofErr w:type="spellEnd"/>
      <w:r w:rsidRPr="00E57EE3">
        <w:rPr>
          <w:rFonts w:ascii="Arial" w:hAnsi="Arial" w:cs="Arial"/>
          <w:color w:val="000000"/>
          <w:sz w:val="22"/>
          <w:szCs w:val="22"/>
        </w:rPr>
        <w:t>/gkaa892.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proofErr w:type="spellStart"/>
      <w:r w:rsidRPr="007F6A64">
        <w:rPr>
          <w:rFonts w:ascii="Arial" w:hAnsi="Arial" w:cs="Arial"/>
          <w:color w:val="000000"/>
          <w:sz w:val="22"/>
          <w:szCs w:val="22"/>
        </w:rPr>
        <w:t>Moraru</w:t>
      </w:r>
      <w:proofErr w:type="spellEnd"/>
      <w:r w:rsidRPr="007F6A64">
        <w:rPr>
          <w:rFonts w:ascii="Arial" w:hAnsi="Arial" w:cs="Arial"/>
          <w:color w:val="000000"/>
          <w:sz w:val="22"/>
          <w:szCs w:val="22"/>
        </w:rPr>
        <w:t xml:space="preserve"> C, </w:t>
      </w:r>
      <w:proofErr w:type="spellStart"/>
      <w:r w:rsidRPr="007F6A64">
        <w:rPr>
          <w:rFonts w:ascii="Arial" w:hAnsi="Arial" w:cs="Arial"/>
          <w:color w:val="000000"/>
          <w:sz w:val="22"/>
          <w:szCs w:val="22"/>
        </w:rPr>
        <w:t>Varsani</w:t>
      </w:r>
      <w:proofErr w:type="spellEnd"/>
      <w:r w:rsidRPr="007F6A64">
        <w:rPr>
          <w:rFonts w:ascii="Arial" w:hAnsi="Arial" w:cs="Arial"/>
          <w:color w:val="000000"/>
          <w:sz w:val="22"/>
          <w:szCs w:val="22"/>
        </w:rPr>
        <w:t xml:space="preserve"> A, Kropinski AM. VIRIDIC-A Novel Tool to Calculate the Intergenomic Similarities of Prokaryote-Infecting Viruses. Viruses. 2020 Nov 6;12(11):1268.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xml:space="preserve">: 10.3390/v12111268. PMID: 33172115; PMCID: PMC7694805. </w:t>
      </w:r>
      <w:hyperlink r:id="rId32"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Nishimura Y, Yoshida T, </w:t>
      </w:r>
      <w:proofErr w:type="spellStart"/>
      <w:r w:rsidRPr="007F6A64">
        <w:rPr>
          <w:rFonts w:ascii="Arial" w:hAnsi="Arial" w:cs="Arial"/>
          <w:color w:val="000000"/>
          <w:sz w:val="22"/>
          <w:szCs w:val="22"/>
        </w:rPr>
        <w:t>Kuronishi</w:t>
      </w:r>
      <w:proofErr w:type="spellEnd"/>
      <w:r w:rsidRPr="007F6A64">
        <w:rPr>
          <w:rFonts w:ascii="Arial" w:hAnsi="Arial" w:cs="Arial"/>
          <w:color w:val="000000"/>
          <w:sz w:val="22"/>
          <w:szCs w:val="22"/>
        </w:rPr>
        <w:t xml:space="preserve"> M, Uehara H, Ogata H, </w:t>
      </w:r>
      <w:proofErr w:type="spellStart"/>
      <w:r w:rsidRPr="007F6A64">
        <w:rPr>
          <w:rFonts w:ascii="Arial" w:hAnsi="Arial" w:cs="Arial"/>
          <w:color w:val="000000"/>
          <w:sz w:val="22"/>
          <w:szCs w:val="22"/>
        </w:rPr>
        <w:t>Goto</w:t>
      </w:r>
      <w:proofErr w:type="spellEnd"/>
      <w:r w:rsidRPr="007F6A64">
        <w:rPr>
          <w:rFonts w:ascii="Arial" w:hAnsi="Arial" w:cs="Arial"/>
          <w:color w:val="000000"/>
          <w:sz w:val="22"/>
          <w:szCs w:val="22"/>
        </w:rPr>
        <w:t xml:space="preserve"> S. ViPTree: the viral proteomic tree server. Bioinformatics. 2017; 33(15):2379-2380. doi:10.1093/bioinformatics/btx157. PubMed PMID: 28379287.</w:t>
      </w:r>
      <w:r w:rsidRPr="007F6A64">
        <w:rPr>
          <w:rFonts w:ascii="Arial" w:hAnsi="Arial" w:cs="Arial"/>
          <w:sz w:val="22"/>
          <w:szCs w:val="22"/>
        </w:rPr>
        <w:t xml:space="preserve"> </w:t>
      </w:r>
      <w:hyperlink r:id="rId33"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Rohwer</w:t>
      </w:r>
      <w:proofErr w:type="spellEnd"/>
      <w:r w:rsidRPr="007F6A64">
        <w:rPr>
          <w:rFonts w:ascii="Arial" w:hAnsi="Arial" w:cs="Arial"/>
          <w:color w:val="000000"/>
          <w:sz w:val="22"/>
          <w:szCs w:val="22"/>
        </w:rPr>
        <w:t xml:space="preserve"> F, Edwards R. The Phage Proteomic Tree: a genome-based taxonomy for phage. J </w:t>
      </w:r>
      <w:proofErr w:type="spellStart"/>
      <w:r w:rsidRPr="007F6A64">
        <w:rPr>
          <w:rFonts w:ascii="Arial" w:hAnsi="Arial" w:cs="Arial"/>
          <w:color w:val="000000"/>
          <w:sz w:val="22"/>
          <w:szCs w:val="22"/>
        </w:rPr>
        <w:t>Bacteriol</w:t>
      </w:r>
      <w:proofErr w:type="spellEnd"/>
      <w:r w:rsidRPr="007F6A64">
        <w:rPr>
          <w:rFonts w:ascii="Arial" w:hAnsi="Arial" w:cs="Arial"/>
          <w:color w:val="000000"/>
          <w:sz w:val="22"/>
          <w:szCs w:val="22"/>
        </w:rPr>
        <w:t>.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 xml:space="preserve">Turner D, Reynolds D, </w:t>
      </w:r>
      <w:proofErr w:type="spellStart"/>
      <w:r w:rsidRPr="007F6A64">
        <w:rPr>
          <w:rFonts w:ascii="Arial" w:hAnsi="Arial" w:cs="Arial"/>
          <w:color w:val="000000"/>
          <w:sz w:val="22"/>
          <w:szCs w:val="22"/>
        </w:rPr>
        <w:t>Seto</w:t>
      </w:r>
      <w:proofErr w:type="spellEnd"/>
      <w:r w:rsidRPr="007F6A64">
        <w:rPr>
          <w:rFonts w:ascii="Arial" w:hAnsi="Arial" w:cs="Arial"/>
          <w:color w:val="000000"/>
          <w:sz w:val="22"/>
          <w:szCs w:val="22"/>
        </w:rPr>
        <w:t xml:space="preserve"> D, Mahadevan P. CoreGenes3.5: a webserver for the determination of core genes from sets of viral and small bacterial genomes. BMC Res Notes. </w:t>
      </w:r>
      <w:proofErr w:type="gramStart"/>
      <w:r w:rsidRPr="007F6A64">
        <w:rPr>
          <w:rFonts w:ascii="Arial" w:hAnsi="Arial" w:cs="Arial"/>
          <w:color w:val="000000"/>
          <w:sz w:val="22"/>
          <w:szCs w:val="22"/>
        </w:rPr>
        <w:t>2013;6:140</w:t>
      </w:r>
      <w:proofErr w:type="gramEnd"/>
      <w:r w:rsidRPr="007F6A64">
        <w:rPr>
          <w:rFonts w:ascii="Arial" w:hAnsi="Arial" w:cs="Arial"/>
          <w:color w:val="000000"/>
          <w:sz w:val="22"/>
          <w:szCs w:val="22"/>
        </w:rPr>
        <w:t xml:space="preserve">.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Dereeper</w:t>
      </w:r>
      <w:proofErr w:type="spellEnd"/>
      <w:r w:rsidRPr="007F6A64">
        <w:rPr>
          <w:rFonts w:ascii="Arial" w:hAnsi="Arial" w:cs="Arial"/>
          <w:color w:val="000000"/>
          <w:sz w:val="22"/>
          <w:szCs w:val="22"/>
        </w:rPr>
        <w:t xml:space="preserve"> A, </w:t>
      </w:r>
      <w:proofErr w:type="spellStart"/>
      <w:r w:rsidRPr="007F6A64">
        <w:rPr>
          <w:rFonts w:ascii="Arial" w:hAnsi="Arial" w:cs="Arial"/>
          <w:color w:val="000000"/>
          <w:sz w:val="22"/>
          <w:szCs w:val="22"/>
        </w:rPr>
        <w:t>Guignon</w:t>
      </w:r>
      <w:proofErr w:type="spellEnd"/>
      <w:r w:rsidRPr="007F6A64">
        <w:rPr>
          <w:rFonts w:ascii="Arial" w:hAnsi="Arial" w:cs="Arial"/>
          <w:color w:val="000000"/>
          <w:sz w:val="22"/>
          <w:szCs w:val="22"/>
        </w:rPr>
        <w:t xml:space="preserve"> V, Blanc G, </w:t>
      </w:r>
      <w:proofErr w:type="spellStart"/>
      <w:r w:rsidRPr="007F6A64">
        <w:rPr>
          <w:rFonts w:ascii="Arial" w:hAnsi="Arial" w:cs="Arial"/>
          <w:color w:val="000000"/>
          <w:sz w:val="22"/>
          <w:szCs w:val="22"/>
        </w:rPr>
        <w:t>Audic</w:t>
      </w:r>
      <w:proofErr w:type="spellEnd"/>
      <w:r w:rsidRPr="007F6A64">
        <w:rPr>
          <w:rFonts w:ascii="Arial" w:hAnsi="Arial" w:cs="Arial"/>
          <w:color w:val="000000"/>
          <w:sz w:val="22"/>
          <w:szCs w:val="22"/>
        </w:rPr>
        <w:t xml:space="preserve"> S, Buffet S, </w:t>
      </w:r>
      <w:proofErr w:type="spellStart"/>
      <w:r w:rsidRPr="007F6A64">
        <w:rPr>
          <w:rFonts w:ascii="Arial" w:hAnsi="Arial" w:cs="Arial"/>
          <w:color w:val="000000"/>
          <w:sz w:val="22"/>
          <w:szCs w:val="22"/>
        </w:rPr>
        <w:t>Chevenet</w:t>
      </w:r>
      <w:proofErr w:type="spellEnd"/>
      <w:r w:rsidRPr="007F6A64">
        <w:rPr>
          <w:rFonts w:ascii="Arial" w:hAnsi="Arial" w:cs="Arial"/>
          <w:color w:val="000000"/>
          <w:sz w:val="22"/>
          <w:szCs w:val="22"/>
        </w:rPr>
        <w:t xml:space="preserve"> F, </w:t>
      </w:r>
      <w:proofErr w:type="spellStart"/>
      <w:r w:rsidRPr="007F6A64">
        <w:rPr>
          <w:rFonts w:ascii="Arial" w:hAnsi="Arial" w:cs="Arial"/>
          <w:color w:val="000000"/>
          <w:sz w:val="22"/>
          <w:szCs w:val="22"/>
        </w:rPr>
        <w:t>Dufayard</w:t>
      </w:r>
      <w:proofErr w:type="spellEnd"/>
      <w:r w:rsidRPr="007F6A64">
        <w:rPr>
          <w:rFonts w:ascii="Arial" w:hAnsi="Arial" w:cs="Arial"/>
          <w:color w:val="000000"/>
          <w:sz w:val="22"/>
          <w:szCs w:val="22"/>
        </w:rPr>
        <w:t xml:space="preserve"> JF, Guindon S, </w:t>
      </w:r>
      <w:proofErr w:type="spellStart"/>
      <w:r w:rsidRPr="007F6A64">
        <w:rPr>
          <w:rFonts w:ascii="Arial" w:hAnsi="Arial" w:cs="Arial"/>
          <w:color w:val="000000"/>
          <w:sz w:val="22"/>
          <w:szCs w:val="22"/>
        </w:rPr>
        <w:t>Lefort</w:t>
      </w:r>
      <w:proofErr w:type="spellEnd"/>
      <w:r w:rsidRPr="007F6A64">
        <w:rPr>
          <w:rFonts w:ascii="Arial" w:hAnsi="Arial" w:cs="Arial"/>
          <w:color w:val="000000"/>
          <w:sz w:val="22"/>
          <w:szCs w:val="22"/>
        </w:rPr>
        <w:t xml:space="preserve"> V, Lescot M, </w:t>
      </w:r>
      <w:proofErr w:type="spellStart"/>
      <w:r w:rsidRPr="007F6A64">
        <w:rPr>
          <w:rFonts w:ascii="Arial" w:hAnsi="Arial" w:cs="Arial"/>
          <w:color w:val="000000"/>
          <w:sz w:val="22"/>
          <w:szCs w:val="22"/>
        </w:rPr>
        <w:t>Claverie</w:t>
      </w:r>
      <w:proofErr w:type="spellEnd"/>
      <w:r w:rsidRPr="007F6A64">
        <w:rPr>
          <w:rFonts w:ascii="Arial" w:hAnsi="Arial" w:cs="Arial"/>
          <w:color w:val="000000"/>
          <w:sz w:val="22"/>
          <w:szCs w:val="22"/>
        </w:rPr>
        <w:t xml:space="preserve"> JM,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Phylogeny.fr: robust phylogenetic analysis for the non-specialist. Nucleic Acids Res. 2008;36(Web Server issue</w:t>
      </w:r>
      <w:proofErr w:type="gramStart"/>
      <w:r w:rsidRPr="007F6A64">
        <w:rPr>
          <w:rFonts w:ascii="Arial" w:hAnsi="Arial" w:cs="Arial"/>
          <w:color w:val="000000"/>
          <w:sz w:val="22"/>
          <w:szCs w:val="22"/>
        </w:rPr>
        <w:t>):W</w:t>
      </w:r>
      <w:proofErr w:type="gramEnd"/>
      <w:r w:rsidRPr="007F6A64">
        <w:rPr>
          <w:rFonts w:ascii="Arial" w:hAnsi="Arial" w:cs="Arial"/>
          <w:color w:val="000000"/>
          <w:sz w:val="22"/>
          <w:szCs w:val="22"/>
        </w:rPr>
        <w:t xml:space="preserve">465-9.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 xml:space="preserve">/gkn180. </w:t>
      </w:r>
      <w:proofErr w:type="spellStart"/>
      <w:r w:rsidRPr="007F6A64">
        <w:rPr>
          <w:rFonts w:ascii="Arial" w:hAnsi="Arial" w:cs="Arial"/>
          <w:color w:val="000000"/>
          <w:sz w:val="22"/>
          <w:szCs w:val="22"/>
        </w:rPr>
        <w:t>Epub</w:t>
      </w:r>
      <w:proofErr w:type="spellEnd"/>
      <w:r w:rsidRPr="007F6A64">
        <w:rPr>
          <w:rFonts w:ascii="Arial" w:hAnsi="Arial" w:cs="Arial"/>
          <w:color w:val="000000"/>
          <w:sz w:val="22"/>
          <w:szCs w:val="22"/>
        </w:rPr>
        <w:t xml:space="preserve">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Anisimova 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 xml:space="preserve">Turner D, Kropinski AM, Adriaenssens EM. A Roadmap for Genome-Based Phage Taxonomy. Viruses. 2021 Mar 18;13(3):506. </w:t>
      </w:r>
      <w:proofErr w:type="spellStart"/>
      <w:r w:rsidRPr="007F6A64">
        <w:rPr>
          <w:rFonts w:ascii="Arial" w:hAnsi="Arial" w:cs="Arial"/>
          <w:sz w:val="22"/>
          <w:szCs w:val="22"/>
        </w:rPr>
        <w:t>doi</w:t>
      </w:r>
      <w:proofErr w:type="spellEnd"/>
      <w:r w:rsidRPr="007F6A64">
        <w:rPr>
          <w:rFonts w:ascii="Arial" w:hAnsi="Arial" w:cs="Arial"/>
          <w:sz w:val="22"/>
          <w:szCs w:val="22"/>
        </w:rPr>
        <w:t>: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w:t>
      </w:r>
      <w:proofErr w:type="spellStart"/>
      <w:r w:rsidRPr="007F6A64">
        <w:rPr>
          <w:rFonts w:ascii="Arial" w:hAnsi="Arial" w:cs="Arial"/>
          <w:color w:val="000000"/>
          <w:sz w:val="22"/>
          <w:szCs w:val="22"/>
        </w:rPr>
        <w:t>Brister</w:t>
      </w:r>
      <w:proofErr w:type="spellEnd"/>
      <w:r w:rsidRPr="007F6A64">
        <w:rPr>
          <w:rFonts w:ascii="Arial" w:hAnsi="Arial" w:cs="Arial"/>
          <w:color w:val="000000"/>
          <w:sz w:val="22"/>
          <w:szCs w:val="22"/>
        </w:rPr>
        <w:t xml:space="preserve"> JR, </w:t>
      </w:r>
      <w:proofErr w:type="spellStart"/>
      <w:r w:rsidRPr="007F6A64">
        <w:rPr>
          <w:rFonts w:ascii="Arial" w:hAnsi="Arial" w:cs="Arial"/>
          <w:color w:val="000000"/>
          <w:sz w:val="22"/>
          <w:szCs w:val="22"/>
        </w:rPr>
        <w:t>Ciufo</w:t>
      </w:r>
      <w:proofErr w:type="spellEnd"/>
      <w:r w:rsidRPr="007F6A64">
        <w:rPr>
          <w:rFonts w:ascii="Arial" w:hAnsi="Arial" w:cs="Arial"/>
          <w:color w:val="000000"/>
          <w:sz w:val="22"/>
          <w:szCs w:val="22"/>
        </w:rPr>
        <w:t xml:space="preserve">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w:t>
      </w:r>
      <w:proofErr w:type="gramStart"/>
      <w:r w:rsidRPr="007F6A64">
        <w:rPr>
          <w:rFonts w:ascii="Arial" w:hAnsi="Arial" w:cs="Arial"/>
          <w:color w:val="000000"/>
          <w:sz w:val="22"/>
          <w:szCs w:val="22"/>
        </w:rPr>
        <w:t>):D</w:t>
      </w:r>
      <w:proofErr w:type="gramEnd"/>
      <w:r w:rsidRPr="007F6A64">
        <w:rPr>
          <w:rFonts w:ascii="Arial" w:hAnsi="Arial" w:cs="Arial"/>
          <w:color w:val="000000"/>
          <w:sz w:val="22"/>
          <w:szCs w:val="22"/>
        </w:rPr>
        <w:t xml:space="preserve">733-45.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 xml:space="preserve">Olsen NS, Hendriksen NB, Hansen LH and </w:t>
      </w:r>
      <w:proofErr w:type="spellStart"/>
      <w:r w:rsidRPr="0096127C">
        <w:rPr>
          <w:rFonts w:ascii="Arial" w:hAnsi="Arial" w:cs="Arial"/>
          <w:color w:val="000000"/>
          <w:sz w:val="22"/>
          <w:szCs w:val="22"/>
        </w:rPr>
        <w:t>Kot</w:t>
      </w:r>
      <w:proofErr w:type="spellEnd"/>
      <w:r w:rsidRPr="0096127C">
        <w:rPr>
          <w:rFonts w:ascii="Arial" w:hAnsi="Arial" w:cs="Arial"/>
          <w:color w:val="000000"/>
          <w:sz w:val="22"/>
          <w:szCs w:val="22"/>
        </w:rPr>
        <w:t xml:space="preserve">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34"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3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AA8F5" w14:textId="77777777" w:rsidR="00D10117" w:rsidRDefault="00D10117">
      <w:r>
        <w:separator/>
      </w:r>
    </w:p>
  </w:endnote>
  <w:endnote w:type="continuationSeparator" w:id="0">
    <w:p w14:paraId="5CD945D4" w14:textId="77777777" w:rsidR="00D10117" w:rsidRDefault="00D10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363A1" w14:textId="77777777" w:rsidR="00D10117" w:rsidRDefault="00D10117">
      <w:r>
        <w:separator/>
      </w:r>
    </w:p>
  </w:footnote>
  <w:footnote w:type="continuationSeparator" w:id="0">
    <w:p w14:paraId="2DA0B335" w14:textId="77777777" w:rsidR="00D10117" w:rsidRDefault="00D10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96687017">
    <w:abstractNumId w:val="0"/>
  </w:num>
  <w:num w:numId="2" w16cid:durableId="416244999">
    <w:abstractNumId w:val="2"/>
  </w:num>
  <w:num w:numId="3" w16cid:durableId="412556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15B91"/>
    <w:rsid w:val="000239D3"/>
    <w:rsid w:val="00035A87"/>
    <w:rsid w:val="00080BAE"/>
    <w:rsid w:val="000A146A"/>
    <w:rsid w:val="000B3C47"/>
    <w:rsid w:val="000F51F4"/>
    <w:rsid w:val="000F7067"/>
    <w:rsid w:val="00127927"/>
    <w:rsid w:val="0013113D"/>
    <w:rsid w:val="001970D7"/>
    <w:rsid w:val="00204FF0"/>
    <w:rsid w:val="00245E85"/>
    <w:rsid w:val="0031029F"/>
    <w:rsid w:val="00323ACA"/>
    <w:rsid w:val="0035748D"/>
    <w:rsid w:val="0037243A"/>
    <w:rsid w:val="003C0F9A"/>
    <w:rsid w:val="0043110C"/>
    <w:rsid w:val="004455ED"/>
    <w:rsid w:val="004F3196"/>
    <w:rsid w:val="00543F86"/>
    <w:rsid w:val="005A54C3"/>
    <w:rsid w:val="0067266D"/>
    <w:rsid w:val="006930EF"/>
    <w:rsid w:val="006A3244"/>
    <w:rsid w:val="00712170"/>
    <w:rsid w:val="00734A8F"/>
    <w:rsid w:val="0073692A"/>
    <w:rsid w:val="007F6DED"/>
    <w:rsid w:val="008268F5"/>
    <w:rsid w:val="0085079E"/>
    <w:rsid w:val="008815EE"/>
    <w:rsid w:val="008A753A"/>
    <w:rsid w:val="0096127C"/>
    <w:rsid w:val="00A174CC"/>
    <w:rsid w:val="00A2357C"/>
    <w:rsid w:val="00A316C2"/>
    <w:rsid w:val="00AD759B"/>
    <w:rsid w:val="00B47589"/>
    <w:rsid w:val="00B87A46"/>
    <w:rsid w:val="00BD1B40"/>
    <w:rsid w:val="00C716D9"/>
    <w:rsid w:val="00CD2A56"/>
    <w:rsid w:val="00D10117"/>
    <w:rsid w:val="00D12846"/>
    <w:rsid w:val="00E57EE3"/>
    <w:rsid w:val="00EB61F6"/>
    <w:rsid w:val="00EE6BD3"/>
    <w:rsid w:val="00EF56D0"/>
    <w:rsid w:val="00F539F2"/>
    <w:rsid w:val="00F735F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21" Type="http://schemas.openxmlformats.org/officeDocument/2006/relationships/hyperlink" Target="about:blank" TargetMode="External"/><Relationship Id="rId34" Type="http://schemas.openxmlformats.org/officeDocument/2006/relationships/hyperlink" Target="about:blank" TargetMode="External"/><Relationship Id="rId7" Type="http://schemas.openxmlformats.org/officeDocument/2006/relationships/image" Target="media/image1.png"/><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image" Target="media/image2.tif"/><Relationship Id="rId35" Type="http://schemas.openxmlformats.org/officeDocument/2006/relationships/header" Target="header1.xml"/><Relationship Id="rId8" Type="http://schemas.openxmlformats.org/officeDocument/2006/relationships/hyperlink" Target="about:blank"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1348</Words>
  <Characters>7689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5</cp:revision>
  <dcterms:created xsi:type="dcterms:W3CDTF">2022-09-01T14:30:00Z</dcterms:created>
  <dcterms:modified xsi:type="dcterms:W3CDTF">2022-11-10T08:31:00Z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