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A492F2C" w:rsidR="00A174CC" w:rsidRPr="003A016C" w:rsidRDefault="003A016C">
            <w:pPr>
              <w:pStyle w:val="BodyTextIndent"/>
              <w:ind w:left="0" w:firstLine="0"/>
              <w:jc w:val="center"/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</w:pPr>
            <w:r w:rsidRPr="003A016C">
              <w:rPr>
                <w:rFonts w:ascii="Arial" w:hAnsi="Arial" w:cs="Arial"/>
                <w:color w:val="000000" w:themeColor="text1"/>
                <w:sz w:val="28"/>
                <w:szCs w:val="28"/>
              </w:rPr>
              <w:t>2022.042B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39D6A926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455ED" w:rsidRPr="003A016C">
              <w:rPr>
                <w:rFonts w:ascii="Arial" w:hAnsi="Arial" w:cs="Arial"/>
                <w:bCs/>
                <w:sz w:val="22"/>
                <w:szCs w:val="22"/>
              </w:rPr>
              <w:t>Create</w:t>
            </w:r>
            <w:r w:rsidR="00EE6BD3" w:rsidRPr="003A01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A016C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0B3C47" w:rsidRPr="003A01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E6BD3" w:rsidRPr="003A016C">
              <w:rPr>
                <w:rFonts w:ascii="Arial" w:hAnsi="Arial" w:cs="Arial"/>
                <w:bCs/>
                <w:sz w:val="22"/>
                <w:szCs w:val="22"/>
              </w:rPr>
              <w:t xml:space="preserve">new </w:t>
            </w:r>
            <w:r w:rsidR="00125504" w:rsidRPr="003A016C">
              <w:rPr>
                <w:rFonts w:ascii="Arial" w:hAnsi="Arial" w:cs="Arial"/>
                <w:bCs/>
                <w:sz w:val="22"/>
                <w:szCs w:val="22"/>
              </w:rPr>
              <w:t>family</w:t>
            </w:r>
            <w:r w:rsidR="00EE6BD3" w:rsidRPr="003A01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B4B6D" w:rsidRPr="003A016C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="00125504" w:rsidRPr="003A01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Kleczkowskaviridae</w:t>
            </w:r>
            <w:proofErr w:type="spellEnd"/>
            <w:r w:rsidR="00AB4B6D" w:rsidRPr="003A01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  <w:r w:rsidR="00125504" w:rsidRPr="003A01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E6BD3" w:rsidRPr="003A016C">
              <w:rPr>
                <w:rFonts w:ascii="Arial" w:hAnsi="Arial" w:cs="Arial"/>
                <w:bCs/>
                <w:sz w:val="22"/>
                <w:szCs w:val="22"/>
              </w:rPr>
              <w:t xml:space="preserve">with a single </w:t>
            </w:r>
            <w:r w:rsidR="00125504" w:rsidRPr="003A016C">
              <w:rPr>
                <w:rFonts w:ascii="Arial" w:hAnsi="Arial" w:cs="Arial"/>
                <w:bCs/>
                <w:sz w:val="22"/>
                <w:szCs w:val="22"/>
              </w:rPr>
              <w:t>genus</w:t>
            </w:r>
            <w:r w:rsidR="00AB4B6D" w:rsidRPr="003A016C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="00AB4B6D" w:rsidRPr="003A01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Caudoviricetes</w:t>
            </w:r>
            <w:proofErr w:type="spellEnd"/>
            <w:r w:rsidR="00AB4B6D" w:rsidRPr="003A016C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A174CC" w14:paraId="67E4419A" w14:textId="77777777" w:rsidTr="003A016C">
        <w:tc>
          <w:tcPr>
            <w:tcW w:w="3686" w:type="dxa"/>
            <w:shd w:val="clear" w:color="auto" w:fill="auto"/>
          </w:tcPr>
          <w:p w14:paraId="4C7A5642" w14:textId="2B9BADEB" w:rsidR="00A174CC" w:rsidRDefault="000869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Millard A,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Turner D, </w:t>
            </w:r>
            <w:proofErr w:type="spellStart"/>
            <w:r w:rsidR="008A753A" w:rsidRPr="008A753A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C, Adriaenssens EM, </w:t>
            </w:r>
            <w:proofErr w:type="spellStart"/>
            <w:r w:rsidR="008A753A" w:rsidRPr="008A753A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4C0145EC" w14:textId="620158F0" w:rsidR="00A174CC" w:rsidRDefault="000869E1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0869E1">
              <w:rPr>
                <w:rFonts w:ascii="Arial" w:hAnsi="Arial" w:cs="Arial"/>
                <w:sz w:val="22"/>
                <w:szCs w:val="22"/>
              </w:rPr>
              <w:t>adm39@leicester.ac.uk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="003A0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Dann2.Turner@uwe.ac.uk;</w:t>
            </w:r>
            <w:r w:rsidR="003A0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liliana.cristina.moraru@uol.de; evelien.adriaenssens@quadram.ac.uk;</w:t>
            </w:r>
            <w:r w:rsidR="003A0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Phage.Canada@gmail.com</w:t>
            </w:r>
          </w:p>
        </w:tc>
      </w:tr>
    </w:tbl>
    <w:p w14:paraId="66BE9775" w14:textId="3C425078" w:rsidR="00A174CC" w:rsidRPr="003A016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598CB340" w14:textId="2A87A145" w:rsidR="000869E1" w:rsidRDefault="000869E1" w:rsidP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Leicester, Leicester, UK [AM]</w:t>
            </w:r>
          </w:p>
          <w:p w14:paraId="39B53E6D" w14:textId="0E6BD310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the West of England, Bristol, UK [DT]</w:t>
            </w:r>
          </w:p>
          <w:p w14:paraId="7928B98E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Carl von Ossietzky Universität Oldenburg, Germany [CM]</w:t>
            </w:r>
          </w:p>
          <w:p w14:paraId="2A637440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Quadram Institute Bioscience, UK [EMA]</w:t>
            </w:r>
          </w:p>
          <w:p w14:paraId="1033F5C1" w14:textId="2C652E52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892C1F4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1B85E903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23D7A77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 xml:space="preserve">Bacterial Viruses Subcommittee, </w:t>
            </w:r>
            <w:proofErr w:type="spellStart"/>
            <w:r w:rsidRPr="008A753A">
              <w:rPr>
                <w:rFonts w:ascii="Arial" w:hAnsi="Arial" w:cs="Arial"/>
                <w:sz w:val="22"/>
                <w:szCs w:val="22"/>
              </w:rPr>
              <w:t>Caudoviricetes</w:t>
            </w:r>
            <w:proofErr w:type="spellEnd"/>
            <w:r w:rsidRPr="008A753A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33E63C2" w:rsidR="00A174CC" w:rsidRPr="000A146A" w:rsidRDefault="00A316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EBE1D3A" w:rsidR="00A174CC" w:rsidRDefault="00AB4B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March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BE78E8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5D52F99A" w14:textId="77777777" w:rsidR="00A316C2" w:rsidRDefault="00A316C2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6A3244">
        <w:trPr>
          <w:trHeight w:val="914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1743F28A" w:rsidR="00A174CC" w:rsidRDefault="00A174CC" w:rsidP="0085079E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DA61684" w:rsidR="00A174CC" w:rsidRPr="003A016C" w:rsidRDefault="003A016C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A016C">
              <w:rPr>
                <w:rFonts w:ascii="Arial" w:hAnsi="Arial" w:cs="Arial"/>
                <w:bCs/>
                <w:sz w:val="22"/>
                <w:szCs w:val="22"/>
              </w:rPr>
              <w:t>2022.042B.</w:t>
            </w:r>
            <w:r w:rsidR="00E2366B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3A016C">
              <w:rPr>
                <w:rFonts w:ascii="Arial" w:hAnsi="Arial" w:cs="Arial"/>
                <w:bCs/>
                <w:sz w:val="22"/>
                <w:szCs w:val="22"/>
              </w:rPr>
              <w:t>.v1.Kleczkowskaviridae_nf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0D6BD223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6E7413E8" w:rsidR="00A174CC" w:rsidRDefault="002E2C3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 group of Mexican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myoviruses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is sufficiently different from other characterized Rhizobium phages to warrant classification to a new genus </w:t>
            </w:r>
            <w:proofErr w:type="spellStart"/>
            <w:r w:rsidR="000869E1" w:rsidRPr="000869E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Cuauhnahuac</w:t>
            </w:r>
            <w:r w:rsidRPr="002E2C3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virus</w:t>
            </w:r>
            <w:proofErr w:type="spellEnd"/>
            <w:r w:rsidRPr="002E2C3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and a new family </w:t>
            </w:r>
          </w:p>
          <w:p w14:paraId="2AB201D8" w14:textId="7C694E52" w:rsidR="00A174CC" w:rsidRPr="003A016C" w:rsidRDefault="002E2C31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E2C3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Kleczkowskaviridae</w:t>
            </w:r>
            <w:proofErr w:type="spellEnd"/>
            <w:r w:rsidRPr="002E2C3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On average the genomes of these phages are 207.22 kb (41.1mol%G+C) and encode 364 proteins and 20 tRNA. 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F380C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C2784C0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331C70D3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BLASTn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[1] – usually calculated using intergenomic distance calculator VIRIDIC [2].</w:t>
                  </w:r>
                </w:p>
                <w:p w14:paraId="65211588" w14:textId="77777777" w:rsidR="007F6DED" w:rsidRDefault="007F6DED" w:rsidP="007F6DE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F868DDD" w14:textId="075C9B8E" w:rsidR="00A174CC" w:rsidRDefault="007F6DED" w:rsidP="00EF56D0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   [8]</w:t>
                  </w:r>
                </w:p>
                <w:p w14:paraId="06C85D2C" w14:textId="77777777" w:rsidR="0031184F" w:rsidRDefault="0031184F" w:rsidP="00EF56D0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</w:p>
                <w:p w14:paraId="3DF5B604" w14:textId="77777777" w:rsidR="0031184F" w:rsidRDefault="0031184F" w:rsidP="003118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15380"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Subfamily demarcation criteria: </w:t>
                  </w:r>
                  <w:r w:rsidRPr="00D96FDC">
                    <w:rPr>
                      <w:rFonts w:ascii="Arial" w:hAnsi="Arial" w:cs="Arial"/>
                      <w:sz w:val="22"/>
                      <w:szCs w:val="22"/>
                    </w:rPr>
                    <w:t xml:space="preserve">Subfamilies are to be created when two or more genera are related below the family level. In practical terms, this usually means that they share a low degree of sequence similarity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(usually about 40-50%) </w:t>
                  </w:r>
                  <w:r w:rsidRPr="00D96FDC">
                    <w:rPr>
                      <w:rFonts w:ascii="Arial" w:hAnsi="Arial" w:cs="Arial"/>
                      <w:sz w:val="22"/>
                      <w:szCs w:val="22"/>
                    </w:rPr>
                    <w:t>and that the genera form a clade in a marker tree phylogeny.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Pr="00D96FDC">
                    <w:rPr>
                      <w:rFonts w:ascii="Arial" w:hAnsi="Arial" w:cs="Arial"/>
                      <w:sz w:val="22"/>
                      <w:szCs w:val="22"/>
                    </w:rPr>
                    <w:t>]</w:t>
                  </w:r>
                </w:p>
                <w:p w14:paraId="16548981" w14:textId="77777777" w:rsidR="0031184F" w:rsidRDefault="0031184F" w:rsidP="0031184F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6EEE962C" w:rsidR="00125504" w:rsidRDefault="0031184F" w:rsidP="00EF56D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Family</w:t>
                  </w:r>
                  <w:r w:rsidRPr="003A5909"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</w:t>
                  </w:r>
                  <w:r w:rsidRPr="003A5909"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 </w:t>
                  </w:r>
                  <w:r w:rsidRPr="003A5909">
                    <w:rPr>
                      <w:rFonts w:ascii="Arial" w:hAnsi="Arial" w:cs="Arial"/>
                      <w:sz w:val="22"/>
                      <w:szCs w:val="22"/>
                    </w:rPr>
                    <w:t>The family is represented by a cohesive and monophyletic group in the main predicted proteome-based clustering tools (</w:t>
                  </w:r>
                  <w:proofErr w:type="spellStart"/>
                  <w:r w:rsidRPr="003A5909">
                    <w:rPr>
                      <w:rFonts w:ascii="Arial" w:hAnsi="Arial" w:cs="Arial"/>
                      <w:sz w:val="22"/>
                      <w:szCs w:val="22"/>
                    </w:rPr>
                    <w:t>ViPTree</w:t>
                  </w:r>
                  <w:proofErr w:type="spellEnd"/>
                  <w:r w:rsidRPr="003A5909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A5909">
                    <w:rPr>
                      <w:rFonts w:ascii="Arial" w:hAnsi="Arial" w:cs="Arial"/>
                      <w:sz w:val="22"/>
                      <w:szCs w:val="22"/>
                    </w:rPr>
                    <w:t>GRAViTy</w:t>
                  </w:r>
                  <w:proofErr w:type="spellEnd"/>
                  <w:r w:rsidRPr="003A5909">
                    <w:rPr>
                      <w:rFonts w:ascii="Arial" w:hAnsi="Arial" w:cs="Arial"/>
                      <w:sz w:val="22"/>
                      <w:szCs w:val="22"/>
                    </w:rPr>
                    <w:t xml:space="preserve"> dendrogram, vConTACT2 network).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3A5909">
                    <w:rPr>
                      <w:rFonts w:ascii="Arial" w:hAnsi="Arial" w:cs="Arial"/>
                      <w:sz w:val="22"/>
                      <w:szCs w:val="22"/>
                    </w:rPr>
                    <w:t>Members of the family share a significant number of orthologous genes (the number will depend on the genome sizes and number of coding sequences of members of the family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). [8]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46E1E730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C9C6DC2" w14:textId="382B64B9" w:rsidR="003A016C" w:rsidRPr="003A016C" w:rsidRDefault="0031184F" w:rsidP="0031184F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Calculator; VIRIDIC (Virus Intergenomic Distance Calculator; [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7F6A64">
        <w:rPr>
          <w:rFonts w:ascii="Arial" w:hAnsi="Arial" w:cs="Arial"/>
          <w:sz w:val="22"/>
          <w:szCs w:val="22"/>
          <w:lang w:val="en-GB"/>
        </w:rPr>
        <w:t>]; http://rhea.icbm.uni-oldenburg.de/VIRIDIC/) computes pairwise intergenomic distances/similarities amongst phage genomes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7F6A64">
        <w:rPr>
          <w:rFonts w:ascii="Arial" w:hAnsi="Arial" w:cs="Arial"/>
          <w:sz w:val="22"/>
          <w:szCs w:val="22"/>
          <w:lang w:val="en-GB"/>
        </w:rPr>
        <w:t>The black box delineates strains.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7A22936B" w14:textId="65781307" w:rsidR="0031184F" w:rsidRPr="007F6A64" w:rsidRDefault="00701101" w:rsidP="0031184F">
      <w:pPr>
        <w:jc w:val="center"/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w:drawing>
          <wp:inline distT="0" distB="0" distL="0" distR="0" wp14:anchorId="4A7ECF8E" wp14:editId="69BCBF3F">
            <wp:extent cx="3993776" cy="2094233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313" cy="211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95DC0" w14:textId="3C361809" w:rsidR="0031184F" w:rsidRPr="003A016C" w:rsidRDefault="0031184F" w:rsidP="0031184F">
      <w:pPr>
        <w:rPr>
          <w:rFonts w:ascii="Arial" w:hAnsi="Arial" w:cs="Arial"/>
          <w:sz w:val="22"/>
          <w:szCs w:val="22"/>
          <w:lang w:val="en-GB"/>
        </w:rPr>
      </w:pPr>
      <w:proofErr w:type="spellStart"/>
      <w:r w:rsidRPr="007F6A64">
        <w:rPr>
          <w:rFonts w:ascii="Arial" w:hAnsi="Arial" w:cs="Arial"/>
          <w:b/>
          <w:color w:val="120AB6"/>
          <w:sz w:val="22"/>
          <w:szCs w:val="22"/>
        </w:rPr>
        <w:lastRenderedPageBreak/>
        <w:t>ViPTree</w:t>
      </w:r>
      <w:proofErr w:type="spellEnd"/>
      <w:r w:rsidRPr="007F6A64">
        <w:rPr>
          <w:rFonts w:ascii="Arial" w:hAnsi="Arial" w:cs="Arial"/>
          <w:b/>
          <w:color w:val="120AB6"/>
          <w:sz w:val="22"/>
          <w:szCs w:val="22"/>
        </w:rPr>
        <w:t xml:space="preserve"> analysis:  </w:t>
      </w:r>
      <w:proofErr w:type="spellStart"/>
      <w:r w:rsidRPr="007F6A64">
        <w:rPr>
          <w:rFonts w:ascii="Arial" w:hAnsi="Arial" w:cs="Arial"/>
          <w:bCs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bCs/>
          <w:sz w:val="22"/>
          <w:szCs w:val="22"/>
        </w:rPr>
        <w:t xml:space="preserve"> analysis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(</w:t>
      </w:r>
      <w:hyperlink r:id="rId9" w:history="1">
        <w:r w:rsidRPr="007F6A64">
          <w:rPr>
            <w:rStyle w:val="Hyperlink"/>
            <w:rFonts w:ascii="Arial" w:eastAsia="Times" w:hAnsi="Arial" w:cs="Arial"/>
            <w:sz w:val="22"/>
            <w:szCs w:val="22"/>
            <w:lang w:val="en-GB"/>
          </w:rPr>
          <w:t>https://www.genome.jp/viptree/</w:t>
        </w:r>
      </w:hyperlink>
      <w:r w:rsidRPr="007F6A64">
        <w:rPr>
          <w:rFonts w:ascii="Arial" w:hAnsi="Arial" w:cs="Arial"/>
          <w:sz w:val="22"/>
          <w:szCs w:val="22"/>
          <w:lang w:val="en-GB"/>
        </w:rPr>
        <w:t>; [</w:t>
      </w:r>
      <w:r>
        <w:rPr>
          <w:rFonts w:ascii="Arial" w:hAnsi="Arial" w:cs="Arial"/>
          <w:sz w:val="22"/>
          <w:szCs w:val="22"/>
          <w:lang w:val="en-GB"/>
        </w:rPr>
        <w:t>3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]) is based upon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Rohwer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and Edwards (2002) famous Phage Proteomic Tree [</w:t>
      </w:r>
      <w:r>
        <w:rPr>
          <w:rFonts w:ascii="Arial" w:hAnsi="Arial" w:cs="Arial"/>
          <w:sz w:val="22"/>
          <w:szCs w:val="22"/>
          <w:lang w:val="en-GB"/>
        </w:rPr>
        <w:t>4</w:t>
      </w:r>
      <w:r w:rsidRPr="007F6A64">
        <w:rPr>
          <w:rFonts w:ascii="Arial" w:hAnsi="Arial" w:cs="Arial"/>
          <w:sz w:val="22"/>
          <w:szCs w:val="22"/>
          <w:lang w:val="en-GB"/>
        </w:rPr>
        <w:t>].  The phages of interest are</w:t>
      </w:r>
      <w:r w:rsidRPr="007F6A64">
        <w:rPr>
          <w:rFonts w:ascii="Arial" w:hAnsi="Arial" w:cs="Arial"/>
          <w:sz w:val="22"/>
          <w:szCs w:val="22"/>
        </w:rPr>
        <w:t xml:space="preserve"> indicated with </w:t>
      </w:r>
      <w:r w:rsidRPr="007F6A64">
        <w:rPr>
          <w:rFonts w:ascii="Arial" w:hAnsi="Arial" w:cs="Arial"/>
          <w:b/>
          <w:bCs/>
          <w:color w:val="FF0000"/>
          <w:sz w:val="22"/>
          <w:szCs w:val="22"/>
        </w:rPr>
        <w:t xml:space="preserve">red </w:t>
      </w:r>
      <w:r>
        <w:rPr>
          <w:rFonts w:ascii="Arial" w:hAnsi="Arial" w:cs="Arial"/>
          <w:b/>
          <w:bCs/>
          <w:color w:val="FF0000"/>
          <w:sz w:val="22"/>
          <w:szCs w:val="22"/>
        </w:rPr>
        <w:t>stars</w:t>
      </w:r>
      <w:r w:rsidR="00D27A8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7A82">
        <w:rPr>
          <w:rFonts w:ascii="Arial" w:hAnsi="Arial" w:cs="Arial"/>
          <w:sz w:val="22"/>
          <w:szCs w:val="22"/>
        </w:rPr>
        <w:t xml:space="preserve">and </w:t>
      </w:r>
      <w:r w:rsidRPr="007F6A64">
        <w:rPr>
          <w:rFonts w:ascii="Arial" w:hAnsi="Arial" w:cs="Arial"/>
          <w:sz w:val="22"/>
          <w:szCs w:val="22"/>
        </w:rPr>
        <w:t xml:space="preserve"> </w:t>
      </w:r>
      <w:r w:rsidR="00D27A82">
        <w:rPr>
          <w:rFonts w:ascii="Arial" w:hAnsi="Arial" w:cs="Arial"/>
          <w:sz w:val="22"/>
          <w:szCs w:val="22"/>
          <w:lang w:val="en-GB"/>
        </w:rPr>
        <w:t>a</w:t>
      </w:r>
      <w:proofErr w:type="gramEnd"/>
      <w:r w:rsidR="00D27A82">
        <w:rPr>
          <w:rFonts w:ascii="Arial" w:hAnsi="Arial" w:cs="Arial"/>
          <w:sz w:val="22"/>
          <w:szCs w:val="22"/>
          <w:lang w:val="en-GB"/>
        </w:rPr>
        <w:t xml:space="preserve"> </w:t>
      </w:r>
      <w:r w:rsidR="00D27A82" w:rsidRPr="00635EC3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blue rectangle</w:t>
      </w:r>
      <w:r w:rsidR="00D27A82">
        <w:rPr>
          <w:rFonts w:ascii="Arial" w:hAnsi="Arial" w:cs="Arial"/>
          <w:sz w:val="22"/>
          <w:szCs w:val="22"/>
          <w:lang w:val="en-GB"/>
        </w:rPr>
        <w:t>.</w:t>
      </w:r>
    </w:p>
    <w:p w14:paraId="6B6E8549" w14:textId="77777777" w:rsidR="0031184F" w:rsidRDefault="0031184F" w:rsidP="0031184F">
      <w:pPr>
        <w:rPr>
          <w:rFonts w:ascii="Arial" w:hAnsi="Arial" w:cs="Arial"/>
          <w:sz w:val="22"/>
          <w:szCs w:val="22"/>
        </w:rPr>
      </w:pPr>
    </w:p>
    <w:p w14:paraId="09FC2900" w14:textId="1EAC2044" w:rsidR="0031184F" w:rsidRPr="007F6A64" w:rsidRDefault="00D27A82" w:rsidP="0031184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4C5E81A2" wp14:editId="0C101FDC">
            <wp:extent cx="5731510" cy="13620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92A2" w14:textId="3474103D" w:rsidR="0031184F" w:rsidRPr="007F6A64" w:rsidRDefault="00D27A82" w:rsidP="0031184F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FCD9F" wp14:editId="608947DA">
                <wp:simplePos x="0" y="0"/>
                <wp:positionH relativeFrom="column">
                  <wp:posOffset>5130800</wp:posOffset>
                </wp:positionH>
                <wp:positionV relativeFrom="paragraph">
                  <wp:posOffset>433070</wp:posOffset>
                </wp:positionV>
                <wp:extent cx="69850" cy="425450"/>
                <wp:effectExtent l="0" t="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A68E6" id="Rectangle 5" o:spid="_x0000_s1026" style="position:absolute;margin-left:404pt;margin-top:34.1pt;width:5.5pt;height: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w:drawing>
          <wp:inline distT="0" distB="0" distL="0" distR="0" wp14:anchorId="4BFEE033" wp14:editId="215E8523">
            <wp:extent cx="5731510" cy="169227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53DF2" w14:textId="77777777" w:rsidR="00707D9D" w:rsidRDefault="00707D9D" w:rsidP="0031184F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6986C9DF" w14:textId="5775E60F" w:rsidR="00924F03" w:rsidRDefault="00924F03" w:rsidP="0031184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Proposals:</w:t>
      </w:r>
    </w:p>
    <w:p w14:paraId="312135C5" w14:textId="77777777" w:rsidR="00924F03" w:rsidRDefault="00924F03" w:rsidP="0031184F">
      <w:pPr>
        <w:rPr>
          <w:rFonts w:ascii="Arial" w:hAnsi="Arial" w:cs="Arial"/>
          <w:b/>
          <w:sz w:val="22"/>
          <w:szCs w:val="22"/>
        </w:rPr>
      </w:pPr>
    </w:p>
    <w:p w14:paraId="4B9F533F" w14:textId="34BBF6ED" w:rsidR="0031184F" w:rsidRDefault="00BA046F" w:rsidP="0031184F">
      <w:pPr>
        <w:rPr>
          <w:rFonts w:ascii="Arial" w:hAnsi="Arial" w:cs="Arial"/>
          <w:b/>
          <w:color w:val="FF0000"/>
          <w:sz w:val="22"/>
          <w:szCs w:val="22"/>
        </w:rPr>
      </w:pPr>
      <w:r w:rsidRPr="00924F03">
        <w:rPr>
          <w:rFonts w:ascii="Arial" w:hAnsi="Arial" w:cs="Arial"/>
          <w:b/>
          <w:color w:val="FF0000"/>
          <w:sz w:val="22"/>
          <w:szCs w:val="22"/>
        </w:rPr>
        <w:t xml:space="preserve">Proposal A. Create a new genus, </w:t>
      </w:r>
      <w:proofErr w:type="spellStart"/>
      <w:r w:rsidR="000869E1" w:rsidRPr="000869E1">
        <w:rPr>
          <w:rFonts w:ascii="Arial" w:hAnsi="Arial" w:cs="Arial"/>
          <w:b/>
          <w:i/>
          <w:iCs/>
          <w:color w:val="FF0000"/>
          <w:sz w:val="22"/>
          <w:szCs w:val="22"/>
        </w:rPr>
        <w:t>Cuauhnahuac</w:t>
      </w:r>
      <w:r w:rsidR="00924F03" w:rsidRPr="000869E1">
        <w:rPr>
          <w:rFonts w:ascii="Arial" w:hAnsi="Arial" w:cs="Arial"/>
          <w:b/>
          <w:i/>
          <w:iCs/>
          <w:color w:val="FF0000"/>
          <w:sz w:val="22"/>
          <w:szCs w:val="22"/>
        </w:rPr>
        <w:t>virus</w:t>
      </w:r>
      <w:proofErr w:type="spellEnd"/>
      <w:r w:rsidR="00924F03" w:rsidRPr="00924F03">
        <w:rPr>
          <w:rFonts w:ascii="Arial" w:hAnsi="Arial" w:cs="Arial"/>
          <w:b/>
          <w:color w:val="FF0000"/>
          <w:sz w:val="22"/>
          <w:szCs w:val="22"/>
        </w:rPr>
        <w:t xml:space="preserve">, with </w:t>
      </w:r>
      <w:r w:rsidR="000869E1">
        <w:rPr>
          <w:rFonts w:ascii="Arial" w:hAnsi="Arial" w:cs="Arial"/>
          <w:b/>
          <w:color w:val="FF0000"/>
          <w:sz w:val="22"/>
          <w:szCs w:val="22"/>
        </w:rPr>
        <w:t>two</w:t>
      </w:r>
      <w:r w:rsidR="00924F03" w:rsidRPr="00924F03">
        <w:rPr>
          <w:rFonts w:ascii="Arial" w:hAnsi="Arial" w:cs="Arial"/>
          <w:b/>
          <w:color w:val="FF0000"/>
          <w:sz w:val="22"/>
          <w:szCs w:val="22"/>
        </w:rPr>
        <w:t xml:space="preserve"> (</w:t>
      </w:r>
      <w:r w:rsidR="000869E1">
        <w:rPr>
          <w:rFonts w:ascii="Arial" w:hAnsi="Arial" w:cs="Arial"/>
          <w:b/>
          <w:color w:val="FF0000"/>
          <w:sz w:val="22"/>
          <w:szCs w:val="22"/>
        </w:rPr>
        <w:t>2</w:t>
      </w:r>
      <w:r w:rsidR="00924F03" w:rsidRPr="00924F03">
        <w:rPr>
          <w:rFonts w:ascii="Arial" w:hAnsi="Arial" w:cs="Arial"/>
          <w:b/>
          <w:color w:val="FF0000"/>
          <w:sz w:val="22"/>
          <w:szCs w:val="22"/>
        </w:rPr>
        <w:t>) species</w:t>
      </w:r>
    </w:p>
    <w:p w14:paraId="79FE9AE5" w14:textId="37894CC3" w:rsidR="00924F03" w:rsidRDefault="00924F03" w:rsidP="0031184F">
      <w:pPr>
        <w:rPr>
          <w:rFonts w:ascii="Arial" w:hAnsi="Arial" w:cs="Arial"/>
          <w:b/>
          <w:color w:val="FF0000"/>
          <w:sz w:val="22"/>
          <w:szCs w:val="22"/>
        </w:rPr>
      </w:pPr>
    </w:p>
    <w:p w14:paraId="29529B33" w14:textId="0930E7D6" w:rsidR="00924F03" w:rsidRDefault="00924F03" w:rsidP="0031184F">
      <w:pPr>
        <w:rPr>
          <w:rFonts w:ascii="Arial" w:hAnsi="Arial" w:cs="Arial"/>
          <w:b/>
          <w:sz w:val="22"/>
          <w:szCs w:val="22"/>
        </w:rPr>
      </w:pPr>
      <w:bookmarkStart w:id="0" w:name="_Hlk98767809"/>
      <w:r>
        <w:rPr>
          <w:rFonts w:ascii="Arial" w:hAnsi="Arial" w:cs="Arial"/>
          <w:b/>
          <w:color w:val="FF0000"/>
          <w:sz w:val="22"/>
          <w:szCs w:val="22"/>
        </w:rPr>
        <w:t xml:space="preserve">Proposal B.  Create a new family, </w:t>
      </w:r>
      <w:proofErr w:type="spellStart"/>
      <w:r w:rsidRPr="00924F03">
        <w:rPr>
          <w:rFonts w:ascii="Arial" w:hAnsi="Arial" w:cs="Arial"/>
          <w:b/>
          <w:i/>
          <w:iCs/>
          <w:color w:val="FF0000"/>
          <w:sz w:val="22"/>
          <w:szCs w:val="22"/>
        </w:rPr>
        <w:t>Kleczkowskaviridae</w:t>
      </w:r>
      <w:bookmarkEnd w:id="0"/>
      <w:proofErr w:type="spellEnd"/>
    </w:p>
    <w:p w14:paraId="3A49801D" w14:textId="77777777" w:rsidR="0031184F" w:rsidRDefault="0031184F" w:rsidP="0031184F">
      <w:pPr>
        <w:rPr>
          <w:rFonts w:ascii="Arial" w:hAnsi="Arial" w:cs="Arial"/>
          <w:b/>
          <w:sz w:val="22"/>
          <w:szCs w:val="22"/>
        </w:rPr>
      </w:pPr>
    </w:p>
    <w:p w14:paraId="1C5B6FD3" w14:textId="77777777" w:rsidR="005D1970" w:rsidRDefault="005D1970" w:rsidP="005D1970">
      <w:pPr>
        <w:rPr>
          <w:rFonts w:ascii="Arial" w:hAnsi="Arial" w:cs="Arial"/>
          <w:b/>
          <w:color w:val="FF0000"/>
          <w:sz w:val="22"/>
          <w:szCs w:val="22"/>
        </w:rPr>
      </w:pPr>
    </w:p>
    <w:p w14:paraId="27C949FC" w14:textId="77777777" w:rsidR="005D1970" w:rsidRDefault="005D1970" w:rsidP="005D1970">
      <w:pPr>
        <w:rPr>
          <w:rFonts w:ascii="Arial" w:hAnsi="Arial" w:cs="Arial"/>
          <w:b/>
          <w:color w:val="FF0000"/>
          <w:sz w:val="22"/>
          <w:szCs w:val="22"/>
        </w:rPr>
      </w:pPr>
    </w:p>
    <w:p w14:paraId="0E275D63" w14:textId="1D90CA49" w:rsidR="005D1970" w:rsidRDefault="005D1970" w:rsidP="005D1970">
      <w:pPr>
        <w:rPr>
          <w:rFonts w:ascii="Arial" w:hAnsi="Arial" w:cs="Arial"/>
          <w:b/>
          <w:color w:val="FF0000"/>
          <w:sz w:val="22"/>
          <w:szCs w:val="22"/>
        </w:rPr>
      </w:pPr>
      <w:r w:rsidRPr="00924F03">
        <w:rPr>
          <w:rFonts w:ascii="Arial" w:hAnsi="Arial" w:cs="Arial"/>
          <w:b/>
          <w:color w:val="FF0000"/>
          <w:sz w:val="22"/>
          <w:szCs w:val="22"/>
        </w:rPr>
        <w:t xml:space="preserve">Proposal A. Create a new genus, </w:t>
      </w:r>
      <w:proofErr w:type="spellStart"/>
      <w:r w:rsidR="000869E1" w:rsidRPr="000869E1">
        <w:rPr>
          <w:rFonts w:ascii="Arial" w:hAnsi="Arial" w:cs="Arial"/>
          <w:b/>
          <w:i/>
          <w:iCs/>
          <w:color w:val="FF0000"/>
          <w:sz w:val="22"/>
          <w:szCs w:val="22"/>
        </w:rPr>
        <w:t>Cuauhnahuac</w:t>
      </w:r>
      <w:r w:rsidRPr="00976604">
        <w:rPr>
          <w:rFonts w:ascii="Arial" w:hAnsi="Arial" w:cs="Arial"/>
          <w:b/>
          <w:i/>
          <w:iCs/>
          <w:color w:val="FF0000"/>
          <w:sz w:val="22"/>
          <w:szCs w:val="22"/>
        </w:rPr>
        <w:t>virus</w:t>
      </w:r>
      <w:proofErr w:type="spellEnd"/>
      <w:r w:rsidRPr="00924F03">
        <w:rPr>
          <w:rFonts w:ascii="Arial" w:hAnsi="Arial" w:cs="Arial"/>
          <w:b/>
          <w:color w:val="FF0000"/>
          <w:sz w:val="22"/>
          <w:szCs w:val="22"/>
        </w:rPr>
        <w:t xml:space="preserve">, with </w:t>
      </w:r>
      <w:r w:rsidR="00233149">
        <w:rPr>
          <w:rFonts w:ascii="Arial" w:hAnsi="Arial" w:cs="Arial"/>
          <w:b/>
          <w:color w:val="FF0000"/>
          <w:sz w:val="22"/>
          <w:szCs w:val="22"/>
        </w:rPr>
        <w:t>two</w:t>
      </w:r>
      <w:r w:rsidRPr="00924F03">
        <w:rPr>
          <w:rFonts w:ascii="Arial" w:hAnsi="Arial" w:cs="Arial"/>
          <w:b/>
          <w:color w:val="FF0000"/>
          <w:sz w:val="22"/>
          <w:szCs w:val="22"/>
        </w:rPr>
        <w:t xml:space="preserve"> (</w:t>
      </w:r>
      <w:r w:rsidR="00233149">
        <w:rPr>
          <w:rFonts w:ascii="Arial" w:hAnsi="Arial" w:cs="Arial"/>
          <w:b/>
          <w:color w:val="FF0000"/>
          <w:sz w:val="22"/>
          <w:szCs w:val="22"/>
        </w:rPr>
        <w:t>2</w:t>
      </w:r>
      <w:r w:rsidRPr="00924F03">
        <w:rPr>
          <w:rFonts w:ascii="Arial" w:hAnsi="Arial" w:cs="Arial"/>
          <w:b/>
          <w:color w:val="FF0000"/>
          <w:sz w:val="22"/>
          <w:szCs w:val="22"/>
        </w:rPr>
        <w:t>) species</w:t>
      </w:r>
    </w:p>
    <w:p w14:paraId="766730E1" w14:textId="77777777" w:rsidR="005D1970" w:rsidRDefault="005D1970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8A8277F" w14:textId="0A0B25C4" w:rsidR="00B87A46" w:rsidRPr="007F6A64" w:rsidRDefault="00B87A46" w:rsidP="005D1970">
      <w:pPr>
        <w:rPr>
          <w:rFonts w:ascii="Arial" w:hAnsi="Arial" w:cs="Arial"/>
          <w:sz w:val="22"/>
          <w:szCs w:val="22"/>
          <w:lang w:val="en-GB"/>
        </w:rPr>
      </w:pPr>
      <w:bookmarkStart w:id="1" w:name="_Hlk98767842"/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bookmarkStart w:id="2" w:name="_Hlk40354317"/>
      <w:bookmarkEnd w:id="2"/>
      <w:r>
        <w:rPr>
          <w:rFonts w:ascii="Arial" w:hAnsi="Arial" w:cs="Arial"/>
          <w:sz w:val="22"/>
          <w:szCs w:val="22"/>
          <w:lang w:val="en-GB"/>
        </w:rPr>
        <w:t>after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</w:t>
      </w:r>
      <w:r w:rsidR="005D1970" w:rsidRPr="005D1970">
        <w:rPr>
          <w:rFonts w:ascii="Arial" w:hAnsi="Arial" w:cs="Arial"/>
          <w:sz w:val="22"/>
          <w:szCs w:val="22"/>
          <w:lang w:val="en-GB"/>
        </w:rPr>
        <w:t xml:space="preserve">the </w:t>
      </w:r>
      <w:r w:rsidR="00FE5477">
        <w:rPr>
          <w:rFonts w:ascii="Arial" w:hAnsi="Arial" w:cs="Arial"/>
          <w:sz w:val="22"/>
          <w:szCs w:val="22"/>
          <w:lang w:val="en-GB"/>
        </w:rPr>
        <w:t xml:space="preserve">region </w:t>
      </w:r>
      <w:r w:rsidR="00FE5477" w:rsidRPr="00FE5477">
        <w:rPr>
          <w:rFonts w:ascii="Arial" w:hAnsi="Arial" w:cs="Arial"/>
          <w:sz w:val="22"/>
          <w:szCs w:val="22"/>
          <w:lang w:val="en-GB"/>
        </w:rPr>
        <w:t>“</w:t>
      </w:r>
      <w:proofErr w:type="spellStart"/>
      <w:proofErr w:type="gramStart"/>
      <w:r w:rsidR="00FE5477" w:rsidRPr="00FE5477">
        <w:rPr>
          <w:rFonts w:ascii="Arial" w:hAnsi="Arial" w:cs="Arial"/>
          <w:sz w:val="22"/>
          <w:szCs w:val="22"/>
          <w:lang w:val="en-GB"/>
        </w:rPr>
        <w:t>Cuauhnahuac</w:t>
      </w:r>
      <w:proofErr w:type="spellEnd"/>
      <w:r w:rsidR="00FE5477" w:rsidRPr="00FE5477">
        <w:rPr>
          <w:rFonts w:ascii="Arial" w:hAnsi="Arial" w:cs="Arial"/>
          <w:sz w:val="22"/>
          <w:szCs w:val="22"/>
          <w:lang w:val="en-GB"/>
        </w:rPr>
        <w:t>“</w:t>
      </w:r>
      <w:r w:rsidR="00FE5477">
        <w:rPr>
          <w:rFonts w:ascii="Arial" w:hAnsi="Arial" w:cs="Arial"/>
          <w:sz w:val="22"/>
          <w:szCs w:val="22"/>
          <w:lang w:val="en-GB"/>
        </w:rPr>
        <w:t xml:space="preserve"> </w:t>
      </w:r>
      <w:r w:rsidR="00FE5477" w:rsidRPr="00FE5477">
        <w:rPr>
          <w:rFonts w:ascii="Arial" w:hAnsi="Arial" w:cs="Arial"/>
          <w:sz w:val="22"/>
          <w:szCs w:val="22"/>
          <w:lang w:val="en-GB"/>
        </w:rPr>
        <w:t>in</w:t>
      </w:r>
      <w:proofErr w:type="gramEnd"/>
      <w:r w:rsidR="00FE5477" w:rsidRPr="00FE5477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FE5477" w:rsidRPr="00FE5477">
        <w:rPr>
          <w:rFonts w:ascii="Arial" w:hAnsi="Arial" w:cs="Arial"/>
          <w:sz w:val="22"/>
          <w:szCs w:val="22"/>
          <w:lang w:val="en-GB"/>
        </w:rPr>
        <w:t>Nahuátl</w:t>
      </w:r>
      <w:proofErr w:type="spellEnd"/>
      <w:r w:rsidR="00FE5477" w:rsidRPr="00FE5477">
        <w:rPr>
          <w:rFonts w:ascii="Arial" w:hAnsi="Arial" w:cs="Arial"/>
          <w:sz w:val="22"/>
          <w:szCs w:val="22"/>
          <w:lang w:val="en-GB"/>
        </w:rPr>
        <w:t>, the language of ancient people in Mesoamerica</w:t>
      </w:r>
      <w:r w:rsidR="00FE5477">
        <w:rPr>
          <w:rFonts w:ascii="Arial" w:hAnsi="Arial" w:cs="Arial"/>
          <w:sz w:val="22"/>
          <w:szCs w:val="22"/>
          <w:lang w:val="en-GB"/>
        </w:rPr>
        <w:t xml:space="preserve">, </w:t>
      </w:r>
      <w:r w:rsidR="005D1970">
        <w:rPr>
          <w:rFonts w:ascii="Arial" w:hAnsi="Arial" w:cs="Arial"/>
          <w:sz w:val="22"/>
          <w:szCs w:val="22"/>
          <w:lang w:val="en-GB"/>
        </w:rPr>
        <w:t xml:space="preserve">where at the </w:t>
      </w:r>
      <w:r w:rsidR="005D1970" w:rsidRPr="005D1970">
        <w:rPr>
          <w:rFonts w:ascii="Arial" w:hAnsi="Arial" w:cs="Arial"/>
          <w:sz w:val="22"/>
          <w:szCs w:val="22"/>
          <w:lang w:val="en-GB"/>
        </w:rPr>
        <w:t>Centro de</w:t>
      </w:r>
      <w:r w:rsidR="005D1970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5D1970" w:rsidRPr="005D1970">
        <w:rPr>
          <w:rFonts w:ascii="Arial" w:hAnsi="Arial" w:cs="Arial"/>
          <w:sz w:val="22"/>
          <w:szCs w:val="22"/>
          <w:lang w:val="en-GB"/>
        </w:rPr>
        <w:t>Ciencias</w:t>
      </w:r>
      <w:proofErr w:type="spellEnd"/>
      <w:r w:rsidR="005D1970" w:rsidRPr="005D1970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5D1970" w:rsidRPr="005D1970">
        <w:rPr>
          <w:rFonts w:ascii="Arial" w:hAnsi="Arial" w:cs="Arial"/>
          <w:sz w:val="22"/>
          <w:szCs w:val="22"/>
          <w:lang w:val="en-GB"/>
        </w:rPr>
        <w:t>Genomicas</w:t>
      </w:r>
      <w:proofErr w:type="spellEnd"/>
      <w:r w:rsidR="005D1970" w:rsidRPr="005D1970">
        <w:rPr>
          <w:rFonts w:ascii="Arial" w:hAnsi="Arial" w:cs="Arial"/>
          <w:sz w:val="22"/>
          <w:szCs w:val="22"/>
          <w:lang w:val="en-GB"/>
        </w:rPr>
        <w:t xml:space="preserve"> UNAM</w:t>
      </w:r>
      <w:r w:rsidR="005D1970">
        <w:rPr>
          <w:rFonts w:ascii="Arial" w:hAnsi="Arial" w:cs="Arial"/>
          <w:sz w:val="22"/>
          <w:szCs w:val="22"/>
          <w:lang w:val="en-GB"/>
        </w:rPr>
        <w:t xml:space="preserve"> these phages were isolated.</w:t>
      </w:r>
    </w:p>
    <w:bookmarkEnd w:id="1"/>
    <w:p w14:paraId="76001943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B152562" w14:textId="4E24F962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1970D7">
        <w:rPr>
          <w:rFonts w:ascii="Arial" w:hAnsi="Arial" w:cs="Arial"/>
          <w:sz w:val="22"/>
          <w:szCs w:val="22"/>
          <w:lang w:val="en-GB"/>
        </w:rPr>
        <w:t>Th</w:t>
      </w:r>
      <w:r w:rsidR="003E18A1">
        <w:rPr>
          <w:rFonts w:ascii="Arial" w:hAnsi="Arial" w:cs="Arial"/>
          <w:sz w:val="22"/>
          <w:szCs w:val="22"/>
          <w:lang w:val="en-GB"/>
        </w:rPr>
        <w:t>ese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lytic </w:t>
      </w:r>
      <w:proofErr w:type="spellStart"/>
      <w:r w:rsidR="003E18A1">
        <w:rPr>
          <w:rFonts w:ascii="Arial" w:hAnsi="Arial" w:cs="Arial"/>
          <w:sz w:val="22"/>
          <w:szCs w:val="22"/>
          <w:lang w:val="en-GB"/>
        </w:rPr>
        <w:t>myoviruses</w:t>
      </w:r>
      <w:proofErr w:type="spellEnd"/>
      <w:r w:rsidR="003E18A1">
        <w:rPr>
          <w:rFonts w:ascii="Arial" w:hAnsi="Arial" w:cs="Arial"/>
          <w:sz w:val="22"/>
          <w:szCs w:val="22"/>
          <w:lang w:val="en-GB"/>
        </w:rPr>
        <w:t xml:space="preserve"> were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isolated </w:t>
      </w:r>
      <w:r w:rsidR="003E18A1">
        <w:rPr>
          <w:rFonts w:ascii="Arial" w:hAnsi="Arial" w:cs="Arial"/>
          <w:sz w:val="22"/>
          <w:szCs w:val="22"/>
          <w:lang w:val="en-GB"/>
        </w:rPr>
        <w:t>from a</w:t>
      </w:r>
      <w:r w:rsidR="003E18A1" w:rsidRPr="003E18A1">
        <w:rPr>
          <w:rFonts w:ascii="Arial" w:hAnsi="Arial" w:cs="Arial"/>
          <w:sz w:val="22"/>
          <w:szCs w:val="22"/>
          <w:lang w:val="en-GB"/>
        </w:rPr>
        <w:t>gricultural plots in Central Mexico (</w:t>
      </w:r>
      <w:proofErr w:type="spellStart"/>
      <w:r w:rsidR="003E18A1" w:rsidRPr="003E18A1">
        <w:rPr>
          <w:rFonts w:ascii="Arial" w:hAnsi="Arial" w:cs="Arial"/>
          <w:sz w:val="22"/>
          <w:szCs w:val="22"/>
          <w:lang w:val="en-GB"/>
        </w:rPr>
        <w:t>Tepoztlán</w:t>
      </w:r>
      <w:proofErr w:type="spellEnd"/>
      <w:r w:rsidR="003E18A1" w:rsidRPr="003E18A1"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 w:rsidR="003E18A1" w:rsidRPr="003E18A1">
        <w:rPr>
          <w:rFonts w:ascii="Arial" w:hAnsi="Arial" w:cs="Arial"/>
          <w:sz w:val="22"/>
          <w:szCs w:val="22"/>
          <w:lang w:val="en-GB"/>
        </w:rPr>
        <w:t>Yautepec</w:t>
      </w:r>
      <w:proofErr w:type="spellEnd"/>
      <w:r w:rsidR="003E18A1" w:rsidRPr="003E18A1">
        <w:rPr>
          <w:rFonts w:ascii="Arial" w:hAnsi="Arial" w:cs="Arial"/>
          <w:sz w:val="22"/>
          <w:szCs w:val="22"/>
          <w:lang w:val="en-GB"/>
        </w:rPr>
        <w:t>)</w:t>
      </w:r>
      <w:r w:rsidR="003E18A1">
        <w:rPr>
          <w:rFonts w:ascii="Arial" w:hAnsi="Arial" w:cs="Arial"/>
          <w:sz w:val="22"/>
          <w:szCs w:val="22"/>
          <w:lang w:val="en-GB"/>
        </w:rPr>
        <w:t xml:space="preserve"> [11-13]</w:t>
      </w:r>
    </w:p>
    <w:p w14:paraId="1D2C838D" w14:textId="77777777" w:rsidR="003E18A1" w:rsidRDefault="003E18A1" w:rsidP="00B87A46">
      <w:pPr>
        <w:rPr>
          <w:rFonts w:ascii="Arial" w:hAnsi="Arial" w:cs="Arial"/>
          <w:sz w:val="22"/>
          <w:szCs w:val="22"/>
          <w:lang w:val="en-GB"/>
        </w:rPr>
      </w:pPr>
    </w:p>
    <w:p w14:paraId="3547ED8E" w14:textId="674F8CCC" w:rsidR="00B87A46" w:rsidRPr="007F6A64" w:rsidRDefault="00B87A46" w:rsidP="00B87A46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="001970D7">
        <w:rPr>
          <w:rFonts w:ascii="Arial" w:hAnsi="Arial" w:cs="Arial"/>
          <w:bCs/>
          <w:sz w:val="22"/>
          <w:szCs w:val="22"/>
          <w:lang w:val="en-GB"/>
        </w:rPr>
        <w:t>N/A</w:t>
      </w:r>
      <w:r w:rsidRPr="007F6A64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237128F8" w14:textId="77777777" w:rsidR="00B87A46" w:rsidRPr="007F6A64" w:rsidRDefault="00B87A46" w:rsidP="00B87A46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1C1A84EF" w14:textId="31A2356E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 w:rsidR="001970D7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06A887C" w14:textId="77777777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20"/>
        <w:gridCol w:w="1503"/>
        <w:gridCol w:w="876"/>
        <w:gridCol w:w="742"/>
        <w:gridCol w:w="914"/>
        <w:gridCol w:w="875"/>
        <w:gridCol w:w="1171"/>
        <w:gridCol w:w="1415"/>
      </w:tblGrid>
      <w:tr w:rsidR="00233149" w:rsidRPr="007F6A64" w14:paraId="250C50F7" w14:textId="77777777" w:rsidTr="00233149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7B6" w14:textId="77777777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68E7" w14:textId="77777777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3844" w14:textId="77777777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5415" w14:textId="77777777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7921" w14:textId="77777777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8A3A" w14:textId="49149C2B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B61D" w14:textId="03EC56A4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492E" w14:textId="77777777" w:rsidR="00233149" w:rsidRPr="007F6A64" w:rsidRDefault="00233149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233149" w:rsidRPr="007F6A64" w14:paraId="466FCD38" w14:textId="77777777" w:rsidTr="00233149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2E5" w14:textId="52347C97" w:rsidR="00233149" w:rsidRPr="000D31AB" w:rsidRDefault="00233149" w:rsidP="0023314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408C8">
              <w:rPr>
                <w:rFonts w:ascii="Arial" w:hAnsi="Arial" w:cs="Arial"/>
                <w:sz w:val="22"/>
                <w:szCs w:val="22"/>
                <w:lang w:val="en-GB"/>
              </w:rPr>
              <w:t>Rhizobium phage RHph_TM30</w:t>
            </w:r>
          </w:p>
        </w:tc>
        <w:tc>
          <w:tcPr>
            <w:tcW w:w="1503" w:type="dxa"/>
            <w:vAlign w:val="center"/>
          </w:tcPr>
          <w:p w14:paraId="18509D6F" w14:textId="4C40A6B5" w:rsidR="00233149" w:rsidRPr="001970D7" w:rsidRDefault="00E2366B" w:rsidP="00233149">
            <w:pPr>
              <w:rPr>
                <w:rFonts w:ascii="Arial" w:hAnsi="Arial" w:cs="Arial"/>
                <w:sz w:val="20"/>
                <w:szCs w:val="20"/>
              </w:rPr>
            </w:pPr>
            <w:hyperlink r:id="rId12" w:tgtFrame="_blank" w:history="1">
              <w:r w:rsidR="00233149">
                <w:rPr>
                  <w:rStyle w:val="Hyperlink"/>
                </w:rPr>
                <w:t>MN988521.1</w:t>
              </w:r>
            </w:hyperlink>
          </w:p>
        </w:tc>
        <w:tc>
          <w:tcPr>
            <w:tcW w:w="876" w:type="dxa"/>
            <w:vAlign w:val="center"/>
          </w:tcPr>
          <w:p w14:paraId="67B46744" w14:textId="67484E7C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207.62</w:t>
            </w:r>
          </w:p>
        </w:tc>
        <w:tc>
          <w:tcPr>
            <w:tcW w:w="742" w:type="dxa"/>
            <w:vAlign w:val="center"/>
          </w:tcPr>
          <w:p w14:paraId="0EEA8189" w14:textId="5BF7D7FE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41.0</w:t>
            </w:r>
          </w:p>
        </w:tc>
        <w:tc>
          <w:tcPr>
            <w:tcW w:w="914" w:type="dxa"/>
            <w:vAlign w:val="center"/>
          </w:tcPr>
          <w:p w14:paraId="5578127A" w14:textId="4E260928" w:rsidR="00233149" w:rsidRPr="001970D7" w:rsidRDefault="00E2366B" w:rsidP="00233149">
            <w:pPr>
              <w:rPr>
                <w:rFonts w:ascii="Arial" w:hAnsi="Arial" w:cs="Arial"/>
                <w:sz w:val="20"/>
                <w:szCs w:val="20"/>
              </w:rPr>
            </w:pPr>
            <w:hyperlink r:id="rId13" w:anchor="!/proteins/98394/1553844|Rhizobium phage RHph_TM30/viral segment/" w:history="1">
              <w:r w:rsidR="00233149">
                <w:rPr>
                  <w:rStyle w:val="Hyperlink"/>
                  <w:color w:val="000080"/>
                </w:rPr>
                <w:t>364</w:t>
              </w:r>
            </w:hyperlink>
          </w:p>
        </w:tc>
        <w:tc>
          <w:tcPr>
            <w:tcW w:w="875" w:type="dxa"/>
            <w:vAlign w:val="center"/>
          </w:tcPr>
          <w:p w14:paraId="46C8E552" w14:textId="243A343A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</w:rPr>
            </w:pPr>
            <w:r>
              <w:t>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483" w14:textId="3AF792D6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3FC2" w14:textId="785F8E2E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233149" w:rsidRPr="007F6A64" w14:paraId="0325F176" w14:textId="77777777" w:rsidTr="00233149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6653" w14:textId="6A064699" w:rsidR="00233149" w:rsidRPr="000D31AB" w:rsidRDefault="00233149" w:rsidP="0023314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408C8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Rhizobium phage RHph_Y65</w:t>
            </w:r>
          </w:p>
        </w:tc>
        <w:tc>
          <w:tcPr>
            <w:tcW w:w="1503" w:type="dxa"/>
            <w:vAlign w:val="center"/>
          </w:tcPr>
          <w:p w14:paraId="4D546B3F" w14:textId="699E4F97" w:rsidR="00233149" w:rsidRPr="001970D7" w:rsidRDefault="00E2366B" w:rsidP="00233149">
            <w:pPr>
              <w:rPr>
                <w:rFonts w:ascii="Arial" w:hAnsi="Arial" w:cs="Arial"/>
                <w:sz w:val="20"/>
                <w:szCs w:val="20"/>
              </w:rPr>
            </w:pPr>
            <w:hyperlink r:id="rId14" w:tgtFrame="_blank" w:history="1">
              <w:r w:rsidR="00233149">
                <w:rPr>
                  <w:rStyle w:val="Hyperlink"/>
                </w:rPr>
                <w:t>MN988525.1</w:t>
              </w:r>
            </w:hyperlink>
          </w:p>
        </w:tc>
        <w:tc>
          <w:tcPr>
            <w:tcW w:w="876" w:type="dxa"/>
            <w:vAlign w:val="center"/>
          </w:tcPr>
          <w:p w14:paraId="3AA31FE9" w14:textId="796034CF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206.82</w:t>
            </w:r>
          </w:p>
        </w:tc>
        <w:tc>
          <w:tcPr>
            <w:tcW w:w="742" w:type="dxa"/>
            <w:vAlign w:val="center"/>
          </w:tcPr>
          <w:p w14:paraId="1F0C0730" w14:textId="7AD6EB0C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41.2</w:t>
            </w:r>
          </w:p>
        </w:tc>
        <w:tc>
          <w:tcPr>
            <w:tcW w:w="914" w:type="dxa"/>
            <w:vAlign w:val="center"/>
          </w:tcPr>
          <w:p w14:paraId="2B7C723D" w14:textId="22042352" w:rsidR="00233149" w:rsidRPr="001970D7" w:rsidRDefault="00E2366B" w:rsidP="00233149">
            <w:pPr>
              <w:rPr>
                <w:rFonts w:ascii="Arial" w:hAnsi="Arial" w:cs="Arial"/>
                <w:sz w:val="20"/>
                <w:szCs w:val="20"/>
              </w:rPr>
            </w:pPr>
            <w:hyperlink r:id="rId15" w:anchor="!/proteins/98415/1553865|Rhizobium phage RHph_Y65/viral segment/" w:history="1">
              <w:r w:rsidR="00233149">
                <w:rPr>
                  <w:rStyle w:val="Hyperlink"/>
                  <w:color w:val="000080"/>
                </w:rPr>
                <w:t>364</w:t>
              </w:r>
            </w:hyperlink>
          </w:p>
        </w:tc>
        <w:tc>
          <w:tcPr>
            <w:tcW w:w="875" w:type="dxa"/>
            <w:vAlign w:val="center"/>
          </w:tcPr>
          <w:p w14:paraId="70679D96" w14:textId="13CBD34A" w:rsidR="00233149" w:rsidRPr="001970D7" w:rsidRDefault="00233149" w:rsidP="00233149">
            <w:pPr>
              <w:rPr>
                <w:rFonts w:ascii="Arial" w:hAnsi="Arial" w:cs="Arial"/>
                <w:sz w:val="20"/>
                <w:szCs w:val="20"/>
              </w:rPr>
            </w:pPr>
            <w:r>
              <w:t>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51AB" w14:textId="6F84A8B7" w:rsidR="00233149" w:rsidRPr="001970D7" w:rsidRDefault="001509CA" w:rsidP="002331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0036" w14:textId="32A1878E" w:rsidR="00233149" w:rsidRPr="001970D7" w:rsidRDefault="00AD09B7" w:rsidP="002331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96.1</w:t>
            </w:r>
          </w:p>
        </w:tc>
      </w:tr>
    </w:tbl>
    <w:p w14:paraId="09D50BA6" w14:textId="72CD29F0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4D2C84BB" w14:textId="6EF2DC37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 w:rsidRPr="007F6A64"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3FECDC94" w14:textId="3C21935C" w:rsidR="00B87A46" w:rsidRDefault="00233149" w:rsidP="00BA342E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A342E">
        <w:rPr>
          <w:rFonts w:ascii="Arial" w:hAnsi="Arial" w:cs="Arial"/>
          <w:b/>
          <w:bCs/>
          <w:sz w:val="22"/>
          <w:szCs w:val="22"/>
          <w:lang w:val="en-GB"/>
        </w:rPr>
        <w:t xml:space="preserve">N.B. </w:t>
      </w:r>
      <w:r w:rsidR="00BA342E" w:rsidRPr="00BA342E">
        <w:rPr>
          <w:rFonts w:ascii="Arial" w:hAnsi="Arial" w:cs="Arial"/>
          <w:b/>
          <w:bCs/>
          <w:sz w:val="22"/>
          <w:szCs w:val="22"/>
          <w:lang w:val="en-GB"/>
        </w:rPr>
        <w:t xml:space="preserve">phages Rhizobium phage RHph_TM21B, Rhizobium phage RHph_TM39 and Rhizobium phage RHph_TM61 belong to this genus but </w:t>
      </w:r>
      <w:r w:rsidR="003E18A1">
        <w:rPr>
          <w:rFonts w:ascii="Arial" w:hAnsi="Arial" w:cs="Arial"/>
          <w:b/>
          <w:bCs/>
          <w:sz w:val="22"/>
          <w:szCs w:val="22"/>
          <w:lang w:val="en-GB"/>
        </w:rPr>
        <w:t>have</w:t>
      </w:r>
      <w:r w:rsidR="00BA342E" w:rsidRPr="00BA342E">
        <w:rPr>
          <w:rFonts w:ascii="Arial" w:hAnsi="Arial" w:cs="Arial"/>
          <w:b/>
          <w:bCs/>
          <w:sz w:val="22"/>
          <w:szCs w:val="22"/>
          <w:lang w:val="en-GB"/>
        </w:rPr>
        <w:t xml:space="preserve"> partial</w:t>
      </w:r>
      <w:r w:rsidR="003E18A1">
        <w:rPr>
          <w:rFonts w:ascii="Arial" w:hAnsi="Arial" w:cs="Arial"/>
          <w:b/>
          <w:bCs/>
          <w:sz w:val="22"/>
          <w:szCs w:val="22"/>
          <w:lang w:val="en-GB"/>
        </w:rPr>
        <w:t>ly sequenced genomes</w:t>
      </w:r>
      <w:r w:rsidR="00BA342E" w:rsidRPr="00BA342E">
        <w:rPr>
          <w:rFonts w:ascii="Arial" w:hAnsi="Arial" w:cs="Arial"/>
          <w:b/>
          <w:bCs/>
          <w:sz w:val="22"/>
          <w:szCs w:val="22"/>
          <w:lang w:val="en-GB"/>
        </w:rPr>
        <w:t>.</w:t>
      </w:r>
    </w:p>
    <w:p w14:paraId="6F1F162C" w14:textId="16A28974" w:rsidR="001509CA" w:rsidRDefault="001509CA" w:rsidP="00BA342E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47FD72B" w14:textId="1004824E" w:rsidR="001509CA" w:rsidRDefault="001509CA" w:rsidP="00BA342E">
      <w:pPr>
        <w:rPr>
          <w:rFonts w:ascii="Arial" w:hAnsi="Arial" w:cs="Arial"/>
          <w:b/>
          <w:i/>
          <w:iCs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Proposal B.  Create a new family, </w:t>
      </w:r>
      <w:proofErr w:type="spellStart"/>
      <w:r w:rsidRPr="00924F03">
        <w:rPr>
          <w:rFonts w:ascii="Arial" w:hAnsi="Arial" w:cs="Arial"/>
          <w:b/>
          <w:i/>
          <w:iCs/>
          <w:color w:val="FF0000"/>
          <w:sz w:val="22"/>
          <w:szCs w:val="22"/>
        </w:rPr>
        <w:t>Kleczkowskaviridae</w:t>
      </w:r>
      <w:proofErr w:type="spellEnd"/>
    </w:p>
    <w:p w14:paraId="1807981F" w14:textId="5501DB56" w:rsidR="001509CA" w:rsidRDefault="001509CA" w:rsidP="001509CA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</w:t>
      </w:r>
      <w:r>
        <w:rPr>
          <w:rFonts w:ascii="Arial" w:hAnsi="Arial" w:cs="Arial"/>
          <w:sz w:val="22"/>
          <w:szCs w:val="22"/>
          <w:lang w:val="en-GB"/>
        </w:rPr>
        <w:t xml:space="preserve">in honour of the pioneering Rhizobium phage researcher </w:t>
      </w:r>
      <w:bookmarkStart w:id="3" w:name="_Hlk98835477"/>
      <w:r w:rsidRPr="001509CA">
        <w:rPr>
          <w:rFonts w:ascii="Arial" w:hAnsi="Arial" w:cs="Arial"/>
          <w:sz w:val="22"/>
          <w:szCs w:val="22"/>
          <w:lang w:val="en-GB"/>
        </w:rPr>
        <w:t xml:space="preserve">Janina </w:t>
      </w:r>
      <w:proofErr w:type="spellStart"/>
      <w:r w:rsidRPr="001509CA">
        <w:rPr>
          <w:rFonts w:ascii="Arial" w:hAnsi="Arial" w:cs="Arial"/>
          <w:sz w:val="22"/>
          <w:szCs w:val="22"/>
          <w:lang w:val="en-GB"/>
        </w:rPr>
        <w:t>Kleczkowska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bookmarkEnd w:id="3"/>
      <w:r>
        <w:rPr>
          <w:rFonts w:ascii="Arial" w:hAnsi="Arial" w:cs="Arial"/>
          <w:sz w:val="22"/>
          <w:szCs w:val="22"/>
          <w:lang w:val="en-GB"/>
        </w:rPr>
        <w:t xml:space="preserve">(d. 1972) who arrived at </w:t>
      </w:r>
      <w:r w:rsidR="00AD09B7">
        <w:rPr>
          <w:rFonts w:ascii="Arial" w:hAnsi="Arial" w:cs="Arial"/>
          <w:sz w:val="22"/>
          <w:szCs w:val="22"/>
          <w:lang w:val="en-GB"/>
        </w:rPr>
        <w:t xml:space="preserve">the </w:t>
      </w:r>
      <w:proofErr w:type="spellStart"/>
      <w:r w:rsidR="00AD09B7" w:rsidRPr="00AD09B7">
        <w:rPr>
          <w:rFonts w:ascii="Arial" w:hAnsi="Arial" w:cs="Arial"/>
          <w:sz w:val="22"/>
          <w:szCs w:val="22"/>
          <w:lang w:val="en-GB"/>
        </w:rPr>
        <w:t>Rothamsted</w:t>
      </w:r>
      <w:proofErr w:type="spellEnd"/>
      <w:r w:rsidR="00AD09B7" w:rsidRPr="00AD09B7">
        <w:rPr>
          <w:rFonts w:ascii="Arial" w:hAnsi="Arial" w:cs="Arial"/>
          <w:sz w:val="22"/>
          <w:szCs w:val="22"/>
          <w:lang w:val="en-GB"/>
        </w:rPr>
        <w:t xml:space="preserve"> Experimental Station</w:t>
      </w:r>
      <w:r w:rsidR="00AD09B7">
        <w:rPr>
          <w:rFonts w:ascii="Arial" w:hAnsi="Arial" w:cs="Arial"/>
          <w:sz w:val="22"/>
          <w:szCs w:val="22"/>
          <w:lang w:val="en-GB"/>
        </w:rPr>
        <w:t xml:space="preserve"> (UK)</w:t>
      </w:r>
      <w:r w:rsidRPr="001509CA">
        <w:rPr>
          <w:rFonts w:ascii="Arial" w:hAnsi="Arial" w:cs="Arial"/>
          <w:sz w:val="22"/>
          <w:szCs w:val="22"/>
          <w:lang w:val="en-GB"/>
        </w:rPr>
        <w:t xml:space="preserve"> in 1939 as a visiting</w:t>
      </w:r>
      <w:r w:rsidR="00AD09B7">
        <w:rPr>
          <w:rFonts w:ascii="Arial" w:hAnsi="Arial" w:cs="Arial"/>
          <w:sz w:val="22"/>
          <w:szCs w:val="22"/>
          <w:lang w:val="en-GB"/>
        </w:rPr>
        <w:t xml:space="preserve"> </w:t>
      </w:r>
      <w:r w:rsidRPr="001509CA">
        <w:rPr>
          <w:rFonts w:ascii="Arial" w:hAnsi="Arial" w:cs="Arial"/>
          <w:sz w:val="22"/>
          <w:szCs w:val="22"/>
          <w:lang w:val="en-GB"/>
        </w:rPr>
        <w:t>wor</w:t>
      </w:r>
      <w:r w:rsidR="00AD09B7">
        <w:rPr>
          <w:rFonts w:ascii="Arial" w:hAnsi="Arial" w:cs="Arial"/>
          <w:sz w:val="22"/>
          <w:szCs w:val="22"/>
          <w:lang w:val="en-GB"/>
        </w:rPr>
        <w:t>k</w:t>
      </w:r>
      <w:r w:rsidRPr="001509CA">
        <w:rPr>
          <w:rFonts w:ascii="Arial" w:hAnsi="Arial" w:cs="Arial"/>
          <w:sz w:val="22"/>
          <w:szCs w:val="22"/>
          <w:lang w:val="en-GB"/>
        </w:rPr>
        <w:t>er and had been a member of the staff of the Soil Microbiology Department since</w:t>
      </w:r>
      <w:r w:rsidR="00AD09B7">
        <w:rPr>
          <w:rFonts w:ascii="Arial" w:hAnsi="Arial" w:cs="Arial"/>
          <w:sz w:val="22"/>
          <w:szCs w:val="22"/>
          <w:lang w:val="en-GB"/>
        </w:rPr>
        <w:t xml:space="preserve"> </w:t>
      </w:r>
      <w:r w:rsidRPr="001509CA">
        <w:rPr>
          <w:rFonts w:ascii="Arial" w:hAnsi="Arial" w:cs="Arial"/>
          <w:sz w:val="22"/>
          <w:szCs w:val="22"/>
          <w:lang w:val="en-GB"/>
        </w:rPr>
        <w:t>1943.</w:t>
      </w:r>
    </w:p>
    <w:p w14:paraId="32EB5FEB" w14:textId="1CB66403" w:rsidR="00D701E2" w:rsidRDefault="00D701E2" w:rsidP="001509CA">
      <w:pPr>
        <w:rPr>
          <w:rFonts w:ascii="Arial" w:hAnsi="Arial" w:cs="Arial"/>
          <w:sz w:val="22"/>
          <w:szCs w:val="22"/>
          <w:lang w:val="en-GB"/>
        </w:rPr>
      </w:pPr>
    </w:p>
    <w:p w14:paraId="1C27958B" w14:textId="418159C4" w:rsidR="00D701E2" w:rsidRDefault="00FE0CAE" w:rsidP="00FE0CAE">
      <w:pPr>
        <w:ind w:left="-567" w:right="-613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w:lastRenderedPageBreak/>
        <w:drawing>
          <wp:inline distT="0" distB="0" distL="0" distR="0" wp14:anchorId="67C51B65" wp14:editId="5164291E">
            <wp:extent cx="4059044" cy="26361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884" cy="264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1A5D861A" wp14:editId="67541729">
            <wp:extent cx="3124200" cy="384519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145" cy="387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BFF8" w14:textId="0A8A460F" w:rsidR="00D701E2" w:rsidRDefault="00D701E2" w:rsidP="001509CA">
      <w:pPr>
        <w:rPr>
          <w:rFonts w:ascii="Arial" w:hAnsi="Arial" w:cs="Arial"/>
          <w:sz w:val="22"/>
          <w:szCs w:val="22"/>
          <w:lang w:val="en-GB"/>
        </w:rPr>
      </w:pPr>
    </w:p>
    <w:p w14:paraId="75AE5EF9" w14:textId="3F97ABEC" w:rsidR="00FE0CAE" w:rsidRDefault="00FE0CAE" w:rsidP="001509CA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(Photographs of </w:t>
      </w:r>
      <w:r w:rsidRPr="00FE0CAE">
        <w:rPr>
          <w:rFonts w:ascii="Arial" w:hAnsi="Arial" w:cs="Arial"/>
          <w:sz w:val="22"/>
          <w:szCs w:val="22"/>
          <w:lang w:val="en-GB"/>
        </w:rPr>
        <w:t xml:space="preserve">Janina </w:t>
      </w:r>
      <w:proofErr w:type="spellStart"/>
      <w:r w:rsidRPr="00FE0CAE">
        <w:rPr>
          <w:rFonts w:ascii="Arial" w:hAnsi="Arial" w:cs="Arial"/>
          <w:sz w:val="22"/>
          <w:szCs w:val="22"/>
          <w:lang w:val="en-GB"/>
        </w:rPr>
        <w:t>Kleczkowska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in 1941 (top) and 1969 (bottom) kindly provided by </w:t>
      </w:r>
      <w:proofErr w:type="spellStart"/>
      <w:r w:rsidRPr="00FE0CAE">
        <w:rPr>
          <w:rFonts w:ascii="Arial" w:hAnsi="Arial" w:cs="Arial"/>
          <w:sz w:val="22"/>
          <w:szCs w:val="22"/>
          <w:lang w:val="en-GB"/>
        </w:rPr>
        <w:t>Rothamsted</w:t>
      </w:r>
      <w:proofErr w:type="spellEnd"/>
      <w:r w:rsidRPr="00FE0CAE">
        <w:rPr>
          <w:rFonts w:ascii="Arial" w:hAnsi="Arial" w:cs="Arial"/>
          <w:sz w:val="22"/>
          <w:szCs w:val="22"/>
          <w:lang w:val="en-GB"/>
        </w:rPr>
        <w:t xml:space="preserve"> Research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="000603EE" w:rsidRPr="000603EE">
        <w:rPr>
          <w:rFonts w:ascii="Arial" w:hAnsi="Arial" w:cs="Arial"/>
          <w:sz w:val="22"/>
          <w:szCs w:val="22"/>
          <w:lang w:val="en-GB"/>
        </w:rPr>
        <w:t>Harpenden</w:t>
      </w:r>
      <w:r w:rsidR="000603EE">
        <w:rPr>
          <w:rFonts w:ascii="Arial" w:hAnsi="Arial" w:cs="Arial"/>
          <w:sz w:val="22"/>
          <w:szCs w:val="22"/>
          <w:lang w:val="en-GB"/>
        </w:rPr>
        <w:t xml:space="preserve">, </w:t>
      </w:r>
      <w:r w:rsidR="000603EE" w:rsidRPr="000603EE">
        <w:rPr>
          <w:rFonts w:ascii="Arial" w:hAnsi="Arial" w:cs="Arial"/>
          <w:sz w:val="22"/>
          <w:szCs w:val="22"/>
          <w:lang w:val="en-GB"/>
        </w:rPr>
        <w:t>United Kingdom</w:t>
      </w:r>
      <w:r w:rsidR="000603EE">
        <w:rPr>
          <w:rFonts w:ascii="Arial" w:hAnsi="Arial" w:cs="Arial"/>
          <w:sz w:val="22"/>
          <w:szCs w:val="22"/>
          <w:lang w:val="en-GB"/>
        </w:rPr>
        <w:t>)</w:t>
      </w:r>
    </w:p>
    <w:p w14:paraId="317134B7" w14:textId="77777777" w:rsidR="001509CA" w:rsidRDefault="001509CA" w:rsidP="00BA342E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AFDB618" w14:textId="0C179F90" w:rsidR="001509CA" w:rsidRPr="007F6A64" w:rsidRDefault="001509CA" w:rsidP="001509CA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Rationale for creating this taxon</w:t>
      </w: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:  </w:t>
      </w:r>
      <w:r w:rsidR="00AD09B7">
        <w:rPr>
          <w:rFonts w:ascii="Arial" w:hAnsi="Arial" w:cs="Arial"/>
          <w:sz w:val="22"/>
          <w:szCs w:val="22"/>
          <w:lang w:val="en-GB"/>
        </w:rPr>
        <w:t xml:space="preserve">VIRIDIC, </w:t>
      </w:r>
      <w:proofErr w:type="spellStart"/>
      <w:r w:rsidR="00AD09B7">
        <w:rPr>
          <w:rFonts w:ascii="Arial" w:hAnsi="Arial" w:cs="Arial"/>
          <w:sz w:val="22"/>
          <w:szCs w:val="22"/>
          <w:lang w:val="en-GB"/>
        </w:rPr>
        <w:t>ViPTree</w:t>
      </w:r>
      <w:proofErr w:type="spellEnd"/>
      <w:r w:rsidR="00AD09B7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="00AD09B7">
        <w:rPr>
          <w:rFonts w:ascii="Arial" w:hAnsi="Arial" w:cs="Arial"/>
          <w:sz w:val="22"/>
          <w:szCs w:val="22"/>
          <w:lang w:val="en-GB"/>
        </w:rPr>
        <w:t>vCONTACT</w:t>
      </w:r>
      <w:proofErr w:type="spellEnd"/>
      <w:r w:rsidR="00AD09B7">
        <w:rPr>
          <w:rFonts w:ascii="Arial" w:hAnsi="Arial" w:cs="Arial"/>
          <w:sz w:val="22"/>
          <w:szCs w:val="22"/>
          <w:lang w:val="en-GB"/>
        </w:rPr>
        <w:t xml:space="preserve"> and phylogenetic analyses all reveal that this is a </w:t>
      </w:r>
      <w:r w:rsidR="00A7553E">
        <w:rPr>
          <w:rFonts w:ascii="Arial" w:hAnsi="Arial" w:cs="Arial"/>
          <w:sz w:val="22"/>
          <w:szCs w:val="22"/>
          <w:lang w:val="en-GB"/>
        </w:rPr>
        <w:t>unique and cohesive taxon.</w:t>
      </w:r>
      <w:r w:rsidR="00042FE4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proofErr w:type="gramStart"/>
      <w:r w:rsidR="00042FE4">
        <w:rPr>
          <w:rFonts w:ascii="Arial" w:hAnsi="Arial" w:cs="Arial"/>
          <w:sz w:val="22"/>
          <w:szCs w:val="22"/>
          <w:lang w:val="en-GB"/>
        </w:rPr>
        <w:t>HHpred</w:t>
      </w:r>
      <w:proofErr w:type="spellEnd"/>
      <w:r w:rsidR="00042FE4">
        <w:rPr>
          <w:rFonts w:ascii="Arial" w:hAnsi="Arial" w:cs="Arial"/>
          <w:sz w:val="22"/>
          <w:szCs w:val="22"/>
          <w:lang w:val="en-GB"/>
        </w:rPr>
        <w:t xml:space="preserve">  analysis</w:t>
      </w:r>
      <w:proofErr w:type="gramEnd"/>
      <w:r w:rsidR="00042FE4">
        <w:rPr>
          <w:rFonts w:ascii="Arial" w:hAnsi="Arial" w:cs="Arial"/>
          <w:sz w:val="22"/>
          <w:szCs w:val="22"/>
          <w:lang w:val="en-GB"/>
        </w:rPr>
        <w:t xml:space="preserve"> </w:t>
      </w:r>
      <w:r w:rsidR="000D0342">
        <w:rPr>
          <w:rFonts w:ascii="Arial" w:hAnsi="Arial" w:cs="Arial"/>
          <w:sz w:val="22"/>
          <w:szCs w:val="22"/>
          <w:lang w:val="en-GB"/>
        </w:rPr>
        <w:t xml:space="preserve">[17] </w:t>
      </w:r>
      <w:r w:rsidR="00042FE4">
        <w:rPr>
          <w:rFonts w:ascii="Arial" w:hAnsi="Arial" w:cs="Arial"/>
          <w:sz w:val="22"/>
          <w:szCs w:val="22"/>
          <w:lang w:val="en-GB"/>
        </w:rPr>
        <w:t xml:space="preserve">of some interesting proteins reveals that these phages encode: </w:t>
      </w:r>
      <w:r w:rsidR="00042FE4" w:rsidRPr="00042FE4">
        <w:rPr>
          <w:rFonts w:ascii="Arial" w:hAnsi="Arial" w:cs="Arial"/>
          <w:sz w:val="22"/>
          <w:szCs w:val="22"/>
          <w:lang w:val="en-GB"/>
        </w:rPr>
        <w:t>NAD-dependent epimerase/dehydratase</w:t>
      </w:r>
      <w:r w:rsidR="00042FE4">
        <w:rPr>
          <w:rFonts w:ascii="Arial" w:hAnsi="Arial" w:cs="Arial"/>
          <w:sz w:val="22"/>
          <w:szCs w:val="22"/>
          <w:lang w:val="en-GB"/>
        </w:rPr>
        <w:t>,  a</w:t>
      </w:r>
      <w:r w:rsidR="00042FE4" w:rsidRPr="00042FE4">
        <w:rPr>
          <w:rFonts w:ascii="Arial" w:hAnsi="Arial" w:cs="Arial"/>
          <w:sz w:val="22"/>
          <w:szCs w:val="22"/>
          <w:lang w:val="en-GB"/>
        </w:rPr>
        <w:t>ntitermination protein Q</w:t>
      </w:r>
      <w:r w:rsidR="00042FE4">
        <w:rPr>
          <w:rFonts w:ascii="Arial" w:hAnsi="Arial" w:cs="Arial"/>
          <w:sz w:val="22"/>
          <w:szCs w:val="22"/>
          <w:lang w:val="en-GB"/>
        </w:rPr>
        <w:t xml:space="preserve"> homologs, and p</w:t>
      </w:r>
      <w:r w:rsidR="00042FE4" w:rsidRPr="00042FE4">
        <w:rPr>
          <w:rFonts w:ascii="Arial" w:hAnsi="Arial" w:cs="Arial"/>
          <w:sz w:val="22"/>
          <w:szCs w:val="22"/>
          <w:lang w:val="en-GB"/>
        </w:rPr>
        <w:t>yruvyl transferase 1</w:t>
      </w:r>
      <w:r w:rsidR="00042FE4">
        <w:rPr>
          <w:rFonts w:ascii="Arial" w:hAnsi="Arial" w:cs="Arial"/>
          <w:sz w:val="22"/>
          <w:szCs w:val="22"/>
          <w:lang w:val="en-GB"/>
        </w:rPr>
        <w:t>.  They all belong to</w:t>
      </w:r>
      <w:r w:rsidR="00AB4B6D">
        <w:rPr>
          <w:rFonts w:ascii="Arial" w:hAnsi="Arial" w:cs="Arial"/>
          <w:sz w:val="22"/>
          <w:szCs w:val="22"/>
          <w:lang w:val="en-GB"/>
        </w:rPr>
        <w:t xml:space="preserve"> a single</w:t>
      </w:r>
      <w:r w:rsidR="00042FE4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042FE4">
        <w:rPr>
          <w:rFonts w:ascii="Arial" w:hAnsi="Arial" w:cs="Arial"/>
          <w:sz w:val="22"/>
          <w:szCs w:val="22"/>
          <w:lang w:val="en-GB"/>
        </w:rPr>
        <w:t>vCONTACT</w:t>
      </w:r>
      <w:proofErr w:type="spellEnd"/>
      <w:r w:rsidR="00042FE4">
        <w:rPr>
          <w:rFonts w:ascii="Arial" w:hAnsi="Arial" w:cs="Arial"/>
          <w:sz w:val="22"/>
          <w:szCs w:val="22"/>
          <w:lang w:val="en-GB"/>
        </w:rPr>
        <w:t xml:space="preserve"> 2.0 </w:t>
      </w:r>
      <w:r w:rsidR="00AB4B6D">
        <w:rPr>
          <w:rFonts w:ascii="Arial" w:hAnsi="Arial" w:cs="Arial"/>
          <w:sz w:val="22"/>
          <w:szCs w:val="22"/>
          <w:lang w:val="en-GB"/>
        </w:rPr>
        <w:t>viral cluster</w:t>
      </w:r>
      <w:r w:rsidR="00042FE4">
        <w:rPr>
          <w:rFonts w:ascii="Arial" w:hAnsi="Arial" w:cs="Arial"/>
          <w:sz w:val="22"/>
          <w:szCs w:val="22"/>
          <w:lang w:val="en-GB"/>
        </w:rPr>
        <w:t xml:space="preserve"> </w:t>
      </w:r>
      <w:r w:rsidR="00AB4B6D">
        <w:rPr>
          <w:rFonts w:ascii="Arial" w:hAnsi="Arial" w:cs="Arial"/>
          <w:sz w:val="22"/>
          <w:szCs w:val="22"/>
          <w:lang w:val="en-GB"/>
        </w:rPr>
        <w:t>(</w:t>
      </w:r>
      <w:r w:rsidR="00042FE4" w:rsidRPr="00042FE4">
        <w:rPr>
          <w:rFonts w:ascii="Arial" w:hAnsi="Arial" w:cs="Arial"/>
          <w:sz w:val="22"/>
          <w:szCs w:val="22"/>
          <w:lang w:val="en-GB"/>
        </w:rPr>
        <w:t>VC_1090</w:t>
      </w:r>
      <w:r w:rsidR="00AB4B6D">
        <w:rPr>
          <w:rFonts w:ascii="Arial" w:hAnsi="Arial" w:cs="Arial"/>
          <w:sz w:val="22"/>
          <w:szCs w:val="22"/>
          <w:lang w:val="en-GB"/>
        </w:rPr>
        <w:t>)</w:t>
      </w:r>
      <w:r w:rsidR="000D0342">
        <w:rPr>
          <w:rFonts w:ascii="Arial" w:hAnsi="Arial" w:cs="Arial"/>
          <w:sz w:val="22"/>
          <w:szCs w:val="22"/>
          <w:lang w:val="en-GB"/>
        </w:rPr>
        <w:t xml:space="preserve"> [14-16]</w:t>
      </w:r>
      <w:r w:rsidR="00042FE4">
        <w:rPr>
          <w:rFonts w:ascii="Arial" w:hAnsi="Arial" w:cs="Arial"/>
          <w:sz w:val="22"/>
          <w:szCs w:val="22"/>
          <w:lang w:val="en-GB"/>
        </w:rPr>
        <w:t>.</w:t>
      </w:r>
    </w:p>
    <w:p w14:paraId="19660154" w14:textId="77777777" w:rsidR="001509CA" w:rsidRPr="001509CA" w:rsidRDefault="001509CA" w:rsidP="00BA342E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437A237" w14:textId="72DA099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C938155" w14:textId="34FE8F7D" w:rsidR="00E57EE3" w:rsidRDefault="00E57EE3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r w:rsidRPr="00E57EE3">
        <w:rPr>
          <w:rFonts w:ascii="Arial" w:hAnsi="Arial" w:cs="Arial"/>
          <w:color w:val="000000"/>
          <w:sz w:val="22"/>
          <w:szCs w:val="22"/>
        </w:rPr>
        <w:t xml:space="preserve">Sayers EW, Beck J, Bolton EE,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Bourexis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D,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Canese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K, Comeau DC, Funk K, Kim S, Klimke W,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Marchler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-Bauer A, Landrum M, Lathrop S, Lu Z, Madden TL, </w:t>
      </w:r>
      <w:r w:rsidRPr="00E57EE3">
        <w:rPr>
          <w:rFonts w:ascii="Arial" w:hAnsi="Arial" w:cs="Arial"/>
          <w:color w:val="000000"/>
          <w:sz w:val="22"/>
          <w:szCs w:val="22"/>
        </w:rPr>
        <w:lastRenderedPageBreak/>
        <w:t xml:space="preserve">O'Leary N, Phan L,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Rangwala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SH, Schneider VA,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Skripchenko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Y, Wang J, Ye J, Trawick BW, Pruitt KD, Sherry ST. Database resources of the National Center for Biotechnology Information. Nucleic Acids Res. 2021 Jan 8;49(D1):D10-D17.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/gkaa892. PMID: 33095870</w:t>
      </w:r>
    </w:p>
    <w:p w14:paraId="7D7A8507" w14:textId="20237D88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AM. VIRIDIC-A Novel Tool to Calculate the Intergenomic Similarities of Prokaryote-Infecting Viruses. Viruses. 2020 Nov 6;12(11):1268.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: 10.3390/v12111268. PMID: 33172115; PMCID: PMC7694805. </w:t>
      </w:r>
      <w:hyperlink r:id="rId18" w:history="1">
        <w:r w:rsidRPr="007F6A64"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</w:p>
    <w:p w14:paraId="604E6370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Nishimura Y, Yoshida T,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Kuronishi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M, Uehara H, Ogata H,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Goto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the viral proteomic tree server. Bioinformatics. 2017; 33(15):2379-2380. doi:10.1093/bioinformatics/btx157. PubMed PMID: 28379287.</w:t>
      </w:r>
      <w:r w:rsidRPr="007F6A64">
        <w:rPr>
          <w:rFonts w:ascii="Arial" w:hAnsi="Arial" w:cs="Arial"/>
          <w:sz w:val="22"/>
          <w:szCs w:val="22"/>
        </w:rPr>
        <w:t xml:space="preserve"> </w:t>
      </w:r>
      <w:hyperlink r:id="rId19" w:history="1">
        <w:r w:rsidRPr="007F6A64">
          <w:rPr>
            <w:rStyle w:val="Hyperlink"/>
            <w:rFonts w:ascii="Arial" w:hAnsi="Arial" w:cs="Arial"/>
            <w:sz w:val="22"/>
            <w:szCs w:val="22"/>
          </w:rPr>
          <w:t>https://www.genome.jp/viptree/</w:t>
        </w:r>
      </w:hyperlink>
      <w:r w:rsidRPr="007F6A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49B04E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Rohwer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Edwards R. The Phage Proteomic Tree: a genome-based taxonomy for phage. J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Bacteriol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. 2002 Aug;184(16):4529-35. PubMed PMID: 12142423</w:t>
      </w:r>
    </w:p>
    <w:p w14:paraId="37FD7A67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Turner D, Reynolds D,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Seto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D, Mahadevan P. CoreGenes3.5: a webserver for the determination of core genes from sets of viral and small bacterial genomes. BMC Res Notes. 2013;6:140.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10.1186/1756-0500-6-140.  PMID:   23566564.</w:t>
      </w:r>
    </w:p>
    <w:p w14:paraId="124D81A2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Dereeper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Guignon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Blanc G,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Audic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Buffet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Chevenet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Dufayard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JF, Guindon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Lefort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Lescot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Claverie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Phylogeny.fr: robust phylogenetic analysis for the non-specialist. Nucleic Acids Res. 2008;36(Web Server issue):W465-9.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/gkn180.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2008 Apr 19.   PMID:  18424797.</w:t>
      </w:r>
    </w:p>
    <w:p w14:paraId="4272F0E1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Anisimova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4E8FB716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sz w:val="22"/>
          <w:szCs w:val="22"/>
        </w:rPr>
        <w:t xml:space="preserve">Turner D, </w:t>
      </w:r>
      <w:proofErr w:type="spellStart"/>
      <w:r w:rsidRPr="007F6A64">
        <w:rPr>
          <w:rFonts w:ascii="Arial" w:hAnsi="Arial" w:cs="Arial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sz w:val="22"/>
          <w:szCs w:val="22"/>
        </w:rPr>
        <w:t xml:space="preserve"> AM, Adriaenssens EM. A Roadmap for Genome-Based Phage Taxonomy. Viruses. 2021 Mar 18;13(3):506. </w:t>
      </w:r>
      <w:proofErr w:type="spellStart"/>
      <w:r w:rsidRPr="007F6A64">
        <w:rPr>
          <w:rFonts w:ascii="Arial" w:hAnsi="Arial" w:cs="Arial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sz w:val="22"/>
          <w:szCs w:val="22"/>
        </w:rPr>
        <w:t>: 10.3390/v13030506. PMID: 33803862; PMCID: PMC8003253.</w:t>
      </w:r>
    </w:p>
    <w:p w14:paraId="5D77C72D" w14:textId="47C17435" w:rsidR="0085079E" w:rsidRDefault="0085079E" w:rsidP="0085079E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O'Leary NA, Wright MW,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Ciufo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Haddad D, McVeigh R, et al. Reference sequence (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RefSeq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) database at NCBI: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current status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, taxonomic expansion, and functional annotation. Nucleic Acids Res. 2016;44(D1):D733-45.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/gkv1189. PMID: 26553804.</w:t>
      </w:r>
    </w:p>
    <w:p w14:paraId="6393DFF5" w14:textId="198707F0" w:rsidR="0096127C" w:rsidRDefault="0096127C" w:rsidP="0096127C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96127C">
        <w:rPr>
          <w:rFonts w:ascii="Arial" w:hAnsi="Arial" w:cs="Arial"/>
          <w:color w:val="000000"/>
          <w:sz w:val="22"/>
          <w:szCs w:val="22"/>
        </w:rPr>
        <w:t xml:space="preserve">Olsen NS, Hendriksen NB, Hansen LH and </w:t>
      </w:r>
      <w:proofErr w:type="spellStart"/>
      <w:r w:rsidRPr="0096127C">
        <w:rPr>
          <w:rFonts w:ascii="Arial" w:hAnsi="Arial" w:cs="Arial"/>
          <w:color w:val="000000"/>
          <w:sz w:val="22"/>
          <w:szCs w:val="22"/>
        </w:rPr>
        <w:t>Kot</w:t>
      </w:r>
      <w:proofErr w:type="spellEnd"/>
      <w:r w:rsidRPr="0096127C">
        <w:rPr>
          <w:rFonts w:ascii="Arial" w:hAnsi="Arial" w:cs="Arial"/>
          <w:color w:val="000000"/>
          <w:sz w:val="22"/>
          <w:szCs w:val="22"/>
        </w:rPr>
        <w:t xml:space="preserve"> W. A New High-Throughput Screening Method for Phages: Enabling Crude Isolation and Fast Identification of Diverse Phages with Therapeutic Potential. Phage (New Rochelle) 1 (3), 137-148 (2020)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20" w:history="1">
        <w:r w:rsidRPr="00037A6E">
          <w:rPr>
            <w:rStyle w:val="Hyperlink"/>
            <w:rFonts w:ascii="Arial" w:hAnsi="Arial" w:cs="Arial"/>
            <w:sz w:val="22"/>
            <w:szCs w:val="22"/>
          </w:rPr>
          <w:t>https://www.liebertpub.com/doi/10.1089/phage.2020.0016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8E4B929" w14:textId="77777777" w:rsidR="00BA342E" w:rsidRPr="003E18A1" w:rsidRDefault="00BA342E" w:rsidP="00BA342E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3E18A1">
        <w:rPr>
          <w:rFonts w:ascii="Arial" w:hAnsi="Arial" w:cs="Arial"/>
          <w:color w:val="000000"/>
          <w:sz w:val="22"/>
          <w:szCs w:val="22"/>
        </w:rPr>
        <w:t xml:space="preserve">Santamaría RI, Bustos P, Van </w:t>
      </w:r>
      <w:proofErr w:type="spellStart"/>
      <w:r w:rsidRPr="003E18A1">
        <w:rPr>
          <w:rFonts w:ascii="Arial" w:hAnsi="Arial" w:cs="Arial"/>
          <w:color w:val="000000"/>
          <w:sz w:val="22"/>
          <w:szCs w:val="22"/>
        </w:rPr>
        <w:t>Cauwenberghe</w:t>
      </w:r>
      <w:proofErr w:type="spellEnd"/>
      <w:r w:rsidRPr="003E18A1">
        <w:rPr>
          <w:rFonts w:ascii="Arial" w:hAnsi="Arial" w:cs="Arial"/>
          <w:color w:val="000000"/>
          <w:sz w:val="22"/>
          <w:szCs w:val="22"/>
        </w:rPr>
        <w:t xml:space="preserve"> J, González V. Hidden diversity of double-stranded DNA phages in symbiotic Rhizobium species. </w:t>
      </w:r>
      <w:proofErr w:type="spellStart"/>
      <w:r w:rsidRPr="003E18A1">
        <w:rPr>
          <w:rFonts w:ascii="Arial" w:hAnsi="Arial" w:cs="Arial"/>
          <w:color w:val="000000"/>
          <w:sz w:val="22"/>
          <w:szCs w:val="22"/>
        </w:rPr>
        <w:t>Philos</w:t>
      </w:r>
      <w:proofErr w:type="spellEnd"/>
      <w:r w:rsidRPr="003E18A1">
        <w:rPr>
          <w:rFonts w:ascii="Arial" w:hAnsi="Arial" w:cs="Arial"/>
          <w:color w:val="000000"/>
          <w:sz w:val="22"/>
          <w:szCs w:val="22"/>
        </w:rPr>
        <w:t xml:space="preserve"> Trans R Soc </w:t>
      </w:r>
      <w:proofErr w:type="spellStart"/>
      <w:r w:rsidRPr="003E18A1">
        <w:rPr>
          <w:rFonts w:ascii="Arial" w:hAnsi="Arial" w:cs="Arial"/>
          <w:color w:val="000000"/>
          <w:sz w:val="22"/>
          <w:szCs w:val="22"/>
        </w:rPr>
        <w:t>Lond</w:t>
      </w:r>
      <w:proofErr w:type="spellEnd"/>
      <w:r w:rsidRPr="003E18A1">
        <w:rPr>
          <w:rFonts w:ascii="Arial" w:hAnsi="Arial" w:cs="Arial"/>
          <w:color w:val="000000"/>
          <w:sz w:val="22"/>
          <w:szCs w:val="22"/>
        </w:rPr>
        <w:t xml:space="preserve"> B Biol Sci. 2022 Jan 17;377(1842):20200468. </w:t>
      </w:r>
      <w:proofErr w:type="spellStart"/>
      <w:r w:rsidRPr="003E18A1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3E18A1">
        <w:rPr>
          <w:rFonts w:ascii="Arial" w:hAnsi="Arial" w:cs="Arial"/>
          <w:color w:val="000000"/>
          <w:sz w:val="22"/>
          <w:szCs w:val="22"/>
        </w:rPr>
        <w:t xml:space="preserve">: 10.1098/rstb.2020.0468. </w:t>
      </w:r>
      <w:proofErr w:type="spellStart"/>
      <w:r w:rsidRPr="003E18A1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3E18A1">
        <w:rPr>
          <w:rFonts w:ascii="Arial" w:hAnsi="Arial" w:cs="Arial"/>
          <w:color w:val="000000"/>
          <w:sz w:val="22"/>
          <w:szCs w:val="22"/>
        </w:rPr>
        <w:t xml:space="preserve"> 2021 Nov 29. PMID: 34839703; PMCID: PMC8628074.</w:t>
      </w:r>
    </w:p>
    <w:p w14:paraId="31ADCDAD" w14:textId="7D046A53" w:rsidR="0085079E" w:rsidRPr="003E18A1" w:rsidRDefault="00973292" w:rsidP="00BA342E">
      <w:pPr>
        <w:pStyle w:val="BodyTextIndent"/>
        <w:numPr>
          <w:ilvl w:val="0"/>
          <w:numId w:val="3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3E18A1">
        <w:rPr>
          <w:rFonts w:ascii="Arial" w:hAnsi="Arial" w:cs="Arial"/>
          <w:bCs/>
          <w:sz w:val="22"/>
          <w:szCs w:val="22"/>
        </w:rPr>
        <w:t xml:space="preserve">Van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Cauwenberghe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 J, Santamaría RI, Bustos P, Juárez S,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Ducci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 MA, Fleming TF,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Etcheverry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 AV, González V. Correction to: Spatial patterns in phage-Rhizobium coevolutionary interactions across regions of common bean domestication. ISME J. 2021 Jul;15(7):2167.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doi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>: 10.1038/s41396-021-00963-5. Erratum for: ISME J. 2021 Jul;15(7):2092-2106. PMID: 33854191; PMCID: PMC8245540.</w:t>
      </w:r>
    </w:p>
    <w:p w14:paraId="2D6FE71E" w14:textId="4526D01F" w:rsidR="00973292" w:rsidRDefault="00973292" w:rsidP="00BA342E">
      <w:pPr>
        <w:pStyle w:val="BodyTextIndent"/>
        <w:numPr>
          <w:ilvl w:val="0"/>
          <w:numId w:val="3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3E18A1">
        <w:rPr>
          <w:rFonts w:ascii="Arial" w:hAnsi="Arial" w:cs="Arial"/>
          <w:bCs/>
          <w:sz w:val="22"/>
          <w:szCs w:val="22"/>
        </w:rPr>
        <w:t xml:space="preserve">Van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Cauwenberghe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 J, Santamaría RI, Bustos P, Juárez S,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Ducci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 MA, Figueroa Fleming T,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Etcheverry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 AV, González V. Spatial patterns in phage-Rhizobium coevolutionary interactions across regions of common bean domestication. ISME J. 2021 Jul;15(7):2092-2106.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doi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: 10.1038/s41396-021-00907-z. </w:t>
      </w:r>
      <w:proofErr w:type="spellStart"/>
      <w:r w:rsidRPr="003E18A1">
        <w:rPr>
          <w:rFonts w:ascii="Arial" w:hAnsi="Arial" w:cs="Arial"/>
          <w:bCs/>
          <w:sz w:val="22"/>
          <w:szCs w:val="22"/>
        </w:rPr>
        <w:t>Epub</w:t>
      </w:r>
      <w:proofErr w:type="spellEnd"/>
      <w:r w:rsidRPr="003E18A1">
        <w:rPr>
          <w:rFonts w:ascii="Arial" w:hAnsi="Arial" w:cs="Arial"/>
          <w:bCs/>
          <w:sz w:val="22"/>
          <w:szCs w:val="22"/>
        </w:rPr>
        <w:t xml:space="preserve"> 2021 Feb 8. Erratum in: ISME J. 2021 Apr </w:t>
      </w:r>
      <w:proofErr w:type="gramStart"/>
      <w:r w:rsidRPr="003E18A1">
        <w:rPr>
          <w:rFonts w:ascii="Arial" w:hAnsi="Arial" w:cs="Arial"/>
          <w:bCs/>
          <w:sz w:val="22"/>
          <w:szCs w:val="22"/>
        </w:rPr>
        <w:t>14;:</w:t>
      </w:r>
      <w:proofErr w:type="gramEnd"/>
      <w:r w:rsidRPr="003E18A1">
        <w:rPr>
          <w:rFonts w:ascii="Arial" w:hAnsi="Arial" w:cs="Arial"/>
          <w:bCs/>
          <w:sz w:val="22"/>
          <w:szCs w:val="22"/>
        </w:rPr>
        <w:t xml:space="preserve"> PMID: 33558688; PMCID: PMC8245606.</w:t>
      </w:r>
    </w:p>
    <w:p w14:paraId="2B0498FE" w14:textId="77777777" w:rsidR="000D0342" w:rsidRPr="00855932" w:rsidRDefault="000D0342" w:rsidP="000D0342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855932">
        <w:rPr>
          <w:rFonts w:ascii="Arial" w:hAnsi="Arial" w:cs="Arial"/>
          <w:color w:val="000000"/>
          <w:sz w:val="22"/>
          <w:szCs w:val="22"/>
        </w:rPr>
        <w:t xml:space="preserve">Bin Jang H, Bolduc B, </w:t>
      </w:r>
      <w:proofErr w:type="spellStart"/>
      <w:r w:rsidRPr="00855932">
        <w:rPr>
          <w:rFonts w:ascii="Arial" w:hAnsi="Arial" w:cs="Arial"/>
          <w:color w:val="000000"/>
          <w:sz w:val="22"/>
          <w:szCs w:val="22"/>
        </w:rPr>
        <w:t>Zablocki</w:t>
      </w:r>
      <w:proofErr w:type="spellEnd"/>
      <w:r w:rsidRPr="00855932">
        <w:rPr>
          <w:rFonts w:ascii="Arial" w:hAnsi="Arial" w:cs="Arial"/>
          <w:color w:val="000000"/>
          <w:sz w:val="22"/>
          <w:szCs w:val="22"/>
        </w:rPr>
        <w:t xml:space="preserve"> O, Kuhn JH, Roux S, Adriaenssens EM, </w:t>
      </w:r>
      <w:proofErr w:type="spellStart"/>
      <w:r w:rsidRPr="00855932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855932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855932">
        <w:rPr>
          <w:rFonts w:ascii="Arial" w:hAnsi="Arial" w:cs="Arial"/>
          <w:color w:val="000000"/>
          <w:sz w:val="22"/>
          <w:szCs w:val="22"/>
        </w:rPr>
        <w:t>Kropinski</w:t>
      </w:r>
      <w:proofErr w:type="spellEnd"/>
      <w:r w:rsidRPr="00855932">
        <w:rPr>
          <w:rFonts w:ascii="Arial" w:hAnsi="Arial" w:cs="Arial"/>
          <w:color w:val="000000"/>
          <w:sz w:val="22"/>
          <w:szCs w:val="22"/>
        </w:rPr>
        <w:t xml:space="preserve"> AM, </w:t>
      </w:r>
      <w:proofErr w:type="spellStart"/>
      <w:r w:rsidRPr="00855932">
        <w:rPr>
          <w:rFonts w:ascii="Arial" w:hAnsi="Arial" w:cs="Arial"/>
          <w:color w:val="000000"/>
          <w:sz w:val="22"/>
          <w:szCs w:val="22"/>
        </w:rPr>
        <w:t>Krupovic</w:t>
      </w:r>
      <w:proofErr w:type="spellEnd"/>
      <w:r w:rsidRPr="00855932">
        <w:rPr>
          <w:rFonts w:ascii="Arial" w:hAnsi="Arial" w:cs="Arial"/>
          <w:color w:val="000000"/>
          <w:sz w:val="22"/>
          <w:szCs w:val="22"/>
        </w:rPr>
        <w:t xml:space="preserve"> M, Lavigne R, Turner D, Sullivan MB. Taxonomic assignment of uncultivated prokaryotic virus genomes is enabled by gene-sharing networks. Nat </w:t>
      </w:r>
      <w:proofErr w:type="spellStart"/>
      <w:r w:rsidRPr="00855932">
        <w:rPr>
          <w:rFonts w:ascii="Arial" w:hAnsi="Arial" w:cs="Arial"/>
          <w:color w:val="000000"/>
          <w:sz w:val="22"/>
          <w:szCs w:val="22"/>
        </w:rPr>
        <w:lastRenderedPageBreak/>
        <w:t>Biotechnol</w:t>
      </w:r>
      <w:proofErr w:type="spellEnd"/>
      <w:r w:rsidRPr="00855932">
        <w:rPr>
          <w:rFonts w:ascii="Arial" w:hAnsi="Arial" w:cs="Arial"/>
          <w:color w:val="000000"/>
          <w:sz w:val="22"/>
          <w:szCs w:val="22"/>
        </w:rPr>
        <w:t xml:space="preserve">. 2019 Jun;37(6):632-639. </w:t>
      </w:r>
      <w:proofErr w:type="spellStart"/>
      <w:r w:rsidRPr="00855932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855932">
        <w:rPr>
          <w:rFonts w:ascii="Arial" w:hAnsi="Arial" w:cs="Arial"/>
          <w:color w:val="000000"/>
          <w:sz w:val="22"/>
          <w:szCs w:val="22"/>
        </w:rPr>
        <w:t xml:space="preserve">: 10.1038/s41587-019-0100-8. </w:t>
      </w:r>
      <w:proofErr w:type="spellStart"/>
      <w:r w:rsidRPr="00855932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855932">
        <w:rPr>
          <w:rFonts w:ascii="Arial" w:hAnsi="Arial" w:cs="Arial"/>
          <w:color w:val="000000"/>
          <w:sz w:val="22"/>
          <w:szCs w:val="22"/>
        </w:rPr>
        <w:t xml:space="preserve"> 2019 May 6. PMID: 31061483.</w:t>
      </w:r>
    </w:p>
    <w:p w14:paraId="6A6E08EF" w14:textId="77777777" w:rsidR="000D0342" w:rsidRDefault="000D0342" w:rsidP="000D0342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1512A2">
        <w:rPr>
          <w:rFonts w:ascii="Arial" w:hAnsi="Arial" w:cs="Arial"/>
          <w:color w:val="000000"/>
          <w:sz w:val="22"/>
          <w:szCs w:val="22"/>
        </w:rPr>
        <w:t xml:space="preserve">Bolduc B, Jang HB, </w:t>
      </w:r>
      <w:proofErr w:type="spellStart"/>
      <w:r w:rsidRPr="001512A2">
        <w:rPr>
          <w:rFonts w:ascii="Arial" w:hAnsi="Arial" w:cs="Arial"/>
          <w:color w:val="000000"/>
          <w:sz w:val="22"/>
          <w:szCs w:val="22"/>
        </w:rPr>
        <w:t>Doulcier</w:t>
      </w:r>
      <w:proofErr w:type="spellEnd"/>
      <w:r w:rsidRPr="001512A2">
        <w:rPr>
          <w:rFonts w:ascii="Arial" w:hAnsi="Arial" w:cs="Arial"/>
          <w:color w:val="000000"/>
          <w:sz w:val="22"/>
          <w:szCs w:val="22"/>
        </w:rPr>
        <w:t xml:space="preserve"> G, You ZQ, Roux S, Sullivan MB. </w:t>
      </w:r>
      <w:proofErr w:type="spellStart"/>
      <w:r w:rsidRPr="001512A2">
        <w:rPr>
          <w:rFonts w:ascii="Arial" w:hAnsi="Arial" w:cs="Arial"/>
          <w:color w:val="000000"/>
          <w:sz w:val="22"/>
          <w:szCs w:val="22"/>
        </w:rPr>
        <w:t>vConTACT</w:t>
      </w:r>
      <w:proofErr w:type="spellEnd"/>
      <w:r w:rsidRPr="001512A2">
        <w:rPr>
          <w:rFonts w:ascii="Arial" w:hAnsi="Arial" w:cs="Arial"/>
          <w:color w:val="000000"/>
          <w:sz w:val="22"/>
          <w:szCs w:val="22"/>
        </w:rPr>
        <w:t xml:space="preserve">: an </w:t>
      </w:r>
      <w:proofErr w:type="spellStart"/>
      <w:r w:rsidRPr="001512A2">
        <w:rPr>
          <w:rFonts w:ascii="Arial" w:hAnsi="Arial" w:cs="Arial"/>
          <w:color w:val="000000"/>
          <w:sz w:val="22"/>
          <w:szCs w:val="22"/>
        </w:rPr>
        <w:t>iVirus</w:t>
      </w:r>
      <w:proofErr w:type="spellEnd"/>
      <w:r w:rsidRPr="001512A2">
        <w:rPr>
          <w:rFonts w:ascii="Arial" w:hAnsi="Arial" w:cs="Arial"/>
          <w:color w:val="000000"/>
          <w:sz w:val="22"/>
          <w:szCs w:val="22"/>
        </w:rPr>
        <w:t xml:space="preserve"> tool to classify double-stranded DNA viruses that infect Archaea and Bacteria. </w:t>
      </w:r>
      <w:proofErr w:type="spellStart"/>
      <w:r w:rsidRPr="001512A2">
        <w:rPr>
          <w:rFonts w:ascii="Arial" w:hAnsi="Arial" w:cs="Arial"/>
          <w:color w:val="000000"/>
          <w:sz w:val="22"/>
          <w:szCs w:val="22"/>
        </w:rPr>
        <w:t>PeerJ</w:t>
      </w:r>
      <w:proofErr w:type="spellEnd"/>
      <w:r w:rsidRPr="001512A2">
        <w:rPr>
          <w:rFonts w:ascii="Arial" w:hAnsi="Arial" w:cs="Arial"/>
          <w:color w:val="000000"/>
          <w:sz w:val="22"/>
          <w:szCs w:val="22"/>
        </w:rPr>
        <w:t xml:space="preserve">. 2017 May 3;5:e3243. </w:t>
      </w:r>
      <w:proofErr w:type="spellStart"/>
      <w:r w:rsidRPr="001512A2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1512A2">
        <w:rPr>
          <w:rFonts w:ascii="Arial" w:hAnsi="Arial" w:cs="Arial"/>
          <w:color w:val="000000"/>
          <w:sz w:val="22"/>
          <w:szCs w:val="22"/>
        </w:rPr>
        <w:t>: 10.7717/peerj.3243. PMID: 28480138; PMCID: PMC5419219.</w:t>
      </w:r>
    </w:p>
    <w:p w14:paraId="1A59AFAA" w14:textId="77777777" w:rsidR="000D0342" w:rsidRDefault="000D0342" w:rsidP="000D0342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1512A2">
        <w:rPr>
          <w:rFonts w:ascii="Arial" w:hAnsi="Arial" w:cs="Arial"/>
          <w:color w:val="000000"/>
          <w:sz w:val="22"/>
          <w:szCs w:val="22"/>
        </w:rPr>
        <w:t>vConTACT2 User Guide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21" w:history="1">
        <w:r w:rsidRPr="003E00F8">
          <w:rPr>
            <w:rStyle w:val="Hyperlink"/>
            <w:rFonts w:ascii="Arial" w:hAnsi="Arial" w:cs="Arial"/>
            <w:sz w:val="22"/>
            <w:szCs w:val="22"/>
          </w:rPr>
          <w:t>https://bitbucket.org/MAVERICLab/vcontact2/wiki/Home</w:t>
        </w:r>
      </w:hyperlink>
    </w:p>
    <w:p w14:paraId="44B58490" w14:textId="77777777" w:rsidR="000D0342" w:rsidRPr="000D0342" w:rsidRDefault="000D0342" w:rsidP="000D0342">
      <w:pPr>
        <w:pStyle w:val="BodyTextIndent"/>
        <w:numPr>
          <w:ilvl w:val="0"/>
          <w:numId w:val="3"/>
        </w:numPr>
        <w:spacing w:before="120" w:after="120"/>
        <w:rPr>
          <w:rFonts w:ascii="Arial" w:hAnsi="Arial" w:cs="Arial"/>
          <w:bCs/>
          <w:sz w:val="22"/>
          <w:szCs w:val="22"/>
        </w:rPr>
      </w:pPr>
      <w:proofErr w:type="spellStart"/>
      <w:r w:rsidRPr="000D0342">
        <w:rPr>
          <w:rFonts w:ascii="Arial" w:hAnsi="Arial" w:cs="Arial"/>
          <w:bCs/>
          <w:sz w:val="22"/>
          <w:szCs w:val="22"/>
        </w:rPr>
        <w:t>Söding</w:t>
      </w:r>
      <w:proofErr w:type="spellEnd"/>
      <w:r w:rsidRPr="000D0342">
        <w:rPr>
          <w:rFonts w:ascii="Arial" w:hAnsi="Arial" w:cs="Arial"/>
          <w:bCs/>
          <w:sz w:val="22"/>
          <w:szCs w:val="22"/>
        </w:rPr>
        <w:t xml:space="preserve"> J, </w:t>
      </w:r>
      <w:proofErr w:type="spellStart"/>
      <w:r w:rsidRPr="000D0342">
        <w:rPr>
          <w:rFonts w:ascii="Arial" w:hAnsi="Arial" w:cs="Arial"/>
          <w:bCs/>
          <w:sz w:val="22"/>
          <w:szCs w:val="22"/>
        </w:rPr>
        <w:t>Biegert</w:t>
      </w:r>
      <w:proofErr w:type="spellEnd"/>
      <w:r w:rsidRPr="000D0342">
        <w:rPr>
          <w:rFonts w:ascii="Arial" w:hAnsi="Arial" w:cs="Arial"/>
          <w:bCs/>
          <w:sz w:val="22"/>
          <w:szCs w:val="22"/>
        </w:rPr>
        <w:t xml:space="preserve"> A, </w:t>
      </w:r>
      <w:proofErr w:type="spellStart"/>
      <w:r w:rsidRPr="000D0342">
        <w:rPr>
          <w:rFonts w:ascii="Arial" w:hAnsi="Arial" w:cs="Arial"/>
          <w:bCs/>
          <w:sz w:val="22"/>
          <w:szCs w:val="22"/>
        </w:rPr>
        <w:t>Lupas</w:t>
      </w:r>
      <w:proofErr w:type="spellEnd"/>
      <w:r w:rsidRPr="000D0342">
        <w:rPr>
          <w:rFonts w:ascii="Arial" w:hAnsi="Arial" w:cs="Arial"/>
          <w:bCs/>
          <w:sz w:val="22"/>
          <w:szCs w:val="22"/>
        </w:rPr>
        <w:t xml:space="preserve"> AN. The </w:t>
      </w:r>
      <w:proofErr w:type="spellStart"/>
      <w:r w:rsidRPr="000D0342">
        <w:rPr>
          <w:rFonts w:ascii="Arial" w:hAnsi="Arial" w:cs="Arial"/>
          <w:bCs/>
          <w:sz w:val="22"/>
          <w:szCs w:val="22"/>
        </w:rPr>
        <w:t>HHpred</w:t>
      </w:r>
      <w:proofErr w:type="spellEnd"/>
      <w:r w:rsidRPr="000D0342">
        <w:rPr>
          <w:rFonts w:ascii="Arial" w:hAnsi="Arial" w:cs="Arial"/>
          <w:bCs/>
          <w:sz w:val="22"/>
          <w:szCs w:val="22"/>
        </w:rPr>
        <w:t xml:space="preserve"> interactive server for protein homology detection and structure prediction. Nucleic Acids Res. 2005 Jul 1;33(Web Server issue):W244-8. </w:t>
      </w:r>
      <w:proofErr w:type="spellStart"/>
      <w:r w:rsidRPr="000D0342">
        <w:rPr>
          <w:rFonts w:ascii="Arial" w:hAnsi="Arial" w:cs="Arial"/>
          <w:bCs/>
          <w:sz w:val="22"/>
          <w:szCs w:val="22"/>
        </w:rPr>
        <w:t>doi</w:t>
      </w:r>
      <w:proofErr w:type="spellEnd"/>
      <w:r w:rsidRPr="000D0342">
        <w:rPr>
          <w:rFonts w:ascii="Arial" w:hAnsi="Arial" w:cs="Arial"/>
          <w:bCs/>
          <w:sz w:val="22"/>
          <w:szCs w:val="22"/>
        </w:rPr>
        <w:t>: 10.1093/</w:t>
      </w:r>
      <w:proofErr w:type="spellStart"/>
      <w:r w:rsidRPr="000D0342">
        <w:rPr>
          <w:rFonts w:ascii="Arial" w:hAnsi="Arial" w:cs="Arial"/>
          <w:bCs/>
          <w:sz w:val="22"/>
          <w:szCs w:val="22"/>
        </w:rPr>
        <w:t>nar</w:t>
      </w:r>
      <w:proofErr w:type="spellEnd"/>
      <w:r w:rsidRPr="000D0342">
        <w:rPr>
          <w:rFonts w:ascii="Arial" w:hAnsi="Arial" w:cs="Arial"/>
          <w:bCs/>
          <w:sz w:val="22"/>
          <w:szCs w:val="22"/>
        </w:rPr>
        <w:t>/gki408. PMID: 15980461; PMCID: PMC1160169.</w:t>
      </w:r>
    </w:p>
    <w:p w14:paraId="7D0B067B" w14:textId="05F7EBCA" w:rsidR="000D0342" w:rsidRPr="003E18A1" w:rsidRDefault="000D0342" w:rsidP="000D0342">
      <w:pPr>
        <w:pStyle w:val="BodyTextIndent"/>
        <w:spacing w:before="120" w:after="120"/>
        <w:ind w:left="720" w:firstLine="0"/>
        <w:rPr>
          <w:rFonts w:ascii="Arial" w:hAnsi="Arial" w:cs="Arial"/>
          <w:bCs/>
          <w:sz w:val="22"/>
          <w:szCs w:val="22"/>
        </w:rPr>
      </w:pPr>
    </w:p>
    <w:sectPr w:rsidR="000D0342" w:rsidRPr="003E18A1">
      <w:headerReference w:type="default" r:id="rId2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D7984" w14:textId="77777777" w:rsidR="005568B9" w:rsidRDefault="005568B9">
      <w:r>
        <w:separator/>
      </w:r>
    </w:p>
  </w:endnote>
  <w:endnote w:type="continuationSeparator" w:id="0">
    <w:p w14:paraId="439F5D19" w14:textId="77777777" w:rsidR="005568B9" w:rsidRDefault="0055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7047" w14:textId="77777777" w:rsidR="005568B9" w:rsidRDefault="005568B9">
      <w:r>
        <w:separator/>
      </w:r>
    </w:p>
  </w:footnote>
  <w:footnote w:type="continuationSeparator" w:id="0">
    <w:p w14:paraId="79DF8119" w14:textId="77777777" w:rsidR="005568B9" w:rsidRDefault="00556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5A78D4"/>
    <w:multiLevelType w:val="hybridMultilevel"/>
    <w:tmpl w:val="799A8FA8"/>
    <w:lvl w:ilvl="0" w:tplc="CD4A1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82056094">
    <w:abstractNumId w:val="0"/>
  </w:num>
  <w:num w:numId="2" w16cid:durableId="1629244076">
    <w:abstractNumId w:val="2"/>
  </w:num>
  <w:num w:numId="3" w16cid:durableId="408960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3153"/>
    <w:rsid w:val="000239D3"/>
    <w:rsid w:val="00035A87"/>
    <w:rsid w:val="00042FE4"/>
    <w:rsid w:val="000603EE"/>
    <w:rsid w:val="000869E1"/>
    <w:rsid w:val="000A146A"/>
    <w:rsid w:val="000B3C47"/>
    <w:rsid w:val="000D0342"/>
    <w:rsid w:val="000F51F4"/>
    <w:rsid w:val="000F7067"/>
    <w:rsid w:val="00125504"/>
    <w:rsid w:val="0013113D"/>
    <w:rsid w:val="001408C8"/>
    <w:rsid w:val="001509CA"/>
    <w:rsid w:val="0017333F"/>
    <w:rsid w:val="001970D7"/>
    <w:rsid w:val="00233149"/>
    <w:rsid w:val="002E2C31"/>
    <w:rsid w:val="0031184F"/>
    <w:rsid w:val="00323ACA"/>
    <w:rsid w:val="0037243A"/>
    <w:rsid w:val="003A016C"/>
    <w:rsid w:val="003E18A1"/>
    <w:rsid w:val="0043110C"/>
    <w:rsid w:val="004455ED"/>
    <w:rsid w:val="004F3196"/>
    <w:rsid w:val="00543F86"/>
    <w:rsid w:val="00544311"/>
    <w:rsid w:val="00544EA9"/>
    <w:rsid w:val="005568B9"/>
    <w:rsid w:val="005A1728"/>
    <w:rsid w:val="005A54C3"/>
    <w:rsid w:val="005D1970"/>
    <w:rsid w:val="006930EF"/>
    <w:rsid w:val="006A3244"/>
    <w:rsid w:val="00701101"/>
    <w:rsid w:val="00707D9D"/>
    <w:rsid w:val="007A40F0"/>
    <w:rsid w:val="007F6DED"/>
    <w:rsid w:val="0085079E"/>
    <w:rsid w:val="008815EE"/>
    <w:rsid w:val="008A753A"/>
    <w:rsid w:val="00924F03"/>
    <w:rsid w:val="0096127C"/>
    <w:rsid w:val="00973292"/>
    <w:rsid w:val="00976604"/>
    <w:rsid w:val="00A174CC"/>
    <w:rsid w:val="00A2357C"/>
    <w:rsid w:val="00A316C2"/>
    <w:rsid w:val="00A67693"/>
    <w:rsid w:val="00A7553E"/>
    <w:rsid w:val="00AB4B6D"/>
    <w:rsid w:val="00AD09B7"/>
    <w:rsid w:val="00AD759B"/>
    <w:rsid w:val="00B47589"/>
    <w:rsid w:val="00B87A46"/>
    <w:rsid w:val="00BA046F"/>
    <w:rsid w:val="00BA342E"/>
    <w:rsid w:val="00C716D9"/>
    <w:rsid w:val="00C91E08"/>
    <w:rsid w:val="00CB55DE"/>
    <w:rsid w:val="00D12846"/>
    <w:rsid w:val="00D27A82"/>
    <w:rsid w:val="00D701E2"/>
    <w:rsid w:val="00E2366B"/>
    <w:rsid w:val="00E57EE3"/>
    <w:rsid w:val="00EE6BD3"/>
    <w:rsid w:val="00EF3E66"/>
    <w:rsid w:val="00EF56D0"/>
    <w:rsid w:val="00F12126"/>
    <w:rsid w:val="00FE0CAE"/>
    <w:rsid w:val="00FE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uiPriority w:val="99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0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1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s://www.ncbi.nlm.nih.gov/genome/browse/" TargetMode="External"/><Relationship Id="rId18" Type="http://schemas.openxmlformats.org/officeDocument/2006/relationships/hyperlink" Target="http://kronos.icbm.uni-oldenburg.de/viridic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tbucket.org/MAVERICLab/vcontact2/wiki/Hom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ncbi.nlm.nih.gov/nuccore/MN988521.1" TargetMode="External"/><Relationship Id="rId17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hyperlink" Target="https://www.liebertpub.com/doi/10.1089/phage.2020.00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genome/browse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tif"/><Relationship Id="rId19" Type="http://schemas.openxmlformats.org/officeDocument/2006/relationships/hyperlink" Target="https://www.genome.jp/viptre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www.ncbi.nlm.nih.gov/nuccore/MN988525.1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4</cp:revision>
  <dcterms:created xsi:type="dcterms:W3CDTF">2022-11-09T17:24:00Z</dcterms:created>
  <dcterms:modified xsi:type="dcterms:W3CDTF">2022-11-09T17:25:00Z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