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6DACFA5" w:rsidR="00A174CC" w:rsidRPr="0047678A" w:rsidRDefault="0047678A">
            <w:pPr>
              <w:pStyle w:val="BodyTextIndent"/>
              <w:ind w:left="0" w:firstLine="0"/>
              <w:jc w:val="center"/>
              <w:rPr>
                <w:rFonts w:ascii="Arial" w:hAnsi="Arial" w:cs="Arial"/>
                <w:b/>
                <w:bCs/>
                <w:i/>
                <w:iCs/>
                <w:color w:val="000000" w:themeColor="text1"/>
                <w:sz w:val="28"/>
                <w:szCs w:val="28"/>
              </w:rPr>
            </w:pPr>
            <w:r w:rsidRPr="0047678A">
              <w:rPr>
                <w:rFonts w:ascii="Arial" w:hAnsi="Arial" w:cs="Arial"/>
                <w:b/>
                <w:bCs/>
                <w:i/>
                <w:iCs/>
                <w:color w:val="000000" w:themeColor="text1"/>
                <w:sz w:val="28"/>
                <w:szCs w:val="28"/>
              </w:rPr>
              <w:t>2022.041B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7AED0F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47678A">
              <w:rPr>
                <w:rFonts w:ascii="Arial" w:hAnsi="Arial" w:cs="Arial"/>
                <w:bCs/>
                <w:sz w:val="22"/>
                <w:szCs w:val="22"/>
              </w:rPr>
              <w:t>Create</w:t>
            </w:r>
            <w:r w:rsidR="00EE6BD3" w:rsidRPr="0047678A">
              <w:rPr>
                <w:rFonts w:ascii="Arial" w:hAnsi="Arial" w:cs="Arial"/>
                <w:bCs/>
                <w:sz w:val="22"/>
                <w:szCs w:val="22"/>
              </w:rPr>
              <w:t xml:space="preserve"> </w:t>
            </w:r>
            <w:r w:rsidR="0047678A" w:rsidRPr="0047678A">
              <w:rPr>
                <w:rFonts w:ascii="Arial" w:hAnsi="Arial" w:cs="Arial"/>
                <w:bCs/>
                <w:sz w:val="22"/>
                <w:szCs w:val="22"/>
              </w:rPr>
              <w:t>one</w:t>
            </w:r>
            <w:r w:rsidR="000B3C47" w:rsidRPr="0047678A">
              <w:rPr>
                <w:rFonts w:ascii="Arial" w:hAnsi="Arial" w:cs="Arial"/>
                <w:bCs/>
                <w:sz w:val="22"/>
                <w:szCs w:val="22"/>
              </w:rPr>
              <w:t xml:space="preserve"> </w:t>
            </w:r>
            <w:r w:rsidR="00EE6BD3" w:rsidRPr="0047678A">
              <w:rPr>
                <w:rFonts w:ascii="Arial" w:hAnsi="Arial" w:cs="Arial"/>
                <w:bCs/>
                <w:sz w:val="22"/>
                <w:szCs w:val="22"/>
              </w:rPr>
              <w:t xml:space="preserve">new </w:t>
            </w:r>
            <w:r w:rsidR="00E92B69" w:rsidRPr="0047678A">
              <w:rPr>
                <w:rFonts w:ascii="Arial" w:hAnsi="Arial" w:cs="Arial"/>
                <w:bCs/>
                <w:sz w:val="22"/>
                <w:szCs w:val="22"/>
              </w:rPr>
              <w:t>species</w:t>
            </w:r>
            <w:r w:rsidR="00051ACC" w:rsidRPr="0047678A">
              <w:rPr>
                <w:rFonts w:ascii="Arial" w:hAnsi="Arial" w:cs="Arial"/>
                <w:bCs/>
                <w:sz w:val="22"/>
                <w:szCs w:val="22"/>
              </w:rPr>
              <w:t xml:space="preserve"> </w:t>
            </w:r>
            <w:r w:rsidR="00E92B69" w:rsidRPr="0047678A">
              <w:rPr>
                <w:rFonts w:ascii="Arial" w:hAnsi="Arial" w:cs="Arial"/>
                <w:bCs/>
                <w:sz w:val="22"/>
                <w:szCs w:val="22"/>
              </w:rPr>
              <w:t xml:space="preserve">in the genus </w:t>
            </w:r>
            <w:r w:rsidR="00E92B69" w:rsidRPr="0047678A">
              <w:rPr>
                <w:rFonts w:ascii="Arial" w:hAnsi="Arial" w:cs="Arial"/>
                <w:bCs/>
                <w:i/>
                <w:iCs/>
                <w:sz w:val="22"/>
                <w:szCs w:val="22"/>
              </w:rPr>
              <w:t>Janusvirus</w:t>
            </w:r>
            <w:r w:rsidR="00490BC9" w:rsidRPr="0047678A">
              <w:rPr>
                <w:rFonts w:ascii="Arial" w:hAnsi="Arial" w:cs="Arial"/>
                <w:bCs/>
                <w:sz w:val="22"/>
                <w:szCs w:val="22"/>
              </w:rPr>
              <w:t xml:space="preserve"> (</w:t>
            </w:r>
            <w:r w:rsidR="00490BC9" w:rsidRPr="0047678A">
              <w:rPr>
                <w:rFonts w:ascii="Arial" w:hAnsi="Arial" w:cs="Arial"/>
                <w:bCs/>
                <w:i/>
                <w:iCs/>
                <w:sz w:val="22"/>
                <w:szCs w:val="22"/>
              </w:rPr>
              <w:t>Caudoviricetes</w:t>
            </w:r>
            <w:r w:rsidR="00490BC9" w:rsidRPr="0047678A">
              <w:rPr>
                <w:rFonts w:ascii="Arial" w:hAnsi="Arial" w:cs="Arial"/>
                <w:bCs/>
                <w:sz w:val="22"/>
                <w:szCs w:val="22"/>
              </w:rPr>
              <w:t xml:space="preserve">: </w:t>
            </w:r>
            <w:r w:rsidR="00490BC9" w:rsidRPr="0047678A">
              <w:rPr>
                <w:rFonts w:ascii="Arial" w:hAnsi="Arial" w:cs="Arial"/>
                <w:bCs/>
                <w:i/>
                <w:iCs/>
                <w:sz w:val="22"/>
                <w:szCs w:val="22"/>
              </w:rPr>
              <w:t>Arquatrovirinae</w:t>
            </w:r>
            <w:r w:rsidR="00490BC9" w:rsidRPr="0047678A">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47678A">
        <w:tc>
          <w:tcPr>
            <w:tcW w:w="4368" w:type="dxa"/>
            <w:shd w:val="clear" w:color="auto" w:fill="auto"/>
          </w:tcPr>
          <w:p w14:paraId="4C7A5642" w14:textId="3621BCD1" w:rsidR="00A174CC" w:rsidRPr="00202EC7" w:rsidRDefault="00E92B69">
            <w:pPr>
              <w:rPr>
                <w:rFonts w:ascii="Arial" w:hAnsi="Arial" w:cs="Arial"/>
                <w:sz w:val="22"/>
                <w:szCs w:val="22"/>
                <w:lang w:val="nl-NL"/>
              </w:rPr>
            </w:pPr>
            <w:r w:rsidRPr="00202EC7">
              <w:rPr>
                <w:rFonts w:ascii="Arial" w:hAnsi="Arial" w:cs="Arial"/>
                <w:sz w:val="22"/>
                <w:szCs w:val="22"/>
                <w:lang w:val="nl-NL"/>
              </w:rPr>
              <w:t xml:space="preserve">Ongenae V, </w:t>
            </w:r>
            <w:r w:rsidR="00202EC7" w:rsidRPr="00202EC7">
              <w:rPr>
                <w:rFonts w:ascii="Arial" w:hAnsi="Arial" w:cs="Arial"/>
                <w:sz w:val="22"/>
                <w:szCs w:val="22"/>
                <w:lang w:val="nl-NL"/>
              </w:rPr>
              <w:t>Rozen D</w:t>
            </w:r>
            <w:r w:rsidR="00202EC7">
              <w:rPr>
                <w:rFonts w:ascii="Arial" w:hAnsi="Arial" w:cs="Arial"/>
                <w:sz w:val="22"/>
                <w:szCs w:val="22"/>
                <w:lang w:val="nl-NL"/>
              </w:rPr>
              <w:t>E</w:t>
            </w:r>
            <w:r w:rsidR="00202EC7" w:rsidRPr="00202EC7">
              <w:rPr>
                <w:rFonts w:ascii="Arial" w:hAnsi="Arial" w:cs="Arial"/>
                <w:sz w:val="22"/>
                <w:szCs w:val="22"/>
                <w:lang w:val="nl-NL"/>
              </w:rPr>
              <w:t xml:space="preserve">, </w:t>
            </w:r>
            <w:r w:rsidRPr="00202EC7">
              <w:rPr>
                <w:rFonts w:ascii="Arial" w:hAnsi="Arial" w:cs="Arial"/>
                <w:sz w:val="22"/>
                <w:szCs w:val="22"/>
                <w:lang w:val="nl-NL"/>
              </w:rPr>
              <w:t xml:space="preserve">Briegel A, Claessen D, </w:t>
            </w:r>
            <w:r w:rsidR="00D930A9" w:rsidRPr="00202EC7">
              <w:rPr>
                <w:rFonts w:ascii="Arial" w:hAnsi="Arial" w:cs="Arial"/>
                <w:sz w:val="22"/>
                <w:szCs w:val="22"/>
                <w:lang w:val="nl-NL"/>
              </w:rPr>
              <w:t>Kropinski AM</w:t>
            </w:r>
            <w:r w:rsidRPr="00202EC7">
              <w:rPr>
                <w:rFonts w:ascii="Arial" w:hAnsi="Arial" w:cs="Arial"/>
                <w:sz w:val="22"/>
                <w:szCs w:val="22"/>
                <w:lang w:val="nl-NL"/>
              </w:rPr>
              <w:t>.</w:t>
            </w:r>
          </w:p>
          <w:p w14:paraId="0C4BFEAB" w14:textId="77777777" w:rsidR="00A174CC" w:rsidRPr="00202EC7" w:rsidRDefault="00A174CC">
            <w:pPr>
              <w:rPr>
                <w:rFonts w:ascii="Arial" w:hAnsi="Arial" w:cs="Arial"/>
                <w:sz w:val="22"/>
                <w:szCs w:val="22"/>
                <w:lang w:val="nl-NL"/>
              </w:rPr>
            </w:pPr>
          </w:p>
          <w:p w14:paraId="5A758DAF" w14:textId="77777777" w:rsidR="00A174CC" w:rsidRPr="00202EC7" w:rsidRDefault="00A174CC">
            <w:pPr>
              <w:rPr>
                <w:rFonts w:ascii="Arial" w:hAnsi="Arial" w:cs="Arial"/>
                <w:sz w:val="22"/>
                <w:szCs w:val="22"/>
                <w:lang w:val="nl-NL"/>
              </w:rPr>
            </w:pPr>
          </w:p>
          <w:p w14:paraId="1D0EC94F" w14:textId="77777777" w:rsidR="00A174CC" w:rsidRPr="00202EC7" w:rsidRDefault="00A174CC">
            <w:pPr>
              <w:rPr>
                <w:rFonts w:ascii="Arial" w:hAnsi="Arial" w:cs="Arial"/>
                <w:sz w:val="22"/>
                <w:szCs w:val="22"/>
                <w:lang w:val="nl-NL"/>
              </w:rPr>
            </w:pPr>
          </w:p>
          <w:p w14:paraId="5B4DA008" w14:textId="77777777" w:rsidR="00A174CC" w:rsidRPr="00202EC7" w:rsidRDefault="00A174CC">
            <w:pPr>
              <w:rPr>
                <w:rFonts w:ascii="Arial" w:hAnsi="Arial" w:cs="Arial"/>
                <w:sz w:val="22"/>
                <w:szCs w:val="22"/>
                <w:lang w:val="nl-NL"/>
              </w:rPr>
            </w:pPr>
          </w:p>
        </w:tc>
        <w:tc>
          <w:tcPr>
            <w:tcW w:w="4704" w:type="dxa"/>
            <w:shd w:val="clear" w:color="auto" w:fill="auto"/>
          </w:tcPr>
          <w:p w14:paraId="1659860C" w14:textId="43F75389" w:rsidR="00E92B69" w:rsidRPr="00202EC7" w:rsidRDefault="00202EC7" w:rsidP="008A753A">
            <w:pPr>
              <w:rPr>
                <w:rFonts w:ascii="Arial" w:hAnsi="Arial" w:cs="Arial"/>
                <w:sz w:val="22"/>
                <w:szCs w:val="22"/>
                <w:lang w:val="nl-NL"/>
              </w:rPr>
            </w:pPr>
            <w:proofErr w:type="gramStart"/>
            <w:r w:rsidRPr="0047678A">
              <w:rPr>
                <w:rFonts w:ascii="Arial" w:hAnsi="Arial" w:cs="Arial"/>
                <w:sz w:val="22"/>
                <w:szCs w:val="22"/>
                <w:lang w:val="nl-NL"/>
              </w:rPr>
              <w:t>v.m.a.ongenae@biology.leidenuniv.nl</w:t>
            </w:r>
            <w:proofErr w:type="gramEnd"/>
            <w:r w:rsidR="00E92B69" w:rsidRPr="00202EC7">
              <w:rPr>
                <w:rFonts w:ascii="Arial" w:hAnsi="Arial" w:cs="Arial"/>
                <w:sz w:val="22"/>
                <w:szCs w:val="22"/>
                <w:lang w:val="nl-NL"/>
              </w:rPr>
              <w:t>;</w:t>
            </w:r>
          </w:p>
          <w:p w14:paraId="66D818CB" w14:textId="6C6692FC" w:rsidR="00202EC7" w:rsidRPr="00202EC7" w:rsidRDefault="00202EC7" w:rsidP="008A753A">
            <w:pPr>
              <w:rPr>
                <w:rFonts w:ascii="Arial" w:hAnsi="Arial" w:cs="Arial"/>
                <w:sz w:val="22"/>
                <w:szCs w:val="22"/>
                <w:lang w:val="nl-NL"/>
              </w:rPr>
            </w:pPr>
            <w:proofErr w:type="gramStart"/>
            <w:r>
              <w:rPr>
                <w:rFonts w:ascii="Arial" w:hAnsi="Arial" w:cs="Arial"/>
                <w:sz w:val="22"/>
                <w:szCs w:val="22"/>
                <w:lang w:val="nl-NL"/>
              </w:rPr>
              <w:t>d.e.rozen@biology.leidenuniv.nl</w:t>
            </w:r>
            <w:proofErr w:type="gramEnd"/>
            <w:r>
              <w:rPr>
                <w:rFonts w:ascii="Arial" w:hAnsi="Arial" w:cs="Arial"/>
                <w:sz w:val="22"/>
                <w:szCs w:val="22"/>
                <w:lang w:val="nl-NL"/>
              </w:rPr>
              <w:t>;</w:t>
            </w:r>
          </w:p>
          <w:p w14:paraId="35973000" w14:textId="4D053C28" w:rsidR="00E92B69" w:rsidRPr="00202EC7" w:rsidRDefault="00E92B69" w:rsidP="008A753A">
            <w:pPr>
              <w:rPr>
                <w:rFonts w:ascii="Arial" w:hAnsi="Arial" w:cs="Arial"/>
                <w:sz w:val="22"/>
                <w:szCs w:val="22"/>
                <w:lang w:val="nl-NL"/>
              </w:rPr>
            </w:pPr>
            <w:proofErr w:type="gramStart"/>
            <w:r w:rsidRPr="00202EC7">
              <w:rPr>
                <w:rFonts w:ascii="Arial" w:hAnsi="Arial" w:cs="Arial"/>
                <w:sz w:val="22"/>
                <w:szCs w:val="22"/>
                <w:lang w:val="nl-NL"/>
              </w:rPr>
              <w:t>a.briegel@biology.leidenuniv.nl</w:t>
            </w:r>
            <w:proofErr w:type="gramEnd"/>
            <w:r w:rsidRPr="00202EC7">
              <w:rPr>
                <w:rFonts w:ascii="Arial" w:hAnsi="Arial" w:cs="Arial"/>
                <w:sz w:val="22"/>
                <w:szCs w:val="22"/>
                <w:lang w:val="nl-NL"/>
              </w:rPr>
              <w:t>;</w:t>
            </w:r>
          </w:p>
          <w:p w14:paraId="5755643F" w14:textId="5CE1BBD2" w:rsidR="00E92B69" w:rsidRPr="00490BC9" w:rsidRDefault="00E92B69" w:rsidP="008A753A">
            <w:pPr>
              <w:rPr>
                <w:rFonts w:ascii="Arial" w:hAnsi="Arial" w:cs="Arial"/>
                <w:sz w:val="22"/>
                <w:szCs w:val="22"/>
                <w:lang w:val="nl-NL"/>
              </w:rPr>
            </w:pPr>
            <w:proofErr w:type="gramStart"/>
            <w:r w:rsidRPr="00490BC9">
              <w:rPr>
                <w:rFonts w:ascii="Arial" w:hAnsi="Arial" w:cs="Arial"/>
                <w:sz w:val="22"/>
                <w:szCs w:val="22"/>
                <w:lang w:val="nl-NL"/>
              </w:rPr>
              <w:t>d.claessen@biology.leidenuniv.nl</w:t>
            </w:r>
            <w:proofErr w:type="gramEnd"/>
            <w:r w:rsidRPr="00490BC9">
              <w:rPr>
                <w:rFonts w:ascii="Arial" w:hAnsi="Arial" w:cs="Arial"/>
                <w:sz w:val="22"/>
                <w:szCs w:val="22"/>
                <w:lang w:val="nl-NL"/>
              </w:rPr>
              <w:t>;</w:t>
            </w:r>
          </w:p>
          <w:p w14:paraId="4C0145EC" w14:textId="2B51363E" w:rsidR="00A174CC" w:rsidRDefault="00D930A9" w:rsidP="008A753A">
            <w:pPr>
              <w:rPr>
                <w:rFonts w:ascii="Arial" w:hAnsi="Arial" w:cs="Arial"/>
                <w:sz w:val="22"/>
                <w:szCs w:val="22"/>
              </w:rPr>
            </w:pPr>
            <w:r w:rsidRPr="00A95628">
              <w:rPr>
                <w:rFonts w:ascii="Arial" w:hAnsi="Arial" w:cs="Arial"/>
                <w:sz w:val="22"/>
                <w:szCs w:val="22"/>
              </w:rPr>
              <w:t>Phage.Canada@gmail.com</w:t>
            </w:r>
          </w:p>
        </w:tc>
      </w:tr>
    </w:tbl>
    <w:p w14:paraId="66BE9775" w14:textId="335CB8B2" w:rsidR="00A174CC" w:rsidRPr="0047678A"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92335F2" w14:textId="107265B2" w:rsidR="00E92B69" w:rsidRDefault="00E92B69" w:rsidP="008A753A">
            <w:pPr>
              <w:rPr>
                <w:rFonts w:ascii="Arial" w:hAnsi="Arial" w:cs="Arial"/>
                <w:sz w:val="22"/>
                <w:szCs w:val="22"/>
              </w:rPr>
            </w:pPr>
            <w:r>
              <w:rPr>
                <w:rFonts w:ascii="Arial" w:hAnsi="Arial" w:cs="Arial"/>
                <w:sz w:val="22"/>
                <w:szCs w:val="22"/>
              </w:rPr>
              <w:t>Leiden University, The Netherlands [VO]</w:t>
            </w:r>
            <w:r w:rsidR="00051ACC">
              <w:rPr>
                <w:rFonts w:ascii="Arial" w:hAnsi="Arial" w:cs="Arial"/>
                <w:sz w:val="22"/>
                <w:szCs w:val="22"/>
              </w:rPr>
              <w:t xml:space="preserve">, </w:t>
            </w:r>
            <w:r w:rsidR="00202EC7">
              <w:rPr>
                <w:rFonts w:ascii="Arial" w:hAnsi="Arial" w:cs="Arial"/>
                <w:sz w:val="22"/>
                <w:szCs w:val="22"/>
              </w:rPr>
              <w:t xml:space="preserve">[DER], </w:t>
            </w:r>
            <w:r>
              <w:rPr>
                <w:rFonts w:ascii="Arial" w:hAnsi="Arial" w:cs="Arial"/>
                <w:sz w:val="22"/>
                <w:szCs w:val="22"/>
              </w:rPr>
              <w:t>[AB]</w:t>
            </w:r>
            <w:r w:rsidR="00051ACC">
              <w:rPr>
                <w:rFonts w:ascii="Arial" w:hAnsi="Arial" w:cs="Arial"/>
                <w:sz w:val="22"/>
                <w:szCs w:val="22"/>
              </w:rPr>
              <w:t xml:space="preserve">, </w:t>
            </w:r>
            <w:r>
              <w:rPr>
                <w:rFonts w:ascii="Arial" w:hAnsi="Arial" w:cs="Arial"/>
                <w:sz w:val="22"/>
                <w:szCs w:val="22"/>
              </w:rPr>
              <w:t>[DC]</w:t>
            </w:r>
          </w:p>
          <w:p w14:paraId="1033F5C1" w14:textId="6B90B2AB" w:rsidR="00A95628" w:rsidRDefault="00D930A9"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29F8B13" w:rsidR="00A174CC" w:rsidRDefault="00E92B69">
            <w:pPr>
              <w:rPr>
                <w:rFonts w:ascii="Arial" w:hAnsi="Arial" w:cs="Arial"/>
                <w:sz w:val="22"/>
                <w:szCs w:val="22"/>
              </w:rPr>
            </w:pPr>
            <w:r>
              <w:rPr>
                <w:rFonts w:ascii="Arial" w:hAnsi="Arial" w:cs="Arial"/>
                <w:sz w:val="22"/>
                <w:szCs w:val="22"/>
              </w:rPr>
              <w:t>Véronique Ongenae</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E713F3F"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E92B69">
              <w:rPr>
                <w:rFonts w:ascii="Arial" w:hAnsi="Arial" w:cs="Arial"/>
                <w:sz w:val="22"/>
                <w:szCs w:val="22"/>
              </w:rPr>
              <w:t>Actinophages</w:t>
            </w:r>
            <w:r w:rsidRPr="008A753A">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1EEE69D" w14:textId="77777777" w:rsidR="0047678A" w:rsidRDefault="0047678A">
      <w:pPr>
        <w:spacing w:before="120" w:after="120"/>
        <w:rPr>
          <w:rFonts w:ascii="Arial" w:hAnsi="Arial" w:cs="Arial"/>
          <w:b/>
        </w:rPr>
      </w:pPr>
    </w:p>
    <w:p w14:paraId="320F9A0C" w14:textId="1D167764"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09DC766" w:rsidR="00A174CC" w:rsidRPr="000A146A" w:rsidRDefault="00E92B6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748CC1C" w:rsidR="00A174CC" w:rsidRDefault="00A174CC">
            <w:pPr>
              <w:rPr>
                <w:rFonts w:ascii="Arial" w:hAnsi="Arial" w:cs="Arial"/>
                <w:sz w:val="22"/>
                <w:szCs w:val="22"/>
              </w:rPr>
            </w:pPr>
          </w:p>
        </w:tc>
        <w:tc>
          <w:tcPr>
            <w:tcW w:w="3403" w:type="dxa"/>
            <w:shd w:val="clear" w:color="auto" w:fill="auto"/>
          </w:tcPr>
          <w:p w14:paraId="5FB9B708" w14:textId="2ECB2670" w:rsidR="00A174CC" w:rsidRDefault="00A174CC">
            <w:pPr>
              <w:rPr>
                <w:rFonts w:ascii="Arial" w:hAnsi="Arial" w:cs="Arial"/>
                <w:sz w:val="22"/>
                <w:szCs w:val="22"/>
              </w:rPr>
            </w:pPr>
          </w:p>
        </w:tc>
        <w:tc>
          <w:tcPr>
            <w:tcW w:w="2977" w:type="dxa"/>
            <w:shd w:val="clear" w:color="auto" w:fill="auto"/>
          </w:tcPr>
          <w:p w14:paraId="72AF85A5" w14:textId="428E6F7A"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1C28A41" w:rsidR="00A174CC" w:rsidRDefault="00490BC9">
            <w:pPr>
              <w:rPr>
                <w:rFonts w:ascii="Arial" w:hAnsi="Arial" w:cs="Arial"/>
                <w:sz w:val="22"/>
                <w:szCs w:val="22"/>
              </w:rPr>
            </w:pPr>
            <w:r>
              <w:rPr>
                <w:rFonts w:ascii="Arial" w:hAnsi="Arial" w:cs="Arial"/>
                <w:sz w:val="22"/>
                <w:szCs w:val="22"/>
              </w:rPr>
              <w:t>February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95C128E" w:rsidR="00A174CC" w:rsidRPr="00E55634" w:rsidRDefault="00E55634">
            <w:pPr>
              <w:spacing w:before="120" w:after="120"/>
              <w:rPr>
                <w:rFonts w:ascii="Arial" w:hAnsi="Arial" w:cs="Arial"/>
                <w:bCs/>
                <w:sz w:val="22"/>
                <w:szCs w:val="22"/>
              </w:rPr>
            </w:pPr>
            <w:r w:rsidRPr="00E55634">
              <w:rPr>
                <w:rFonts w:ascii="Arial" w:hAnsi="Arial" w:cs="Arial"/>
                <w:bCs/>
                <w:sz w:val="22"/>
                <w:szCs w:val="22"/>
              </w:rPr>
              <w:t>2022.041B.N.v1.Janusvirus_1nsp</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D6D87D8" w:rsidR="00A174CC" w:rsidRPr="003E0111" w:rsidRDefault="00CC6416" w:rsidP="00B2713A">
            <w:pPr>
              <w:rPr>
                <w:rFonts w:ascii="Arial" w:hAnsi="Arial" w:cs="Arial"/>
                <w:bCs/>
                <w:sz w:val="22"/>
                <w:szCs w:val="22"/>
              </w:rPr>
            </w:pPr>
            <w:r w:rsidRPr="00202EC7">
              <w:rPr>
                <w:rFonts w:ascii="Arial" w:hAnsi="Arial" w:cs="Arial"/>
                <w:bCs/>
                <w:sz w:val="22"/>
                <w:szCs w:val="22"/>
              </w:rPr>
              <w:t xml:space="preserve">We have </w:t>
            </w:r>
            <w:r w:rsidR="00920C2F">
              <w:rPr>
                <w:rFonts w:ascii="Arial" w:hAnsi="Arial" w:cs="Arial"/>
                <w:bCs/>
                <w:sz w:val="22"/>
                <w:szCs w:val="22"/>
              </w:rPr>
              <w:t>proposed</w:t>
            </w:r>
            <w:r w:rsidRPr="00202EC7">
              <w:rPr>
                <w:rFonts w:ascii="Arial" w:hAnsi="Arial" w:cs="Arial"/>
                <w:bCs/>
                <w:sz w:val="22"/>
                <w:szCs w:val="22"/>
              </w:rPr>
              <w:t xml:space="preserve"> a new</w:t>
            </w:r>
            <w:r w:rsidR="009E63D1" w:rsidRPr="00202EC7">
              <w:rPr>
                <w:rFonts w:ascii="Arial" w:hAnsi="Arial" w:cs="Arial"/>
                <w:bCs/>
                <w:sz w:val="22"/>
                <w:szCs w:val="22"/>
              </w:rPr>
              <w:t xml:space="preserve"> species</w:t>
            </w:r>
            <w:r w:rsidRPr="00202EC7">
              <w:rPr>
                <w:rFonts w:ascii="Arial" w:hAnsi="Arial" w:cs="Arial"/>
                <w:bCs/>
                <w:sz w:val="22"/>
                <w:szCs w:val="22"/>
              </w:rPr>
              <w:t xml:space="preserve">, </w:t>
            </w:r>
            <w:r w:rsidR="009E63D1" w:rsidRPr="00202EC7">
              <w:rPr>
                <w:rFonts w:ascii="Arial" w:hAnsi="Arial" w:cs="Arial"/>
                <w:bCs/>
                <w:i/>
                <w:iCs/>
                <w:sz w:val="22"/>
                <w:szCs w:val="22"/>
              </w:rPr>
              <w:t xml:space="preserve">Janusvirus </w:t>
            </w:r>
            <w:r w:rsidR="00920C2F">
              <w:rPr>
                <w:rFonts w:ascii="Arial" w:hAnsi="Arial" w:cs="Arial"/>
                <w:bCs/>
                <w:i/>
                <w:iCs/>
                <w:sz w:val="22"/>
                <w:szCs w:val="22"/>
              </w:rPr>
              <w:t>p</w:t>
            </w:r>
            <w:r w:rsidR="009E63D1" w:rsidRPr="00202EC7">
              <w:rPr>
                <w:rFonts w:ascii="Arial" w:hAnsi="Arial" w:cs="Arial"/>
                <w:bCs/>
                <w:i/>
                <w:iCs/>
                <w:sz w:val="22"/>
                <w:szCs w:val="22"/>
              </w:rPr>
              <w:t>ablito</w:t>
            </w:r>
            <w:r w:rsidRPr="00202EC7">
              <w:rPr>
                <w:rFonts w:ascii="Arial" w:hAnsi="Arial" w:cs="Arial"/>
                <w:bCs/>
                <w:sz w:val="22"/>
                <w:szCs w:val="22"/>
              </w:rPr>
              <w:t xml:space="preserve">, </w:t>
            </w:r>
            <w:r w:rsidR="00920C2F">
              <w:rPr>
                <w:rFonts w:ascii="Arial" w:hAnsi="Arial" w:cs="Arial"/>
                <w:bCs/>
                <w:sz w:val="22"/>
                <w:szCs w:val="22"/>
              </w:rPr>
              <w:t>for a phage</w:t>
            </w:r>
            <w:r w:rsidR="00490BC9">
              <w:rPr>
                <w:rFonts w:ascii="Arial" w:hAnsi="Arial" w:cs="Arial"/>
                <w:bCs/>
                <w:sz w:val="22"/>
                <w:szCs w:val="22"/>
              </w:rPr>
              <w:t xml:space="preserve"> (Streptomyces phage Pablito)</w:t>
            </w:r>
            <w:r w:rsidR="00920C2F">
              <w:rPr>
                <w:rFonts w:ascii="Arial" w:hAnsi="Arial" w:cs="Arial"/>
                <w:bCs/>
                <w:sz w:val="22"/>
                <w:szCs w:val="22"/>
              </w:rPr>
              <w:t xml:space="preserve"> </w:t>
            </w:r>
            <w:r w:rsidR="009E63D1" w:rsidRPr="00202EC7">
              <w:rPr>
                <w:rFonts w:ascii="Arial" w:hAnsi="Arial" w:cs="Arial"/>
                <w:bCs/>
                <w:sz w:val="22"/>
                <w:szCs w:val="22"/>
              </w:rPr>
              <w:t xml:space="preserve">isolated from host </w:t>
            </w:r>
            <w:r w:rsidR="009E63D1" w:rsidRPr="00202EC7">
              <w:rPr>
                <w:rFonts w:ascii="Arial" w:hAnsi="Arial" w:cs="Arial"/>
                <w:bCs/>
                <w:i/>
                <w:iCs/>
                <w:sz w:val="22"/>
                <w:szCs w:val="22"/>
              </w:rPr>
              <w:t>Streptomyces lividans</w:t>
            </w:r>
            <w:r w:rsidR="00202EC7" w:rsidRPr="00202EC7">
              <w:rPr>
                <w:rFonts w:ascii="Arial" w:hAnsi="Arial" w:cs="Arial"/>
                <w:bCs/>
                <w:i/>
                <w:iCs/>
                <w:sz w:val="22"/>
                <w:szCs w:val="22"/>
              </w:rPr>
              <w:t xml:space="preserve"> </w:t>
            </w:r>
            <w:r w:rsidR="00202EC7" w:rsidRPr="00202EC7">
              <w:rPr>
                <w:rFonts w:ascii="Arial" w:hAnsi="Arial" w:cs="Arial"/>
                <w:bCs/>
                <w:sz w:val="22"/>
                <w:szCs w:val="22"/>
              </w:rPr>
              <w:t xml:space="preserve">from soil samples in the Netherlands at </w:t>
            </w:r>
            <w:r w:rsidR="00202EC7" w:rsidRPr="00202EC7">
              <w:rPr>
                <w:rFonts w:ascii="Arial" w:hAnsi="Arial" w:cs="Arial"/>
                <w:sz w:val="22"/>
                <w:szCs w:val="22"/>
                <w:lang w:val="en-GB"/>
              </w:rPr>
              <w:t>longitude N52°23’31” and latitude E4°34’49”</w:t>
            </w:r>
            <w:r w:rsidR="009E63D1" w:rsidRPr="00202EC7">
              <w:rPr>
                <w:rFonts w:ascii="Arial" w:hAnsi="Arial" w:cs="Arial"/>
                <w:bCs/>
                <w:i/>
                <w:iCs/>
                <w:sz w:val="22"/>
                <w:szCs w:val="22"/>
              </w:rPr>
              <w:t>.</w:t>
            </w:r>
            <w:r w:rsidR="009E63D1" w:rsidRPr="00202EC7">
              <w:rPr>
                <w:rFonts w:ascii="Arial" w:hAnsi="Arial" w:cs="Arial"/>
                <w:bCs/>
                <w:sz w:val="22"/>
                <w:szCs w:val="22"/>
              </w:rPr>
              <w:t xml:space="preserve"> </w:t>
            </w:r>
            <w:r w:rsidR="003059FB" w:rsidRPr="00202EC7">
              <w:rPr>
                <w:rFonts w:ascii="Arial" w:hAnsi="Arial" w:cs="Arial"/>
                <w:bCs/>
                <w:sz w:val="22"/>
                <w:szCs w:val="22"/>
              </w:rPr>
              <w:t>Th</w:t>
            </w:r>
            <w:r w:rsidR="009E63D1" w:rsidRPr="00202EC7">
              <w:rPr>
                <w:rFonts w:ascii="Arial" w:hAnsi="Arial" w:cs="Arial"/>
                <w:bCs/>
                <w:sz w:val="22"/>
                <w:szCs w:val="22"/>
              </w:rPr>
              <w:t xml:space="preserve">is </w:t>
            </w:r>
            <w:r w:rsidR="00490BC9">
              <w:rPr>
                <w:rFonts w:ascii="Arial" w:hAnsi="Arial" w:cs="Arial"/>
                <w:bCs/>
                <w:sz w:val="22"/>
                <w:szCs w:val="22"/>
              </w:rPr>
              <w:t>j</w:t>
            </w:r>
            <w:r w:rsidR="009E63D1" w:rsidRPr="00490BC9">
              <w:rPr>
                <w:rFonts w:ascii="Arial" w:hAnsi="Arial" w:cs="Arial"/>
                <w:bCs/>
                <w:sz w:val="22"/>
                <w:szCs w:val="22"/>
              </w:rPr>
              <w:t>anusvirus</w:t>
            </w:r>
            <w:r w:rsidR="009E63D1" w:rsidRPr="00202EC7">
              <w:rPr>
                <w:rFonts w:ascii="Arial" w:hAnsi="Arial" w:cs="Arial"/>
                <w:bCs/>
                <w:sz w:val="22"/>
                <w:szCs w:val="22"/>
              </w:rPr>
              <w:t xml:space="preserve"> contains</w:t>
            </w:r>
            <w:r w:rsidR="003059FB" w:rsidRPr="00202EC7">
              <w:rPr>
                <w:rFonts w:ascii="Arial" w:hAnsi="Arial" w:cs="Arial"/>
                <w:bCs/>
                <w:sz w:val="22"/>
                <w:szCs w:val="22"/>
              </w:rPr>
              <w:t xml:space="preserve"> linear ds DNA genomes of, on average, </w:t>
            </w:r>
            <w:r w:rsidR="009E63D1" w:rsidRPr="00202EC7">
              <w:rPr>
                <w:rFonts w:ascii="Arial" w:hAnsi="Arial" w:cs="Arial"/>
                <w:bCs/>
                <w:sz w:val="22"/>
                <w:szCs w:val="22"/>
              </w:rPr>
              <w:t>48</w:t>
            </w:r>
            <w:r w:rsidR="003059FB" w:rsidRPr="00202EC7">
              <w:rPr>
                <w:rFonts w:ascii="Arial" w:hAnsi="Arial" w:cs="Arial"/>
                <w:bCs/>
                <w:sz w:val="22"/>
                <w:szCs w:val="22"/>
              </w:rPr>
              <w:t>.</w:t>
            </w:r>
            <w:r w:rsidR="009E63D1" w:rsidRPr="00202EC7">
              <w:rPr>
                <w:rFonts w:ascii="Arial" w:hAnsi="Arial" w:cs="Arial"/>
                <w:bCs/>
                <w:sz w:val="22"/>
                <w:szCs w:val="22"/>
              </w:rPr>
              <w:t>49</w:t>
            </w:r>
            <w:r w:rsidR="003059FB" w:rsidRPr="00202EC7">
              <w:rPr>
                <w:rFonts w:ascii="Arial" w:hAnsi="Arial" w:cs="Arial"/>
                <w:bCs/>
                <w:sz w:val="22"/>
                <w:szCs w:val="22"/>
              </w:rPr>
              <w:t xml:space="preserve"> kb (</w:t>
            </w:r>
            <w:r w:rsidR="009E63D1" w:rsidRPr="00202EC7">
              <w:rPr>
                <w:rFonts w:ascii="Arial" w:hAnsi="Arial" w:cs="Arial"/>
                <w:bCs/>
                <w:sz w:val="22"/>
                <w:szCs w:val="22"/>
              </w:rPr>
              <w:t>66.4</w:t>
            </w:r>
            <w:r w:rsidR="003059FB" w:rsidRPr="00202EC7">
              <w:rPr>
                <w:rFonts w:ascii="Arial" w:hAnsi="Arial" w:cs="Arial"/>
                <w:bCs/>
                <w:sz w:val="22"/>
                <w:szCs w:val="22"/>
              </w:rPr>
              <w:t xml:space="preserve"> mol%G+C) and encode for </w:t>
            </w:r>
            <w:r w:rsidR="009E63D1" w:rsidRPr="00202EC7">
              <w:rPr>
                <w:rFonts w:ascii="Arial" w:hAnsi="Arial" w:cs="Arial"/>
                <w:bCs/>
                <w:sz w:val="22"/>
                <w:szCs w:val="22"/>
              </w:rPr>
              <w:t>76</w:t>
            </w:r>
            <w:r w:rsidR="003059FB" w:rsidRPr="00202EC7">
              <w:rPr>
                <w:rFonts w:ascii="Arial" w:hAnsi="Arial" w:cs="Arial"/>
                <w:bCs/>
                <w:sz w:val="22"/>
                <w:szCs w:val="22"/>
              </w:rPr>
              <w:t xml:space="preserve"> proteins.</w:t>
            </w:r>
            <w:r w:rsidR="003E0111" w:rsidRPr="00202EC7">
              <w:rPr>
                <w:rFonts w:ascii="Arial" w:hAnsi="Arial" w:cs="Arial"/>
                <w:bCs/>
                <w:sz w:val="22"/>
                <w:szCs w:val="22"/>
              </w:rPr>
              <w:t xml:space="preserve"> </w:t>
            </w:r>
            <w:r w:rsidR="009E63D1" w:rsidRPr="00202EC7">
              <w:rPr>
                <w:rFonts w:ascii="Arial" w:hAnsi="Arial" w:cs="Arial"/>
                <w:bCs/>
                <w:sz w:val="22"/>
                <w:szCs w:val="22"/>
              </w:rPr>
              <w:t xml:space="preserve">This new species can be included in the genus </w:t>
            </w:r>
            <w:r w:rsidR="009E63D1" w:rsidRPr="00920C2F">
              <w:rPr>
                <w:rFonts w:ascii="Arial" w:hAnsi="Arial" w:cs="Arial"/>
                <w:bCs/>
                <w:i/>
                <w:iCs/>
                <w:sz w:val="22"/>
                <w:szCs w:val="22"/>
              </w:rPr>
              <w:t>Janusvirus</w:t>
            </w:r>
            <w:r w:rsidR="009E63D1" w:rsidRPr="00202EC7">
              <w:rPr>
                <w:rFonts w:ascii="Arial" w:hAnsi="Arial" w:cs="Arial"/>
                <w:bCs/>
                <w:sz w:val="22"/>
                <w:szCs w:val="22"/>
              </w:rPr>
              <w:t xml:space="preserve"> together with Streptomyces phage Hank144</w:t>
            </w:r>
            <w:r w:rsidR="009E63D1">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008E0094" w14:textId="70E000C3"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00051ACC">
                    <w:rPr>
                      <w:rFonts w:ascii="Arial" w:hAnsi="Arial" w:cs="Arial"/>
                      <w:sz w:val="22"/>
                      <w:szCs w:val="22"/>
                      <w:lang w:val="en-GB"/>
                    </w:rPr>
                    <w:t>6</w:t>
                  </w:r>
                  <w:r>
                    <w:rPr>
                      <w:rFonts w:ascii="Arial" w:hAnsi="Arial" w:cs="Arial"/>
                      <w:sz w:val="22"/>
                      <w:szCs w:val="22"/>
                      <w:lang w:val="en-GB"/>
                    </w:rPr>
                    <w:t>]</w:t>
                  </w:r>
                </w:p>
                <w:p w14:paraId="69BCD829" w14:textId="77777777" w:rsidR="00E16280" w:rsidRDefault="00E16280" w:rsidP="00EF56D0">
                  <w:pPr>
                    <w:rPr>
                      <w:rFonts w:ascii="Arial" w:hAnsi="Arial" w:cs="Arial"/>
                      <w:color w:val="0000FF"/>
                      <w:sz w:val="22"/>
                      <w:szCs w:val="22"/>
                    </w:rPr>
                  </w:pPr>
                </w:p>
                <w:p w14:paraId="65917C70" w14:textId="15AA4A4C" w:rsidR="00E16280" w:rsidRPr="00BE52AE" w:rsidRDefault="00E16280" w:rsidP="00BE52AE">
                  <w:pPr>
                    <w:rPr>
                      <w:rFonts w:ascii="Arial" w:hAnsi="Arial" w:cs="Arial"/>
                      <w:sz w:val="22"/>
                      <w:szCs w:val="22"/>
                    </w:rPr>
                  </w:pPr>
                  <w:r w:rsidRPr="00E16280">
                    <w:rPr>
                      <w:rFonts w:ascii="Arial" w:hAnsi="Arial" w:cs="Arial"/>
                      <w:b/>
                      <w:bCs/>
                      <w:color w:val="0000FF"/>
                      <w:sz w:val="22"/>
                      <w:szCs w:val="22"/>
                    </w:rPr>
                    <w:t>Family demarcation criteria:</w:t>
                  </w:r>
                  <w:r w:rsidR="00BE52AE">
                    <w:rPr>
                      <w:rFonts w:ascii="Arial" w:hAnsi="Arial" w:cs="Arial"/>
                      <w:b/>
                      <w:bCs/>
                      <w:color w:val="0000FF"/>
                      <w:sz w:val="22"/>
                      <w:szCs w:val="22"/>
                    </w:rPr>
                    <w:t xml:space="preserve">  </w:t>
                  </w:r>
                  <w:r w:rsidR="00BE52AE" w:rsidRPr="00BE52AE">
                    <w:rPr>
                      <w:rFonts w:ascii="Arial" w:hAnsi="Arial" w:cs="Arial"/>
                      <w:sz w:val="22"/>
                      <w:szCs w:val="22"/>
                    </w:rPr>
                    <w:t>The family is represented by a cohesive and monophyletic group in the main predicted</w:t>
                  </w:r>
                  <w:r w:rsidR="00BE52AE">
                    <w:rPr>
                      <w:rFonts w:ascii="Arial" w:hAnsi="Arial" w:cs="Arial"/>
                      <w:sz w:val="22"/>
                      <w:szCs w:val="22"/>
                    </w:rPr>
                    <w:t xml:space="preserve"> </w:t>
                  </w:r>
                  <w:r w:rsidR="00BE52AE" w:rsidRPr="00BE52AE">
                    <w:rPr>
                      <w:rFonts w:ascii="Arial" w:hAnsi="Arial" w:cs="Arial"/>
                      <w:sz w:val="22"/>
                      <w:szCs w:val="22"/>
                    </w:rPr>
                    <w:t>proteome-based clustering tools (ViPTree, GRAViTy dendrogram, vConTACT2 network).</w:t>
                  </w:r>
                  <w:r w:rsidR="00BE52AE">
                    <w:rPr>
                      <w:rFonts w:ascii="Arial" w:hAnsi="Arial" w:cs="Arial"/>
                      <w:sz w:val="22"/>
                      <w:szCs w:val="22"/>
                    </w:rPr>
                    <w:t xml:space="preserve"> </w:t>
                  </w:r>
                  <w:r w:rsidR="00BE52AE" w:rsidRPr="00BE52AE">
                    <w:rPr>
                      <w:rFonts w:ascii="Arial" w:hAnsi="Arial" w:cs="Arial"/>
                      <w:sz w:val="22"/>
                      <w:szCs w:val="22"/>
                    </w:rPr>
                    <w:t>Members of the family share a significant number of orthologous genes (the number</w:t>
                  </w:r>
                  <w:r w:rsidR="00BE52AE">
                    <w:rPr>
                      <w:rFonts w:ascii="Arial" w:hAnsi="Arial" w:cs="Arial"/>
                      <w:sz w:val="22"/>
                      <w:szCs w:val="22"/>
                    </w:rPr>
                    <w:t xml:space="preserve"> </w:t>
                  </w:r>
                  <w:r w:rsidR="00BE52AE" w:rsidRPr="00BE52AE">
                    <w:rPr>
                      <w:rFonts w:ascii="Arial" w:hAnsi="Arial" w:cs="Arial"/>
                      <w:sz w:val="22"/>
                      <w:szCs w:val="22"/>
                    </w:rPr>
                    <w:t>will depend on the genome sizes and number of coding sequences of members of the</w:t>
                  </w:r>
                  <w:r w:rsidR="00BE52AE">
                    <w:rPr>
                      <w:rFonts w:ascii="Arial" w:hAnsi="Arial" w:cs="Arial"/>
                      <w:sz w:val="22"/>
                      <w:szCs w:val="22"/>
                    </w:rPr>
                    <w:t xml:space="preserve"> </w:t>
                  </w:r>
                  <w:r w:rsidR="00BE52AE" w:rsidRPr="00BE52AE">
                    <w:rPr>
                      <w:rFonts w:ascii="Arial" w:hAnsi="Arial" w:cs="Arial"/>
                      <w:sz w:val="22"/>
                      <w:szCs w:val="22"/>
                    </w:rPr>
                    <w:t>family</w:t>
                  </w:r>
                  <w:r w:rsidR="00BE52AE">
                    <w:rPr>
                      <w:rFonts w:ascii="Arial" w:hAnsi="Arial" w:cs="Arial"/>
                      <w:sz w:val="22"/>
                      <w:szCs w:val="22"/>
                    </w:rPr>
                    <w:t>; usually ca. 10%</w:t>
                  </w:r>
                  <w:r w:rsidR="00BE52AE" w:rsidRPr="00BE52AE">
                    <w:rPr>
                      <w:rFonts w:ascii="Arial" w:hAnsi="Arial" w:cs="Arial"/>
                      <w:sz w:val="22"/>
                      <w:szCs w:val="22"/>
                    </w:rPr>
                    <w:t>)</w:t>
                  </w:r>
                  <w:r w:rsidR="00BE52AE">
                    <w:rPr>
                      <w:rFonts w:ascii="Arial" w:hAnsi="Arial" w:cs="Arial"/>
                      <w:sz w:val="22"/>
                      <w:szCs w:val="22"/>
                    </w:rPr>
                    <w:t>. [</w:t>
                  </w:r>
                  <w:r w:rsidR="00AD188F">
                    <w:rPr>
                      <w:rFonts w:ascii="Arial" w:hAnsi="Arial" w:cs="Arial"/>
                      <w:sz w:val="22"/>
                      <w:szCs w:val="22"/>
                    </w:rPr>
                    <w:t>6</w:t>
                  </w:r>
                  <w:r w:rsidR="00BE52AE">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3D0DAC18" w14:textId="77777777" w:rsidR="00E55634" w:rsidRDefault="00E55634">
      <w:pPr>
        <w:pStyle w:val="BodyTextIndent"/>
        <w:spacing w:before="120" w:after="120"/>
        <w:ind w:left="0" w:firstLine="0"/>
        <w:rPr>
          <w:rFonts w:ascii="Arial" w:hAnsi="Arial" w:cs="Arial"/>
          <w:b/>
          <w:color w:val="000000"/>
          <w:szCs w:val="24"/>
        </w:rPr>
      </w:pPr>
    </w:p>
    <w:p w14:paraId="6B5315D2" w14:textId="5C40CD3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81CA486" w14:textId="27EBC80C" w:rsidR="008F1949" w:rsidRDefault="00586FEC" w:rsidP="00604248">
      <w:pPr>
        <w:rPr>
          <w:rFonts w:ascii="Arial" w:hAnsi="Arial" w:cs="Arial"/>
          <w:b/>
          <w:bCs/>
          <w:color w:val="0000FF"/>
          <w:sz w:val="22"/>
          <w:szCs w:val="22"/>
          <w:lang w:val="en-GB"/>
        </w:rPr>
      </w:pPr>
      <w:r>
        <w:rPr>
          <w:rFonts w:ascii="Arial" w:hAnsi="Arial" w:cs="Arial"/>
          <w:b/>
          <w:bCs/>
          <w:color w:val="0000FF"/>
          <w:sz w:val="22"/>
          <w:szCs w:val="22"/>
          <w:lang w:val="en-GB"/>
        </w:rPr>
        <w:t>Proposals:</w:t>
      </w:r>
    </w:p>
    <w:p w14:paraId="1B662C42" w14:textId="39BCA6C9" w:rsidR="00586FEC" w:rsidRDefault="00586FEC" w:rsidP="00604248">
      <w:pPr>
        <w:rPr>
          <w:rFonts w:ascii="Arial" w:hAnsi="Arial" w:cs="Arial"/>
          <w:b/>
          <w:bCs/>
          <w:color w:val="0000FF"/>
          <w:sz w:val="22"/>
          <w:szCs w:val="22"/>
          <w:lang w:val="en-GB"/>
        </w:rPr>
      </w:pPr>
    </w:p>
    <w:p w14:paraId="793EC55C" w14:textId="0469CFED" w:rsidR="00BB2557" w:rsidRPr="009E63D1" w:rsidRDefault="00586FEC" w:rsidP="00604248">
      <w:pPr>
        <w:pStyle w:val="ListParagraph"/>
        <w:numPr>
          <w:ilvl w:val="0"/>
          <w:numId w:val="4"/>
        </w:numPr>
        <w:rPr>
          <w:rFonts w:ascii="Arial" w:hAnsi="Arial" w:cs="Arial"/>
          <w:b/>
          <w:bCs/>
          <w:color w:val="FF0000"/>
          <w:sz w:val="22"/>
          <w:szCs w:val="22"/>
          <w:lang w:val="en-GB"/>
        </w:rPr>
      </w:pPr>
      <w:bookmarkStart w:id="0" w:name="_Hlk95223328"/>
      <w:r w:rsidRPr="00586FEC">
        <w:rPr>
          <w:rFonts w:ascii="Arial" w:hAnsi="Arial" w:cs="Arial"/>
          <w:b/>
          <w:bCs/>
          <w:color w:val="FF0000"/>
          <w:sz w:val="22"/>
          <w:szCs w:val="22"/>
          <w:lang w:val="en-GB"/>
        </w:rPr>
        <w:t xml:space="preserve">To </w:t>
      </w:r>
      <w:r w:rsidR="009E63D1">
        <w:rPr>
          <w:rFonts w:ascii="Arial" w:hAnsi="Arial" w:cs="Arial"/>
          <w:b/>
          <w:bCs/>
          <w:color w:val="FF0000"/>
          <w:sz w:val="22"/>
          <w:szCs w:val="22"/>
          <w:lang w:val="en-GB"/>
        </w:rPr>
        <w:t>add</w:t>
      </w:r>
      <w:r w:rsidRPr="00586FEC">
        <w:rPr>
          <w:rFonts w:ascii="Arial" w:hAnsi="Arial" w:cs="Arial"/>
          <w:b/>
          <w:bCs/>
          <w:color w:val="FF0000"/>
          <w:sz w:val="22"/>
          <w:szCs w:val="22"/>
          <w:lang w:val="en-GB"/>
        </w:rPr>
        <w:t xml:space="preserve"> </w:t>
      </w:r>
      <w:r w:rsidR="009E63D1">
        <w:rPr>
          <w:rFonts w:ascii="Arial" w:hAnsi="Arial" w:cs="Arial"/>
          <w:b/>
          <w:bCs/>
          <w:color w:val="FF0000"/>
          <w:sz w:val="22"/>
          <w:szCs w:val="22"/>
          <w:lang w:val="en-GB"/>
        </w:rPr>
        <w:t xml:space="preserve">one </w:t>
      </w:r>
      <w:r w:rsidRPr="00586FEC">
        <w:rPr>
          <w:rFonts w:ascii="Arial" w:hAnsi="Arial" w:cs="Arial"/>
          <w:b/>
          <w:bCs/>
          <w:color w:val="FF0000"/>
          <w:sz w:val="22"/>
          <w:szCs w:val="22"/>
          <w:lang w:val="en-GB"/>
        </w:rPr>
        <w:t xml:space="preserve">new </w:t>
      </w:r>
      <w:r w:rsidR="009E63D1">
        <w:rPr>
          <w:rFonts w:ascii="Arial" w:hAnsi="Arial" w:cs="Arial"/>
          <w:b/>
          <w:bCs/>
          <w:color w:val="FF0000"/>
          <w:sz w:val="22"/>
          <w:szCs w:val="22"/>
          <w:lang w:val="en-GB"/>
        </w:rPr>
        <w:t>species (</w:t>
      </w:r>
      <w:r w:rsidR="009E63D1">
        <w:rPr>
          <w:rFonts w:ascii="Arial" w:hAnsi="Arial" w:cs="Arial"/>
          <w:b/>
          <w:bCs/>
          <w:i/>
          <w:iCs/>
          <w:color w:val="FF0000"/>
          <w:sz w:val="22"/>
          <w:szCs w:val="22"/>
          <w:lang w:val="en-GB"/>
        </w:rPr>
        <w:t xml:space="preserve">Janusvirus </w:t>
      </w:r>
      <w:r w:rsidR="00920C2F">
        <w:rPr>
          <w:rFonts w:ascii="Arial" w:hAnsi="Arial" w:cs="Arial"/>
          <w:b/>
          <w:bCs/>
          <w:i/>
          <w:iCs/>
          <w:color w:val="FF0000"/>
          <w:sz w:val="22"/>
          <w:szCs w:val="22"/>
          <w:lang w:val="en-GB"/>
        </w:rPr>
        <w:t>p</w:t>
      </w:r>
      <w:r w:rsidR="009E63D1">
        <w:rPr>
          <w:rFonts w:ascii="Arial" w:hAnsi="Arial" w:cs="Arial"/>
          <w:b/>
          <w:bCs/>
          <w:i/>
          <w:iCs/>
          <w:color w:val="FF0000"/>
          <w:sz w:val="22"/>
          <w:szCs w:val="22"/>
          <w:lang w:val="en-GB"/>
        </w:rPr>
        <w:t>ablito</w:t>
      </w:r>
      <w:r w:rsidR="009E63D1">
        <w:rPr>
          <w:rFonts w:ascii="Arial" w:hAnsi="Arial" w:cs="Arial"/>
          <w:b/>
          <w:bCs/>
          <w:color w:val="FF0000"/>
          <w:sz w:val="22"/>
          <w:szCs w:val="22"/>
          <w:lang w:val="en-GB"/>
        </w:rPr>
        <w:t xml:space="preserve">) to </w:t>
      </w:r>
      <w:r w:rsidR="009E63D1" w:rsidRPr="009E63D1">
        <w:rPr>
          <w:rFonts w:ascii="Arial" w:hAnsi="Arial" w:cs="Arial"/>
          <w:b/>
          <w:bCs/>
          <w:i/>
          <w:iCs/>
          <w:color w:val="FF0000"/>
          <w:sz w:val="22"/>
          <w:szCs w:val="22"/>
          <w:lang w:val="en-GB"/>
        </w:rPr>
        <w:t>Janusvirus</w:t>
      </w:r>
      <w:bookmarkStart w:id="1" w:name="_Hlk95223297"/>
      <w:bookmarkEnd w:id="0"/>
    </w:p>
    <w:p w14:paraId="714D2B02" w14:textId="77777777" w:rsidR="00BB2557" w:rsidRDefault="00BB2557" w:rsidP="00604248">
      <w:pPr>
        <w:rPr>
          <w:rFonts w:ascii="Arial" w:hAnsi="Arial" w:cs="Arial"/>
          <w:b/>
          <w:bCs/>
          <w:color w:val="0000FF"/>
          <w:sz w:val="22"/>
          <w:szCs w:val="22"/>
          <w:lang w:val="en-GB"/>
        </w:rPr>
      </w:pPr>
    </w:p>
    <w:p w14:paraId="48A8277F" w14:textId="2A94B11E" w:rsidR="00B87A46" w:rsidRDefault="00B87A46" w:rsidP="009E63D1">
      <w:pPr>
        <w:rPr>
          <w:rFonts w:ascii="Arial" w:hAnsi="Arial" w:cs="Arial"/>
          <w:sz w:val="22"/>
          <w:szCs w:val="22"/>
          <w:lang w:val="en-GB"/>
        </w:rPr>
      </w:pPr>
      <w:bookmarkStart w:id="2" w:name="_Hlk95231812"/>
      <w:r w:rsidRPr="007F6A64">
        <w:rPr>
          <w:rFonts w:ascii="Arial" w:hAnsi="Arial" w:cs="Arial"/>
          <w:b/>
          <w:bCs/>
          <w:color w:val="0000FF"/>
          <w:sz w:val="22"/>
          <w:szCs w:val="22"/>
          <w:lang w:val="en-GB"/>
        </w:rPr>
        <w:t xml:space="preserve">Origin of the name of this taxon:  </w:t>
      </w:r>
      <w:bookmarkEnd w:id="2"/>
      <w:r w:rsidR="009E63D1">
        <w:rPr>
          <w:rFonts w:ascii="Arial" w:hAnsi="Arial" w:cs="Arial"/>
          <w:sz w:val="22"/>
          <w:szCs w:val="22"/>
          <w:lang w:val="en-GB"/>
        </w:rPr>
        <w:t xml:space="preserve">The name of the </w:t>
      </w:r>
      <w:r w:rsidR="002D401F">
        <w:rPr>
          <w:rFonts w:ascii="Arial" w:hAnsi="Arial" w:cs="Arial"/>
          <w:sz w:val="22"/>
          <w:szCs w:val="22"/>
          <w:lang w:val="en-GB"/>
        </w:rPr>
        <w:t>new species</w:t>
      </w:r>
      <w:r w:rsidR="009E63D1">
        <w:rPr>
          <w:rFonts w:ascii="Arial" w:hAnsi="Arial" w:cs="Arial"/>
          <w:sz w:val="22"/>
          <w:szCs w:val="22"/>
          <w:lang w:val="en-GB"/>
        </w:rPr>
        <w:t xml:space="preserve"> has originated from my dearest </w:t>
      </w:r>
      <w:r w:rsidR="00920C2F">
        <w:rPr>
          <w:rFonts w:ascii="Arial" w:hAnsi="Arial" w:cs="Arial"/>
          <w:sz w:val="22"/>
          <w:szCs w:val="22"/>
          <w:lang w:val="en-GB"/>
        </w:rPr>
        <w:t>British</w:t>
      </w:r>
      <w:r w:rsidR="009E63D1">
        <w:rPr>
          <w:rFonts w:ascii="Arial" w:hAnsi="Arial" w:cs="Arial"/>
          <w:sz w:val="22"/>
          <w:szCs w:val="22"/>
          <w:lang w:val="en-GB"/>
        </w:rPr>
        <w:t xml:space="preserve"> short hair cat, called Pablo. </w:t>
      </w:r>
    </w:p>
    <w:p w14:paraId="76001943" w14:textId="77777777" w:rsidR="00B87A46" w:rsidRPr="007F6A64" w:rsidRDefault="00B87A46" w:rsidP="00B87A46">
      <w:pPr>
        <w:rPr>
          <w:rFonts w:ascii="Arial" w:hAnsi="Arial" w:cs="Arial"/>
          <w:b/>
          <w:bCs/>
          <w:color w:val="0000FF"/>
          <w:sz w:val="22"/>
          <w:szCs w:val="22"/>
          <w:lang w:val="en-GB"/>
        </w:rPr>
      </w:pPr>
    </w:p>
    <w:p w14:paraId="7CD60F48" w14:textId="471FEE56"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proofErr w:type="gramStart"/>
      <w:r w:rsidR="001970D7">
        <w:rPr>
          <w:rFonts w:ascii="Arial" w:hAnsi="Arial" w:cs="Arial"/>
          <w:sz w:val="22"/>
          <w:szCs w:val="22"/>
          <w:lang w:val="en-GB"/>
        </w:rPr>
        <w:t>Th</w:t>
      </w:r>
      <w:r w:rsidR="002D401F">
        <w:rPr>
          <w:rFonts w:ascii="Arial" w:hAnsi="Arial" w:cs="Arial"/>
          <w:sz w:val="22"/>
          <w:szCs w:val="22"/>
          <w:lang w:val="en-GB"/>
        </w:rPr>
        <w:t>is</w:t>
      </w:r>
      <w:r w:rsidR="001970D7">
        <w:rPr>
          <w:rFonts w:ascii="Arial" w:hAnsi="Arial" w:cs="Arial"/>
          <w:sz w:val="22"/>
          <w:szCs w:val="22"/>
          <w:lang w:val="en-GB"/>
        </w:rPr>
        <w:t xml:space="preserve"> lytic phage</w:t>
      </w:r>
      <w:r w:rsidR="00B26670">
        <w:rPr>
          <w:rFonts w:ascii="Arial" w:hAnsi="Arial" w:cs="Arial"/>
          <w:sz w:val="22"/>
          <w:szCs w:val="22"/>
          <w:lang w:val="en-GB"/>
        </w:rPr>
        <w:t>s</w:t>
      </w:r>
      <w:proofErr w:type="gramEnd"/>
      <w:r w:rsidR="001970D7">
        <w:rPr>
          <w:rFonts w:ascii="Arial" w:hAnsi="Arial" w:cs="Arial"/>
          <w:sz w:val="22"/>
          <w:szCs w:val="22"/>
          <w:lang w:val="en-GB"/>
        </w:rPr>
        <w:t xml:space="preserve"> w</w:t>
      </w:r>
      <w:r w:rsidR="002D401F">
        <w:rPr>
          <w:rFonts w:ascii="Arial" w:hAnsi="Arial" w:cs="Arial"/>
          <w:sz w:val="22"/>
          <w:szCs w:val="22"/>
          <w:lang w:val="en-GB"/>
        </w:rPr>
        <w:t>as</w:t>
      </w:r>
      <w:r w:rsidR="001970D7">
        <w:rPr>
          <w:rFonts w:ascii="Arial" w:hAnsi="Arial" w:cs="Arial"/>
          <w:sz w:val="22"/>
          <w:szCs w:val="22"/>
          <w:lang w:val="en-GB"/>
        </w:rPr>
        <w:t xml:space="preserve"> isolated </w:t>
      </w:r>
      <w:r w:rsidR="002D401F">
        <w:rPr>
          <w:rFonts w:ascii="Arial" w:hAnsi="Arial" w:cs="Arial"/>
          <w:sz w:val="22"/>
          <w:szCs w:val="22"/>
          <w:lang w:val="en-GB"/>
        </w:rPr>
        <w:t xml:space="preserve">in the Netherlands </w:t>
      </w:r>
      <w:r w:rsidR="001970D7">
        <w:rPr>
          <w:rFonts w:ascii="Arial" w:hAnsi="Arial" w:cs="Arial"/>
          <w:sz w:val="22"/>
          <w:szCs w:val="22"/>
          <w:lang w:val="en-GB"/>
        </w:rPr>
        <w:t xml:space="preserve">against </w:t>
      </w:r>
      <w:r w:rsidR="00B26670" w:rsidRPr="002D401F">
        <w:rPr>
          <w:rFonts w:ascii="Arial" w:hAnsi="Arial" w:cs="Arial"/>
          <w:i/>
          <w:iCs/>
          <w:sz w:val="22"/>
          <w:szCs w:val="22"/>
          <w:lang w:val="en-GB"/>
        </w:rPr>
        <w:t>Strept</w:t>
      </w:r>
      <w:r w:rsidR="002D401F" w:rsidRPr="002D401F">
        <w:rPr>
          <w:rFonts w:ascii="Arial" w:hAnsi="Arial" w:cs="Arial"/>
          <w:i/>
          <w:iCs/>
          <w:sz w:val="22"/>
          <w:szCs w:val="22"/>
          <w:lang w:val="en-GB"/>
        </w:rPr>
        <w:t>omyces lividans</w:t>
      </w:r>
      <w:r w:rsidR="002D401F">
        <w:rPr>
          <w:rFonts w:ascii="Arial" w:hAnsi="Arial" w:cs="Arial"/>
          <w:sz w:val="22"/>
          <w:szCs w:val="22"/>
          <w:lang w:val="en-GB"/>
        </w:rPr>
        <w:t xml:space="preserve">. It was originally called phage LA7 </w:t>
      </w:r>
      <w:r w:rsidR="00051ACC">
        <w:rPr>
          <w:rFonts w:ascii="Arial" w:hAnsi="Arial" w:cs="Arial"/>
          <w:sz w:val="22"/>
          <w:szCs w:val="22"/>
          <w:lang w:val="en-GB"/>
        </w:rPr>
        <w:t>[3]</w:t>
      </w:r>
      <w:r w:rsidR="002D401F">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3C32DBF5" w14:textId="77777777" w:rsidR="00E55634" w:rsidRDefault="00E55634" w:rsidP="00B87A46">
      <w:pPr>
        <w:rPr>
          <w:rFonts w:ascii="Arial" w:hAnsi="Arial" w:cs="Arial"/>
          <w:b/>
          <w:bCs/>
          <w:color w:val="0000FF"/>
          <w:sz w:val="22"/>
          <w:szCs w:val="22"/>
          <w:lang w:val="en-GB"/>
        </w:rPr>
      </w:pPr>
    </w:p>
    <w:p w14:paraId="0D9E4276" w14:textId="77777777" w:rsidR="00E55634" w:rsidRDefault="00E55634" w:rsidP="00B87A46">
      <w:pPr>
        <w:rPr>
          <w:rFonts w:ascii="Arial" w:hAnsi="Arial" w:cs="Arial"/>
          <w:b/>
          <w:bCs/>
          <w:color w:val="0000FF"/>
          <w:sz w:val="22"/>
          <w:szCs w:val="22"/>
          <w:lang w:val="en-GB"/>
        </w:rPr>
      </w:pPr>
    </w:p>
    <w:p w14:paraId="3E6C04FA" w14:textId="77777777" w:rsidR="00E55634" w:rsidRDefault="00E55634" w:rsidP="00B87A46">
      <w:pPr>
        <w:rPr>
          <w:rFonts w:ascii="Arial" w:hAnsi="Arial" w:cs="Arial"/>
          <w:b/>
          <w:bCs/>
          <w:color w:val="0000FF"/>
          <w:sz w:val="22"/>
          <w:szCs w:val="22"/>
          <w:lang w:val="en-GB"/>
        </w:rPr>
      </w:pPr>
    </w:p>
    <w:p w14:paraId="30DCC6E8" w14:textId="77777777" w:rsidR="00E55634" w:rsidRDefault="00E55634" w:rsidP="00B87A46">
      <w:pPr>
        <w:rPr>
          <w:rFonts w:ascii="Arial" w:hAnsi="Arial" w:cs="Arial"/>
          <w:b/>
          <w:bCs/>
          <w:color w:val="0000FF"/>
          <w:sz w:val="22"/>
          <w:szCs w:val="22"/>
          <w:lang w:val="en-GB"/>
        </w:rPr>
      </w:pPr>
    </w:p>
    <w:p w14:paraId="1C1A84EF" w14:textId="5107BCA4"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92"/>
        <w:gridCol w:w="1452"/>
        <w:gridCol w:w="1395"/>
        <w:gridCol w:w="717"/>
        <w:gridCol w:w="698"/>
        <w:gridCol w:w="856"/>
        <w:gridCol w:w="1091"/>
        <w:gridCol w:w="1315"/>
      </w:tblGrid>
      <w:tr w:rsidR="00B87A46" w:rsidRPr="007F6A64" w14:paraId="250C50F7" w14:textId="77777777" w:rsidTr="002D401F">
        <w:tc>
          <w:tcPr>
            <w:tcW w:w="1492" w:type="dxa"/>
            <w:tcBorders>
              <w:top w:val="single" w:sz="4" w:space="0" w:color="auto"/>
              <w:left w:val="single" w:sz="4" w:space="0" w:color="auto"/>
              <w:bottom w:val="single" w:sz="4" w:space="0" w:color="auto"/>
              <w:right w:val="single" w:sz="4" w:space="0" w:color="auto"/>
            </w:tcBorders>
            <w:hideMark/>
          </w:tcPr>
          <w:p w14:paraId="5202D7B6"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Phage name</w:t>
            </w:r>
          </w:p>
        </w:tc>
        <w:tc>
          <w:tcPr>
            <w:tcW w:w="1452" w:type="dxa"/>
            <w:tcBorders>
              <w:top w:val="single" w:sz="4" w:space="0" w:color="auto"/>
              <w:left w:val="single" w:sz="4" w:space="0" w:color="auto"/>
              <w:bottom w:val="single" w:sz="4" w:space="0" w:color="auto"/>
              <w:right w:val="single" w:sz="4" w:space="0" w:color="auto"/>
            </w:tcBorders>
            <w:hideMark/>
          </w:tcPr>
          <w:p w14:paraId="521A32B7"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RefSeq No.</w:t>
            </w:r>
          </w:p>
        </w:tc>
        <w:tc>
          <w:tcPr>
            <w:tcW w:w="1395" w:type="dxa"/>
            <w:tcBorders>
              <w:top w:val="single" w:sz="4" w:space="0" w:color="auto"/>
              <w:left w:val="single" w:sz="4" w:space="0" w:color="auto"/>
              <w:bottom w:val="single" w:sz="4" w:space="0" w:color="auto"/>
              <w:right w:val="single" w:sz="4" w:space="0" w:color="auto"/>
            </w:tcBorders>
            <w:hideMark/>
          </w:tcPr>
          <w:p w14:paraId="521868E7"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0D7D3844"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17E45415"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 xml:space="preserve">GC% </w:t>
            </w:r>
          </w:p>
        </w:tc>
        <w:tc>
          <w:tcPr>
            <w:tcW w:w="856" w:type="dxa"/>
            <w:tcBorders>
              <w:top w:val="single" w:sz="4" w:space="0" w:color="auto"/>
              <w:left w:val="single" w:sz="4" w:space="0" w:color="auto"/>
              <w:bottom w:val="single" w:sz="4" w:space="0" w:color="auto"/>
              <w:right w:val="single" w:sz="4" w:space="0" w:color="auto"/>
            </w:tcBorders>
            <w:hideMark/>
          </w:tcPr>
          <w:p w14:paraId="2D7A7921"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 xml:space="preserve">Protein </w:t>
            </w:r>
          </w:p>
        </w:tc>
        <w:tc>
          <w:tcPr>
            <w:tcW w:w="1091" w:type="dxa"/>
            <w:tcBorders>
              <w:top w:val="single" w:sz="4" w:space="0" w:color="auto"/>
              <w:left w:val="single" w:sz="4" w:space="0" w:color="auto"/>
              <w:bottom w:val="single" w:sz="4" w:space="0" w:color="auto"/>
              <w:right w:val="single" w:sz="4" w:space="0" w:color="auto"/>
            </w:tcBorders>
            <w:hideMark/>
          </w:tcPr>
          <w:p w14:paraId="4E85B61D"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Overall % DNA sequence identity (*)</w:t>
            </w:r>
          </w:p>
        </w:tc>
        <w:tc>
          <w:tcPr>
            <w:tcW w:w="13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920C2F" w:rsidRDefault="00B87A46" w:rsidP="00991EB5">
            <w:pPr>
              <w:rPr>
                <w:rFonts w:ascii="Arial" w:hAnsi="Arial" w:cs="Arial"/>
                <w:sz w:val="20"/>
                <w:szCs w:val="20"/>
                <w:lang w:val="en-GB"/>
              </w:rPr>
            </w:pPr>
            <w:r w:rsidRPr="00920C2F">
              <w:rPr>
                <w:rFonts w:ascii="Arial" w:hAnsi="Arial" w:cs="Arial"/>
                <w:sz w:val="20"/>
                <w:szCs w:val="20"/>
                <w:lang w:val="en-GB"/>
              </w:rPr>
              <w:t>Overall % homologous proteins (**)</w:t>
            </w:r>
          </w:p>
        </w:tc>
      </w:tr>
      <w:tr w:rsidR="00920C2F" w:rsidRPr="007F6A64" w14:paraId="291A263E" w14:textId="77777777" w:rsidTr="002147E9">
        <w:tc>
          <w:tcPr>
            <w:tcW w:w="1492" w:type="dxa"/>
            <w:tcBorders>
              <w:top w:val="single" w:sz="4" w:space="0" w:color="auto"/>
              <w:left w:val="single" w:sz="4" w:space="0" w:color="auto"/>
              <w:bottom w:val="single" w:sz="4" w:space="0" w:color="auto"/>
              <w:right w:val="single" w:sz="4" w:space="0" w:color="auto"/>
            </w:tcBorders>
            <w:vAlign w:val="center"/>
          </w:tcPr>
          <w:p w14:paraId="759C4F99" w14:textId="256B322B" w:rsidR="00920C2F" w:rsidRPr="00920C2F" w:rsidRDefault="00920C2F" w:rsidP="00920C2F">
            <w:pPr>
              <w:rPr>
                <w:rFonts w:ascii="Arial" w:hAnsi="Arial" w:cs="Arial"/>
                <w:sz w:val="20"/>
                <w:szCs w:val="20"/>
                <w:lang w:val="en-GB"/>
              </w:rPr>
            </w:pPr>
            <w:r w:rsidRPr="00920C2F">
              <w:rPr>
                <w:rFonts w:ascii="Arial" w:hAnsi="Arial" w:cs="Arial"/>
                <w:sz w:val="20"/>
                <w:szCs w:val="20"/>
                <w:lang w:val="en-GB"/>
              </w:rPr>
              <w:t>Streptomyces phage Janus</w:t>
            </w:r>
          </w:p>
        </w:tc>
        <w:tc>
          <w:tcPr>
            <w:tcW w:w="1452" w:type="dxa"/>
            <w:vAlign w:val="center"/>
          </w:tcPr>
          <w:p w14:paraId="08A6A908" w14:textId="692C5782" w:rsidR="00920C2F" w:rsidRPr="00920C2F" w:rsidRDefault="00883DC5" w:rsidP="00920C2F">
            <w:pPr>
              <w:rPr>
                <w:rFonts w:ascii="Arial" w:hAnsi="Arial" w:cs="Arial"/>
                <w:sz w:val="20"/>
                <w:szCs w:val="20"/>
              </w:rPr>
            </w:pPr>
            <w:hyperlink r:id="rId9" w:tgtFrame="_blank" w:history="1">
              <w:r w:rsidR="00920C2F" w:rsidRPr="00920C2F">
                <w:rPr>
                  <w:rStyle w:val="Hyperlink"/>
                  <w:rFonts w:ascii="Arial" w:hAnsi="Arial" w:cs="Arial"/>
                  <w:sz w:val="20"/>
                  <w:szCs w:val="20"/>
                </w:rPr>
                <w:t>NC_054660.1</w:t>
              </w:r>
            </w:hyperlink>
          </w:p>
        </w:tc>
        <w:tc>
          <w:tcPr>
            <w:tcW w:w="1395" w:type="dxa"/>
            <w:vAlign w:val="center"/>
          </w:tcPr>
          <w:p w14:paraId="7CAF4289" w14:textId="65260FAF" w:rsidR="00920C2F" w:rsidRPr="00920C2F" w:rsidRDefault="00883DC5" w:rsidP="00920C2F">
            <w:pPr>
              <w:rPr>
                <w:rFonts w:ascii="Arial" w:hAnsi="Arial" w:cs="Arial"/>
                <w:color w:val="2F5496" w:themeColor="accent1" w:themeShade="BF"/>
                <w:sz w:val="20"/>
                <w:szCs w:val="20"/>
                <w:u w:val="single"/>
              </w:rPr>
            </w:pPr>
            <w:hyperlink r:id="rId10" w:tgtFrame="_blank" w:history="1">
              <w:r w:rsidR="00920C2F" w:rsidRPr="00920C2F">
                <w:rPr>
                  <w:rStyle w:val="Hyperlink"/>
                  <w:rFonts w:ascii="Arial" w:hAnsi="Arial" w:cs="Arial"/>
                  <w:sz w:val="20"/>
                  <w:szCs w:val="20"/>
                </w:rPr>
                <w:t>MK392366.1</w:t>
              </w:r>
            </w:hyperlink>
          </w:p>
        </w:tc>
        <w:tc>
          <w:tcPr>
            <w:tcW w:w="717" w:type="dxa"/>
            <w:vAlign w:val="center"/>
          </w:tcPr>
          <w:p w14:paraId="6A988F88" w14:textId="00349747" w:rsidR="00920C2F" w:rsidRPr="00920C2F" w:rsidRDefault="00920C2F" w:rsidP="00920C2F">
            <w:pPr>
              <w:rPr>
                <w:rFonts w:ascii="Arial" w:hAnsi="Arial" w:cs="Arial"/>
                <w:sz w:val="20"/>
                <w:szCs w:val="20"/>
              </w:rPr>
            </w:pPr>
            <w:r w:rsidRPr="00920C2F">
              <w:rPr>
                <w:rFonts w:ascii="Arial" w:hAnsi="Arial" w:cs="Arial"/>
                <w:sz w:val="20"/>
                <w:szCs w:val="20"/>
              </w:rPr>
              <w:t>50.63</w:t>
            </w:r>
          </w:p>
        </w:tc>
        <w:tc>
          <w:tcPr>
            <w:tcW w:w="698" w:type="dxa"/>
            <w:vAlign w:val="center"/>
          </w:tcPr>
          <w:p w14:paraId="79C747B8" w14:textId="7C9C2514" w:rsidR="00920C2F" w:rsidRPr="00920C2F" w:rsidRDefault="00920C2F" w:rsidP="00920C2F">
            <w:pPr>
              <w:rPr>
                <w:rFonts w:ascii="Arial" w:hAnsi="Arial" w:cs="Arial"/>
                <w:sz w:val="20"/>
                <w:szCs w:val="20"/>
              </w:rPr>
            </w:pPr>
            <w:r w:rsidRPr="00920C2F">
              <w:rPr>
                <w:rFonts w:ascii="Arial" w:hAnsi="Arial" w:cs="Arial"/>
                <w:sz w:val="20"/>
                <w:szCs w:val="20"/>
              </w:rPr>
              <w:t>67.0</w:t>
            </w:r>
          </w:p>
        </w:tc>
        <w:tc>
          <w:tcPr>
            <w:tcW w:w="856" w:type="dxa"/>
            <w:vAlign w:val="center"/>
          </w:tcPr>
          <w:p w14:paraId="6D174C96" w14:textId="0D476981" w:rsidR="00920C2F" w:rsidRPr="00920C2F" w:rsidRDefault="00883DC5" w:rsidP="00920C2F">
            <w:pPr>
              <w:rPr>
                <w:rFonts w:ascii="Arial" w:hAnsi="Arial" w:cs="Arial"/>
                <w:color w:val="2F5496" w:themeColor="accent1" w:themeShade="BF"/>
                <w:sz w:val="20"/>
                <w:szCs w:val="20"/>
                <w:u w:val="single"/>
              </w:rPr>
            </w:pPr>
            <w:hyperlink r:id="rId11" w:anchor="!/proteins/76023/446681|Streptomyces phage Janus/viral segment/" w:history="1">
              <w:r w:rsidR="00920C2F" w:rsidRPr="00920C2F">
                <w:rPr>
                  <w:rStyle w:val="Hyperlink"/>
                  <w:rFonts w:ascii="Arial" w:hAnsi="Arial" w:cs="Arial"/>
                  <w:color w:val="000080"/>
                  <w:sz w:val="20"/>
                  <w:szCs w:val="20"/>
                </w:rPr>
                <w:t>78</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31E20251" w14:textId="43536BEE" w:rsidR="00920C2F" w:rsidRPr="00920C2F" w:rsidRDefault="00920C2F" w:rsidP="00920C2F">
            <w:pPr>
              <w:rPr>
                <w:rFonts w:ascii="Arial" w:hAnsi="Arial" w:cs="Arial"/>
                <w:sz w:val="20"/>
                <w:szCs w:val="20"/>
              </w:rPr>
            </w:pPr>
            <w:r w:rsidRPr="00920C2F">
              <w:rPr>
                <w:rFonts w:ascii="Arial" w:hAnsi="Arial" w:cs="Arial"/>
                <w:sz w:val="20"/>
                <w:szCs w:val="20"/>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467F9F96" w14:textId="52CA0182" w:rsidR="00920C2F" w:rsidRPr="00920C2F" w:rsidRDefault="00920C2F" w:rsidP="00920C2F">
            <w:pPr>
              <w:rPr>
                <w:rFonts w:ascii="Arial" w:hAnsi="Arial" w:cs="Arial"/>
                <w:sz w:val="20"/>
                <w:szCs w:val="20"/>
              </w:rPr>
            </w:pPr>
            <w:r w:rsidRPr="00920C2F">
              <w:rPr>
                <w:rFonts w:ascii="Arial" w:hAnsi="Arial" w:cs="Arial"/>
                <w:sz w:val="20"/>
                <w:szCs w:val="20"/>
              </w:rPr>
              <w:t>100</w:t>
            </w:r>
          </w:p>
        </w:tc>
      </w:tr>
      <w:tr w:rsidR="00920C2F" w:rsidRPr="007F6A64" w14:paraId="466FCD38" w14:textId="77777777" w:rsidTr="002D401F">
        <w:tc>
          <w:tcPr>
            <w:tcW w:w="1492" w:type="dxa"/>
            <w:tcBorders>
              <w:top w:val="single" w:sz="4" w:space="0" w:color="auto"/>
              <w:left w:val="single" w:sz="4" w:space="0" w:color="auto"/>
              <w:bottom w:val="single" w:sz="4" w:space="0" w:color="auto"/>
              <w:right w:val="single" w:sz="4" w:space="0" w:color="auto"/>
            </w:tcBorders>
            <w:vAlign w:val="center"/>
          </w:tcPr>
          <w:p w14:paraId="648AD2E5" w14:textId="33A6D91F" w:rsidR="00920C2F" w:rsidRPr="00920C2F" w:rsidRDefault="00920C2F" w:rsidP="00920C2F">
            <w:pPr>
              <w:rPr>
                <w:rFonts w:ascii="Arial" w:hAnsi="Arial" w:cs="Arial"/>
                <w:sz w:val="20"/>
                <w:szCs w:val="20"/>
                <w:lang w:val="en-GB"/>
              </w:rPr>
            </w:pPr>
            <w:r w:rsidRPr="00920C2F">
              <w:rPr>
                <w:rFonts w:ascii="Arial" w:hAnsi="Arial" w:cs="Arial"/>
                <w:sz w:val="20"/>
                <w:szCs w:val="20"/>
                <w:lang w:val="en-GB"/>
              </w:rPr>
              <w:t>Streptomyces phage Pablito</w:t>
            </w:r>
          </w:p>
        </w:tc>
        <w:tc>
          <w:tcPr>
            <w:tcW w:w="1452" w:type="dxa"/>
            <w:tcBorders>
              <w:top w:val="single" w:sz="4" w:space="0" w:color="auto"/>
              <w:left w:val="single" w:sz="4" w:space="0" w:color="auto"/>
              <w:bottom w:val="single" w:sz="4" w:space="0" w:color="auto"/>
              <w:right w:val="single" w:sz="4" w:space="0" w:color="auto"/>
            </w:tcBorders>
            <w:vAlign w:val="center"/>
          </w:tcPr>
          <w:p w14:paraId="3CC979C0" w14:textId="77777777" w:rsidR="00920C2F" w:rsidRPr="00920C2F" w:rsidRDefault="00920C2F" w:rsidP="00920C2F">
            <w:pPr>
              <w:rPr>
                <w:rFonts w:ascii="Arial" w:hAnsi="Arial" w:cs="Arial"/>
                <w:sz w:val="20"/>
                <w:szCs w:val="20"/>
              </w:rPr>
            </w:pPr>
          </w:p>
        </w:tc>
        <w:tc>
          <w:tcPr>
            <w:tcW w:w="1395" w:type="dxa"/>
            <w:vAlign w:val="center"/>
          </w:tcPr>
          <w:p w14:paraId="18509D6F" w14:textId="23574AA5" w:rsidR="00920C2F" w:rsidRPr="00920C2F" w:rsidRDefault="00920C2F" w:rsidP="00920C2F">
            <w:pPr>
              <w:rPr>
                <w:rFonts w:ascii="Arial" w:hAnsi="Arial" w:cs="Arial"/>
                <w:sz w:val="20"/>
                <w:szCs w:val="20"/>
                <w:u w:val="single"/>
                <w:lang w:val="en-GB"/>
              </w:rPr>
            </w:pPr>
            <w:r w:rsidRPr="00920C2F">
              <w:rPr>
                <w:rFonts w:ascii="Arial" w:hAnsi="Arial" w:cs="Arial"/>
                <w:color w:val="2F5496" w:themeColor="accent1" w:themeShade="BF"/>
                <w:sz w:val="20"/>
                <w:szCs w:val="20"/>
                <w:u w:val="single"/>
              </w:rPr>
              <w:t>OK412919.1</w:t>
            </w:r>
          </w:p>
        </w:tc>
        <w:tc>
          <w:tcPr>
            <w:tcW w:w="717" w:type="dxa"/>
            <w:vAlign w:val="center"/>
          </w:tcPr>
          <w:p w14:paraId="67B46744" w14:textId="3AFB2B3A" w:rsidR="00920C2F" w:rsidRPr="00920C2F" w:rsidRDefault="00920C2F" w:rsidP="00920C2F">
            <w:pPr>
              <w:rPr>
                <w:rFonts w:ascii="Arial" w:hAnsi="Arial" w:cs="Arial"/>
                <w:sz w:val="20"/>
                <w:szCs w:val="20"/>
                <w:lang w:val="en-GB"/>
              </w:rPr>
            </w:pPr>
            <w:r w:rsidRPr="00920C2F">
              <w:rPr>
                <w:rFonts w:ascii="Arial" w:hAnsi="Arial" w:cs="Arial"/>
                <w:sz w:val="20"/>
                <w:szCs w:val="20"/>
              </w:rPr>
              <w:t>49.49</w:t>
            </w:r>
          </w:p>
        </w:tc>
        <w:tc>
          <w:tcPr>
            <w:tcW w:w="698" w:type="dxa"/>
            <w:vAlign w:val="center"/>
          </w:tcPr>
          <w:p w14:paraId="0EEA8189" w14:textId="0BC76D1F" w:rsidR="00920C2F" w:rsidRPr="00920C2F" w:rsidRDefault="00920C2F" w:rsidP="00920C2F">
            <w:pPr>
              <w:rPr>
                <w:rFonts w:ascii="Arial" w:hAnsi="Arial" w:cs="Arial"/>
                <w:sz w:val="20"/>
                <w:szCs w:val="20"/>
                <w:lang w:val="en-GB"/>
              </w:rPr>
            </w:pPr>
            <w:r w:rsidRPr="00920C2F">
              <w:rPr>
                <w:rFonts w:ascii="Arial" w:hAnsi="Arial" w:cs="Arial"/>
                <w:sz w:val="20"/>
                <w:szCs w:val="20"/>
              </w:rPr>
              <w:t>66.4</w:t>
            </w:r>
          </w:p>
        </w:tc>
        <w:tc>
          <w:tcPr>
            <w:tcW w:w="856" w:type="dxa"/>
            <w:vAlign w:val="center"/>
          </w:tcPr>
          <w:p w14:paraId="5578127A" w14:textId="5ED7805A" w:rsidR="00920C2F" w:rsidRPr="00920C2F" w:rsidRDefault="00920C2F" w:rsidP="00920C2F">
            <w:pPr>
              <w:rPr>
                <w:rFonts w:ascii="Arial" w:hAnsi="Arial" w:cs="Arial"/>
                <w:sz w:val="20"/>
                <w:szCs w:val="20"/>
                <w:u w:val="single"/>
              </w:rPr>
            </w:pPr>
            <w:r w:rsidRPr="00920C2F">
              <w:rPr>
                <w:rFonts w:ascii="Arial" w:hAnsi="Arial" w:cs="Arial"/>
                <w:color w:val="2F5496" w:themeColor="accent1" w:themeShade="BF"/>
                <w:sz w:val="20"/>
                <w:szCs w:val="20"/>
                <w:u w:val="single"/>
              </w:rPr>
              <w:t>76</w:t>
            </w:r>
          </w:p>
        </w:tc>
        <w:tc>
          <w:tcPr>
            <w:tcW w:w="1091" w:type="dxa"/>
            <w:tcBorders>
              <w:top w:val="single" w:sz="4" w:space="0" w:color="auto"/>
              <w:left w:val="single" w:sz="4" w:space="0" w:color="auto"/>
              <w:bottom w:val="single" w:sz="4" w:space="0" w:color="auto"/>
              <w:right w:val="single" w:sz="4" w:space="0" w:color="auto"/>
            </w:tcBorders>
            <w:vAlign w:val="center"/>
          </w:tcPr>
          <w:p w14:paraId="7A69A483" w14:textId="13B792E4" w:rsidR="00920C2F" w:rsidRPr="00920C2F" w:rsidRDefault="00920C2F" w:rsidP="00920C2F">
            <w:pPr>
              <w:rPr>
                <w:rFonts w:ascii="Arial" w:hAnsi="Arial" w:cs="Arial"/>
                <w:sz w:val="20"/>
                <w:szCs w:val="20"/>
              </w:rPr>
            </w:pPr>
            <w:r>
              <w:rPr>
                <w:rFonts w:ascii="Arial" w:hAnsi="Arial" w:cs="Arial"/>
                <w:sz w:val="20"/>
                <w:szCs w:val="20"/>
              </w:rPr>
              <w:t>70.0</w:t>
            </w:r>
          </w:p>
        </w:tc>
        <w:tc>
          <w:tcPr>
            <w:tcW w:w="1315" w:type="dxa"/>
            <w:tcBorders>
              <w:top w:val="single" w:sz="4" w:space="0" w:color="auto"/>
              <w:left w:val="single" w:sz="4" w:space="0" w:color="auto"/>
              <w:bottom w:val="single" w:sz="4" w:space="0" w:color="auto"/>
              <w:right w:val="single" w:sz="4" w:space="0" w:color="auto"/>
            </w:tcBorders>
            <w:vAlign w:val="center"/>
          </w:tcPr>
          <w:p w14:paraId="41D93FC2" w14:textId="47377D2F" w:rsidR="00920C2F" w:rsidRPr="00920C2F" w:rsidRDefault="00BA071C" w:rsidP="00920C2F">
            <w:pPr>
              <w:rPr>
                <w:rFonts w:ascii="Arial" w:hAnsi="Arial" w:cs="Arial"/>
                <w:sz w:val="20"/>
                <w:szCs w:val="20"/>
              </w:rPr>
            </w:pPr>
            <w:r>
              <w:rPr>
                <w:rFonts w:ascii="Arial" w:hAnsi="Arial" w:cs="Arial"/>
                <w:sz w:val="20"/>
                <w:szCs w:val="20"/>
              </w:rPr>
              <w:t>88.5</w:t>
            </w:r>
          </w:p>
        </w:tc>
      </w:tr>
      <w:tr w:rsidR="00920C2F" w:rsidRPr="007F6A64" w14:paraId="7836BC6D" w14:textId="77777777" w:rsidTr="00D2317D">
        <w:tc>
          <w:tcPr>
            <w:tcW w:w="1492" w:type="dxa"/>
            <w:tcBorders>
              <w:top w:val="single" w:sz="4" w:space="0" w:color="auto"/>
              <w:left w:val="single" w:sz="4" w:space="0" w:color="auto"/>
              <w:bottom w:val="single" w:sz="4" w:space="0" w:color="auto"/>
              <w:right w:val="single" w:sz="4" w:space="0" w:color="auto"/>
            </w:tcBorders>
            <w:vAlign w:val="center"/>
          </w:tcPr>
          <w:p w14:paraId="2021BC38" w14:textId="302E6E74" w:rsidR="00920C2F" w:rsidRPr="00920C2F" w:rsidRDefault="00920C2F" w:rsidP="00920C2F">
            <w:pPr>
              <w:rPr>
                <w:rFonts w:ascii="Arial" w:hAnsi="Arial" w:cs="Arial"/>
                <w:sz w:val="20"/>
                <w:szCs w:val="20"/>
                <w:lang w:val="en-GB"/>
              </w:rPr>
            </w:pPr>
            <w:r>
              <w:rPr>
                <w:rFonts w:ascii="Arial" w:hAnsi="Arial" w:cs="Arial"/>
                <w:sz w:val="20"/>
                <w:szCs w:val="20"/>
                <w:lang w:val="en-GB"/>
              </w:rPr>
              <w:t>Streptomyces phage Hank144</w:t>
            </w:r>
          </w:p>
        </w:tc>
        <w:tc>
          <w:tcPr>
            <w:tcW w:w="1452" w:type="dxa"/>
            <w:vAlign w:val="center"/>
          </w:tcPr>
          <w:p w14:paraId="493E822A" w14:textId="46C29794" w:rsidR="00920C2F" w:rsidRPr="00920C2F" w:rsidRDefault="00883DC5" w:rsidP="00920C2F">
            <w:pPr>
              <w:rPr>
                <w:rFonts w:ascii="Arial" w:hAnsi="Arial" w:cs="Arial"/>
                <w:sz w:val="20"/>
                <w:szCs w:val="20"/>
              </w:rPr>
            </w:pPr>
            <w:hyperlink r:id="rId12" w:tgtFrame="_blank" w:history="1">
              <w:r w:rsidR="00920C2F" w:rsidRPr="00920C2F">
                <w:rPr>
                  <w:rStyle w:val="Hyperlink"/>
                  <w:rFonts w:ascii="Arial" w:hAnsi="Arial" w:cs="Arial"/>
                  <w:sz w:val="20"/>
                  <w:szCs w:val="20"/>
                </w:rPr>
                <w:t>NC_054661.1</w:t>
              </w:r>
            </w:hyperlink>
          </w:p>
        </w:tc>
        <w:tc>
          <w:tcPr>
            <w:tcW w:w="1395" w:type="dxa"/>
            <w:vAlign w:val="center"/>
          </w:tcPr>
          <w:p w14:paraId="7E146C95" w14:textId="323DDF4F" w:rsidR="00920C2F" w:rsidRPr="00920C2F" w:rsidRDefault="00883DC5" w:rsidP="00920C2F">
            <w:pPr>
              <w:rPr>
                <w:rFonts w:ascii="Arial" w:hAnsi="Arial" w:cs="Arial"/>
                <w:color w:val="2F5496" w:themeColor="accent1" w:themeShade="BF"/>
                <w:sz w:val="20"/>
                <w:szCs w:val="20"/>
                <w:u w:val="single"/>
              </w:rPr>
            </w:pPr>
            <w:hyperlink r:id="rId13" w:tgtFrame="_blank" w:history="1">
              <w:r w:rsidR="00920C2F" w:rsidRPr="00920C2F">
                <w:rPr>
                  <w:rStyle w:val="Hyperlink"/>
                  <w:rFonts w:ascii="Arial" w:hAnsi="Arial" w:cs="Arial"/>
                  <w:sz w:val="20"/>
                  <w:szCs w:val="20"/>
                </w:rPr>
                <w:t>MH669004.1</w:t>
              </w:r>
            </w:hyperlink>
          </w:p>
        </w:tc>
        <w:tc>
          <w:tcPr>
            <w:tcW w:w="717" w:type="dxa"/>
            <w:vAlign w:val="center"/>
          </w:tcPr>
          <w:p w14:paraId="70967C79" w14:textId="0AACABAD" w:rsidR="00920C2F" w:rsidRPr="00920C2F" w:rsidRDefault="00920C2F" w:rsidP="00920C2F">
            <w:pPr>
              <w:rPr>
                <w:rFonts w:ascii="Arial" w:hAnsi="Arial" w:cs="Arial"/>
                <w:sz w:val="20"/>
                <w:szCs w:val="20"/>
              </w:rPr>
            </w:pPr>
            <w:r w:rsidRPr="00920C2F">
              <w:rPr>
                <w:rFonts w:ascii="Arial" w:hAnsi="Arial" w:cs="Arial"/>
                <w:sz w:val="20"/>
                <w:szCs w:val="20"/>
              </w:rPr>
              <w:t>50.55</w:t>
            </w:r>
          </w:p>
        </w:tc>
        <w:tc>
          <w:tcPr>
            <w:tcW w:w="698" w:type="dxa"/>
            <w:vAlign w:val="center"/>
          </w:tcPr>
          <w:p w14:paraId="583220F9" w14:textId="1D42B463" w:rsidR="00920C2F" w:rsidRPr="00920C2F" w:rsidRDefault="00920C2F" w:rsidP="00920C2F">
            <w:pPr>
              <w:rPr>
                <w:rFonts w:ascii="Arial" w:hAnsi="Arial" w:cs="Arial"/>
                <w:sz w:val="20"/>
                <w:szCs w:val="20"/>
              </w:rPr>
            </w:pPr>
            <w:r w:rsidRPr="00920C2F">
              <w:rPr>
                <w:rFonts w:ascii="Arial" w:hAnsi="Arial" w:cs="Arial"/>
                <w:sz w:val="20"/>
                <w:szCs w:val="20"/>
              </w:rPr>
              <w:t>66.3</w:t>
            </w:r>
          </w:p>
        </w:tc>
        <w:tc>
          <w:tcPr>
            <w:tcW w:w="856" w:type="dxa"/>
            <w:vAlign w:val="center"/>
          </w:tcPr>
          <w:p w14:paraId="1627C368" w14:textId="230EF7B5" w:rsidR="00920C2F" w:rsidRPr="00920C2F" w:rsidRDefault="00883DC5" w:rsidP="00920C2F">
            <w:pPr>
              <w:rPr>
                <w:rFonts w:ascii="Arial" w:hAnsi="Arial" w:cs="Arial"/>
                <w:color w:val="2F5496" w:themeColor="accent1" w:themeShade="BF"/>
                <w:sz w:val="20"/>
                <w:szCs w:val="20"/>
                <w:u w:val="single"/>
              </w:rPr>
            </w:pPr>
            <w:hyperlink r:id="rId14" w:anchor="!/proteins/72119/400255|Streptomyces phage Hank144/viral segment/" w:history="1">
              <w:r w:rsidR="00920C2F" w:rsidRPr="00920C2F">
                <w:rPr>
                  <w:rStyle w:val="Hyperlink"/>
                  <w:rFonts w:ascii="Arial" w:hAnsi="Arial" w:cs="Arial"/>
                  <w:color w:val="000080"/>
                  <w:sz w:val="20"/>
                  <w:szCs w:val="20"/>
                </w:rPr>
                <w:t>78</w:t>
              </w:r>
            </w:hyperlink>
          </w:p>
        </w:tc>
        <w:tc>
          <w:tcPr>
            <w:tcW w:w="1091" w:type="dxa"/>
            <w:vAlign w:val="center"/>
          </w:tcPr>
          <w:p w14:paraId="0E80232F" w14:textId="28F575F9" w:rsidR="00920C2F" w:rsidRPr="00920C2F" w:rsidRDefault="00920C2F" w:rsidP="00920C2F">
            <w:pPr>
              <w:rPr>
                <w:rFonts w:ascii="Arial" w:hAnsi="Arial" w:cs="Arial"/>
                <w:sz w:val="20"/>
                <w:szCs w:val="20"/>
              </w:rPr>
            </w:pPr>
            <w:r>
              <w:rPr>
                <w:rFonts w:ascii="Arial" w:hAnsi="Arial" w:cs="Arial"/>
                <w:sz w:val="20"/>
                <w:szCs w:val="20"/>
              </w:rPr>
              <w:t>72.8</w:t>
            </w:r>
          </w:p>
        </w:tc>
        <w:tc>
          <w:tcPr>
            <w:tcW w:w="1315" w:type="dxa"/>
            <w:tcBorders>
              <w:top w:val="single" w:sz="4" w:space="0" w:color="auto"/>
              <w:left w:val="single" w:sz="4" w:space="0" w:color="auto"/>
              <w:bottom w:val="single" w:sz="4" w:space="0" w:color="auto"/>
              <w:right w:val="single" w:sz="4" w:space="0" w:color="auto"/>
            </w:tcBorders>
            <w:vAlign w:val="center"/>
          </w:tcPr>
          <w:p w14:paraId="64D2709A" w14:textId="35865AD9" w:rsidR="00920C2F" w:rsidRPr="00920C2F" w:rsidRDefault="00BA071C" w:rsidP="00920C2F">
            <w:pPr>
              <w:rPr>
                <w:rFonts w:ascii="Arial" w:hAnsi="Arial" w:cs="Arial"/>
                <w:sz w:val="20"/>
                <w:szCs w:val="20"/>
              </w:rPr>
            </w:pPr>
            <w:r>
              <w:rPr>
                <w:rFonts w:ascii="Arial" w:hAnsi="Arial" w:cs="Arial"/>
                <w:sz w:val="20"/>
                <w:szCs w:val="20"/>
              </w:rPr>
              <w:t>85.9</w:t>
            </w:r>
          </w:p>
        </w:tc>
      </w:tr>
    </w:tbl>
    <w:p w14:paraId="0A1AB88C" w14:textId="77777777" w:rsidR="002D401F" w:rsidRDefault="002D401F" w:rsidP="00B87A46">
      <w:pPr>
        <w:rPr>
          <w:rFonts w:ascii="Arial" w:hAnsi="Arial" w:cs="Arial"/>
          <w:b/>
          <w:bCs/>
          <w:sz w:val="22"/>
          <w:szCs w:val="22"/>
          <w:lang w:val="en-GB"/>
        </w:rPr>
      </w:pPr>
    </w:p>
    <w:p w14:paraId="09D50BA6" w14:textId="4C2B4946"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sidR="00920C2F">
        <w:rPr>
          <w:rFonts w:ascii="Arial" w:hAnsi="Arial" w:cs="Arial"/>
          <w:b/>
          <w:bCs/>
          <w:sz w:val="22"/>
          <w:szCs w:val="22"/>
          <w:lang w:val="en-GB"/>
        </w:rPr>
        <w:t>VIRIDIC</w:t>
      </w:r>
      <w:r>
        <w:rPr>
          <w:rFonts w:ascii="Arial" w:hAnsi="Arial" w:cs="Arial"/>
          <w:b/>
          <w:bCs/>
          <w:sz w:val="22"/>
          <w:szCs w:val="22"/>
          <w:lang w:val="en-GB"/>
        </w:rPr>
        <w:t xml:space="preserve"> [</w:t>
      </w:r>
      <w:r w:rsidR="00920C2F">
        <w:rPr>
          <w:rFonts w:ascii="Arial" w:hAnsi="Arial" w:cs="Arial"/>
          <w:b/>
          <w:bCs/>
          <w:sz w:val="22"/>
          <w:szCs w:val="22"/>
          <w:lang w:val="en-GB"/>
        </w:rPr>
        <w:t>2</w:t>
      </w:r>
      <w:r>
        <w:rPr>
          <w:rFonts w:ascii="Arial" w:hAnsi="Arial" w:cs="Arial"/>
          <w:b/>
          <w:bCs/>
          <w:sz w:val="22"/>
          <w:szCs w:val="22"/>
          <w:lang w:val="en-GB"/>
        </w:rPr>
        <w:t xml:space="preserve">] </w:t>
      </w:r>
    </w:p>
    <w:p w14:paraId="4D2C84BB" w14:textId="0BD5CBE9"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bookmarkEnd w:id="1"/>
    <w:p w14:paraId="3FECDC94" w14:textId="77777777" w:rsidR="00B87A46" w:rsidRPr="007F6A64" w:rsidRDefault="00B87A46" w:rsidP="00B87A46">
      <w:pPr>
        <w:rPr>
          <w:rFonts w:ascii="Arial" w:hAnsi="Arial" w:cs="Arial"/>
          <w:b/>
          <w:bCs/>
          <w:color w:val="0000FF"/>
          <w:sz w:val="22"/>
          <w:szCs w:val="22"/>
          <w:lang w:val="en-GB"/>
        </w:rPr>
      </w:pPr>
    </w:p>
    <w:p w14:paraId="5B2D0B6C" w14:textId="31FFE056" w:rsidR="00B87A46" w:rsidRDefault="00B87A46" w:rsidP="00F045E7">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00A85425" w14:textId="6F5A12A4" w:rsidR="006D6EA9" w:rsidRPr="007F6A64" w:rsidRDefault="00883DC5" w:rsidP="006D6EA9">
      <w:pPr>
        <w:rPr>
          <w:rFonts w:ascii="Arial" w:hAnsi="Arial" w:cs="Arial"/>
          <w:b/>
          <w:bCs/>
          <w:color w:val="0000FF"/>
          <w:sz w:val="22"/>
          <w:szCs w:val="22"/>
          <w:lang w:val="en-GB"/>
        </w:rPr>
      </w:pPr>
      <w:r>
        <w:rPr>
          <w:noProof/>
        </w:rPr>
        <w:object w:dxaOrig="9564" w:dyaOrig="5424" w14:anchorId="4B689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1.05pt;height:255.2pt;mso-width-percent:0;mso-height-percent:0;mso-width-percent:0;mso-height-percent:0" o:ole="">
            <v:imagedata r:id="rId15" o:title=""/>
          </v:shape>
          <o:OLEObject Type="Embed" ProgID="PBrush" ShapeID="_x0000_i1026" DrawAspect="Content" ObjectID="_1716652325" r:id="rId16"/>
        </w:object>
      </w:r>
    </w:p>
    <w:p w14:paraId="6A1C134F" w14:textId="77777777" w:rsidR="00B87A46" w:rsidRPr="007F6A64" w:rsidRDefault="00B87A46" w:rsidP="00B87A46">
      <w:pPr>
        <w:rPr>
          <w:rFonts w:ascii="Arial" w:hAnsi="Arial" w:cs="Arial"/>
          <w:b/>
          <w:bCs/>
          <w:color w:val="0000FF"/>
          <w:sz w:val="22"/>
          <w:szCs w:val="22"/>
          <w:lang w:val="en-GB"/>
        </w:rPr>
      </w:pPr>
    </w:p>
    <w:p w14:paraId="1F5D9535" w14:textId="77777777" w:rsidR="00E55634" w:rsidRDefault="00E55634" w:rsidP="00B87A46">
      <w:pPr>
        <w:rPr>
          <w:rFonts w:ascii="Arial" w:hAnsi="Arial" w:cs="Arial"/>
          <w:b/>
          <w:color w:val="120AB6"/>
          <w:sz w:val="22"/>
          <w:szCs w:val="22"/>
          <w:lang w:val="en-GB"/>
        </w:rPr>
      </w:pPr>
    </w:p>
    <w:p w14:paraId="521DBF2D" w14:textId="20C77844" w:rsidR="00B87A46" w:rsidRDefault="001E2488" w:rsidP="00B87A46">
      <w:pPr>
        <w:rPr>
          <w:rFonts w:ascii="Arial" w:hAnsi="Arial" w:cs="Arial"/>
          <w:sz w:val="22"/>
          <w:szCs w:val="22"/>
        </w:rPr>
      </w:pPr>
      <w:r>
        <w:rPr>
          <w:rFonts w:ascii="Arial" w:hAnsi="Arial" w:cs="Arial"/>
          <w:b/>
          <w:color w:val="120AB6"/>
          <w:sz w:val="22"/>
          <w:szCs w:val="22"/>
          <w:lang w:val="en-GB"/>
        </w:rPr>
        <w:t>Phylogenetic tree analysis</w:t>
      </w:r>
      <w:r w:rsidR="00B87A46" w:rsidRPr="007F6A64">
        <w:rPr>
          <w:rFonts w:ascii="Arial" w:hAnsi="Arial" w:cs="Arial"/>
          <w:b/>
          <w:color w:val="120AB6"/>
          <w:sz w:val="22"/>
          <w:szCs w:val="22"/>
        </w:rPr>
        <w:t xml:space="preserve">:  </w:t>
      </w:r>
      <w:r>
        <w:rPr>
          <w:rFonts w:ascii="Arial" w:hAnsi="Arial" w:cs="Arial"/>
          <w:bCs/>
          <w:sz w:val="22"/>
          <w:szCs w:val="22"/>
        </w:rPr>
        <w:t>MEGAX</w:t>
      </w:r>
      <w:r w:rsidR="00B87A46" w:rsidRPr="007F6A64">
        <w:rPr>
          <w:rFonts w:ascii="Arial" w:hAnsi="Arial" w:cs="Arial"/>
          <w:bCs/>
          <w:sz w:val="22"/>
          <w:szCs w:val="22"/>
        </w:rPr>
        <w:t xml:space="preserve"> analysis</w:t>
      </w:r>
      <w:r w:rsidR="00B87A46" w:rsidRPr="007F6A64">
        <w:rPr>
          <w:rFonts w:ascii="Arial" w:hAnsi="Arial" w:cs="Arial"/>
          <w:sz w:val="22"/>
          <w:szCs w:val="22"/>
          <w:lang w:val="en-GB"/>
        </w:rPr>
        <w:t xml:space="preserve"> </w:t>
      </w:r>
      <w:r w:rsidR="00051ACC">
        <w:rPr>
          <w:rFonts w:ascii="Arial" w:hAnsi="Arial" w:cs="Arial"/>
          <w:sz w:val="22"/>
          <w:szCs w:val="22"/>
          <w:lang w:val="en-GB"/>
        </w:rPr>
        <w:t>[4]</w:t>
      </w:r>
      <w:r>
        <w:rPr>
          <w:rFonts w:ascii="Arial" w:hAnsi="Arial" w:cs="Arial"/>
          <w:sz w:val="22"/>
          <w:szCs w:val="22"/>
          <w:lang w:val="en-GB"/>
        </w:rPr>
        <w:t xml:space="preserve"> was used to create a phylogenetic tree of the closely </w:t>
      </w:r>
      <w:r w:rsidR="00920C2F">
        <w:rPr>
          <w:rFonts w:ascii="Arial" w:hAnsi="Arial" w:cs="Arial"/>
          <w:sz w:val="22"/>
          <w:szCs w:val="22"/>
          <w:lang w:val="en-GB"/>
        </w:rPr>
        <w:t>related</w:t>
      </w:r>
      <w:r>
        <w:rPr>
          <w:rFonts w:ascii="Arial" w:hAnsi="Arial" w:cs="Arial"/>
          <w:sz w:val="22"/>
          <w:szCs w:val="22"/>
          <w:lang w:val="en-GB"/>
        </w:rPr>
        <w:t xml:space="preserve"> species. </w:t>
      </w:r>
      <w:r w:rsidR="00B87A46" w:rsidRPr="007F6A64">
        <w:rPr>
          <w:rFonts w:ascii="Arial" w:hAnsi="Arial" w:cs="Arial"/>
          <w:sz w:val="22"/>
          <w:szCs w:val="22"/>
          <w:lang w:val="en-GB"/>
        </w:rPr>
        <w:t xml:space="preserve">The phage of interest </w:t>
      </w:r>
      <w:r>
        <w:rPr>
          <w:rFonts w:ascii="Arial" w:hAnsi="Arial" w:cs="Arial"/>
          <w:sz w:val="22"/>
          <w:szCs w:val="22"/>
          <w:lang w:val="en-GB"/>
        </w:rPr>
        <w:t xml:space="preserve">is </w:t>
      </w:r>
      <w:r w:rsidR="00B87A46" w:rsidRPr="007F6A64">
        <w:rPr>
          <w:rFonts w:ascii="Arial" w:hAnsi="Arial" w:cs="Arial"/>
          <w:sz w:val="22"/>
          <w:szCs w:val="22"/>
        </w:rPr>
        <w:t>indicated with</w:t>
      </w:r>
      <w:r>
        <w:rPr>
          <w:rFonts w:ascii="Arial" w:hAnsi="Arial" w:cs="Arial"/>
          <w:sz w:val="22"/>
          <w:szCs w:val="22"/>
        </w:rPr>
        <w:t xml:space="preserve"> a</w:t>
      </w:r>
      <w:r w:rsidR="00B87A46" w:rsidRPr="007F6A64">
        <w:rPr>
          <w:rFonts w:ascii="Arial" w:hAnsi="Arial" w:cs="Arial"/>
          <w:sz w:val="22"/>
          <w:szCs w:val="22"/>
        </w:rPr>
        <w:t xml:space="preserve"> </w:t>
      </w:r>
      <w:r w:rsidR="00B87A46" w:rsidRPr="007F6A64">
        <w:rPr>
          <w:rFonts w:ascii="Arial" w:hAnsi="Arial" w:cs="Arial"/>
          <w:b/>
          <w:bCs/>
          <w:color w:val="FF0000"/>
          <w:sz w:val="22"/>
          <w:szCs w:val="22"/>
        </w:rPr>
        <w:t xml:space="preserve">red </w:t>
      </w:r>
      <w:r w:rsidR="00B87A46">
        <w:rPr>
          <w:rFonts w:ascii="Arial" w:hAnsi="Arial" w:cs="Arial"/>
          <w:b/>
          <w:bCs/>
          <w:color w:val="FF0000"/>
          <w:sz w:val="22"/>
          <w:szCs w:val="22"/>
        </w:rPr>
        <w:t>star</w:t>
      </w:r>
      <w:bookmarkStart w:id="3" w:name="_Hlk95222580"/>
      <w:r>
        <w:rPr>
          <w:rFonts w:ascii="Arial" w:hAnsi="Arial" w:cs="Arial"/>
          <w:sz w:val="22"/>
          <w:szCs w:val="22"/>
        </w:rPr>
        <w:t>.</w:t>
      </w:r>
    </w:p>
    <w:bookmarkEnd w:id="3"/>
    <w:p w14:paraId="5B804649" w14:textId="6315423F" w:rsidR="00A15FE8" w:rsidRDefault="00A15FE8" w:rsidP="00B87A46">
      <w:pPr>
        <w:rPr>
          <w:rFonts w:ascii="Arial" w:hAnsi="Arial" w:cs="Arial"/>
          <w:sz w:val="22"/>
          <w:szCs w:val="22"/>
        </w:rPr>
      </w:pPr>
    </w:p>
    <w:p w14:paraId="3E94BC8F" w14:textId="4A4EF8A6" w:rsidR="00B87A46" w:rsidRPr="007F6A64" w:rsidRDefault="001E2488" w:rsidP="00B87A46">
      <w:pPr>
        <w:rPr>
          <w:rFonts w:ascii="Arial" w:hAnsi="Arial" w:cs="Arial"/>
          <w:b/>
          <w:bCs/>
          <w:color w:val="0000FF"/>
          <w:sz w:val="22"/>
          <w:szCs w:val="22"/>
          <w:lang w:val="en-GB"/>
        </w:rPr>
      </w:pPr>
      <w:r>
        <w:rPr>
          <w:noProof/>
        </w:rPr>
        <w:lastRenderedPageBreak/>
        <mc:AlternateContent>
          <mc:Choice Requires="wps">
            <w:drawing>
              <wp:anchor distT="45720" distB="45720" distL="114300" distR="114300" simplePos="0" relativeHeight="251667456" behindDoc="0" locked="0" layoutInCell="1" allowOverlap="1" wp14:anchorId="52A5D5BD" wp14:editId="32DB84B3">
                <wp:simplePos x="0" y="0"/>
                <wp:positionH relativeFrom="column">
                  <wp:posOffset>4282440</wp:posOffset>
                </wp:positionH>
                <wp:positionV relativeFrom="paragraph">
                  <wp:posOffset>575945</wp:posOffset>
                </wp:positionV>
                <wp:extent cx="243840" cy="228600"/>
                <wp:effectExtent l="0" t="0" r="228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28600"/>
                        </a:xfrm>
                        <a:prstGeom prst="rect">
                          <a:avLst/>
                        </a:prstGeom>
                        <a:solidFill>
                          <a:srgbClr val="FFFFFF"/>
                        </a:solidFill>
                        <a:ln w="9525">
                          <a:solidFill>
                            <a:schemeClr val="bg1"/>
                          </a:solidFill>
                          <a:miter lim="800000"/>
                          <a:headEnd/>
                          <a:tailEnd/>
                        </a:ln>
                      </wps:spPr>
                      <wps:txbx>
                        <w:txbxContent>
                          <w:p w14:paraId="03E117E3" w14:textId="1840D6ED" w:rsidR="001E2488" w:rsidRPr="001E2488" w:rsidRDefault="001E2488">
                            <w:pPr>
                              <w:rPr>
                                <w:color w:val="FF0000"/>
                              </w:rPr>
                            </w:pPr>
                            <w:r w:rsidRPr="001E2488">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A5D5BD" id="_x0000_t202" coordsize="21600,21600" o:spt="202" path="m,l,21600r21600,l21600,xe">
                <v:stroke joinstyle="miter"/>
                <v:path gradientshapeok="t" o:connecttype="rect"/>
              </v:shapetype>
              <v:shape id="Text Box 2" o:spid="_x0000_s1026" type="#_x0000_t202" style="position:absolute;margin-left:337.2pt;margin-top:45.35pt;width:19.2pt;height:1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" strokecolor="white [3212]">
                <v:textbox>
                  <w:txbxContent>
                    <w:p w14:paraId="03E117E3" w14:textId="1840D6ED" w:rsidR="001E2488" w:rsidRPr="001E2488" w:rsidRDefault="001E2488">
                      <w:pPr>
                        <w:rPr>
                          <w:color w:val="FF0000"/>
                        </w:rPr>
                      </w:pPr>
                      <w:r w:rsidRPr="001E2488">
                        <w:rPr>
                          <w:color w:val="FF0000"/>
                        </w:rPr>
                        <w:t>*</w:t>
                      </w:r>
                    </w:p>
                  </w:txbxContent>
                </v:textbox>
              </v:shape>
            </w:pict>
          </mc:Fallback>
        </mc:AlternateContent>
      </w:r>
      <w:r w:rsidR="00883DC5">
        <w:rPr>
          <w:noProof/>
        </w:rPr>
        <w:object w:dxaOrig="13032" w:dyaOrig="8328" w14:anchorId="67F1D744">
          <v:shape id="_x0000_i1025" type="#_x0000_t75" alt="" style="width:356.8pt;height:228.2pt;mso-width-percent:0;mso-height-percent:0;mso-width-percent:0;mso-height-percent:0" o:ole="">
            <v:imagedata r:id="rId17" o:title=""/>
          </v:shape>
          <o:OLEObject Type="Embed" ProgID="PBrush" ShapeID="_x0000_i1025" DrawAspect="Content" ObjectID="_1716652326" r:id="rId18"/>
        </w:object>
      </w:r>
    </w:p>
    <w:p w14:paraId="0AC16DA5" w14:textId="4FC704DD" w:rsidR="00E641AA" w:rsidRDefault="00B87A46" w:rsidP="00E641AA">
      <w:pPr>
        <w:rPr>
          <w:rFonts w:ascii="Arial" w:hAnsi="Arial" w:cs="Arial"/>
          <w:sz w:val="22"/>
          <w:szCs w:val="22"/>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E2488">
        <w:rPr>
          <w:rFonts w:ascii="Arial" w:hAnsi="Arial" w:cs="Arial"/>
          <w:sz w:val="22"/>
          <w:szCs w:val="22"/>
          <w:lang w:val="en-GB"/>
        </w:rPr>
        <w:t>major capsid head</w:t>
      </w:r>
      <w:r w:rsidR="001970D7">
        <w:rPr>
          <w:rFonts w:ascii="Arial" w:hAnsi="Arial" w:cs="Arial"/>
          <w:sz w:val="22"/>
          <w:szCs w:val="22"/>
          <w:lang w:val="en-GB"/>
        </w:rPr>
        <w:t xml:space="preserve"> proteins from </w:t>
      </w:r>
      <w:r w:rsidRPr="007F6A64">
        <w:rPr>
          <w:rFonts w:ascii="Arial" w:hAnsi="Arial" w:cs="Arial"/>
          <w:sz w:val="22"/>
          <w:szCs w:val="22"/>
          <w:lang w:val="en-GB"/>
        </w:rPr>
        <w:t xml:space="preserve">phages </w:t>
      </w:r>
      <w:r w:rsidR="004A7685">
        <w:rPr>
          <w:rFonts w:ascii="Arial" w:hAnsi="Arial" w:cs="Arial"/>
          <w:sz w:val="22"/>
          <w:szCs w:val="22"/>
          <w:lang w:val="en-GB"/>
        </w:rPr>
        <w:t>belonging to t</w:t>
      </w:r>
      <w:r w:rsidR="001E2488">
        <w:rPr>
          <w:rFonts w:ascii="Arial" w:hAnsi="Arial" w:cs="Arial"/>
          <w:sz w:val="22"/>
          <w:szCs w:val="22"/>
          <w:lang w:val="en-GB"/>
        </w:rPr>
        <w:t xml:space="preserve">he genus </w:t>
      </w:r>
      <w:r w:rsidR="001E2488" w:rsidRPr="00920C2F">
        <w:rPr>
          <w:rFonts w:ascii="Arial" w:hAnsi="Arial" w:cs="Arial"/>
          <w:i/>
          <w:iCs/>
          <w:sz w:val="22"/>
          <w:szCs w:val="22"/>
          <w:lang w:val="en-GB"/>
        </w:rPr>
        <w:t>Janusvirus</w:t>
      </w:r>
      <w:r w:rsidR="001E2488">
        <w:rPr>
          <w:rFonts w:ascii="Arial" w:hAnsi="Arial" w:cs="Arial"/>
          <w:sz w:val="22"/>
          <w:szCs w:val="22"/>
          <w:lang w:val="en-GB"/>
        </w:rPr>
        <w:t>. Streptomyces phage joe was chosen as an outlier.</w:t>
      </w:r>
      <w:r w:rsidRPr="007F6A64">
        <w:rPr>
          <w:rFonts w:ascii="Arial" w:hAnsi="Arial" w:cs="Arial"/>
          <w:sz w:val="22"/>
          <w:szCs w:val="22"/>
          <w:lang w:val="en-GB"/>
        </w:rPr>
        <w:t xml:space="preserve"> MUSCLE </w:t>
      </w:r>
      <w:r w:rsidR="00051ACC">
        <w:rPr>
          <w:rFonts w:ascii="Arial" w:hAnsi="Arial" w:cs="Arial"/>
          <w:sz w:val="22"/>
          <w:szCs w:val="22"/>
          <w:lang w:val="en-GB"/>
        </w:rPr>
        <w:t xml:space="preserve">was used </w:t>
      </w:r>
      <w:r w:rsidRPr="007F6A64">
        <w:rPr>
          <w:rFonts w:ascii="Arial" w:hAnsi="Arial" w:cs="Arial"/>
          <w:sz w:val="22"/>
          <w:szCs w:val="22"/>
          <w:lang w:val="en-GB"/>
        </w:rPr>
        <w:t xml:space="preserve">for multiple alignment and </w:t>
      </w:r>
      <w:r w:rsidR="00051ACC">
        <w:rPr>
          <w:rFonts w:ascii="Arial" w:hAnsi="Arial" w:cs="Arial"/>
          <w:sz w:val="22"/>
          <w:szCs w:val="22"/>
          <w:lang w:val="en-GB"/>
        </w:rPr>
        <w:t xml:space="preserve">MEGAX to construct the maximum likelihood phylogenetic tree with 100 bootstraps </w:t>
      </w:r>
    </w:p>
    <w:p w14:paraId="6B12968F" w14:textId="1815AA3A" w:rsidR="00B87A46" w:rsidRDefault="00B87A46" w:rsidP="00B87A46">
      <w:pPr>
        <w:rPr>
          <w:rFonts w:ascii="Arial" w:hAnsi="Arial" w:cs="Arial"/>
          <w:sz w:val="22"/>
          <w:szCs w:val="22"/>
          <w:lang w:val="en-GB"/>
        </w:rPr>
      </w:pPr>
    </w:p>
    <w:p w14:paraId="67192A78" w14:textId="77777777" w:rsidR="00E55634" w:rsidRDefault="00E55634">
      <w:pPr>
        <w:spacing w:before="120" w:after="120"/>
        <w:rPr>
          <w:rFonts w:ascii="Arial" w:hAnsi="Arial" w:cs="Arial"/>
          <w:b/>
        </w:rPr>
      </w:pPr>
    </w:p>
    <w:p w14:paraId="3437A237" w14:textId="6431D73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9" w:history="1">
        <w:r w:rsidRPr="007F6A64">
          <w:rPr>
            <w:rStyle w:val="InternetLink"/>
            <w:rFonts w:ascii="Arial" w:hAnsi="Arial" w:cs="Arial"/>
            <w:sz w:val="22"/>
            <w:szCs w:val="22"/>
          </w:rPr>
          <w:t>http://kronos.icbm.uni-oldenburg.de/viridic/</w:t>
        </w:r>
      </w:hyperlink>
    </w:p>
    <w:p w14:paraId="5271949A" w14:textId="006ADD2B" w:rsidR="00051ACC" w:rsidRPr="00051ACC" w:rsidRDefault="00051ACC" w:rsidP="0085079E">
      <w:pPr>
        <w:pStyle w:val="BodyTextIndent"/>
        <w:numPr>
          <w:ilvl w:val="0"/>
          <w:numId w:val="3"/>
        </w:numPr>
        <w:suppressAutoHyphens/>
        <w:rPr>
          <w:rFonts w:ascii="Arial" w:hAnsi="Arial" w:cs="Arial"/>
          <w:sz w:val="22"/>
          <w:szCs w:val="22"/>
        </w:rPr>
      </w:pPr>
      <w:r w:rsidRPr="00051ACC">
        <w:rPr>
          <w:rFonts w:ascii="Arial" w:hAnsi="Arial" w:cs="Arial"/>
          <w:sz w:val="22"/>
          <w:szCs w:val="22"/>
          <w:shd w:val="clear" w:color="auto" w:fill="FFFFFF"/>
          <w:lang w:val="nl-NL"/>
        </w:rPr>
        <w:t xml:space="preserve">Ongenae, V., Mabrouk, A. S., Crooijmans, M., Rozen, D., Briegel, A., &amp; Claessen, D. (2021). </w:t>
      </w:r>
      <w:r w:rsidRPr="00051ACC">
        <w:rPr>
          <w:rFonts w:ascii="Arial" w:hAnsi="Arial" w:cs="Arial"/>
          <w:sz w:val="22"/>
          <w:szCs w:val="22"/>
          <w:shd w:val="clear" w:color="auto" w:fill="FFFFFF"/>
        </w:rPr>
        <w:t>Reversible bacteriophage resistance by shedding the bacterial cell wall. </w:t>
      </w:r>
      <w:r w:rsidRPr="00051ACC">
        <w:rPr>
          <w:rFonts w:ascii="Arial" w:hAnsi="Arial" w:cs="Arial"/>
          <w:i/>
          <w:iCs/>
          <w:sz w:val="22"/>
          <w:szCs w:val="22"/>
          <w:shd w:val="clear" w:color="auto" w:fill="FFFFFF"/>
        </w:rPr>
        <w:t>bioRxiv</w:t>
      </w:r>
      <w:r w:rsidRPr="00051ACC">
        <w:rPr>
          <w:rFonts w:ascii="Arial" w:hAnsi="Arial" w:cs="Arial"/>
          <w:sz w:val="22"/>
          <w:szCs w:val="22"/>
          <w:shd w:val="clear" w:color="auto" w:fill="FFFFFF"/>
        </w:rPr>
        <w:t>.</w:t>
      </w:r>
      <w:r w:rsidRPr="00051ACC">
        <w:rPr>
          <w:rStyle w:val="BodyTextIndentChar"/>
          <w:rFonts w:ascii="Arial" w:hAnsi="Arial" w:cs="Arial"/>
          <w:sz w:val="22"/>
          <w:szCs w:val="22"/>
          <w:bdr w:val="none" w:sz="0" w:space="0" w:color="auto" w:frame="1"/>
          <w:shd w:val="clear" w:color="auto" w:fill="F5F5F5"/>
        </w:rPr>
        <w:t xml:space="preserve"> </w:t>
      </w:r>
      <w:r w:rsidRPr="00051ACC">
        <w:rPr>
          <w:rStyle w:val="doilabel"/>
          <w:rFonts w:ascii="Arial" w:hAnsi="Arial" w:cs="Arial"/>
          <w:sz w:val="22"/>
          <w:szCs w:val="22"/>
          <w:bdr w:val="none" w:sz="0" w:space="0" w:color="auto" w:frame="1"/>
          <w:shd w:val="clear" w:color="auto" w:fill="F5F5F5"/>
        </w:rPr>
        <w:t>doi:</w:t>
      </w:r>
      <w:r w:rsidRPr="00051ACC">
        <w:rPr>
          <w:rFonts w:ascii="Arial" w:hAnsi="Arial" w:cs="Arial"/>
          <w:sz w:val="22"/>
          <w:szCs w:val="22"/>
          <w:shd w:val="clear" w:color="auto" w:fill="F5F5F5"/>
        </w:rPr>
        <w:t> https://doi.org/10.1101/2021.11.17.468999</w:t>
      </w:r>
    </w:p>
    <w:p w14:paraId="32D0FDBC" w14:textId="3703426F" w:rsidR="00051ACC" w:rsidRPr="00051ACC" w:rsidRDefault="00051ACC" w:rsidP="0085079E">
      <w:pPr>
        <w:pStyle w:val="BodyTextIndent"/>
        <w:numPr>
          <w:ilvl w:val="0"/>
          <w:numId w:val="3"/>
        </w:numPr>
        <w:suppressAutoHyphens/>
        <w:rPr>
          <w:rFonts w:ascii="Arial" w:hAnsi="Arial" w:cs="Arial"/>
          <w:sz w:val="22"/>
          <w:szCs w:val="22"/>
        </w:rPr>
      </w:pPr>
      <w:r w:rsidRPr="00051ACC">
        <w:rPr>
          <w:rFonts w:ascii="Arial" w:hAnsi="Arial" w:cs="Arial"/>
          <w:color w:val="000000"/>
          <w:sz w:val="22"/>
          <w:szCs w:val="22"/>
          <w:shd w:val="clear" w:color="auto" w:fill="FFFFFF"/>
        </w:rPr>
        <w:t>Sudhir Kumar, Glen Stecher, Michael Li, Christina Knyaz, and Koichiro Tamura (2018) MEGA X: Molecular Evolutionary Genetics Analysis across computing platforms. </w:t>
      </w:r>
      <w:r w:rsidRPr="00051ACC">
        <w:rPr>
          <w:rFonts w:ascii="Arial" w:hAnsi="Arial" w:cs="Arial"/>
          <w:i/>
          <w:iCs/>
          <w:color w:val="000000"/>
          <w:sz w:val="22"/>
          <w:szCs w:val="22"/>
          <w:shd w:val="clear" w:color="auto" w:fill="FFFFFF"/>
        </w:rPr>
        <w:t>Molecular Biology and Evolution</w:t>
      </w:r>
      <w:r w:rsidRPr="00051ACC">
        <w:rPr>
          <w:rFonts w:ascii="Arial" w:hAnsi="Arial" w:cs="Arial"/>
          <w:color w:val="000000"/>
          <w:sz w:val="22"/>
          <w:szCs w:val="22"/>
          <w:shd w:val="clear" w:color="auto" w:fill="FFFFFF"/>
        </w:rPr>
        <w:t> 35:1547-1549</w:t>
      </w:r>
    </w:p>
    <w:p w14:paraId="37FD7A67" w14:textId="1264745E"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31ADCDAD" w14:textId="77777777" w:rsidR="0085079E" w:rsidRDefault="0085079E">
      <w:pPr>
        <w:spacing w:before="120" w:after="120"/>
        <w:rPr>
          <w:rFonts w:ascii="Arial" w:hAnsi="Arial" w:cs="Arial"/>
          <w:b/>
        </w:rPr>
      </w:pPr>
    </w:p>
    <w:sectPr w:rsidR="0085079E">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E6E6C" w14:textId="77777777" w:rsidR="00883DC5" w:rsidRDefault="00883DC5">
      <w:r>
        <w:separator/>
      </w:r>
    </w:p>
  </w:endnote>
  <w:endnote w:type="continuationSeparator" w:id="0">
    <w:p w14:paraId="43612F84" w14:textId="77777777" w:rsidR="00883DC5" w:rsidRDefault="0088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0"/>
    <w:family w:val="roman"/>
    <w:notTrueType/>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C46E" w14:textId="77777777" w:rsidR="00883DC5" w:rsidRDefault="00883DC5">
      <w:r>
        <w:separator/>
      </w:r>
    </w:p>
  </w:footnote>
  <w:footnote w:type="continuationSeparator" w:id="0">
    <w:p w14:paraId="420207D5" w14:textId="77777777" w:rsidR="00883DC5" w:rsidRDefault="0088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F8B"/>
    <w:multiLevelType w:val="hybridMultilevel"/>
    <w:tmpl w:val="3F1A53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45B16A6"/>
    <w:multiLevelType w:val="hybridMultilevel"/>
    <w:tmpl w:val="D95ADE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393BB4"/>
    <w:multiLevelType w:val="hybridMultilevel"/>
    <w:tmpl w:val="D95ADE8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E316284"/>
    <w:multiLevelType w:val="hybridMultilevel"/>
    <w:tmpl w:val="D95ADE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E54DB9"/>
    <w:multiLevelType w:val="hybridMultilevel"/>
    <w:tmpl w:val="D95ADE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CFE79E9"/>
    <w:multiLevelType w:val="hybridMultilevel"/>
    <w:tmpl w:val="569ABB4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11295230">
    <w:abstractNumId w:val="5"/>
  </w:num>
  <w:num w:numId="2" w16cid:durableId="2086947525">
    <w:abstractNumId w:val="7"/>
  </w:num>
  <w:num w:numId="3" w16cid:durableId="8378925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487295">
    <w:abstractNumId w:val="2"/>
  </w:num>
  <w:num w:numId="5" w16cid:durableId="1254974306">
    <w:abstractNumId w:val="0"/>
  </w:num>
  <w:num w:numId="6" w16cid:durableId="913978332">
    <w:abstractNumId w:val="8"/>
  </w:num>
  <w:num w:numId="7" w16cid:durableId="1656108122">
    <w:abstractNumId w:val="1"/>
  </w:num>
  <w:num w:numId="8" w16cid:durableId="1925414124">
    <w:abstractNumId w:val="4"/>
  </w:num>
  <w:num w:numId="9" w16cid:durableId="930623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7E2A"/>
    <w:rsid w:val="000239D3"/>
    <w:rsid w:val="00035A87"/>
    <w:rsid w:val="00051ACC"/>
    <w:rsid w:val="0007588E"/>
    <w:rsid w:val="000A146A"/>
    <w:rsid w:val="000B3C47"/>
    <w:rsid w:val="000F51F4"/>
    <w:rsid w:val="000F7067"/>
    <w:rsid w:val="00107920"/>
    <w:rsid w:val="001124A7"/>
    <w:rsid w:val="0013113D"/>
    <w:rsid w:val="00161E93"/>
    <w:rsid w:val="00180483"/>
    <w:rsid w:val="001824D2"/>
    <w:rsid w:val="001938FB"/>
    <w:rsid w:val="001970D7"/>
    <w:rsid w:val="001E2488"/>
    <w:rsid w:val="00202EC7"/>
    <w:rsid w:val="00255284"/>
    <w:rsid w:val="00290D29"/>
    <w:rsid w:val="002A3221"/>
    <w:rsid w:val="002D401F"/>
    <w:rsid w:val="003059FB"/>
    <w:rsid w:val="00313D10"/>
    <w:rsid w:val="00323ACA"/>
    <w:rsid w:val="00357B0B"/>
    <w:rsid w:val="0037243A"/>
    <w:rsid w:val="00386BA2"/>
    <w:rsid w:val="003C1EA2"/>
    <w:rsid w:val="003E0111"/>
    <w:rsid w:val="0043110C"/>
    <w:rsid w:val="004455ED"/>
    <w:rsid w:val="0047678A"/>
    <w:rsid w:val="00490BC9"/>
    <w:rsid w:val="004A7685"/>
    <w:rsid w:val="004B37F7"/>
    <w:rsid w:val="004B72BF"/>
    <w:rsid w:val="004C4E88"/>
    <w:rsid w:val="004F3196"/>
    <w:rsid w:val="00543F86"/>
    <w:rsid w:val="00563BB5"/>
    <w:rsid w:val="00586FEC"/>
    <w:rsid w:val="005944C1"/>
    <w:rsid w:val="005A3DBB"/>
    <w:rsid w:val="005A54C3"/>
    <w:rsid w:val="005C5571"/>
    <w:rsid w:val="00604248"/>
    <w:rsid w:val="006912A0"/>
    <w:rsid w:val="006930EF"/>
    <w:rsid w:val="006A3244"/>
    <w:rsid w:val="006D6EA9"/>
    <w:rsid w:val="006F0959"/>
    <w:rsid w:val="00783B00"/>
    <w:rsid w:val="00794491"/>
    <w:rsid w:val="007A34D7"/>
    <w:rsid w:val="007F057E"/>
    <w:rsid w:val="007F6DED"/>
    <w:rsid w:val="0085079E"/>
    <w:rsid w:val="008815EE"/>
    <w:rsid w:val="00883DC5"/>
    <w:rsid w:val="00893172"/>
    <w:rsid w:val="008A753A"/>
    <w:rsid w:val="008F1949"/>
    <w:rsid w:val="00920C2F"/>
    <w:rsid w:val="0096127C"/>
    <w:rsid w:val="00970284"/>
    <w:rsid w:val="009E63D1"/>
    <w:rsid w:val="009F5251"/>
    <w:rsid w:val="00A15FE8"/>
    <w:rsid w:val="00A174CC"/>
    <w:rsid w:val="00A2357C"/>
    <w:rsid w:val="00A316C2"/>
    <w:rsid w:val="00A912AA"/>
    <w:rsid w:val="00A95628"/>
    <w:rsid w:val="00AB5674"/>
    <w:rsid w:val="00AD188F"/>
    <w:rsid w:val="00AD759B"/>
    <w:rsid w:val="00B26670"/>
    <w:rsid w:val="00B2713A"/>
    <w:rsid w:val="00B47589"/>
    <w:rsid w:val="00B521B6"/>
    <w:rsid w:val="00B87A46"/>
    <w:rsid w:val="00B9328E"/>
    <w:rsid w:val="00BA071C"/>
    <w:rsid w:val="00BB2557"/>
    <w:rsid w:val="00BE52AE"/>
    <w:rsid w:val="00C278FD"/>
    <w:rsid w:val="00C35505"/>
    <w:rsid w:val="00C716D9"/>
    <w:rsid w:val="00C86C96"/>
    <w:rsid w:val="00C93C63"/>
    <w:rsid w:val="00CC6416"/>
    <w:rsid w:val="00CF7F6D"/>
    <w:rsid w:val="00D12846"/>
    <w:rsid w:val="00D20C0D"/>
    <w:rsid w:val="00D4372B"/>
    <w:rsid w:val="00D7653C"/>
    <w:rsid w:val="00D930A9"/>
    <w:rsid w:val="00DB6B07"/>
    <w:rsid w:val="00E16280"/>
    <w:rsid w:val="00E16C83"/>
    <w:rsid w:val="00E55634"/>
    <w:rsid w:val="00E57EE3"/>
    <w:rsid w:val="00E641AA"/>
    <w:rsid w:val="00E92B69"/>
    <w:rsid w:val="00EE6BD3"/>
    <w:rsid w:val="00EF0C37"/>
    <w:rsid w:val="00EF56D0"/>
    <w:rsid w:val="00F045E7"/>
    <w:rsid w:val="00F4456F"/>
    <w:rsid w:val="00F62E9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586FEC"/>
    <w:pPr>
      <w:ind w:left="720"/>
      <w:contextualSpacing/>
    </w:pPr>
  </w:style>
  <w:style w:type="character" w:customStyle="1" w:styleId="doilabel">
    <w:name w:val="doi_label"/>
    <w:basedOn w:val="DefaultParagraphFont"/>
    <w:rsid w:val="00051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467432">
      <w:bodyDiv w:val="1"/>
      <w:marLeft w:val="0"/>
      <w:marRight w:val="0"/>
      <w:marTop w:val="0"/>
      <w:marBottom w:val="0"/>
      <w:divBdr>
        <w:top w:val="none" w:sz="0" w:space="0" w:color="auto"/>
        <w:left w:val="none" w:sz="0" w:space="0" w:color="auto"/>
        <w:bottom w:val="none" w:sz="0" w:space="0" w:color="auto"/>
        <w:right w:val="none" w:sz="0" w:space="0" w:color="auto"/>
      </w:divBdr>
    </w:div>
    <w:div w:id="2091463811">
      <w:bodyDiv w:val="1"/>
      <w:marLeft w:val="0"/>
      <w:marRight w:val="0"/>
      <w:marTop w:val="0"/>
      <w:marBottom w:val="0"/>
      <w:divBdr>
        <w:top w:val="none" w:sz="0" w:space="0" w:color="auto"/>
        <w:left w:val="none" w:sz="0" w:space="0" w:color="auto"/>
        <w:bottom w:val="none" w:sz="0" w:space="0" w:color="auto"/>
        <w:right w:val="none" w:sz="0" w:space="0" w:color="auto"/>
      </w:divBdr>
    </w:div>
    <w:div w:id="2100830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669004.1"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nuccore/NC_054661.1"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genome/browse/"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ncbi.nlm.nih.gov/nuccore/MK392366.1" TargetMode="External"/><Relationship Id="rId19" Type="http://schemas.openxmlformats.org/officeDocument/2006/relationships/hyperlink" Target="http://kronos.icbm.uni-oldenburg.de/viridic/" TargetMode="External"/><Relationship Id="rId4" Type="http://schemas.openxmlformats.org/officeDocument/2006/relationships/settings" Target="settings.xml"/><Relationship Id="rId9" Type="http://schemas.openxmlformats.org/officeDocument/2006/relationships/hyperlink" Target="https://www.ncbi.nlm.nih.gov/nuccore/NC_054660.1" TargetMode="External"/><Relationship Id="rId14" Type="http://schemas.openxmlformats.org/officeDocument/2006/relationships/hyperlink" Target="https://www.ncbi.nlm.nih.gov/genome/brow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F1245-0164-4752-88E9-2E2A8720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5</cp:revision>
  <dcterms:created xsi:type="dcterms:W3CDTF">2022-02-17T19:28:00Z</dcterms:created>
  <dcterms:modified xsi:type="dcterms:W3CDTF">2022-06-13T22:05:00Z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