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583E6CFB" w:rsidR="00A174CC" w:rsidRDefault="00285FDA">
            <w:pPr>
              <w:pStyle w:val="BodyTextIndent"/>
              <w:ind w:left="0" w:firstLine="0"/>
              <w:jc w:val="center"/>
              <w:rPr>
                <w:rFonts w:ascii="Arial" w:hAnsi="Arial" w:cs="Arial"/>
                <w:b/>
                <w:bCs/>
                <w:i/>
                <w:sz w:val="28"/>
                <w:szCs w:val="28"/>
              </w:rPr>
            </w:pPr>
            <w:r w:rsidRPr="00285FDA">
              <w:rPr>
                <w:rFonts w:ascii="Arial" w:hAnsi="Arial" w:cs="Arial"/>
                <w:b/>
                <w:bCs/>
                <w:i/>
                <w:iCs/>
                <w:color w:val="000000" w:themeColor="text1"/>
                <w:sz w:val="28"/>
                <w:szCs w:val="28"/>
              </w:rPr>
              <w:t>2022.029B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6DE7B112" w:rsidR="00A174CC" w:rsidRPr="00285FDA" w:rsidRDefault="008815EE">
            <w:pPr>
              <w:spacing w:before="120"/>
              <w:rPr>
                <w:rFonts w:ascii="Arial" w:hAnsi="Arial" w:cs="Arial"/>
                <w:bCs/>
              </w:rPr>
            </w:pPr>
            <w:r w:rsidRPr="000A146A">
              <w:rPr>
                <w:rFonts w:ascii="Arial" w:hAnsi="Arial" w:cs="Arial"/>
                <w:b/>
              </w:rPr>
              <w:t>Short title:</w:t>
            </w:r>
            <w:r w:rsidRPr="000A146A">
              <w:rPr>
                <w:rFonts w:ascii="Arial" w:hAnsi="Arial" w:cs="Arial"/>
                <w:bCs/>
              </w:rPr>
              <w:t xml:space="preserve"> </w:t>
            </w:r>
            <w:r w:rsidR="004455ED" w:rsidRPr="00285FDA">
              <w:rPr>
                <w:rFonts w:ascii="Arial" w:hAnsi="Arial" w:cs="Arial"/>
                <w:bCs/>
                <w:sz w:val="22"/>
                <w:szCs w:val="22"/>
              </w:rPr>
              <w:t>Create</w:t>
            </w:r>
            <w:r w:rsidR="00EE6BD3" w:rsidRPr="00285FDA">
              <w:rPr>
                <w:rFonts w:ascii="Arial" w:hAnsi="Arial" w:cs="Arial"/>
                <w:bCs/>
                <w:sz w:val="22"/>
                <w:szCs w:val="22"/>
              </w:rPr>
              <w:t xml:space="preserve"> a</w:t>
            </w:r>
            <w:r w:rsidR="00422410" w:rsidRPr="00285FDA">
              <w:rPr>
                <w:rFonts w:ascii="Arial" w:hAnsi="Arial" w:cs="Arial"/>
                <w:bCs/>
                <w:sz w:val="22"/>
                <w:szCs w:val="22"/>
              </w:rPr>
              <w:t xml:space="preserve"> </w:t>
            </w:r>
            <w:r w:rsidR="00EE6BD3" w:rsidRPr="00285FDA">
              <w:rPr>
                <w:rFonts w:ascii="Arial" w:hAnsi="Arial" w:cs="Arial"/>
                <w:bCs/>
                <w:sz w:val="22"/>
                <w:szCs w:val="22"/>
              </w:rPr>
              <w:t xml:space="preserve">new genus </w:t>
            </w:r>
            <w:r w:rsidR="00C310FF" w:rsidRPr="00285FDA">
              <w:rPr>
                <w:rFonts w:ascii="Arial" w:hAnsi="Arial" w:cs="Arial"/>
                <w:bCs/>
                <w:sz w:val="22"/>
                <w:szCs w:val="22"/>
              </w:rPr>
              <w:t>(</w:t>
            </w:r>
            <w:r w:rsidR="00422410" w:rsidRPr="00285FDA">
              <w:rPr>
                <w:rFonts w:ascii="Arial" w:hAnsi="Arial" w:cs="Arial"/>
                <w:bCs/>
                <w:i/>
                <w:iCs/>
                <w:sz w:val="22"/>
                <w:szCs w:val="22"/>
              </w:rPr>
              <w:t>Eowyn</w:t>
            </w:r>
            <w:r w:rsidR="00EE6BD3" w:rsidRPr="00285FDA">
              <w:rPr>
                <w:rFonts w:ascii="Arial" w:hAnsi="Arial" w:cs="Arial"/>
                <w:bCs/>
                <w:i/>
                <w:iCs/>
                <w:sz w:val="22"/>
                <w:szCs w:val="22"/>
              </w:rPr>
              <w:t>virus</w:t>
            </w:r>
            <w:r w:rsidR="00C310FF" w:rsidRPr="00285FDA">
              <w:rPr>
                <w:rFonts w:ascii="Arial" w:hAnsi="Arial" w:cs="Arial"/>
                <w:bCs/>
                <w:i/>
                <w:iCs/>
                <w:sz w:val="22"/>
                <w:szCs w:val="22"/>
              </w:rPr>
              <w:t>)</w:t>
            </w:r>
            <w:r w:rsidR="00EE6BD3" w:rsidRPr="00285FDA">
              <w:rPr>
                <w:rFonts w:ascii="Arial" w:hAnsi="Arial" w:cs="Arial"/>
                <w:bCs/>
                <w:sz w:val="22"/>
                <w:szCs w:val="22"/>
              </w:rPr>
              <w:t xml:space="preserve"> with species</w:t>
            </w:r>
            <w:r w:rsidR="00C310FF" w:rsidRPr="00285FDA">
              <w:rPr>
                <w:rFonts w:ascii="Arial" w:hAnsi="Arial" w:cs="Arial"/>
                <w:bCs/>
                <w:sz w:val="22"/>
                <w:szCs w:val="22"/>
              </w:rPr>
              <w:t xml:space="preserve"> (</w:t>
            </w:r>
            <w:r w:rsidR="00C310FF" w:rsidRPr="00285FDA">
              <w:rPr>
                <w:rFonts w:ascii="Arial" w:hAnsi="Arial" w:cs="Arial"/>
                <w:bCs/>
                <w:i/>
                <w:iCs/>
                <w:sz w:val="22"/>
                <w:szCs w:val="22"/>
              </w:rPr>
              <w:t>Caudoviricetes</w:t>
            </w:r>
            <w:r w:rsidR="00C310FF" w:rsidRPr="00285FDA">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68D5B967" w:rsidR="00A174CC" w:rsidRDefault="008A753A">
            <w:pPr>
              <w:rPr>
                <w:rFonts w:ascii="Arial" w:hAnsi="Arial" w:cs="Arial"/>
                <w:sz w:val="22"/>
                <w:szCs w:val="22"/>
              </w:rPr>
            </w:pPr>
            <w:r w:rsidRPr="008A753A">
              <w:rPr>
                <w:rFonts w:ascii="Arial" w:hAnsi="Arial" w:cs="Arial"/>
                <w:sz w:val="22"/>
                <w:szCs w:val="22"/>
              </w:rPr>
              <w:t>Turner D, Moraru C, Kropinski AM</w:t>
            </w: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6C810236" w:rsidR="00A174CC" w:rsidRDefault="008A753A" w:rsidP="008A753A">
            <w:pPr>
              <w:rPr>
                <w:rFonts w:ascii="Arial" w:hAnsi="Arial" w:cs="Arial"/>
                <w:sz w:val="22"/>
                <w:szCs w:val="22"/>
              </w:rPr>
            </w:pPr>
            <w:r w:rsidRPr="008A753A">
              <w:rPr>
                <w:rFonts w:ascii="Arial" w:hAnsi="Arial" w:cs="Arial"/>
                <w:sz w:val="22"/>
                <w:szCs w:val="22"/>
              </w:rPr>
              <w:t>Dann2.Turner@uwe.ac.uk;</w:t>
            </w:r>
            <w:r w:rsidR="00285FDA">
              <w:rPr>
                <w:rFonts w:ascii="Arial" w:hAnsi="Arial" w:cs="Arial"/>
                <w:sz w:val="22"/>
                <w:szCs w:val="22"/>
              </w:rPr>
              <w:t xml:space="preserve"> </w:t>
            </w:r>
            <w:r w:rsidRPr="008A753A">
              <w:rPr>
                <w:rFonts w:ascii="Arial" w:hAnsi="Arial" w:cs="Arial"/>
                <w:sz w:val="22"/>
                <w:szCs w:val="22"/>
              </w:rPr>
              <w:t>liliana.cristina.moraru@uol.de; Phage.Canada@gmail.com</w:t>
            </w:r>
          </w:p>
        </w:tc>
      </w:tr>
    </w:tbl>
    <w:p w14:paraId="66BE9775" w14:textId="2C3EC96E" w:rsidR="00A174CC" w:rsidRPr="00285FDA"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9B53E6D" w14:textId="77777777"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5AF1E0DF" w14:textId="77777777" w:rsidR="00285FDA" w:rsidRDefault="00285FDA">
      <w:pPr>
        <w:spacing w:before="120" w:after="120"/>
        <w:rPr>
          <w:rFonts w:ascii="Arial" w:hAnsi="Arial" w:cs="Arial"/>
          <w:b/>
        </w:rPr>
      </w:pPr>
    </w:p>
    <w:p w14:paraId="320F9A0C" w14:textId="7FC24584"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2B94B19A" w:rsidR="00A174CC" w:rsidRDefault="00C310FF">
            <w:pPr>
              <w:rPr>
                <w:rFonts w:ascii="Arial" w:hAnsi="Arial" w:cs="Arial"/>
                <w:sz w:val="22"/>
                <w:szCs w:val="22"/>
              </w:rPr>
            </w:pPr>
            <w:r>
              <w:rPr>
                <w:rFonts w:ascii="Arial" w:hAnsi="Arial" w:cs="Arial"/>
                <w:sz w:val="22"/>
                <w:szCs w:val="22"/>
              </w:rPr>
              <w:t>January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422410">
        <w:trPr>
          <w:trHeight w:val="835"/>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05337838"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306C70AD" w:rsidR="00A174CC" w:rsidRPr="00285FDA" w:rsidRDefault="00285FDA">
            <w:pPr>
              <w:spacing w:before="120" w:after="120"/>
              <w:rPr>
                <w:rFonts w:ascii="Arial" w:hAnsi="Arial" w:cs="Arial"/>
                <w:bCs/>
                <w:sz w:val="22"/>
                <w:szCs w:val="22"/>
              </w:rPr>
            </w:pPr>
            <w:r w:rsidRPr="00285FDA">
              <w:rPr>
                <w:rFonts w:ascii="Arial" w:hAnsi="Arial" w:cs="Arial"/>
                <w:bCs/>
                <w:sz w:val="22"/>
                <w:szCs w:val="22"/>
              </w:rPr>
              <w:t>2022.029B.N.v1.Eowynvirus_ng</w:t>
            </w:r>
            <w:r w:rsidRPr="00285FDA">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4ACB6E20" w:rsidR="00A174CC" w:rsidRDefault="00313A96">
            <w:pPr>
              <w:rPr>
                <w:rFonts w:ascii="Arial" w:hAnsi="Arial" w:cs="Arial"/>
                <w:bCs/>
                <w:sz w:val="22"/>
                <w:szCs w:val="22"/>
              </w:rPr>
            </w:pPr>
            <w:r>
              <w:rPr>
                <w:rFonts w:ascii="Arial" w:hAnsi="Arial" w:cs="Arial"/>
                <w:bCs/>
                <w:sz w:val="22"/>
                <w:szCs w:val="22"/>
              </w:rPr>
              <w:t xml:space="preserve">This new genus contains Klebsiella-specific jumbo myoviruses. On average their genomes are </w:t>
            </w:r>
            <w:r w:rsidRPr="00313A96">
              <w:rPr>
                <w:rFonts w:ascii="Arial" w:hAnsi="Arial" w:cs="Arial"/>
                <w:bCs/>
                <w:sz w:val="22"/>
                <w:szCs w:val="22"/>
              </w:rPr>
              <w:t>268.39</w:t>
            </w:r>
            <w:r>
              <w:rPr>
                <w:rFonts w:ascii="Arial" w:hAnsi="Arial" w:cs="Arial"/>
                <w:bCs/>
                <w:sz w:val="22"/>
                <w:szCs w:val="22"/>
              </w:rPr>
              <w:t xml:space="preserve"> kb (4</w:t>
            </w:r>
            <w:r w:rsidRPr="00313A96">
              <w:rPr>
                <w:rFonts w:ascii="Arial" w:hAnsi="Arial" w:cs="Arial"/>
                <w:bCs/>
                <w:sz w:val="22"/>
                <w:szCs w:val="22"/>
              </w:rPr>
              <w:t>6.0</w:t>
            </w:r>
            <w:r>
              <w:rPr>
                <w:rFonts w:ascii="Arial" w:hAnsi="Arial" w:cs="Arial"/>
                <w:bCs/>
                <w:sz w:val="22"/>
                <w:szCs w:val="22"/>
              </w:rPr>
              <w:t>7 mol%G+C) and do not encode tRNAs.</w:t>
            </w:r>
            <w:r w:rsidR="00C310FF">
              <w:rPr>
                <w:rFonts w:ascii="Arial" w:hAnsi="Arial" w:cs="Arial"/>
                <w:bCs/>
                <w:sz w:val="22"/>
                <w:szCs w:val="22"/>
              </w:rPr>
              <w:t xml:space="preserve"> Despite three genomes being available in public databases, two of them are not annotated and do not meet the minimum requirements of quality to be species exemplars. We therefore create only a single species. </w:t>
            </w:r>
          </w:p>
          <w:p w14:paraId="0451E0A7" w14:textId="77777777" w:rsidR="00A174CC" w:rsidRDefault="00A174CC">
            <w:pPr>
              <w:rPr>
                <w:rFonts w:ascii="Arial" w:hAnsi="Arial" w:cs="Arial"/>
                <w:b/>
                <w:sz w:val="22"/>
                <w:szCs w:val="22"/>
              </w:rPr>
            </w:pPr>
          </w:p>
          <w:p w14:paraId="54241293" w14:textId="77777777" w:rsidR="00A174CC" w:rsidRDefault="00A174CC">
            <w:pPr>
              <w:rPr>
                <w:rFonts w:ascii="Arial" w:hAnsi="Arial" w:cs="Arial"/>
                <w:b/>
                <w:sz w:val="22"/>
                <w:szCs w:val="22"/>
              </w:rPr>
            </w:pPr>
          </w:p>
          <w:p w14:paraId="06E97C2E" w14:textId="77777777" w:rsidR="00A174CC" w:rsidRDefault="00A174CC">
            <w:pPr>
              <w:rPr>
                <w:rFonts w:ascii="Arial" w:hAnsi="Arial" w:cs="Arial"/>
                <w:b/>
                <w:sz w:val="22"/>
                <w:szCs w:val="22"/>
              </w:rPr>
            </w:pPr>
          </w:p>
          <w:p w14:paraId="464D9DF8"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rsidTr="00422410">
              <w:trPr>
                <w:trHeight w:val="2932"/>
              </w:trPr>
              <w:tc>
                <w:tcPr>
                  <w:tcW w:w="9002" w:type="dxa"/>
                  <w:shd w:val="clear" w:color="auto" w:fill="auto"/>
                </w:tcPr>
                <w:p w14:paraId="49737C03" w14:textId="77777777" w:rsidR="00A174CC" w:rsidRDefault="00A174CC">
                  <w:pPr>
                    <w:rPr>
                      <w:rFonts w:ascii="Arial" w:hAnsi="Arial" w:cs="Arial"/>
                      <w:color w:val="0000FF"/>
                      <w:sz w:val="22"/>
                      <w:szCs w:val="22"/>
                    </w:rPr>
                  </w:pPr>
                </w:p>
                <w:p w14:paraId="65342520" w14:textId="77777777" w:rsidR="00422410" w:rsidRDefault="00422410" w:rsidP="00422410">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1C8118A4" w14:textId="77777777" w:rsidR="00422410" w:rsidRDefault="00422410" w:rsidP="00422410">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BLASTn [1] – usually calculated using intergenomic distance calculator VIRIDIC [2].</w:t>
                  </w:r>
                </w:p>
                <w:p w14:paraId="1F9B0127" w14:textId="77777777" w:rsidR="00422410" w:rsidRDefault="00422410" w:rsidP="00422410">
                  <w:pPr>
                    <w:rPr>
                      <w:rFonts w:ascii="Arial" w:hAnsi="Arial" w:cs="Arial"/>
                      <w:color w:val="0000FF"/>
                      <w:sz w:val="22"/>
                      <w:szCs w:val="22"/>
                    </w:rPr>
                  </w:pPr>
                </w:p>
                <w:p w14:paraId="347D90D2" w14:textId="6FA705D8" w:rsidR="00A174CC" w:rsidRDefault="00422410">
                  <w:pPr>
                    <w:rPr>
                      <w:rFonts w:ascii="Arial" w:hAnsi="Arial" w:cs="Arial"/>
                      <w:color w:val="0000FF"/>
                      <w:sz w:val="22"/>
                      <w:szCs w:val="22"/>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p w14:paraId="5029904B" w14:textId="77777777" w:rsidR="00A174CC" w:rsidRDefault="00A174CC">
                  <w:pPr>
                    <w:rPr>
                      <w:rFonts w:ascii="Arial" w:hAnsi="Arial" w:cs="Arial"/>
                      <w:color w:val="0000FF"/>
                      <w:sz w:val="22"/>
                      <w:szCs w:val="22"/>
                    </w:rPr>
                  </w:pP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5E6684BF" w14:textId="77777777" w:rsidR="00285FDA" w:rsidRDefault="00285FDA">
      <w:pPr>
        <w:pStyle w:val="BodyTextIndent"/>
        <w:spacing w:before="120" w:after="120"/>
        <w:ind w:left="0" w:firstLine="0"/>
        <w:rPr>
          <w:rFonts w:ascii="Arial" w:hAnsi="Arial" w:cs="Arial"/>
          <w:b/>
          <w:color w:val="000000"/>
          <w:szCs w:val="24"/>
        </w:rPr>
      </w:pPr>
    </w:p>
    <w:p w14:paraId="6B5315D2" w14:textId="4B2B7CFB"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48A8277F" w14:textId="7C3CA605" w:rsidR="00B87A46" w:rsidRPr="007F6A64"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0" w:name="_Hlk40354317"/>
      <w:bookmarkEnd w:id="0"/>
      <w:r>
        <w:rPr>
          <w:rFonts w:ascii="Arial" w:hAnsi="Arial" w:cs="Arial"/>
          <w:sz w:val="22"/>
          <w:szCs w:val="22"/>
          <w:lang w:val="en-GB"/>
        </w:rPr>
        <w:t>after</w:t>
      </w:r>
      <w:r w:rsidR="001970D7">
        <w:rPr>
          <w:rFonts w:ascii="Arial" w:hAnsi="Arial" w:cs="Arial"/>
          <w:sz w:val="22"/>
          <w:szCs w:val="22"/>
          <w:lang w:val="en-GB"/>
        </w:rPr>
        <w:t xml:space="preserve"> </w:t>
      </w:r>
      <w:r w:rsidR="00422410">
        <w:rPr>
          <w:rFonts w:ascii="Arial" w:hAnsi="Arial" w:cs="Arial"/>
          <w:sz w:val="22"/>
          <w:szCs w:val="22"/>
          <w:lang w:val="en-GB"/>
        </w:rPr>
        <w:t>Klebsiella</w:t>
      </w:r>
      <w:r w:rsidR="001970D7">
        <w:rPr>
          <w:rFonts w:ascii="Arial" w:hAnsi="Arial" w:cs="Arial"/>
          <w:sz w:val="22"/>
          <w:szCs w:val="22"/>
          <w:lang w:val="en-GB"/>
        </w:rPr>
        <w:t xml:space="preserve"> phage </w:t>
      </w:r>
      <w:r w:rsidR="00422410" w:rsidRPr="00422410">
        <w:rPr>
          <w:rFonts w:ascii="Arial" w:hAnsi="Arial" w:cs="Arial"/>
          <w:sz w:val="22"/>
          <w:szCs w:val="22"/>
          <w:lang w:val="en-GB"/>
        </w:rPr>
        <w:t>vB_KvM−Eowyn</w:t>
      </w:r>
    </w:p>
    <w:p w14:paraId="76001943" w14:textId="77777777" w:rsidR="00B87A46" w:rsidRPr="007F6A64" w:rsidRDefault="00B87A46" w:rsidP="00B87A46">
      <w:pPr>
        <w:rPr>
          <w:rFonts w:ascii="Arial" w:hAnsi="Arial" w:cs="Arial"/>
          <w:b/>
          <w:bCs/>
          <w:color w:val="0000FF"/>
          <w:sz w:val="22"/>
          <w:szCs w:val="22"/>
          <w:lang w:val="en-GB"/>
        </w:rPr>
      </w:pPr>
    </w:p>
    <w:p w14:paraId="7CD60F48" w14:textId="3D63B616"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970D7">
        <w:rPr>
          <w:rFonts w:ascii="Arial" w:hAnsi="Arial" w:cs="Arial"/>
          <w:sz w:val="22"/>
          <w:szCs w:val="22"/>
          <w:lang w:val="en-GB"/>
        </w:rPr>
        <w:t xml:space="preserve">This lytic </w:t>
      </w:r>
      <w:proofErr w:type="gramStart"/>
      <w:r w:rsidR="00AF0C73">
        <w:rPr>
          <w:rFonts w:ascii="Arial" w:hAnsi="Arial" w:cs="Arial"/>
          <w:sz w:val="22"/>
          <w:szCs w:val="22"/>
          <w:lang w:val="en-GB"/>
        </w:rPr>
        <w:t xml:space="preserve">myovirus </w:t>
      </w:r>
      <w:r w:rsidR="001970D7">
        <w:rPr>
          <w:rFonts w:ascii="Arial" w:hAnsi="Arial" w:cs="Arial"/>
          <w:sz w:val="22"/>
          <w:szCs w:val="22"/>
          <w:lang w:val="en-GB"/>
        </w:rPr>
        <w:t xml:space="preserve"> was</w:t>
      </w:r>
      <w:proofErr w:type="gramEnd"/>
      <w:r w:rsidR="001970D7">
        <w:rPr>
          <w:rFonts w:ascii="Arial" w:hAnsi="Arial" w:cs="Arial"/>
          <w:sz w:val="22"/>
          <w:szCs w:val="22"/>
          <w:lang w:val="en-GB"/>
        </w:rPr>
        <w:t xml:space="preserve"> isolated against </w:t>
      </w:r>
      <w:r w:rsidR="00AF0C73">
        <w:rPr>
          <w:rFonts w:ascii="Arial" w:hAnsi="Arial" w:cs="Arial"/>
          <w:sz w:val="22"/>
          <w:szCs w:val="22"/>
          <w:lang w:val="en-GB"/>
        </w:rPr>
        <w:t>Klebsiella (no species given) in the UK</w:t>
      </w:r>
      <w:r w:rsidR="001970D7">
        <w:rPr>
          <w:rFonts w:ascii="Arial" w:hAnsi="Arial" w:cs="Arial"/>
          <w:sz w:val="22"/>
          <w:szCs w:val="22"/>
          <w:lang w:val="en-GB"/>
        </w:rPr>
        <w:t>.</w:t>
      </w:r>
      <w:r w:rsidR="003B1752">
        <w:rPr>
          <w:rFonts w:ascii="Arial" w:hAnsi="Arial" w:cs="Arial"/>
          <w:sz w:val="22"/>
          <w:szCs w:val="22"/>
          <w:lang w:val="en-GB"/>
        </w:rPr>
        <w:t xml:space="preserve">  The other species </w:t>
      </w:r>
      <w:r w:rsidR="00CE2A23">
        <w:rPr>
          <w:rFonts w:ascii="Arial" w:hAnsi="Arial" w:cs="Arial"/>
          <w:sz w:val="22"/>
          <w:szCs w:val="22"/>
          <w:lang w:val="en-GB"/>
        </w:rPr>
        <w:t xml:space="preserve">are K. pneumoniae phages </w:t>
      </w:r>
      <w:r w:rsidR="003B1752">
        <w:rPr>
          <w:rFonts w:ascii="Arial" w:hAnsi="Arial" w:cs="Arial"/>
          <w:sz w:val="22"/>
          <w:szCs w:val="22"/>
          <w:lang w:val="en-GB"/>
        </w:rPr>
        <w:t>isolated in China.</w:t>
      </w:r>
    </w:p>
    <w:p w14:paraId="3B152562" w14:textId="77777777" w:rsidR="00B87A46" w:rsidRDefault="00B87A46"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6ADA5E11" w14:textId="77777777" w:rsidR="00285FDA" w:rsidRDefault="00285FDA" w:rsidP="00B87A46">
      <w:pPr>
        <w:rPr>
          <w:rFonts w:ascii="Arial" w:hAnsi="Arial" w:cs="Arial"/>
          <w:b/>
          <w:bCs/>
          <w:color w:val="0000FF"/>
          <w:sz w:val="22"/>
          <w:szCs w:val="22"/>
          <w:lang w:val="en-GB"/>
        </w:rPr>
      </w:pPr>
    </w:p>
    <w:p w14:paraId="7CF00A28" w14:textId="77777777" w:rsidR="00285FDA" w:rsidRDefault="00285FDA" w:rsidP="00B87A46">
      <w:pPr>
        <w:rPr>
          <w:rFonts w:ascii="Arial" w:hAnsi="Arial" w:cs="Arial"/>
          <w:b/>
          <w:bCs/>
          <w:color w:val="0000FF"/>
          <w:sz w:val="22"/>
          <w:szCs w:val="22"/>
          <w:lang w:val="en-GB"/>
        </w:rPr>
      </w:pPr>
    </w:p>
    <w:p w14:paraId="058C616E" w14:textId="77777777" w:rsidR="00285FDA" w:rsidRDefault="00285FDA" w:rsidP="00B87A46">
      <w:pPr>
        <w:rPr>
          <w:rFonts w:ascii="Arial" w:hAnsi="Arial" w:cs="Arial"/>
          <w:b/>
          <w:bCs/>
          <w:color w:val="0000FF"/>
          <w:sz w:val="22"/>
          <w:szCs w:val="22"/>
          <w:lang w:val="en-GB"/>
        </w:rPr>
      </w:pPr>
    </w:p>
    <w:p w14:paraId="25AC8BB3" w14:textId="77777777" w:rsidR="00285FDA" w:rsidRDefault="00285FDA" w:rsidP="00B87A46">
      <w:pPr>
        <w:rPr>
          <w:rFonts w:ascii="Arial" w:hAnsi="Arial" w:cs="Arial"/>
          <w:b/>
          <w:bCs/>
          <w:color w:val="0000FF"/>
          <w:sz w:val="22"/>
          <w:szCs w:val="22"/>
          <w:lang w:val="en-GB"/>
        </w:rPr>
      </w:pPr>
    </w:p>
    <w:p w14:paraId="06940835" w14:textId="77777777" w:rsidR="00285FDA" w:rsidRDefault="00285FDA" w:rsidP="00B87A46">
      <w:pPr>
        <w:rPr>
          <w:rFonts w:ascii="Arial" w:hAnsi="Arial" w:cs="Arial"/>
          <w:b/>
          <w:bCs/>
          <w:color w:val="0000FF"/>
          <w:sz w:val="22"/>
          <w:szCs w:val="22"/>
          <w:lang w:val="en-GB"/>
        </w:rPr>
      </w:pPr>
    </w:p>
    <w:p w14:paraId="6C3FC954" w14:textId="77777777" w:rsidR="00285FDA" w:rsidRDefault="00285FDA" w:rsidP="00B87A46">
      <w:pPr>
        <w:rPr>
          <w:rFonts w:ascii="Arial" w:hAnsi="Arial" w:cs="Arial"/>
          <w:b/>
          <w:bCs/>
          <w:color w:val="0000FF"/>
          <w:sz w:val="22"/>
          <w:szCs w:val="22"/>
          <w:lang w:val="en-GB"/>
        </w:rPr>
      </w:pPr>
    </w:p>
    <w:p w14:paraId="4C6B3101" w14:textId="77777777" w:rsidR="00285FDA" w:rsidRDefault="00285FDA" w:rsidP="00B87A46">
      <w:pPr>
        <w:rPr>
          <w:rFonts w:ascii="Arial" w:hAnsi="Arial" w:cs="Arial"/>
          <w:b/>
          <w:bCs/>
          <w:color w:val="0000FF"/>
          <w:sz w:val="22"/>
          <w:szCs w:val="22"/>
          <w:lang w:val="en-GB"/>
        </w:rPr>
      </w:pPr>
    </w:p>
    <w:p w14:paraId="0F43B425" w14:textId="77777777" w:rsidR="00285FDA" w:rsidRDefault="00285FDA" w:rsidP="00B87A46">
      <w:pPr>
        <w:rPr>
          <w:rFonts w:ascii="Arial" w:hAnsi="Arial" w:cs="Arial"/>
          <w:b/>
          <w:bCs/>
          <w:color w:val="0000FF"/>
          <w:sz w:val="22"/>
          <w:szCs w:val="22"/>
          <w:lang w:val="en-GB"/>
        </w:rPr>
      </w:pPr>
    </w:p>
    <w:p w14:paraId="1C1A84EF" w14:textId="4743CE07"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lastRenderedPageBreak/>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8117" w:type="dxa"/>
        <w:tblLook w:val="04A0" w:firstRow="1" w:lastRow="0" w:firstColumn="1" w:lastColumn="0" w:noHBand="0" w:noVBand="1"/>
      </w:tblPr>
      <w:tblGrid>
        <w:gridCol w:w="1824"/>
        <w:gridCol w:w="1362"/>
        <w:gridCol w:w="828"/>
        <w:gridCol w:w="742"/>
        <w:gridCol w:w="914"/>
        <w:gridCol w:w="742"/>
        <w:gridCol w:w="1171"/>
        <w:gridCol w:w="1415"/>
      </w:tblGrid>
      <w:tr w:rsidR="00AF0C73" w:rsidRPr="007F6A64" w14:paraId="250C50F7" w14:textId="77777777" w:rsidTr="00AF0C73">
        <w:tc>
          <w:tcPr>
            <w:tcW w:w="1712" w:type="dxa"/>
            <w:tcBorders>
              <w:top w:val="single" w:sz="4" w:space="0" w:color="auto"/>
              <w:left w:val="single" w:sz="4" w:space="0" w:color="auto"/>
              <w:bottom w:val="single" w:sz="4" w:space="0" w:color="auto"/>
              <w:right w:val="single" w:sz="4" w:space="0" w:color="auto"/>
            </w:tcBorders>
            <w:hideMark/>
          </w:tcPr>
          <w:p w14:paraId="5202D7B6" w14:textId="77777777" w:rsidR="00AF0C73" w:rsidRPr="007F6A64" w:rsidRDefault="00AF0C73" w:rsidP="00991EB5">
            <w:pPr>
              <w:rPr>
                <w:rFonts w:ascii="Arial" w:hAnsi="Arial" w:cs="Arial"/>
                <w:sz w:val="22"/>
                <w:szCs w:val="22"/>
                <w:lang w:val="en-GB"/>
              </w:rPr>
            </w:pPr>
            <w:r w:rsidRPr="007F6A64">
              <w:rPr>
                <w:rFonts w:ascii="Arial" w:hAnsi="Arial" w:cs="Arial"/>
                <w:sz w:val="22"/>
                <w:szCs w:val="22"/>
                <w:lang w:val="en-GB"/>
              </w:rPr>
              <w:t>Phage name</w:t>
            </w:r>
          </w:p>
        </w:tc>
        <w:tc>
          <w:tcPr>
            <w:tcW w:w="1076" w:type="dxa"/>
            <w:tcBorders>
              <w:top w:val="single" w:sz="4" w:space="0" w:color="auto"/>
              <w:left w:val="single" w:sz="4" w:space="0" w:color="auto"/>
              <w:bottom w:val="single" w:sz="4" w:space="0" w:color="auto"/>
              <w:right w:val="single" w:sz="4" w:space="0" w:color="auto"/>
            </w:tcBorders>
            <w:hideMark/>
          </w:tcPr>
          <w:p w14:paraId="521868E7" w14:textId="77777777" w:rsidR="00AF0C73" w:rsidRPr="007F6A64" w:rsidRDefault="00AF0C73"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614" w:type="dxa"/>
            <w:tcBorders>
              <w:top w:val="single" w:sz="4" w:space="0" w:color="auto"/>
              <w:left w:val="single" w:sz="4" w:space="0" w:color="auto"/>
              <w:bottom w:val="single" w:sz="4" w:space="0" w:color="auto"/>
              <w:right w:val="single" w:sz="4" w:space="0" w:color="auto"/>
            </w:tcBorders>
            <w:hideMark/>
          </w:tcPr>
          <w:p w14:paraId="0D7D3844" w14:textId="77777777" w:rsidR="00AF0C73" w:rsidRPr="007F6A64" w:rsidRDefault="00AF0C73" w:rsidP="00991EB5">
            <w:pPr>
              <w:rPr>
                <w:rFonts w:ascii="Arial" w:hAnsi="Arial" w:cs="Arial"/>
                <w:sz w:val="22"/>
                <w:szCs w:val="22"/>
                <w:lang w:val="en-GB"/>
              </w:rPr>
            </w:pPr>
            <w:r w:rsidRPr="007F6A64">
              <w:rPr>
                <w:rFonts w:ascii="Arial" w:hAnsi="Arial" w:cs="Arial"/>
                <w:sz w:val="22"/>
                <w:szCs w:val="22"/>
                <w:lang w:val="en-GB"/>
              </w:rPr>
              <w:t>Size (Kb)</w:t>
            </w:r>
          </w:p>
        </w:tc>
        <w:tc>
          <w:tcPr>
            <w:tcW w:w="706" w:type="dxa"/>
            <w:tcBorders>
              <w:top w:val="single" w:sz="4" w:space="0" w:color="auto"/>
              <w:left w:val="single" w:sz="4" w:space="0" w:color="auto"/>
              <w:bottom w:val="single" w:sz="4" w:space="0" w:color="auto"/>
              <w:right w:val="single" w:sz="4" w:space="0" w:color="auto"/>
            </w:tcBorders>
            <w:hideMark/>
          </w:tcPr>
          <w:p w14:paraId="17E45415" w14:textId="77777777" w:rsidR="00AF0C73" w:rsidRPr="007F6A64" w:rsidRDefault="00AF0C73" w:rsidP="00991EB5">
            <w:pPr>
              <w:rPr>
                <w:rFonts w:ascii="Arial" w:hAnsi="Arial" w:cs="Arial"/>
                <w:sz w:val="22"/>
                <w:szCs w:val="22"/>
                <w:lang w:val="en-GB"/>
              </w:rPr>
            </w:pPr>
            <w:r w:rsidRPr="007F6A64">
              <w:rPr>
                <w:rFonts w:ascii="Arial" w:hAnsi="Arial" w:cs="Arial"/>
                <w:sz w:val="22"/>
                <w:szCs w:val="22"/>
                <w:lang w:val="en-GB"/>
              </w:rPr>
              <w:t xml:space="preserve">GC% </w:t>
            </w:r>
          </w:p>
        </w:tc>
        <w:tc>
          <w:tcPr>
            <w:tcW w:w="866" w:type="dxa"/>
            <w:tcBorders>
              <w:top w:val="single" w:sz="4" w:space="0" w:color="auto"/>
              <w:left w:val="single" w:sz="4" w:space="0" w:color="auto"/>
              <w:bottom w:val="single" w:sz="4" w:space="0" w:color="auto"/>
              <w:right w:val="single" w:sz="4" w:space="0" w:color="auto"/>
            </w:tcBorders>
            <w:hideMark/>
          </w:tcPr>
          <w:p w14:paraId="2D7A7921" w14:textId="77777777" w:rsidR="00AF0C73" w:rsidRPr="007F6A64" w:rsidRDefault="00AF0C73"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706" w:type="dxa"/>
            <w:tcBorders>
              <w:top w:val="single" w:sz="4" w:space="0" w:color="auto"/>
              <w:left w:val="single" w:sz="4" w:space="0" w:color="auto"/>
              <w:bottom w:val="single" w:sz="4" w:space="0" w:color="auto"/>
              <w:right w:val="single" w:sz="4" w:space="0" w:color="auto"/>
            </w:tcBorders>
          </w:tcPr>
          <w:p w14:paraId="299F17F4" w14:textId="275519F6" w:rsidR="00AF0C73" w:rsidRPr="007F6A64" w:rsidRDefault="00AF0C73" w:rsidP="00991EB5">
            <w:pPr>
              <w:rPr>
                <w:rFonts w:ascii="Arial" w:hAnsi="Arial" w:cs="Arial"/>
                <w:sz w:val="22"/>
                <w:szCs w:val="22"/>
                <w:lang w:val="en-GB"/>
              </w:rPr>
            </w:pPr>
            <w:r>
              <w:rPr>
                <w:rFonts w:ascii="Arial" w:hAnsi="Arial" w:cs="Arial"/>
                <w:sz w:val="22"/>
                <w:szCs w:val="22"/>
                <w:lang w:val="en-GB"/>
              </w:rPr>
              <w:t>tRNA</w:t>
            </w:r>
          </w:p>
        </w:tc>
        <w:tc>
          <w:tcPr>
            <w:tcW w:w="1105" w:type="dxa"/>
            <w:tcBorders>
              <w:top w:val="single" w:sz="4" w:space="0" w:color="auto"/>
              <w:left w:val="single" w:sz="4" w:space="0" w:color="auto"/>
              <w:bottom w:val="single" w:sz="4" w:space="0" w:color="auto"/>
              <w:right w:val="single" w:sz="4" w:space="0" w:color="auto"/>
            </w:tcBorders>
            <w:hideMark/>
          </w:tcPr>
          <w:p w14:paraId="4E85B61D" w14:textId="267D2271" w:rsidR="00AF0C73" w:rsidRPr="007F6A64" w:rsidRDefault="00AF0C73"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332" w:type="dxa"/>
            <w:tcBorders>
              <w:top w:val="single" w:sz="4" w:space="0" w:color="auto"/>
              <w:left w:val="single" w:sz="4" w:space="0" w:color="auto"/>
              <w:bottom w:val="single" w:sz="4" w:space="0" w:color="auto"/>
              <w:right w:val="single" w:sz="4" w:space="0" w:color="auto"/>
            </w:tcBorders>
            <w:hideMark/>
          </w:tcPr>
          <w:p w14:paraId="7AA8492E" w14:textId="77777777" w:rsidR="00AF0C73" w:rsidRPr="007F6A64" w:rsidRDefault="00AF0C73"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AF0C73" w:rsidRPr="007F6A64" w14:paraId="466FCD38" w14:textId="77777777" w:rsidTr="00AF0C73">
        <w:tc>
          <w:tcPr>
            <w:tcW w:w="1712" w:type="dxa"/>
            <w:tcBorders>
              <w:top w:val="single" w:sz="4" w:space="0" w:color="auto"/>
              <w:left w:val="single" w:sz="4" w:space="0" w:color="auto"/>
              <w:bottom w:val="single" w:sz="4" w:space="0" w:color="auto"/>
              <w:right w:val="single" w:sz="4" w:space="0" w:color="auto"/>
            </w:tcBorders>
            <w:vAlign w:val="center"/>
          </w:tcPr>
          <w:p w14:paraId="648AD2E5" w14:textId="617A497C" w:rsidR="00AF0C73" w:rsidRPr="000D31AB" w:rsidRDefault="00AF0C73" w:rsidP="001970D7">
            <w:pPr>
              <w:rPr>
                <w:rFonts w:ascii="Arial" w:hAnsi="Arial" w:cs="Arial"/>
                <w:sz w:val="22"/>
                <w:szCs w:val="22"/>
                <w:lang w:val="en-GB"/>
              </w:rPr>
            </w:pPr>
            <w:r w:rsidRPr="00AF0C73">
              <w:rPr>
                <w:rFonts w:ascii="Arial" w:hAnsi="Arial" w:cs="Arial"/>
                <w:sz w:val="22"/>
                <w:szCs w:val="22"/>
                <w:lang w:val="en-GB"/>
              </w:rPr>
              <w:t>Klebsiella phage vB_KvM−Eowyn</w:t>
            </w:r>
          </w:p>
        </w:tc>
        <w:tc>
          <w:tcPr>
            <w:tcW w:w="1076" w:type="dxa"/>
            <w:vAlign w:val="center"/>
          </w:tcPr>
          <w:p w14:paraId="18509D6F" w14:textId="74748F35" w:rsidR="00AF0C73" w:rsidRPr="001970D7" w:rsidRDefault="00AF0C73" w:rsidP="001970D7">
            <w:pPr>
              <w:rPr>
                <w:rFonts w:ascii="Arial" w:hAnsi="Arial" w:cs="Arial"/>
                <w:sz w:val="20"/>
                <w:szCs w:val="20"/>
              </w:rPr>
            </w:pPr>
            <w:r w:rsidRPr="00AF0C73">
              <w:rPr>
                <w:rFonts w:ascii="Arial" w:hAnsi="Arial" w:cs="Arial"/>
                <w:sz w:val="20"/>
                <w:szCs w:val="20"/>
              </w:rPr>
              <w:t>LR881104</w:t>
            </w:r>
            <w:r w:rsidR="00C337FD">
              <w:rPr>
                <w:rFonts w:ascii="Arial" w:hAnsi="Arial" w:cs="Arial"/>
                <w:sz w:val="20"/>
                <w:szCs w:val="20"/>
              </w:rPr>
              <w:t>.1</w:t>
            </w:r>
          </w:p>
        </w:tc>
        <w:tc>
          <w:tcPr>
            <w:tcW w:w="614" w:type="dxa"/>
            <w:vAlign w:val="center"/>
          </w:tcPr>
          <w:p w14:paraId="67B46744" w14:textId="648CD8EC" w:rsidR="00AF0C73" w:rsidRPr="001970D7" w:rsidRDefault="00AF0C73" w:rsidP="001970D7">
            <w:pPr>
              <w:rPr>
                <w:rFonts w:ascii="Arial" w:hAnsi="Arial" w:cs="Arial"/>
                <w:sz w:val="20"/>
                <w:szCs w:val="20"/>
                <w:lang w:val="en-GB"/>
              </w:rPr>
            </w:pPr>
            <w:r w:rsidRPr="00AF0C73">
              <w:rPr>
                <w:rFonts w:ascii="Arial" w:hAnsi="Arial" w:cs="Arial"/>
                <w:sz w:val="20"/>
                <w:szCs w:val="20"/>
                <w:lang w:val="en-GB"/>
              </w:rPr>
              <w:t>265</w:t>
            </w:r>
            <w:r>
              <w:rPr>
                <w:rFonts w:ascii="Arial" w:hAnsi="Arial" w:cs="Arial"/>
                <w:sz w:val="20"/>
                <w:szCs w:val="20"/>
                <w:lang w:val="en-GB"/>
              </w:rPr>
              <w:t>.</w:t>
            </w:r>
            <w:r w:rsidRPr="00AF0C73">
              <w:rPr>
                <w:rFonts w:ascii="Arial" w:hAnsi="Arial" w:cs="Arial"/>
                <w:sz w:val="20"/>
                <w:szCs w:val="20"/>
                <w:lang w:val="en-GB"/>
              </w:rPr>
              <w:t>39</w:t>
            </w:r>
          </w:p>
        </w:tc>
        <w:tc>
          <w:tcPr>
            <w:tcW w:w="706" w:type="dxa"/>
            <w:vAlign w:val="center"/>
          </w:tcPr>
          <w:p w14:paraId="0EEA8189" w14:textId="7500C6FA" w:rsidR="00AF0C73" w:rsidRPr="001970D7" w:rsidRDefault="00CA0628" w:rsidP="001970D7">
            <w:pPr>
              <w:rPr>
                <w:rFonts w:ascii="Arial" w:hAnsi="Arial" w:cs="Arial"/>
                <w:sz w:val="20"/>
                <w:szCs w:val="20"/>
                <w:lang w:val="en-GB"/>
              </w:rPr>
            </w:pPr>
            <w:r>
              <w:rPr>
                <w:rFonts w:ascii="Arial" w:hAnsi="Arial" w:cs="Arial"/>
                <w:sz w:val="20"/>
                <w:szCs w:val="20"/>
                <w:lang w:val="en-GB"/>
              </w:rPr>
              <w:t>45.2</w:t>
            </w:r>
          </w:p>
        </w:tc>
        <w:tc>
          <w:tcPr>
            <w:tcW w:w="866" w:type="dxa"/>
            <w:vAlign w:val="center"/>
          </w:tcPr>
          <w:p w14:paraId="5578127A" w14:textId="223693E9" w:rsidR="00AF0C73" w:rsidRPr="001970D7" w:rsidRDefault="00AF0C73" w:rsidP="001970D7">
            <w:pPr>
              <w:rPr>
                <w:rFonts w:ascii="Arial" w:hAnsi="Arial" w:cs="Arial"/>
                <w:sz w:val="20"/>
                <w:szCs w:val="20"/>
              </w:rPr>
            </w:pPr>
            <w:r>
              <w:rPr>
                <w:rFonts w:ascii="Arial" w:hAnsi="Arial" w:cs="Arial"/>
                <w:sz w:val="20"/>
                <w:szCs w:val="20"/>
              </w:rPr>
              <w:t>336</w:t>
            </w:r>
          </w:p>
        </w:tc>
        <w:tc>
          <w:tcPr>
            <w:tcW w:w="706" w:type="dxa"/>
            <w:vAlign w:val="center"/>
          </w:tcPr>
          <w:p w14:paraId="187CE1DB" w14:textId="0A6ACDFF" w:rsidR="00AF0C73" w:rsidRPr="001970D7" w:rsidRDefault="00AF0C73" w:rsidP="001970D7">
            <w:pPr>
              <w:rPr>
                <w:rFonts w:ascii="Arial" w:hAnsi="Arial" w:cs="Arial"/>
                <w:sz w:val="20"/>
                <w:szCs w:val="20"/>
              </w:rPr>
            </w:pPr>
            <w:r>
              <w:rPr>
                <w:rFonts w:ascii="Arial" w:hAnsi="Arial" w:cs="Arial"/>
                <w:sz w:val="20"/>
                <w:szCs w:val="20"/>
              </w:rPr>
              <w:t>0</w:t>
            </w:r>
          </w:p>
        </w:tc>
        <w:tc>
          <w:tcPr>
            <w:tcW w:w="1105" w:type="dxa"/>
            <w:tcBorders>
              <w:top w:val="single" w:sz="4" w:space="0" w:color="auto"/>
              <w:left w:val="single" w:sz="4" w:space="0" w:color="auto"/>
              <w:bottom w:val="single" w:sz="4" w:space="0" w:color="auto"/>
              <w:right w:val="single" w:sz="4" w:space="0" w:color="auto"/>
            </w:tcBorders>
            <w:vAlign w:val="center"/>
          </w:tcPr>
          <w:p w14:paraId="7A69A483" w14:textId="5766A961" w:rsidR="00AF0C73" w:rsidRPr="001970D7" w:rsidRDefault="00AF0C73" w:rsidP="001970D7">
            <w:pPr>
              <w:rPr>
                <w:rFonts w:ascii="Arial" w:hAnsi="Arial" w:cs="Arial"/>
                <w:sz w:val="20"/>
                <w:szCs w:val="20"/>
              </w:rPr>
            </w:pPr>
            <w:r w:rsidRPr="001970D7">
              <w:rPr>
                <w:rFonts w:ascii="Arial" w:hAnsi="Arial" w:cs="Arial"/>
                <w:sz w:val="20"/>
                <w:szCs w:val="20"/>
              </w:rPr>
              <w:t>100</w:t>
            </w:r>
          </w:p>
        </w:tc>
        <w:tc>
          <w:tcPr>
            <w:tcW w:w="1332" w:type="dxa"/>
            <w:tcBorders>
              <w:top w:val="single" w:sz="4" w:space="0" w:color="auto"/>
              <w:left w:val="single" w:sz="4" w:space="0" w:color="auto"/>
              <w:bottom w:val="single" w:sz="4" w:space="0" w:color="auto"/>
              <w:right w:val="single" w:sz="4" w:space="0" w:color="auto"/>
            </w:tcBorders>
            <w:vAlign w:val="center"/>
          </w:tcPr>
          <w:p w14:paraId="41D93FC2" w14:textId="785F8E2E" w:rsidR="00AF0C73" w:rsidRPr="001970D7" w:rsidRDefault="00AF0C73" w:rsidP="001970D7">
            <w:pPr>
              <w:rPr>
                <w:rFonts w:ascii="Arial" w:hAnsi="Arial" w:cs="Arial"/>
                <w:sz w:val="20"/>
                <w:szCs w:val="20"/>
              </w:rPr>
            </w:pPr>
            <w:r w:rsidRPr="001970D7">
              <w:rPr>
                <w:rFonts w:ascii="Arial" w:hAnsi="Arial" w:cs="Arial"/>
                <w:sz w:val="20"/>
                <w:szCs w:val="20"/>
              </w:rPr>
              <w:t>100</w:t>
            </w:r>
          </w:p>
        </w:tc>
      </w:tr>
      <w:tr w:rsidR="003B1752" w:rsidRPr="007F6A64" w14:paraId="66F1C48B" w14:textId="77777777" w:rsidTr="00AF0C73">
        <w:tc>
          <w:tcPr>
            <w:tcW w:w="1712" w:type="dxa"/>
            <w:tcBorders>
              <w:top w:val="single" w:sz="4" w:space="0" w:color="auto"/>
              <w:left w:val="single" w:sz="4" w:space="0" w:color="auto"/>
              <w:bottom w:val="single" w:sz="4" w:space="0" w:color="auto"/>
              <w:right w:val="single" w:sz="4" w:space="0" w:color="auto"/>
            </w:tcBorders>
            <w:vAlign w:val="center"/>
          </w:tcPr>
          <w:p w14:paraId="171814B3" w14:textId="0392F60F" w:rsidR="003B1752" w:rsidRPr="00AF0C73" w:rsidRDefault="00C337FD" w:rsidP="001970D7">
            <w:pPr>
              <w:rPr>
                <w:rFonts w:ascii="Arial" w:hAnsi="Arial" w:cs="Arial"/>
                <w:sz w:val="22"/>
                <w:szCs w:val="22"/>
                <w:lang w:val="en-GB"/>
              </w:rPr>
            </w:pPr>
            <w:r>
              <w:rPr>
                <w:rFonts w:ascii="Arial" w:hAnsi="Arial" w:cs="Arial"/>
                <w:sz w:val="22"/>
                <w:szCs w:val="22"/>
                <w:lang w:val="en-GB"/>
              </w:rPr>
              <w:t xml:space="preserve">Klebsiella phage </w:t>
            </w:r>
            <w:r w:rsidRPr="00C337FD">
              <w:rPr>
                <w:rFonts w:ascii="Arial" w:hAnsi="Arial" w:cs="Arial"/>
                <w:sz w:val="22"/>
                <w:szCs w:val="22"/>
                <w:lang w:val="en-GB"/>
              </w:rPr>
              <w:t>KpGz_1</w:t>
            </w:r>
          </w:p>
        </w:tc>
        <w:tc>
          <w:tcPr>
            <w:tcW w:w="1076" w:type="dxa"/>
            <w:vAlign w:val="center"/>
          </w:tcPr>
          <w:p w14:paraId="11DEC975" w14:textId="38593F16" w:rsidR="003B1752" w:rsidRPr="00AF0C73" w:rsidRDefault="00C337FD" w:rsidP="001970D7">
            <w:pPr>
              <w:rPr>
                <w:rFonts w:ascii="Arial" w:hAnsi="Arial" w:cs="Arial"/>
                <w:sz w:val="20"/>
                <w:szCs w:val="20"/>
              </w:rPr>
            </w:pPr>
            <w:r w:rsidRPr="00C337FD">
              <w:rPr>
                <w:rFonts w:ascii="Arial" w:hAnsi="Arial" w:cs="Arial"/>
                <w:sz w:val="20"/>
                <w:szCs w:val="20"/>
              </w:rPr>
              <w:t>MN871444.1</w:t>
            </w:r>
          </w:p>
        </w:tc>
        <w:tc>
          <w:tcPr>
            <w:tcW w:w="614" w:type="dxa"/>
            <w:vAlign w:val="center"/>
          </w:tcPr>
          <w:p w14:paraId="2AE34A59" w14:textId="49F1FD8C" w:rsidR="003B1752" w:rsidRPr="00AF0C73" w:rsidRDefault="00496F02" w:rsidP="001970D7">
            <w:pPr>
              <w:rPr>
                <w:rFonts w:ascii="Arial" w:hAnsi="Arial" w:cs="Arial"/>
                <w:sz w:val="20"/>
                <w:szCs w:val="20"/>
                <w:lang w:val="en-GB"/>
              </w:rPr>
            </w:pPr>
            <w:r w:rsidRPr="00496F02">
              <w:rPr>
                <w:rFonts w:ascii="Arial" w:hAnsi="Arial" w:cs="Arial"/>
                <w:sz w:val="20"/>
                <w:szCs w:val="20"/>
                <w:lang w:val="en-GB"/>
              </w:rPr>
              <w:t>269</w:t>
            </w:r>
            <w:r>
              <w:rPr>
                <w:rFonts w:ascii="Arial" w:hAnsi="Arial" w:cs="Arial"/>
                <w:sz w:val="20"/>
                <w:szCs w:val="20"/>
                <w:lang w:val="en-GB"/>
              </w:rPr>
              <w:t>.</w:t>
            </w:r>
            <w:r w:rsidRPr="00496F02">
              <w:rPr>
                <w:rFonts w:ascii="Arial" w:hAnsi="Arial" w:cs="Arial"/>
                <w:sz w:val="20"/>
                <w:szCs w:val="20"/>
                <w:lang w:val="en-GB"/>
              </w:rPr>
              <w:t>35</w:t>
            </w:r>
          </w:p>
        </w:tc>
        <w:tc>
          <w:tcPr>
            <w:tcW w:w="706" w:type="dxa"/>
            <w:vAlign w:val="center"/>
          </w:tcPr>
          <w:p w14:paraId="6CA7FEB0" w14:textId="5619D6CA" w:rsidR="003B1752" w:rsidRDefault="00496F02" w:rsidP="001970D7">
            <w:pPr>
              <w:rPr>
                <w:rFonts w:ascii="Arial" w:hAnsi="Arial" w:cs="Arial"/>
                <w:sz w:val="20"/>
                <w:szCs w:val="20"/>
                <w:lang w:val="en-GB"/>
              </w:rPr>
            </w:pPr>
            <w:r>
              <w:rPr>
                <w:rFonts w:ascii="Arial" w:hAnsi="Arial" w:cs="Arial"/>
                <w:sz w:val="20"/>
                <w:szCs w:val="20"/>
                <w:lang w:val="en-GB"/>
              </w:rPr>
              <w:t>45.9</w:t>
            </w:r>
          </w:p>
        </w:tc>
        <w:tc>
          <w:tcPr>
            <w:tcW w:w="866" w:type="dxa"/>
            <w:vAlign w:val="center"/>
          </w:tcPr>
          <w:p w14:paraId="03E29549" w14:textId="59483293" w:rsidR="003B1752" w:rsidRDefault="003E180F" w:rsidP="001970D7">
            <w:pPr>
              <w:rPr>
                <w:rFonts w:ascii="Arial" w:hAnsi="Arial" w:cs="Arial"/>
                <w:sz w:val="20"/>
                <w:szCs w:val="20"/>
              </w:rPr>
            </w:pPr>
            <w:r>
              <w:rPr>
                <w:rFonts w:ascii="Arial" w:hAnsi="Arial" w:cs="Arial"/>
                <w:sz w:val="20"/>
                <w:szCs w:val="20"/>
              </w:rPr>
              <w:t>ND</w:t>
            </w:r>
          </w:p>
        </w:tc>
        <w:tc>
          <w:tcPr>
            <w:tcW w:w="706" w:type="dxa"/>
            <w:vAlign w:val="center"/>
          </w:tcPr>
          <w:p w14:paraId="2685C200" w14:textId="3851D701" w:rsidR="003B1752" w:rsidRDefault="00496F02" w:rsidP="001970D7">
            <w:pPr>
              <w:rPr>
                <w:rFonts w:ascii="Arial" w:hAnsi="Arial" w:cs="Arial"/>
                <w:sz w:val="20"/>
                <w:szCs w:val="20"/>
              </w:rPr>
            </w:pPr>
            <w:r>
              <w:rPr>
                <w:rFonts w:ascii="Arial" w:hAnsi="Arial" w:cs="Arial"/>
                <w:sz w:val="20"/>
                <w:szCs w:val="20"/>
              </w:rPr>
              <w:t>0</w:t>
            </w:r>
          </w:p>
        </w:tc>
        <w:tc>
          <w:tcPr>
            <w:tcW w:w="1105" w:type="dxa"/>
            <w:tcBorders>
              <w:top w:val="single" w:sz="4" w:space="0" w:color="auto"/>
              <w:left w:val="single" w:sz="4" w:space="0" w:color="auto"/>
              <w:bottom w:val="single" w:sz="4" w:space="0" w:color="auto"/>
              <w:right w:val="single" w:sz="4" w:space="0" w:color="auto"/>
            </w:tcBorders>
            <w:vAlign w:val="center"/>
          </w:tcPr>
          <w:p w14:paraId="7470417B" w14:textId="2DB8F715" w:rsidR="003B1752" w:rsidRPr="001970D7" w:rsidRDefault="00313A96" w:rsidP="001970D7">
            <w:pPr>
              <w:rPr>
                <w:rFonts w:ascii="Arial" w:hAnsi="Arial" w:cs="Arial"/>
                <w:sz w:val="20"/>
                <w:szCs w:val="20"/>
              </w:rPr>
            </w:pPr>
            <w:r>
              <w:rPr>
                <w:rFonts w:ascii="Arial" w:hAnsi="Arial" w:cs="Arial"/>
                <w:sz w:val="20"/>
                <w:szCs w:val="20"/>
              </w:rPr>
              <w:t>74.9</w:t>
            </w:r>
          </w:p>
        </w:tc>
        <w:tc>
          <w:tcPr>
            <w:tcW w:w="1332" w:type="dxa"/>
            <w:tcBorders>
              <w:top w:val="single" w:sz="4" w:space="0" w:color="auto"/>
              <w:left w:val="single" w:sz="4" w:space="0" w:color="auto"/>
              <w:bottom w:val="single" w:sz="4" w:space="0" w:color="auto"/>
              <w:right w:val="single" w:sz="4" w:space="0" w:color="auto"/>
            </w:tcBorders>
            <w:vAlign w:val="center"/>
          </w:tcPr>
          <w:p w14:paraId="118CF077" w14:textId="4AA9251C" w:rsidR="003B1752" w:rsidRPr="001970D7" w:rsidRDefault="003E180F" w:rsidP="001970D7">
            <w:pPr>
              <w:rPr>
                <w:rFonts w:ascii="Arial" w:hAnsi="Arial" w:cs="Arial"/>
                <w:sz w:val="20"/>
                <w:szCs w:val="20"/>
              </w:rPr>
            </w:pPr>
            <w:r>
              <w:rPr>
                <w:rFonts w:ascii="Arial" w:hAnsi="Arial" w:cs="Arial"/>
                <w:sz w:val="20"/>
                <w:szCs w:val="20"/>
              </w:rPr>
              <w:t>ND</w:t>
            </w:r>
          </w:p>
        </w:tc>
      </w:tr>
      <w:tr w:rsidR="003B1752" w:rsidRPr="007F6A64" w14:paraId="3073C81A" w14:textId="77777777" w:rsidTr="00AF0C73">
        <w:tc>
          <w:tcPr>
            <w:tcW w:w="1712" w:type="dxa"/>
            <w:tcBorders>
              <w:top w:val="single" w:sz="4" w:space="0" w:color="auto"/>
              <w:left w:val="single" w:sz="4" w:space="0" w:color="auto"/>
              <w:bottom w:val="single" w:sz="4" w:space="0" w:color="auto"/>
              <w:right w:val="single" w:sz="4" w:space="0" w:color="auto"/>
            </w:tcBorders>
            <w:vAlign w:val="center"/>
          </w:tcPr>
          <w:p w14:paraId="67ED57D0" w14:textId="3A31B2E1" w:rsidR="003B1752" w:rsidRPr="00AF0C73" w:rsidRDefault="00C337FD" w:rsidP="001970D7">
            <w:pPr>
              <w:rPr>
                <w:rFonts w:ascii="Arial" w:hAnsi="Arial" w:cs="Arial"/>
                <w:sz w:val="22"/>
                <w:szCs w:val="22"/>
                <w:lang w:val="en-GB"/>
              </w:rPr>
            </w:pPr>
            <w:r>
              <w:rPr>
                <w:rFonts w:ascii="Arial" w:hAnsi="Arial" w:cs="Arial"/>
                <w:sz w:val="22"/>
                <w:szCs w:val="22"/>
                <w:lang w:val="en-GB"/>
              </w:rPr>
              <w:t>Klebsiella phage KpHz-2</w:t>
            </w:r>
          </w:p>
        </w:tc>
        <w:tc>
          <w:tcPr>
            <w:tcW w:w="1076" w:type="dxa"/>
            <w:vAlign w:val="center"/>
          </w:tcPr>
          <w:p w14:paraId="174EC532" w14:textId="44AFE80C" w:rsidR="003B1752" w:rsidRPr="00AF0C73" w:rsidRDefault="00C337FD" w:rsidP="001970D7">
            <w:pPr>
              <w:rPr>
                <w:rFonts w:ascii="Arial" w:hAnsi="Arial" w:cs="Arial"/>
                <w:sz w:val="20"/>
                <w:szCs w:val="20"/>
              </w:rPr>
            </w:pPr>
            <w:r w:rsidRPr="00C337FD">
              <w:rPr>
                <w:rFonts w:ascii="Arial" w:hAnsi="Arial" w:cs="Arial"/>
                <w:sz w:val="20"/>
                <w:szCs w:val="20"/>
              </w:rPr>
              <w:t>MN871445.1</w:t>
            </w:r>
          </w:p>
        </w:tc>
        <w:tc>
          <w:tcPr>
            <w:tcW w:w="614" w:type="dxa"/>
            <w:vAlign w:val="center"/>
          </w:tcPr>
          <w:p w14:paraId="43EFC197" w14:textId="02449606" w:rsidR="003B1752" w:rsidRPr="00AF0C73" w:rsidRDefault="00C337FD" w:rsidP="001970D7">
            <w:pPr>
              <w:rPr>
                <w:rFonts w:ascii="Arial" w:hAnsi="Arial" w:cs="Arial"/>
                <w:sz w:val="20"/>
                <w:szCs w:val="20"/>
                <w:lang w:val="en-GB"/>
              </w:rPr>
            </w:pPr>
            <w:r w:rsidRPr="00C337FD">
              <w:rPr>
                <w:rFonts w:ascii="Arial" w:hAnsi="Arial" w:cs="Arial"/>
                <w:sz w:val="20"/>
                <w:szCs w:val="20"/>
                <w:lang w:val="en-GB"/>
              </w:rPr>
              <w:t>270</w:t>
            </w:r>
            <w:r>
              <w:rPr>
                <w:rFonts w:ascii="Arial" w:hAnsi="Arial" w:cs="Arial"/>
                <w:sz w:val="20"/>
                <w:szCs w:val="20"/>
                <w:lang w:val="en-GB"/>
              </w:rPr>
              <w:t>.</w:t>
            </w:r>
            <w:r w:rsidRPr="00C337FD">
              <w:rPr>
                <w:rFonts w:ascii="Arial" w:hAnsi="Arial" w:cs="Arial"/>
                <w:sz w:val="20"/>
                <w:szCs w:val="20"/>
                <w:lang w:val="en-GB"/>
              </w:rPr>
              <w:t>4</w:t>
            </w:r>
            <w:r>
              <w:rPr>
                <w:rFonts w:ascii="Arial" w:hAnsi="Arial" w:cs="Arial"/>
                <w:sz w:val="20"/>
                <w:szCs w:val="20"/>
                <w:lang w:val="en-GB"/>
              </w:rPr>
              <w:t>3</w:t>
            </w:r>
          </w:p>
        </w:tc>
        <w:tc>
          <w:tcPr>
            <w:tcW w:w="706" w:type="dxa"/>
            <w:vAlign w:val="center"/>
          </w:tcPr>
          <w:p w14:paraId="5FE2A10F" w14:textId="11FDAFA1" w:rsidR="003B1752" w:rsidRDefault="003E180F" w:rsidP="001970D7">
            <w:pPr>
              <w:rPr>
                <w:rFonts w:ascii="Arial" w:hAnsi="Arial" w:cs="Arial"/>
                <w:sz w:val="20"/>
                <w:szCs w:val="20"/>
                <w:lang w:val="en-GB"/>
              </w:rPr>
            </w:pPr>
            <w:r>
              <w:rPr>
                <w:rFonts w:ascii="Arial" w:hAnsi="Arial" w:cs="Arial"/>
                <w:sz w:val="20"/>
                <w:szCs w:val="20"/>
                <w:lang w:val="en-GB"/>
              </w:rPr>
              <w:t>47.1</w:t>
            </w:r>
          </w:p>
        </w:tc>
        <w:tc>
          <w:tcPr>
            <w:tcW w:w="866" w:type="dxa"/>
            <w:vAlign w:val="center"/>
          </w:tcPr>
          <w:p w14:paraId="1449A92C" w14:textId="6CB5A756" w:rsidR="003B1752" w:rsidRDefault="003E180F" w:rsidP="001970D7">
            <w:pPr>
              <w:rPr>
                <w:rFonts w:ascii="Arial" w:hAnsi="Arial" w:cs="Arial"/>
                <w:sz w:val="20"/>
                <w:szCs w:val="20"/>
              </w:rPr>
            </w:pPr>
            <w:r>
              <w:rPr>
                <w:rFonts w:ascii="Arial" w:hAnsi="Arial" w:cs="Arial"/>
                <w:sz w:val="20"/>
                <w:szCs w:val="20"/>
              </w:rPr>
              <w:t>ND</w:t>
            </w:r>
          </w:p>
        </w:tc>
        <w:tc>
          <w:tcPr>
            <w:tcW w:w="706" w:type="dxa"/>
            <w:vAlign w:val="center"/>
          </w:tcPr>
          <w:p w14:paraId="68EBC5F6" w14:textId="25F05287" w:rsidR="003B1752" w:rsidRDefault="003E180F" w:rsidP="001970D7">
            <w:pPr>
              <w:rPr>
                <w:rFonts w:ascii="Arial" w:hAnsi="Arial" w:cs="Arial"/>
                <w:sz w:val="20"/>
                <w:szCs w:val="20"/>
              </w:rPr>
            </w:pPr>
            <w:r>
              <w:rPr>
                <w:rFonts w:ascii="Arial" w:hAnsi="Arial" w:cs="Arial"/>
                <w:sz w:val="20"/>
                <w:szCs w:val="20"/>
              </w:rPr>
              <w:t>0</w:t>
            </w:r>
          </w:p>
        </w:tc>
        <w:tc>
          <w:tcPr>
            <w:tcW w:w="1105" w:type="dxa"/>
            <w:tcBorders>
              <w:top w:val="single" w:sz="4" w:space="0" w:color="auto"/>
              <w:left w:val="single" w:sz="4" w:space="0" w:color="auto"/>
              <w:bottom w:val="single" w:sz="4" w:space="0" w:color="auto"/>
              <w:right w:val="single" w:sz="4" w:space="0" w:color="auto"/>
            </w:tcBorders>
            <w:vAlign w:val="center"/>
          </w:tcPr>
          <w:p w14:paraId="38166B6C" w14:textId="1EB75FE4" w:rsidR="003B1752" w:rsidRPr="001970D7" w:rsidRDefault="00313A96" w:rsidP="001970D7">
            <w:pPr>
              <w:rPr>
                <w:rFonts w:ascii="Arial" w:hAnsi="Arial" w:cs="Arial"/>
                <w:sz w:val="20"/>
                <w:szCs w:val="20"/>
              </w:rPr>
            </w:pPr>
            <w:r>
              <w:rPr>
                <w:rFonts w:ascii="Arial" w:hAnsi="Arial" w:cs="Arial"/>
                <w:sz w:val="20"/>
                <w:szCs w:val="20"/>
              </w:rPr>
              <w:t>83.4</w:t>
            </w:r>
          </w:p>
        </w:tc>
        <w:tc>
          <w:tcPr>
            <w:tcW w:w="1332" w:type="dxa"/>
            <w:tcBorders>
              <w:top w:val="single" w:sz="4" w:space="0" w:color="auto"/>
              <w:left w:val="single" w:sz="4" w:space="0" w:color="auto"/>
              <w:bottom w:val="single" w:sz="4" w:space="0" w:color="auto"/>
              <w:right w:val="single" w:sz="4" w:space="0" w:color="auto"/>
            </w:tcBorders>
            <w:vAlign w:val="center"/>
          </w:tcPr>
          <w:p w14:paraId="4F23EE24" w14:textId="3EEA6960" w:rsidR="003B1752" w:rsidRPr="001970D7" w:rsidRDefault="003E180F" w:rsidP="001970D7">
            <w:pPr>
              <w:rPr>
                <w:rFonts w:ascii="Arial" w:hAnsi="Arial" w:cs="Arial"/>
                <w:sz w:val="20"/>
                <w:szCs w:val="20"/>
              </w:rPr>
            </w:pPr>
            <w:r>
              <w:rPr>
                <w:rFonts w:ascii="Arial" w:hAnsi="Arial" w:cs="Arial"/>
                <w:sz w:val="20"/>
                <w:szCs w:val="20"/>
              </w:rPr>
              <w:t>ND</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398BF1F" w:rsidR="00B87A46"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75E8EB3D" w14:textId="506FA5C2" w:rsidR="00496F02" w:rsidRPr="007F6A64" w:rsidRDefault="00496F02" w:rsidP="00B87A46">
      <w:pPr>
        <w:rPr>
          <w:rFonts w:ascii="Arial" w:hAnsi="Arial" w:cs="Arial"/>
          <w:b/>
          <w:bCs/>
          <w:sz w:val="22"/>
          <w:szCs w:val="22"/>
          <w:lang w:val="en-GB"/>
        </w:rPr>
      </w:pPr>
      <w:r>
        <w:rPr>
          <w:rFonts w:ascii="Arial" w:hAnsi="Arial" w:cs="Arial"/>
          <w:b/>
          <w:bCs/>
          <w:sz w:val="22"/>
          <w:szCs w:val="22"/>
          <w:lang w:val="en-GB"/>
        </w:rPr>
        <w:t xml:space="preserve">ND these two genomes are not currently </w:t>
      </w:r>
      <w:proofErr w:type="gramStart"/>
      <w:r>
        <w:rPr>
          <w:rFonts w:ascii="Arial" w:hAnsi="Arial" w:cs="Arial"/>
          <w:b/>
          <w:bCs/>
          <w:sz w:val="22"/>
          <w:szCs w:val="22"/>
          <w:lang w:val="en-GB"/>
        </w:rPr>
        <w:t>annotated</w:t>
      </w:r>
      <w:r w:rsidR="00C310FF">
        <w:rPr>
          <w:rFonts w:ascii="Arial" w:hAnsi="Arial" w:cs="Arial"/>
          <w:b/>
          <w:bCs/>
          <w:sz w:val="22"/>
          <w:szCs w:val="22"/>
          <w:lang w:val="en-GB"/>
        </w:rPr>
        <w:t>, and</w:t>
      </w:r>
      <w:proofErr w:type="gramEnd"/>
      <w:r w:rsidR="00C310FF">
        <w:rPr>
          <w:rFonts w:ascii="Arial" w:hAnsi="Arial" w:cs="Arial"/>
          <w:b/>
          <w:bCs/>
          <w:sz w:val="22"/>
          <w:szCs w:val="22"/>
          <w:lang w:val="en-GB"/>
        </w:rPr>
        <w:t xml:space="preserve"> will not be used as species exemplars. </w:t>
      </w:r>
    </w:p>
    <w:p w14:paraId="3FECDC94" w14:textId="77777777" w:rsidR="00B87A46" w:rsidRPr="007F6A64" w:rsidRDefault="00B87A46" w:rsidP="00B87A46">
      <w:pPr>
        <w:rPr>
          <w:rFonts w:ascii="Arial" w:hAnsi="Arial" w:cs="Arial"/>
          <w:b/>
          <w:bCs/>
          <w:color w:val="0000FF"/>
          <w:sz w:val="22"/>
          <w:szCs w:val="22"/>
          <w:lang w:val="en-GB"/>
        </w:rPr>
      </w:pPr>
    </w:p>
    <w:p w14:paraId="5B2D0B6C" w14:textId="6A0541F9" w:rsidR="00B87A46" w:rsidRDefault="00B87A46" w:rsidP="005253C8">
      <w:pPr>
        <w:rPr>
          <w:rFonts w:ascii="Arial" w:hAnsi="Arial" w:cs="Arial"/>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p>
    <w:p w14:paraId="66C0CF63" w14:textId="0DE0F251" w:rsidR="005253C8" w:rsidRDefault="005253C8" w:rsidP="005253C8">
      <w:pPr>
        <w:rPr>
          <w:rFonts w:ascii="Arial" w:hAnsi="Arial" w:cs="Arial"/>
          <w:sz w:val="22"/>
          <w:szCs w:val="22"/>
          <w:lang w:val="en-GB"/>
        </w:rPr>
      </w:pPr>
    </w:p>
    <w:p w14:paraId="09BCCFBE" w14:textId="0F417399" w:rsidR="005253C8" w:rsidRPr="007F6A64" w:rsidRDefault="005253C8" w:rsidP="005253C8">
      <w:pPr>
        <w:jc w:val="cente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5CFC8042" wp14:editId="7A0D2D62">
            <wp:extent cx="2933700" cy="34226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2933700" cy="3422650"/>
                    </a:xfrm>
                    <a:prstGeom prst="rect">
                      <a:avLst/>
                    </a:prstGeom>
                  </pic:spPr>
                </pic:pic>
              </a:graphicData>
            </a:graphic>
          </wp:inline>
        </w:drawing>
      </w:r>
    </w:p>
    <w:p w14:paraId="6A1C134F" w14:textId="77777777" w:rsidR="00B87A46" w:rsidRPr="007F6A64" w:rsidRDefault="00B87A46" w:rsidP="00B87A46">
      <w:pPr>
        <w:rPr>
          <w:rFonts w:ascii="Arial" w:hAnsi="Arial" w:cs="Arial"/>
          <w:b/>
          <w:bCs/>
          <w:color w:val="0000FF"/>
          <w:sz w:val="22"/>
          <w:szCs w:val="22"/>
          <w:lang w:val="en-GB"/>
        </w:rPr>
      </w:pPr>
    </w:p>
    <w:p w14:paraId="68F44FD8" w14:textId="77777777" w:rsidR="00285FDA" w:rsidRDefault="00285FDA" w:rsidP="00B87A46">
      <w:pPr>
        <w:rPr>
          <w:rFonts w:ascii="Arial" w:hAnsi="Arial" w:cs="Arial"/>
          <w:b/>
          <w:color w:val="120AB6"/>
          <w:sz w:val="22"/>
          <w:szCs w:val="22"/>
        </w:rPr>
      </w:pPr>
    </w:p>
    <w:p w14:paraId="6B8FFE1D" w14:textId="77777777" w:rsidR="00285FDA" w:rsidRDefault="00285FDA" w:rsidP="00B87A46">
      <w:pPr>
        <w:rPr>
          <w:rFonts w:ascii="Arial" w:hAnsi="Arial" w:cs="Arial"/>
          <w:b/>
          <w:color w:val="120AB6"/>
          <w:sz w:val="22"/>
          <w:szCs w:val="22"/>
        </w:rPr>
      </w:pPr>
    </w:p>
    <w:p w14:paraId="46825CC5" w14:textId="77777777" w:rsidR="00285FDA" w:rsidRDefault="00285FDA" w:rsidP="00B87A46">
      <w:pPr>
        <w:rPr>
          <w:rFonts w:ascii="Arial" w:hAnsi="Arial" w:cs="Arial"/>
          <w:b/>
          <w:color w:val="120AB6"/>
          <w:sz w:val="22"/>
          <w:szCs w:val="22"/>
        </w:rPr>
      </w:pPr>
    </w:p>
    <w:p w14:paraId="0450EA65" w14:textId="77777777" w:rsidR="00285FDA" w:rsidRDefault="00285FDA" w:rsidP="00B87A46">
      <w:pPr>
        <w:rPr>
          <w:rFonts w:ascii="Arial" w:hAnsi="Arial" w:cs="Arial"/>
          <w:b/>
          <w:color w:val="120AB6"/>
          <w:sz w:val="22"/>
          <w:szCs w:val="22"/>
        </w:rPr>
      </w:pPr>
    </w:p>
    <w:p w14:paraId="4A6370A2" w14:textId="77777777" w:rsidR="00285FDA" w:rsidRDefault="00285FDA" w:rsidP="00B87A46">
      <w:pPr>
        <w:rPr>
          <w:rFonts w:ascii="Arial" w:hAnsi="Arial" w:cs="Arial"/>
          <w:b/>
          <w:color w:val="120AB6"/>
          <w:sz w:val="22"/>
          <w:szCs w:val="22"/>
        </w:rPr>
      </w:pPr>
    </w:p>
    <w:p w14:paraId="5A805AFB" w14:textId="77777777" w:rsidR="00285FDA" w:rsidRDefault="00285FDA" w:rsidP="00B87A46">
      <w:pPr>
        <w:rPr>
          <w:rFonts w:ascii="Arial" w:hAnsi="Arial" w:cs="Arial"/>
          <w:b/>
          <w:color w:val="120AB6"/>
          <w:sz w:val="22"/>
          <w:szCs w:val="22"/>
        </w:rPr>
      </w:pPr>
    </w:p>
    <w:p w14:paraId="75C0893F" w14:textId="77777777" w:rsidR="00285FDA" w:rsidRDefault="00285FDA" w:rsidP="00B87A46">
      <w:pPr>
        <w:rPr>
          <w:rFonts w:ascii="Arial" w:hAnsi="Arial" w:cs="Arial"/>
          <w:b/>
          <w:color w:val="120AB6"/>
          <w:sz w:val="22"/>
          <w:szCs w:val="22"/>
        </w:rPr>
      </w:pPr>
    </w:p>
    <w:p w14:paraId="1808B9A0" w14:textId="21C5E2E7" w:rsidR="00285FDA" w:rsidRDefault="00B87A46" w:rsidP="00B87A46">
      <w:pPr>
        <w:rPr>
          <w:rFonts w:ascii="Arial" w:hAnsi="Arial" w:cs="Arial"/>
          <w:sz w:val="22"/>
          <w:szCs w:val="22"/>
        </w:rPr>
      </w:pPr>
      <w:r w:rsidRPr="007F6A64">
        <w:rPr>
          <w:rFonts w:ascii="Arial" w:hAnsi="Arial" w:cs="Arial"/>
          <w:b/>
          <w:color w:val="120AB6"/>
          <w:sz w:val="22"/>
          <w:szCs w:val="22"/>
        </w:rPr>
        <w:lastRenderedPageBreak/>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9"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The phages of interest are</w:t>
      </w:r>
      <w:r w:rsidRPr="007F6A64">
        <w:rPr>
          <w:rFonts w:ascii="Arial" w:hAnsi="Arial" w:cs="Arial"/>
          <w:sz w:val="22"/>
          <w:szCs w:val="22"/>
        </w:rPr>
        <w:t xml:space="preserve"> indicated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Pr="007F6A64">
        <w:rPr>
          <w:rFonts w:ascii="Arial" w:hAnsi="Arial" w:cs="Arial"/>
          <w:sz w:val="22"/>
          <w:szCs w:val="22"/>
        </w:rPr>
        <w:t xml:space="preserve">. </w:t>
      </w:r>
    </w:p>
    <w:p w14:paraId="521DBF2D" w14:textId="765E3AF5" w:rsidR="00B87A46" w:rsidRDefault="00B87A46" w:rsidP="00B87A46">
      <w:pPr>
        <w:rPr>
          <w:rFonts w:ascii="Arial" w:hAnsi="Arial" w:cs="Arial"/>
          <w:sz w:val="22"/>
          <w:szCs w:val="22"/>
        </w:rPr>
      </w:pPr>
      <w:r w:rsidRPr="007F6A64">
        <w:rPr>
          <w:rFonts w:ascii="Arial" w:hAnsi="Arial" w:cs="Arial"/>
          <w:sz w:val="22"/>
          <w:szCs w:val="22"/>
        </w:rPr>
        <w:t xml:space="preserve"> </w:t>
      </w:r>
      <w:r w:rsidR="001970D7">
        <w:rPr>
          <w:rFonts w:ascii="Arial" w:hAnsi="Arial" w:cs="Arial"/>
          <w:sz w:val="22"/>
          <w:szCs w:val="22"/>
        </w:rPr>
        <w:t xml:space="preserve"> </w:t>
      </w:r>
    </w:p>
    <w:p w14:paraId="24049358" w14:textId="5D6E9A96" w:rsidR="005253C8" w:rsidRDefault="00617D47" w:rsidP="00B87A46">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0288" behindDoc="0" locked="0" layoutInCell="1" allowOverlap="1" wp14:anchorId="772D5E01" wp14:editId="20B59CFF">
                <wp:simplePos x="0" y="0"/>
                <wp:positionH relativeFrom="column">
                  <wp:posOffset>5270500</wp:posOffset>
                </wp:positionH>
                <wp:positionV relativeFrom="paragraph">
                  <wp:posOffset>2965450</wp:posOffset>
                </wp:positionV>
                <wp:extent cx="508000" cy="165100"/>
                <wp:effectExtent l="19050" t="19050" r="25400" b="44450"/>
                <wp:wrapNone/>
                <wp:docPr id="6" name="Arrow: Right 6"/>
                <wp:cNvGraphicFramePr/>
                <a:graphic xmlns:a="http://schemas.openxmlformats.org/drawingml/2006/main">
                  <a:graphicData uri="http://schemas.microsoft.com/office/word/2010/wordprocessingShape">
                    <wps:wsp>
                      <wps:cNvSpPr/>
                      <wps:spPr>
                        <a:xfrm rot="10800000">
                          <a:off x="0" y="0"/>
                          <a:ext cx="508000" cy="1651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C451FB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6" o:spid="_x0000_s1026" type="#_x0000_t13" style="position:absolute;margin-left:415pt;margin-top:233.5pt;width:40pt;height:13pt;rotation:18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" adj="18090" fillcolor="#4472c4 [3204]" strokecolor="#1f3763 [1604]" strokeweight="1pt"/>
            </w:pict>
          </mc:Fallback>
        </mc:AlternateContent>
      </w:r>
      <w:r w:rsidR="005253C8">
        <w:rPr>
          <w:rFonts w:ascii="Arial" w:hAnsi="Arial" w:cs="Arial"/>
          <w:noProof/>
          <w:sz w:val="22"/>
          <w:szCs w:val="22"/>
        </w:rPr>
        <w:drawing>
          <wp:inline distT="0" distB="0" distL="0" distR="0" wp14:anchorId="199FB84C" wp14:editId="587D8C94">
            <wp:extent cx="5731510" cy="4094480"/>
            <wp:effectExtent l="0" t="0" r="254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5731510" cy="4094480"/>
                    </a:xfrm>
                    <a:prstGeom prst="rect">
                      <a:avLst/>
                    </a:prstGeom>
                  </pic:spPr>
                </pic:pic>
              </a:graphicData>
            </a:graphic>
          </wp:inline>
        </w:drawing>
      </w:r>
    </w:p>
    <w:p w14:paraId="5A3BF664" w14:textId="77777777" w:rsidR="00B87A46" w:rsidRDefault="00B87A46" w:rsidP="00B87A46">
      <w:pPr>
        <w:rPr>
          <w:rFonts w:ascii="Arial" w:hAnsi="Arial" w:cs="Arial"/>
          <w:sz w:val="22"/>
          <w:szCs w:val="22"/>
        </w:rPr>
      </w:pPr>
    </w:p>
    <w:p w14:paraId="2232396C" w14:textId="77777777" w:rsidR="00285FDA" w:rsidRDefault="00285FDA" w:rsidP="00B87A46">
      <w:pPr>
        <w:rPr>
          <w:rFonts w:ascii="Arial" w:hAnsi="Arial" w:cs="Arial"/>
          <w:b/>
          <w:color w:val="0000FF"/>
          <w:sz w:val="22"/>
          <w:szCs w:val="22"/>
          <w:lang w:val="en-GB"/>
        </w:rPr>
      </w:pPr>
    </w:p>
    <w:p w14:paraId="6B12968F" w14:textId="493DD32A" w:rsidR="00B87A46"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861571">
        <w:rPr>
          <w:rFonts w:ascii="Arial" w:hAnsi="Arial" w:cs="Arial"/>
          <w:sz w:val="22"/>
          <w:szCs w:val="22"/>
          <w:lang w:val="en-GB"/>
        </w:rPr>
        <w:t>MCP</w:t>
      </w:r>
      <w:r w:rsidR="001970D7">
        <w:rPr>
          <w:rFonts w:ascii="Arial" w:hAnsi="Arial" w:cs="Arial"/>
          <w:sz w:val="22"/>
          <w:szCs w:val="22"/>
          <w:lang w:val="en-GB"/>
        </w:rPr>
        <w:t xml:space="preserve"> proteins from </w:t>
      </w:r>
      <w:r w:rsidR="005253C8">
        <w:rPr>
          <w:rFonts w:ascii="Arial" w:hAnsi="Arial" w:cs="Arial"/>
          <w:sz w:val="22"/>
          <w:szCs w:val="22"/>
          <w:lang w:val="en-GB"/>
        </w:rPr>
        <w:t>Eowyn</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w:t>
      </w:r>
      <w:r w:rsidR="00C310FF">
        <w:rPr>
          <w:rFonts w:ascii="Arial" w:hAnsi="Arial" w:cs="Arial"/>
          <w:sz w:val="22"/>
          <w:szCs w:val="22"/>
          <w:lang w:val="en-GB"/>
        </w:rPr>
        <w:t xml:space="preserve"> phage</w:t>
      </w:r>
      <w:r>
        <w:rPr>
          <w:rFonts w:ascii="Arial" w:hAnsi="Arial" w:cs="Arial"/>
          <w:sz w:val="22"/>
          <w:szCs w:val="22"/>
          <w:lang w:val="en-GB"/>
        </w:rPr>
        <w:t xml:space="preserve"> of the</w:t>
      </w:r>
      <w:r w:rsidR="00C310FF">
        <w:rPr>
          <w:rFonts w:ascii="Arial" w:hAnsi="Arial" w:cs="Arial"/>
          <w:sz w:val="22"/>
          <w:szCs w:val="22"/>
          <w:lang w:val="en-GB"/>
        </w:rPr>
        <w:t xml:space="preserve"> genus</w:t>
      </w:r>
      <w:r>
        <w:rPr>
          <w:rFonts w:ascii="Arial" w:hAnsi="Arial" w:cs="Arial"/>
          <w:sz w:val="22"/>
          <w:szCs w:val="22"/>
          <w:lang w:val="en-GB"/>
        </w:rPr>
        <w:t xml:space="preserve"> </w:t>
      </w:r>
      <w:r w:rsidR="005253C8" w:rsidRPr="00285FDA">
        <w:rPr>
          <w:rFonts w:ascii="Arial" w:hAnsi="Arial" w:cs="Arial"/>
          <w:i/>
          <w:iCs/>
          <w:sz w:val="22"/>
          <w:szCs w:val="22"/>
          <w:lang w:val="en-GB"/>
        </w:rPr>
        <w:t>Eowyn</w:t>
      </w:r>
      <w:r w:rsidRPr="00285FDA">
        <w:rPr>
          <w:rFonts w:ascii="Arial" w:hAnsi="Arial" w:cs="Arial"/>
          <w:i/>
          <w:iCs/>
          <w:sz w:val="22"/>
          <w:szCs w:val="22"/>
          <w:lang w:val="en-GB"/>
        </w:rPr>
        <w:t>virus</w:t>
      </w:r>
      <w:r>
        <w:rPr>
          <w:rFonts w:ascii="Arial" w:hAnsi="Arial" w:cs="Arial"/>
          <w:sz w:val="22"/>
          <w:szCs w:val="22"/>
          <w:lang w:val="en-GB"/>
        </w:rPr>
        <w:t xml:space="preserve"> </w:t>
      </w:r>
      <w:r w:rsidR="00C310FF">
        <w:rPr>
          <w:rFonts w:ascii="Arial" w:hAnsi="Arial" w:cs="Arial"/>
          <w:sz w:val="22"/>
          <w:szCs w:val="22"/>
          <w:lang w:val="en-GB"/>
        </w:rPr>
        <w:t>is</w:t>
      </w:r>
      <w:r>
        <w:rPr>
          <w:rFonts w:ascii="Arial" w:hAnsi="Arial" w:cs="Arial"/>
          <w:sz w:val="22"/>
          <w:szCs w:val="22"/>
          <w:lang w:val="en-GB"/>
        </w:rPr>
        <w:t xml:space="preserv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63DAD469" w14:textId="77777777" w:rsidR="00285FDA" w:rsidRPr="007F6A64" w:rsidRDefault="00285FDA" w:rsidP="00B87A46">
      <w:pPr>
        <w:rPr>
          <w:rFonts w:ascii="Arial" w:hAnsi="Arial" w:cs="Arial"/>
          <w:sz w:val="22"/>
          <w:szCs w:val="22"/>
          <w:lang w:val="en-GB"/>
        </w:rPr>
      </w:pPr>
    </w:p>
    <w:p w14:paraId="2747B32F" w14:textId="47F4A0AD" w:rsidR="00A174CC" w:rsidRDefault="005253C8">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0EC4E198" wp14:editId="2F53AAB7">
                <wp:simplePos x="0" y="0"/>
                <wp:positionH relativeFrom="column">
                  <wp:posOffset>4756150</wp:posOffset>
                </wp:positionH>
                <wp:positionV relativeFrom="paragraph">
                  <wp:posOffset>584835</wp:posOffset>
                </wp:positionV>
                <wp:extent cx="514350" cy="127000"/>
                <wp:effectExtent l="0" t="0" r="19050" b="25400"/>
                <wp:wrapNone/>
                <wp:docPr id="5" name="Rectangle 5"/>
                <wp:cNvGraphicFramePr/>
                <a:graphic xmlns:a="http://schemas.openxmlformats.org/drawingml/2006/main">
                  <a:graphicData uri="http://schemas.microsoft.com/office/word/2010/wordprocessingShape">
                    <wps:wsp>
                      <wps:cNvSpPr/>
                      <wps:spPr>
                        <a:xfrm>
                          <a:off x="0" y="0"/>
                          <a:ext cx="514350" cy="127000"/>
                        </a:xfrm>
                        <a:prstGeom prst="rect">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260021" id="Rectangle 5" o:spid="_x0000_s1026" style="position:absolute;margin-left:374.5pt;margin-top:46.05pt;width:40.5pt;height:10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" fillcolor="#0070c0" strokecolor="#1f3763 [1604]" strokeweight="1pt"/>
            </w:pict>
          </mc:Fallback>
        </mc:AlternateContent>
      </w:r>
      <w:r>
        <w:rPr>
          <w:rFonts w:ascii="Arial" w:hAnsi="Arial" w:cs="Arial"/>
          <w:b/>
          <w:noProof/>
          <w:sz w:val="22"/>
          <w:szCs w:val="22"/>
        </w:rPr>
        <w:drawing>
          <wp:inline distT="0" distB="0" distL="0" distR="0" wp14:anchorId="42BD8D84" wp14:editId="0418C2A8">
            <wp:extent cx="4822844" cy="184450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4888312" cy="1869538"/>
                    </a:xfrm>
                    <a:prstGeom prst="rect">
                      <a:avLst/>
                    </a:prstGeom>
                  </pic:spPr>
                </pic:pic>
              </a:graphicData>
            </a:graphic>
          </wp:inline>
        </w:drawing>
      </w:r>
    </w:p>
    <w:p w14:paraId="04B1DD3B" w14:textId="77777777" w:rsidR="00A174CC" w:rsidRDefault="00A174CC">
      <w:pPr>
        <w:rPr>
          <w:rFonts w:ascii="Arial" w:hAnsi="Arial" w:cs="Arial"/>
          <w:b/>
          <w:sz w:val="22"/>
          <w:szCs w:val="22"/>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2"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3"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 xml:space="preserve">O'Leary NA, Wright MW, Brister JR, Ciufo S, Haddad D, McVeigh R, et al. Reference sequence (RefSeq)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taxonomic expansion, and functional annotation. Nucleic Acids Res. 2016;44(D1):D733-45. doi: 10.1093/nar/gkv1189. PMID: 26553804.</w:t>
      </w:r>
    </w:p>
    <w:p w14:paraId="6393DFF5" w14:textId="6C75C8CF" w:rsidR="0096127C" w:rsidRP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14"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31ADCDAD" w14:textId="77777777" w:rsidR="0085079E" w:rsidRDefault="0085079E">
      <w:pPr>
        <w:spacing w:before="120" w:after="120"/>
        <w:rPr>
          <w:rFonts w:ascii="Arial" w:hAnsi="Arial" w:cs="Arial"/>
          <w:b/>
        </w:rPr>
      </w:pPr>
    </w:p>
    <w:sectPr w:rsidR="0085079E">
      <w:headerReference w:type="default" r:id="rId1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1F323" w14:textId="77777777" w:rsidR="00EF6DF3" w:rsidRDefault="00EF6DF3">
      <w:r>
        <w:separator/>
      </w:r>
    </w:p>
  </w:endnote>
  <w:endnote w:type="continuationSeparator" w:id="0">
    <w:p w14:paraId="3C511195" w14:textId="77777777" w:rsidR="00EF6DF3" w:rsidRDefault="00EF6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65AEE" w14:textId="77777777" w:rsidR="00EF6DF3" w:rsidRDefault="00EF6DF3">
      <w:r>
        <w:separator/>
      </w:r>
    </w:p>
  </w:footnote>
  <w:footnote w:type="continuationSeparator" w:id="0">
    <w:p w14:paraId="4B352536" w14:textId="77777777" w:rsidR="00EF6DF3" w:rsidRDefault="00EF6D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80765949">
    <w:abstractNumId w:val="0"/>
  </w:num>
  <w:num w:numId="2" w16cid:durableId="1985159633">
    <w:abstractNumId w:val="2"/>
  </w:num>
  <w:num w:numId="3" w16cid:durableId="10363486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239D3"/>
    <w:rsid w:val="00035A87"/>
    <w:rsid w:val="000A146A"/>
    <w:rsid w:val="000F51F4"/>
    <w:rsid w:val="000F7067"/>
    <w:rsid w:val="0013113D"/>
    <w:rsid w:val="001970D7"/>
    <w:rsid w:val="00285FDA"/>
    <w:rsid w:val="00313A96"/>
    <w:rsid w:val="0037243A"/>
    <w:rsid w:val="003B1752"/>
    <w:rsid w:val="003E180F"/>
    <w:rsid w:val="00422410"/>
    <w:rsid w:val="0043110C"/>
    <w:rsid w:val="004455ED"/>
    <w:rsid w:val="00496F02"/>
    <w:rsid w:val="004F3196"/>
    <w:rsid w:val="005253C8"/>
    <w:rsid w:val="00543F86"/>
    <w:rsid w:val="005A54C3"/>
    <w:rsid w:val="00617D47"/>
    <w:rsid w:val="006930EF"/>
    <w:rsid w:val="0085079E"/>
    <w:rsid w:val="00861571"/>
    <w:rsid w:val="008815EE"/>
    <w:rsid w:val="008A753A"/>
    <w:rsid w:val="00953D41"/>
    <w:rsid w:val="0096127C"/>
    <w:rsid w:val="00A174CC"/>
    <w:rsid w:val="00A2357C"/>
    <w:rsid w:val="00A316C2"/>
    <w:rsid w:val="00AD759B"/>
    <w:rsid w:val="00AF0C73"/>
    <w:rsid w:val="00B47589"/>
    <w:rsid w:val="00B87A46"/>
    <w:rsid w:val="00B9729E"/>
    <w:rsid w:val="00C310FF"/>
    <w:rsid w:val="00C337FD"/>
    <w:rsid w:val="00C716D9"/>
    <w:rsid w:val="00CA0628"/>
    <w:rsid w:val="00CE2A23"/>
    <w:rsid w:val="00D116F2"/>
    <w:rsid w:val="00D12846"/>
    <w:rsid w:val="00E45C2D"/>
    <w:rsid w:val="00E57EE3"/>
    <w:rsid w:val="00EE6BD3"/>
    <w:rsid w:val="00EF6DF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hyperlink" Target="https://www.genome.jp/viptre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kronos.icbm.uni-oldenburg.de/viridi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tif"/><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yperlink" Target="https://www.liebertpub.com/doi/10.1089/phage.2020.0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6</Pages>
  <Words>1101</Words>
  <Characters>6276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20</cp:revision>
  <dcterms:created xsi:type="dcterms:W3CDTF">2022-01-20T16:15:00Z</dcterms:created>
  <dcterms:modified xsi:type="dcterms:W3CDTF">2022-06-13T19:01:00Z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