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640D7B4" w:rsidR="00A174CC" w:rsidRPr="00A154E9" w:rsidRDefault="00A154E9">
            <w:pPr>
              <w:pStyle w:val="BodyTextIndent"/>
              <w:ind w:left="0" w:firstLine="0"/>
              <w:jc w:val="center"/>
              <w:rPr>
                <w:rFonts w:ascii="Arial" w:hAnsi="Arial" w:cs="Arial"/>
                <w:b/>
                <w:bCs/>
                <w:i/>
                <w:iCs/>
                <w:sz w:val="28"/>
                <w:szCs w:val="28"/>
              </w:rPr>
            </w:pPr>
            <w:r w:rsidRPr="00A154E9">
              <w:rPr>
                <w:rFonts w:ascii="Arial" w:hAnsi="Arial" w:cs="Arial"/>
                <w:b/>
                <w:bCs/>
                <w:i/>
                <w:iCs/>
                <w:color w:val="000000" w:themeColor="text1"/>
                <w:sz w:val="28"/>
                <w:szCs w:val="28"/>
              </w:rPr>
              <w:t>2022.019B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A97ED5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A0B4E">
              <w:rPr>
                <w:rFonts w:ascii="Arial" w:hAnsi="Arial" w:cs="Arial"/>
                <w:b/>
                <w:sz w:val="22"/>
                <w:szCs w:val="22"/>
              </w:rPr>
              <w:t>Add sixteen (16) species to the</w:t>
            </w:r>
            <w:r w:rsidR="00EE6BD3">
              <w:rPr>
                <w:rFonts w:ascii="Arial" w:hAnsi="Arial" w:cs="Arial"/>
                <w:b/>
                <w:sz w:val="22"/>
                <w:szCs w:val="22"/>
              </w:rPr>
              <w:t xml:space="preserve"> genus </w:t>
            </w:r>
            <w:r w:rsidR="007A0B4E">
              <w:rPr>
                <w:rFonts w:ascii="Arial" w:hAnsi="Arial" w:cs="Arial"/>
                <w:b/>
                <w:i/>
                <w:iCs/>
                <w:sz w:val="22"/>
                <w:szCs w:val="22"/>
              </w:rPr>
              <w:t>Casadaban</w:t>
            </w:r>
            <w:r w:rsidR="00EE6BD3" w:rsidRPr="00EE6BD3">
              <w:rPr>
                <w:rFonts w:ascii="Arial" w:hAnsi="Arial" w:cs="Arial"/>
                <w:b/>
                <w:i/>
                <w:iCs/>
                <w:sz w:val="22"/>
                <w:szCs w:val="22"/>
              </w:rPr>
              <w:t>virus</w:t>
            </w:r>
            <w:r w:rsidR="000927CC">
              <w:rPr>
                <w:rFonts w:ascii="Arial" w:hAnsi="Arial" w:cs="Arial"/>
                <w:b/>
                <w:i/>
                <w:iCs/>
                <w:sz w:val="22"/>
                <w:szCs w:val="22"/>
              </w:rPr>
              <w:t xml:space="preserve"> </w:t>
            </w:r>
            <w:r w:rsidR="000927CC">
              <w:rPr>
                <w:rFonts w:ascii="Arial" w:hAnsi="Arial" w:cs="Arial"/>
                <w:b/>
                <w:sz w:val="22"/>
                <w:szCs w:val="22"/>
              </w:rPr>
              <w:t>(</w:t>
            </w:r>
            <w:r w:rsidR="000927CC">
              <w:rPr>
                <w:rFonts w:ascii="Arial" w:hAnsi="Arial" w:cs="Arial"/>
                <w:b/>
                <w:i/>
                <w:iCs/>
                <w:sz w:val="22"/>
                <w:szCs w:val="22"/>
              </w:rPr>
              <w:t>Caudoviricetes</w:t>
            </w:r>
            <w:r w:rsidR="000927CC">
              <w:rPr>
                <w:rFonts w:ascii="Arial" w:hAnsi="Arial" w:cs="Arial"/>
                <w:b/>
                <w:sz w:val="22"/>
                <w:szCs w:val="22"/>
              </w:rPr>
              <w:t>)</w:t>
            </w:r>
            <w:r w:rsidR="00EE6BD3">
              <w:rPr>
                <w:rFonts w:ascii="Arial" w:hAnsi="Arial" w:cs="Arial"/>
                <w:b/>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7A458881" w:rsidR="00A174CC" w:rsidRDefault="007A0B4E">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09FEE15" w:rsidR="00A174CC" w:rsidRDefault="007A0B4E" w:rsidP="008A753A">
            <w:pPr>
              <w:rPr>
                <w:rFonts w:ascii="Arial" w:hAnsi="Arial" w:cs="Arial"/>
                <w:sz w:val="22"/>
                <w:szCs w:val="22"/>
              </w:rPr>
            </w:pPr>
            <w:r w:rsidRPr="007A0B4E">
              <w:rPr>
                <w:rFonts w:ascii="Arial" w:hAnsi="Arial" w:cs="Arial"/>
                <w:sz w:val="22"/>
                <w:szCs w:val="22"/>
              </w:rPr>
              <w:t>tolstoy@ncbi.nlm.nih.gov</w:t>
            </w:r>
            <w:r>
              <w:rPr>
                <w:rFonts w:ascii="Arial" w:hAnsi="Arial" w:cs="Arial"/>
                <w:sz w:val="22"/>
                <w:szCs w:val="22"/>
              </w:rPr>
              <w:t xml:space="preserve">; </w:t>
            </w:r>
            <w:r w:rsidR="008A753A" w:rsidRPr="008A753A">
              <w:rPr>
                <w:rFonts w:ascii="Arial" w:hAnsi="Arial" w:cs="Arial"/>
                <w:sz w:val="22"/>
                <w:szCs w:val="22"/>
              </w:rPr>
              <w:t>Dann2.Turner@uwe.ac.uk;</w:t>
            </w:r>
            <w:r w:rsidR="00A154E9">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327D5F5E" w:rsidR="00A174CC" w:rsidRPr="00A154E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B64968" w14:textId="40A09890" w:rsidR="007A0B4E" w:rsidRDefault="007A0B4E" w:rsidP="008A753A">
            <w:pPr>
              <w:rPr>
                <w:rFonts w:ascii="Arial" w:hAnsi="Arial" w:cs="Arial"/>
                <w:sz w:val="22"/>
                <w:szCs w:val="22"/>
              </w:rPr>
            </w:pPr>
            <w:r>
              <w:rPr>
                <w:rFonts w:ascii="Arial" w:hAnsi="Arial" w:cs="Arial"/>
                <w:sz w:val="22"/>
                <w:szCs w:val="22"/>
              </w:rPr>
              <w:t xml:space="preserve">NCBI, </w:t>
            </w:r>
            <w:r w:rsidR="00FA61A3">
              <w:rPr>
                <w:rFonts w:ascii="Arial" w:hAnsi="Arial" w:cs="Arial"/>
                <w:sz w:val="22"/>
                <w:szCs w:val="22"/>
              </w:rPr>
              <w:t xml:space="preserve">Bethesda, </w:t>
            </w:r>
            <w:r>
              <w:rPr>
                <w:rFonts w:ascii="Arial" w:hAnsi="Arial" w:cs="Arial"/>
                <w:sz w:val="22"/>
                <w:szCs w:val="22"/>
              </w:rPr>
              <w:t>Maryland, USA [IT]</w:t>
            </w:r>
          </w:p>
          <w:p w14:paraId="39B53E6D" w14:textId="6B91E2CA"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7B5DDB20" w:rsidR="00A174CC" w:rsidRPr="00A154E9" w:rsidRDefault="008815EE" w:rsidP="00A154E9">
      <w:pPr>
        <w:spacing w:before="120" w:after="120"/>
        <w:rPr>
          <w:rFonts w:ascii="Arial" w:hAnsi="Arial" w:cs="Arial"/>
          <w:b/>
        </w:rPr>
      </w:pPr>
      <w:r>
        <w:rPr>
          <w:rFonts w:ascii="Arial" w:hAnsi="Arial" w:cs="Arial"/>
          <w:b/>
        </w:rPr>
        <w:t>List the I</w:t>
      </w:r>
      <w:r w:rsidR="00A154E9">
        <w:rPr>
          <w:rFonts w:ascii="Arial" w:hAnsi="Arial" w:cs="Arial"/>
          <w:b/>
        </w:rPr>
        <w:t>C</w:t>
      </w:r>
      <w:r>
        <w:rPr>
          <w:rFonts w:ascii="Arial" w:hAnsi="Arial" w:cs="Arial"/>
          <w:b/>
        </w:rPr>
        <w:t>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5AAC4FD0" w:rsidR="00A174CC" w:rsidRPr="00A154E9" w:rsidRDefault="008815EE" w:rsidP="00A154E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1F7EBBB3" w:rsidR="0037243A" w:rsidRPr="00A154E9" w:rsidRDefault="0037243A" w:rsidP="00A154E9">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2A6A93F0" w14:textId="77777777" w:rsidR="00A154E9" w:rsidRDefault="00A154E9">
      <w:pPr>
        <w:spacing w:before="120" w:after="120"/>
        <w:rPr>
          <w:rFonts w:ascii="Arial" w:hAnsi="Arial" w:cs="Arial"/>
          <w:b/>
        </w:rPr>
      </w:pPr>
    </w:p>
    <w:p w14:paraId="5EFF5006" w14:textId="77777777" w:rsidR="00A154E9" w:rsidRDefault="00A154E9">
      <w:pPr>
        <w:spacing w:before="120" w:after="120"/>
        <w:rPr>
          <w:rFonts w:ascii="Arial" w:hAnsi="Arial" w:cs="Arial"/>
          <w:b/>
        </w:rPr>
      </w:pPr>
    </w:p>
    <w:p w14:paraId="320F9A0C" w14:textId="55BA1688"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95D0277" w:rsidR="00A174CC" w:rsidRDefault="008A628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EF0A27F" w:rsidR="00A174CC" w:rsidRPr="001970D7" w:rsidRDefault="00A154E9">
            <w:pPr>
              <w:spacing w:before="120" w:after="120"/>
              <w:rPr>
                <w:rFonts w:ascii="Arial" w:hAnsi="Arial" w:cs="Arial"/>
                <w:b/>
                <w:sz w:val="22"/>
                <w:szCs w:val="22"/>
              </w:rPr>
            </w:pPr>
            <w:r w:rsidRPr="00A154E9">
              <w:rPr>
                <w:rFonts w:ascii="Arial" w:hAnsi="Arial" w:cs="Arial"/>
                <w:b/>
                <w:sz w:val="22"/>
                <w:szCs w:val="22"/>
              </w:rPr>
              <w:t>2022.019B.N.v1.Casadabanvirus_1</w:t>
            </w:r>
            <w:r w:rsidR="0069063C">
              <w:rPr>
                <w:rFonts w:ascii="Arial" w:hAnsi="Arial" w:cs="Arial"/>
                <w:b/>
                <w:sz w:val="22"/>
                <w:szCs w:val="22"/>
              </w:rPr>
              <w:t>6</w:t>
            </w:r>
            <w:r w:rsidRPr="00A154E9">
              <w:rPr>
                <w:rFonts w:ascii="Arial" w:hAnsi="Arial" w:cs="Arial"/>
                <w:b/>
                <w:sz w:val="22"/>
                <w:szCs w:val="22"/>
              </w:rPr>
              <w:t>nsp</w:t>
            </w:r>
            <w:r>
              <w:rPr>
                <w:rFonts w:ascii="Arial" w:hAnsi="Arial" w:cs="Arial"/>
                <w:b/>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344B9CB7" w:rsidR="00A174CC" w:rsidRPr="00A154E9" w:rsidRDefault="00FA61A3">
            <w:pPr>
              <w:rPr>
                <w:rFonts w:ascii="Arial" w:hAnsi="Arial" w:cs="Arial"/>
                <w:bCs/>
                <w:sz w:val="22"/>
                <w:szCs w:val="22"/>
              </w:rPr>
            </w:pPr>
            <w:r w:rsidRPr="00A154E9">
              <w:rPr>
                <w:rFonts w:ascii="Arial" w:hAnsi="Arial" w:cs="Arial"/>
                <w:bCs/>
                <w:sz w:val="22"/>
                <w:szCs w:val="22"/>
              </w:rPr>
              <w:t xml:space="preserve">This proposal adds 16 additional species to the genus </w:t>
            </w:r>
            <w:r w:rsidRPr="00A154E9">
              <w:rPr>
                <w:rFonts w:ascii="Arial" w:hAnsi="Arial" w:cs="Arial"/>
                <w:bCs/>
                <w:i/>
                <w:iCs/>
                <w:sz w:val="22"/>
                <w:szCs w:val="22"/>
              </w:rPr>
              <w:t>Casadabanvirus</w:t>
            </w:r>
            <w:r w:rsidRPr="00A154E9">
              <w:rPr>
                <w:rFonts w:ascii="Arial" w:hAnsi="Arial" w:cs="Arial"/>
                <w:bCs/>
                <w:sz w:val="22"/>
                <w:szCs w:val="22"/>
              </w:rPr>
              <w:t>.</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77777777" w:rsidR="00B87A46" w:rsidRPr="007F6A64" w:rsidRDefault="00B87A46" w:rsidP="00B87A46">
      <w:pPr>
        <w:rPr>
          <w:rFonts w:ascii="Arial" w:hAnsi="Arial" w:cs="Arial"/>
          <w:b/>
          <w:bCs/>
          <w:color w:val="0000FF"/>
          <w:sz w:val="22"/>
          <w:szCs w:val="22"/>
          <w:lang w:val="en-GB"/>
        </w:rPr>
      </w:pPr>
    </w:p>
    <w:p w14:paraId="7CD60F48" w14:textId="1C05A253"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8C609B">
        <w:rPr>
          <w:rFonts w:ascii="Arial" w:hAnsi="Arial" w:cs="Arial"/>
          <w:sz w:val="22"/>
          <w:szCs w:val="22"/>
          <w:lang w:val="en-GB"/>
        </w:rPr>
        <w:t>e</w:t>
      </w:r>
      <w:r w:rsidR="001970D7">
        <w:rPr>
          <w:rFonts w:ascii="Arial" w:hAnsi="Arial" w:cs="Arial"/>
          <w:sz w:val="22"/>
          <w:szCs w:val="22"/>
          <w:lang w:val="en-GB"/>
        </w:rPr>
        <w:t xml:space="preserve"> </w:t>
      </w:r>
      <w:r w:rsidR="007706E6">
        <w:rPr>
          <w:rFonts w:ascii="Arial" w:hAnsi="Arial" w:cs="Arial"/>
          <w:sz w:val="22"/>
          <w:szCs w:val="22"/>
          <w:lang w:val="en-GB"/>
        </w:rPr>
        <w:t xml:space="preserve">taxon </w:t>
      </w:r>
      <w:r w:rsidR="008C609B" w:rsidRPr="008C609B">
        <w:rPr>
          <w:rFonts w:ascii="Arial" w:hAnsi="Arial" w:cs="Arial"/>
          <w:i/>
          <w:iCs/>
          <w:sz w:val="22"/>
          <w:szCs w:val="22"/>
          <w:lang w:val="en-GB"/>
        </w:rPr>
        <w:t>D3112likevirus</w:t>
      </w:r>
      <w:r w:rsidR="008C609B">
        <w:rPr>
          <w:rFonts w:ascii="Arial" w:hAnsi="Arial" w:cs="Arial"/>
          <w:sz w:val="22"/>
          <w:szCs w:val="22"/>
          <w:lang w:val="en-GB"/>
        </w:rPr>
        <w:t xml:space="preserve"> </w:t>
      </w:r>
      <w:r w:rsidR="007706E6">
        <w:rPr>
          <w:rFonts w:ascii="Arial" w:hAnsi="Arial" w:cs="Arial"/>
          <w:sz w:val="22"/>
          <w:szCs w:val="22"/>
          <w:lang w:val="en-GB"/>
        </w:rPr>
        <w:t>was proposed through Taxonomy Proposal</w:t>
      </w:r>
      <w:r w:rsidR="008C609B">
        <w:rPr>
          <w:rFonts w:ascii="Arial" w:hAnsi="Arial" w:cs="Arial"/>
          <w:sz w:val="22"/>
          <w:szCs w:val="22"/>
          <w:lang w:val="en-GB"/>
        </w:rPr>
        <w:t xml:space="preserve"> 2012.003a-dBA and then renamed </w:t>
      </w:r>
      <w:r w:rsidR="008C609B" w:rsidRPr="008C609B">
        <w:rPr>
          <w:rFonts w:ascii="Arial" w:hAnsi="Arial" w:cs="Arial"/>
          <w:i/>
          <w:iCs/>
          <w:sz w:val="22"/>
          <w:szCs w:val="22"/>
          <w:lang w:val="en-GB"/>
        </w:rPr>
        <w:t>Casadabanvirus</w:t>
      </w:r>
      <w:r w:rsidR="008C609B">
        <w:rPr>
          <w:rFonts w:ascii="Arial" w:hAnsi="Arial" w:cs="Arial"/>
          <w:sz w:val="22"/>
          <w:szCs w:val="22"/>
          <w:lang w:val="en-GB"/>
        </w:rPr>
        <w:t xml:space="preserve"> via proposal 2018.007B.  These are temperate phages and though phylogeny reveals two groups overall DNA sequence similarity is a continuum. </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157" w:type="dxa"/>
        <w:tblLook w:val="04A0" w:firstRow="1" w:lastRow="0" w:firstColumn="1" w:lastColumn="0" w:noHBand="0" w:noVBand="1"/>
      </w:tblPr>
      <w:tblGrid>
        <w:gridCol w:w="2623"/>
        <w:gridCol w:w="1525"/>
        <w:gridCol w:w="767"/>
        <w:gridCol w:w="742"/>
        <w:gridCol w:w="914"/>
        <w:gridCol w:w="1171"/>
        <w:gridCol w:w="1415"/>
      </w:tblGrid>
      <w:tr w:rsidR="00AC5AEC" w:rsidRPr="007F6A64" w14:paraId="250C50F7" w14:textId="77777777" w:rsidTr="00A154E9">
        <w:tc>
          <w:tcPr>
            <w:tcW w:w="2689" w:type="dxa"/>
            <w:tcBorders>
              <w:top w:val="single" w:sz="4" w:space="0" w:color="auto"/>
              <w:left w:val="single" w:sz="4" w:space="0" w:color="auto"/>
              <w:bottom w:val="single" w:sz="4" w:space="0" w:color="auto"/>
              <w:right w:val="single" w:sz="4" w:space="0" w:color="auto"/>
            </w:tcBorders>
            <w:hideMark/>
          </w:tcPr>
          <w:p w14:paraId="5202D7B6"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Phage name</w:t>
            </w:r>
          </w:p>
        </w:tc>
        <w:tc>
          <w:tcPr>
            <w:tcW w:w="1509" w:type="dxa"/>
            <w:tcBorders>
              <w:top w:val="single" w:sz="4" w:space="0" w:color="auto"/>
              <w:left w:val="single" w:sz="4" w:space="0" w:color="auto"/>
              <w:bottom w:val="single" w:sz="4" w:space="0" w:color="auto"/>
              <w:right w:val="single" w:sz="4" w:space="0" w:color="auto"/>
            </w:tcBorders>
            <w:hideMark/>
          </w:tcPr>
          <w:p w14:paraId="521868E7"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 xml:space="preserve">INSDC </w:t>
            </w:r>
          </w:p>
        </w:tc>
        <w:tc>
          <w:tcPr>
            <w:tcW w:w="760" w:type="dxa"/>
            <w:tcBorders>
              <w:top w:val="single" w:sz="4" w:space="0" w:color="auto"/>
              <w:left w:val="single" w:sz="4" w:space="0" w:color="auto"/>
              <w:bottom w:val="single" w:sz="4" w:space="0" w:color="auto"/>
              <w:right w:val="single" w:sz="4" w:space="0" w:color="auto"/>
            </w:tcBorders>
            <w:hideMark/>
          </w:tcPr>
          <w:p w14:paraId="0D7D3844"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Size (Kb)</w:t>
            </w:r>
          </w:p>
        </w:tc>
        <w:tc>
          <w:tcPr>
            <w:tcW w:w="735" w:type="dxa"/>
            <w:tcBorders>
              <w:top w:val="single" w:sz="4" w:space="0" w:color="auto"/>
              <w:left w:val="single" w:sz="4" w:space="0" w:color="auto"/>
              <w:bottom w:val="single" w:sz="4" w:space="0" w:color="auto"/>
              <w:right w:val="single" w:sz="4" w:space="0" w:color="auto"/>
            </w:tcBorders>
            <w:hideMark/>
          </w:tcPr>
          <w:p w14:paraId="17E45415"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 xml:space="preserve">GC% </w:t>
            </w:r>
          </w:p>
        </w:tc>
        <w:tc>
          <w:tcPr>
            <w:tcW w:w="905" w:type="dxa"/>
            <w:tcBorders>
              <w:top w:val="single" w:sz="4" w:space="0" w:color="auto"/>
              <w:left w:val="single" w:sz="4" w:space="0" w:color="auto"/>
              <w:bottom w:val="single" w:sz="4" w:space="0" w:color="auto"/>
              <w:right w:val="single" w:sz="4" w:space="0" w:color="auto"/>
            </w:tcBorders>
            <w:hideMark/>
          </w:tcPr>
          <w:p w14:paraId="2D7A7921"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 xml:space="preserve">Protein </w:t>
            </w:r>
          </w:p>
        </w:tc>
        <w:tc>
          <w:tcPr>
            <w:tcW w:w="1159" w:type="dxa"/>
            <w:tcBorders>
              <w:top w:val="single" w:sz="4" w:space="0" w:color="auto"/>
              <w:left w:val="single" w:sz="4" w:space="0" w:color="auto"/>
              <w:bottom w:val="single" w:sz="4" w:space="0" w:color="auto"/>
              <w:right w:val="single" w:sz="4" w:space="0" w:color="auto"/>
            </w:tcBorders>
            <w:hideMark/>
          </w:tcPr>
          <w:p w14:paraId="4E85B61D"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Overall % DNA sequence identity (*)</w:t>
            </w:r>
          </w:p>
        </w:tc>
        <w:tc>
          <w:tcPr>
            <w:tcW w:w="1400" w:type="dxa"/>
            <w:tcBorders>
              <w:top w:val="single" w:sz="4" w:space="0" w:color="auto"/>
              <w:left w:val="single" w:sz="4" w:space="0" w:color="auto"/>
              <w:bottom w:val="single" w:sz="4" w:space="0" w:color="auto"/>
              <w:right w:val="single" w:sz="4" w:space="0" w:color="auto"/>
            </w:tcBorders>
            <w:hideMark/>
          </w:tcPr>
          <w:p w14:paraId="7AA8492E" w14:textId="77777777" w:rsidR="006242D9" w:rsidRPr="006F163E" w:rsidRDefault="006242D9" w:rsidP="00991EB5">
            <w:pPr>
              <w:rPr>
                <w:rFonts w:ascii="Arial" w:hAnsi="Arial" w:cs="Arial"/>
                <w:sz w:val="22"/>
                <w:szCs w:val="22"/>
                <w:lang w:val="en-GB"/>
              </w:rPr>
            </w:pPr>
            <w:r w:rsidRPr="006F163E">
              <w:rPr>
                <w:rFonts w:ascii="Arial" w:hAnsi="Arial" w:cs="Arial"/>
                <w:sz w:val="22"/>
                <w:szCs w:val="22"/>
                <w:lang w:val="en-GB"/>
              </w:rPr>
              <w:t>Overall % homologous proteins (**)</w:t>
            </w:r>
          </w:p>
        </w:tc>
      </w:tr>
      <w:tr w:rsidR="00AC5AEC" w:rsidRPr="007F6A64" w14:paraId="466FCD38" w14:textId="77777777" w:rsidTr="00A154E9">
        <w:tc>
          <w:tcPr>
            <w:tcW w:w="2689" w:type="dxa"/>
            <w:tcBorders>
              <w:top w:val="single" w:sz="4" w:space="0" w:color="auto"/>
              <w:left w:val="single" w:sz="4" w:space="0" w:color="auto"/>
              <w:bottom w:val="single" w:sz="4" w:space="0" w:color="auto"/>
              <w:right w:val="single" w:sz="4" w:space="0" w:color="auto"/>
            </w:tcBorders>
            <w:vAlign w:val="center"/>
          </w:tcPr>
          <w:p w14:paraId="648AD2E5" w14:textId="664380E2" w:rsidR="006242D9" w:rsidRPr="006F163E" w:rsidRDefault="006242D9" w:rsidP="001970D7">
            <w:pPr>
              <w:rPr>
                <w:rFonts w:ascii="Arial" w:hAnsi="Arial" w:cs="Arial"/>
                <w:sz w:val="22"/>
                <w:szCs w:val="22"/>
                <w:lang w:val="en-GB"/>
              </w:rPr>
            </w:pPr>
            <w:r w:rsidRPr="006F163E">
              <w:rPr>
                <w:rFonts w:ascii="Arial" w:hAnsi="Arial" w:cs="Arial"/>
                <w:sz w:val="22"/>
                <w:szCs w:val="22"/>
                <w:lang w:val="en-GB"/>
              </w:rPr>
              <w:t>Pseudomonas phage D3112</w:t>
            </w:r>
          </w:p>
        </w:tc>
        <w:tc>
          <w:tcPr>
            <w:tcW w:w="1509" w:type="dxa"/>
            <w:vAlign w:val="center"/>
          </w:tcPr>
          <w:p w14:paraId="18509D6F" w14:textId="61FA81F1" w:rsidR="006242D9" w:rsidRPr="006F163E" w:rsidRDefault="00840961" w:rsidP="001970D7">
            <w:pPr>
              <w:rPr>
                <w:rFonts w:ascii="Arial" w:hAnsi="Arial" w:cs="Arial"/>
                <w:sz w:val="22"/>
                <w:szCs w:val="22"/>
              </w:rPr>
            </w:pPr>
            <w:r w:rsidRPr="00840961">
              <w:rPr>
                <w:rFonts w:ascii="Arial" w:hAnsi="Arial" w:cs="Arial"/>
                <w:sz w:val="22"/>
                <w:szCs w:val="22"/>
              </w:rPr>
              <w:t>AY394005</w:t>
            </w:r>
            <w:r>
              <w:rPr>
                <w:rFonts w:ascii="Arial" w:hAnsi="Arial" w:cs="Arial"/>
                <w:sz w:val="22"/>
                <w:szCs w:val="22"/>
              </w:rPr>
              <w:t>.1</w:t>
            </w:r>
          </w:p>
        </w:tc>
        <w:tc>
          <w:tcPr>
            <w:tcW w:w="760" w:type="dxa"/>
            <w:vAlign w:val="center"/>
          </w:tcPr>
          <w:p w14:paraId="67B46744" w14:textId="56534102" w:rsidR="006242D9" w:rsidRPr="006F163E" w:rsidRDefault="00E34547" w:rsidP="001970D7">
            <w:pPr>
              <w:rPr>
                <w:rFonts w:ascii="Arial" w:hAnsi="Arial" w:cs="Arial"/>
                <w:sz w:val="22"/>
                <w:szCs w:val="22"/>
                <w:lang w:val="en-GB"/>
              </w:rPr>
            </w:pPr>
            <w:r>
              <w:rPr>
                <w:rFonts w:ascii="Arial" w:hAnsi="Arial" w:cs="Arial"/>
                <w:sz w:val="22"/>
                <w:szCs w:val="22"/>
                <w:lang w:val="en-GB"/>
              </w:rPr>
              <w:t>37.09</w:t>
            </w:r>
          </w:p>
        </w:tc>
        <w:tc>
          <w:tcPr>
            <w:tcW w:w="735" w:type="dxa"/>
            <w:vAlign w:val="center"/>
          </w:tcPr>
          <w:p w14:paraId="0EEA8189" w14:textId="091EB012" w:rsidR="006242D9" w:rsidRPr="006F163E" w:rsidRDefault="00840961" w:rsidP="001970D7">
            <w:pPr>
              <w:rPr>
                <w:rFonts w:ascii="Arial" w:hAnsi="Arial" w:cs="Arial"/>
                <w:sz w:val="22"/>
                <w:szCs w:val="22"/>
                <w:lang w:val="en-GB"/>
              </w:rPr>
            </w:pPr>
            <w:r w:rsidRPr="00840961">
              <w:rPr>
                <w:rFonts w:ascii="Arial" w:hAnsi="Arial" w:cs="Arial"/>
                <w:sz w:val="22"/>
                <w:szCs w:val="22"/>
                <w:lang w:val="en-GB"/>
              </w:rPr>
              <w:t>64.2</w:t>
            </w:r>
          </w:p>
        </w:tc>
        <w:tc>
          <w:tcPr>
            <w:tcW w:w="905" w:type="dxa"/>
            <w:vAlign w:val="center"/>
          </w:tcPr>
          <w:p w14:paraId="5578127A" w14:textId="29EC00B7" w:rsidR="006242D9" w:rsidRPr="006F163E" w:rsidRDefault="00840961" w:rsidP="001970D7">
            <w:pPr>
              <w:rPr>
                <w:rFonts w:ascii="Arial" w:hAnsi="Arial" w:cs="Arial"/>
                <w:sz w:val="22"/>
                <w:szCs w:val="22"/>
              </w:rPr>
            </w:pPr>
            <w:r>
              <w:rPr>
                <w:rFonts w:ascii="Arial" w:hAnsi="Arial" w:cs="Arial"/>
                <w:sz w:val="22"/>
                <w:szCs w:val="22"/>
              </w:rPr>
              <w:t>55</w:t>
            </w:r>
          </w:p>
        </w:tc>
        <w:tc>
          <w:tcPr>
            <w:tcW w:w="1159" w:type="dxa"/>
            <w:tcBorders>
              <w:top w:val="single" w:sz="4" w:space="0" w:color="auto"/>
              <w:left w:val="single" w:sz="4" w:space="0" w:color="auto"/>
              <w:bottom w:val="single" w:sz="4" w:space="0" w:color="auto"/>
              <w:right w:val="single" w:sz="4" w:space="0" w:color="auto"/>
            </w:tcBorders>
            <w:vAlign w:val="center"/>
          </w:tcPr>
          <w:p w14:paraId="7A69A483" w14:textId="326AB293" w:rsidR="006242D9" w:rsidRPr="006F163E" w:rsidRDefault="006242D9" w:rsidP="001970D7">
            <w:pPr>
              <w:rPr>
                <w:rFonts w:ascii="Arial" w:hAnsi="Arial" w:cs="Arial"/>
                <w:sz w:val="22"/>
                <w:szCs w:val="22"/>
              </w:rPr>
            </w:pPr>
            <w:r w:rsidRPr="006F163E">
              <w:rPr>
                <w:rFonts w:ascii="Arial" w:hAnsi="Arial" w:cs="Arial"/>
                <w:sz w:val="22"/>
                <w:szCs w:val="22"/>
              </w:rPr>
              <w:t>100</w:t>
            </w:r>
          </w:p>
        </w:tc>
        <w:tc>
          <w:tcPr>
            <w:tcW w:w="1400" w:type="dxa"/>
            <w:tcBorders>
              <w:top w:val="single" w:sz="4" w:space="0" w:color="auto"/>
              <w:left w:val="single" w:sz="4" w:space="0" w:color="auto"/>
              <w:bottom w:val="single" w:sz="4" w:space="0" w:color="auto"/>
              <w:right w:val="single" w:sz="4" w:space="0" w:color="auto"/>
            </w:tcBorders>
            <w:vAlign w:val="center"/>
          </w:tcPr>
          <w:p w14:paraId="41D93FC2" w14:textId="785F8E2E" w:rsidR="006242D9" w:rsidRPr="006F163E" w:rsidRDefault="006242D9" w:rsidP="001970D7">
            <w:pPr>
              <w:rPr>
                <w:rFonts w:ascii="Arial" w:hAnsi="Arial" w:cs="Arial"/>
                <w:sz w:val="22"/>
                <w:szCs w:val="22"/>
              </w:rPr>
            </w:pPr>
            <w:r w:rsidRPr="006F163E">
              <w:rPr>
                <w:rFonts w:ascii="Arial" w:hAnsi="Arial" w:cs="Arial"/>
                <w:sz w:val="22"/>
                <w:szCs w:val="22"/>
              </w:rPr>
              <w:t>100</w:t>
            </w:r>
          </w:p>
        </w:tc>
      </w:tr>
      <w:tr w:rsidR="00AC5AEC" w:rsidRPr="007F6A64" w14:paraId="6DD811FB" w14:textId="77777777" w:rsidTr="00A154E9">
        <w:tc>
          <w:tcPr>
            <w:tcW w:w="2689" w:type="dxa"/>
            <w:tcBorders>
              <w:top w:val="single" w:sz="4" w:space="0" w:color="auto"/>
              <w:left w:val="single" w:sz="4" w:space="0" w:color="auto"/>
              <w:bottom w:val="single" w:sz="4" w:space="0" w:color="auto"/>
              <w:right w:val="single" w:sz="4" w:space="0" w:color="auto"/>
            </w:tcBorders>
          </w:tcPr>
          <w:p w14:paraId="455FCA51" w14:textId="3CFA0DDD"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YMC12/01/R24</w:t>
            </w:r>
          </w:p>
        </w:tc>
        <w:tc>
          <w:tcPr>
            <w:tcW w:w="1509" w:type="dxa"/>
            <w:vAlign w:val="center"/>
          </w:tcPr>
          <w:p w14:paraId="0E55ADC9" w14:textId="76AB338C" w:rsidR="006F163E" w:rsidRPr="00A154E9" w:rsidRDefault="009B390F" w:rsidP="006F163E">
            <w:pPr>
              <w:rPr>
                <w:rFonts w:ascii="Arial" w:hAnsi="Arial" w:cs="Arial"/>
                <w:sz w:val="22"/>
                <w:szCs w:val="22"/>
              </w:rPr>
            </w:pPr>
            <w:hyperlink r:id="rId8" w:tgtFrame="_blank" w:history="1">
              <w:r w:rsidR="006F163E" w:rsidRPr="00A154E9">
                <w:rPr>
                  <w:rStyle w:val="Hyperlink"/>
                  <w:rFonts w:ascii="Arial" w:hAnsi="Arial" w:cs="Arial"/>
                  <w:sz w:val="22"/>
                  <w:szCs w:val="22"/>
                </w:rPr>
                <w:t>MH643778.1</w:t>
              </w:r>
            </w:hyperlink>
          </w:p>
        </w:tc>
        <w:tc>
          <w:tcPr>
            <w:tcW w:w="760" w:type="dxa"/>
            <w:vAlign w:val="center"/>
          </w:tcPr>
          <w:p w14:paraId="07F8AA60" w14:textId="20E579F9" w:rsidR="006F163E" w:rsidRPr="00A154E9" w:rsidRDefault="006F163E" w:rsidP="006F163E">
            <w:pPr>
              <w:rPr>
                <w:rFonts w:ascii="Arial" w:hAnsi="Arial" w:cs="Arial"/>
                <w:sz w:val="22"/>
                <w:szCs w:val="22"/>
                <w:lang w:val="en-GB"/>
              </w:rPr>
            </w:pPr>
            <w:r w:rsidRPr="00A154E9">
              <w:rPr>
                <w:rFonts w:ascii="Arial" w:hAnsi="Arial" w:cs="Arial"/>
                <w:sz w:val="22"/>
                <w:szCs w:val="22"/>
              </w:rPr>
              <w:t>46.15</w:t>
            </w:r>
          </w:p>
        </w:tc>
        <w:tc>
          <w:tcPr>
            <w:tcW w:w="735" w:type="dxa"/>
            <w:vAlign w:val="center"/>
          </w:tcPr>
          <w:p w14:paraId="69ACDABF" w14:textId="1E84FF87" w:rsidR="006F163E" w:rsidRPr="00A154E9" w:rsidRDefault="006F163E" w:rsidP="006F163E">
            <w:pPr>
              <w:rPr>
                <w:rFonts w:ascii="Arial" w:hAnsi="Arial" w:cs="Arial"/>
                <w:sz w:val="22"/>
                <w:szCs w:val="22"/>
                <w:lang w:val="en-GB"/>
              </w:rPr>
            </w:pPr>
            <w:r w:rsidRPr="00A154E9">
              <w:rPr>
                <w:rFonts w:ascii="Arial" w:hAnsi="Arial" w:cs="Arial"/>
                <w:sz w:val="22"/>
                <w:szCs w:val="22"/>
              </w:rPr>
              <w:t>64.8</w:t>
            </w:r>
          </w:p>
        </w:tc>
        <w:tc>
          <w:tcPr>
            <w:tcW w:w="905" w:type="dxa"/>
            <w:vAlign w:val="center"/>
          </w:tcPr>
          <w:p w14:paraId="2750C23B" w14:textId="6F4BAF1D" w:rsidR="006F163E" w:rsidRPr="00A154E9" w:rsidRDefault="009B390F" w:rsidP="006F163E">
            <w:pPr>
              <w:rPr>
                <w:rFonts w:ascii="Arial" w:hAnsi="Arial" w:cs="Arial"/>
                <w:sz w:val="22"/>
                <w:szCs w:val="22"/>
              </w:rPr>
            </w:pPr>
            <w:hyperlink r:id="rId9" w:anchor="!/proteins/71583/396794|Pseudomonas phage YMC12~2F01~2FR24/viral segment/" w:history="1">
              <w:r w:rsidR="006F163E" w:rsidRPr="00A154E9">
                <w:rPr>
                  <w:rStyle w:val="Hyperlink"/>
                  <w:rFonts w:ascii="Arial" w:hAnsi="Arial" w:cs="Arial"/>
                  <w:color w:val="000080"/>
                  <w:sz w:val="22"/>
                  <w:szCs w:val="22"/>
                </w:rPr>
                <w:t>70</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60381A0A" w14:textId="7881411F" w:rsidR="006F163E" w:rsidRPr="006F163E" w:rsidRDefault="00AC5AEC" w:rsidP="006F163E">
            <w:pPr>
              <w:rPr>
                <w:rFonts w:ascii="Arial" w:hAnsi="Arial" w:cs="Arial"/>
                <w:sz w:val="22"/>
                <w:szCs w:val="22"/>
              </w:rPr>
            </w:pPr>
            <w:r>
              <w:rPr>
                <w:rFonts w:ascii="Arial" w:hAnsi="Arial" w:cs="Arial"/>
                <w:sz w:val="22"/>
                <w:szCs w:val="22"/>
              </w:rPr>
              <w:t>78.1</w:t>
            </w:r>
          </w:p>
        </w:tc>
        <w:tc>
          <w:tcPr>
            <w:tcW w:w="1400" w:type="dxa"/>
            <w:tcBorders>
              <w:top w:val="single" w:sz="4" w:space="0" w:color="auto"/>
              <w:left w:val="single" w:sz="4" w:space="0" w:color="auto"/>
              <w:bottom w:val="single" w:sz="4" w:space="0" w:color="auto"/>
              <w:right w:val="single" w:sz="4" w:space="0" w:color="auto"/>
            </w:tcBorders>
            <w:vAlign w:val="center"/>
          </w:tcPr>
          <w:p w14:paraId="634BCBD8" w14:textId="109E5F70" w:rsidR="006F163E" w:rsidRPr="006F163E" w:rsidRDefault="00AC020A" w:rsidP="006F163E">
            <w:pPr>
              <w:rPr>
                <w:rFonts w:ascii="Arial" w:hAnsi="Arial" w:cs="Arial"/>
                <w:sz w:val="22"/>
                <w:szCs w:val="22"/>
              </w:rPr>
            </w:pPr>
            <w:r>
              <w:rPr>
                <w:rFonts w:ascii="Arial" w:hAnsi="Arial" w:cs="Arial"/>
                <w:sz w:val="22"/>
                <w:szCs w:val="22"/>
              </w:rPr>
              <w:t>87.3</w:t>
            </w:r>
          </w:p>
        </w:tc>
      </w:tr>
      <w:tr w:rsidR="00AC5AEC" w:rsidRPr="007F6A64" w14:paraId="42A23728" w14:textId="77777777" w:rsidTr="00A154E9">
        <w:tc>
          <w:tcPr>
            <w:tcW w:w="2689" w:type="dxa"/>
            <w:tcBorders>
              <w:top w:val="single" w:sz="4" w:space="0" w:color="auto"/>
              <w:left w:val="single" w:sz="4" w:space="0" w:color="auto"/>
              <w:bottom w:val="single" w:sz="4" w:space="0" w:color="auto"/>
              <w:right w:val="single" w:sz="4" w:space="0" w:color="auto"/>
            </w:tcBorders>
          </w:tcPr>
          <w:p w14:paraId="1536B556" w14:textId="5FF2A549"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MP48</w:t>
            </w:r>
          </w:p>
        </w:tc>
        <w:tc>
          <w:tcPr>
            <w:tcW w:w="1509" w:type="dxa"/>
            <w:vAlign w:val="center"/>
          </w:tcPr>
          <w:p w14:paraId="54DD1012" w14:textId="0CCF5152" w:rsidR="006F163E" w:rsidRPr="00A154E9" w:rsidRDefault="009B390F" w:rsidP="006F163E">
            <w:pPr>
              <w:rPr>
                <w:rFonts w:ascii="Arial" w:hAnsi="Arial" w:cs="Arial"/>
                <w:sz w:val="22"/>
                <w:szCs w:val="22"/>
              </w:rPr>
            </w:pPr>
            <w:hyperlink r:id="rId10" w:tgtFrame="_blank" w:history="1">
              <w:r w:rsidR="006F163E" w:rsidRPr="00A154E9">
                <w:rPr>
                  <w:rStyle w:val="Hyperlink"/>
                  <w:rFonts w:ascii="Arial" w:hAnsi="Arial" w:cs="Arial"/>
                  <w:sz w:val="22"/>
                  <w:szCs w:val="22"/>
                </w:rPr>
                <w:t>KF475786.1</w:t>
              </w:r>
            </w:hyperlink>
          </w:p>
        </w:tc>
        <w:tc>
          <w:tcPr>
            <w:tcW w:w="760" w:type="dxa"/>
            <w:vAlign w:val="center"/>
          </w:tcPr>
          <w:p w14:paraId="3FBE527D" w14:textId="086F7A87" w:rsidR="006F163E" w:rsidRPr="00A154E9" w:rsidRDefault="006F163E" w:rsidP="006F163E">
            <w:pPr>
              <w:rPr>
                <w:rFonts w:ascii="Arial" w:hAnsi="Arial" w:cs="Arial"/>
                <w:sz w:val="22"/>
                <w:szCs w:val="22"/>
                <w:lang w:val="en-GB"/>
              </w:rPr>
            </w:pPr>
            <w:r w:rsidRPr="00A154E9">
              <w:rPr>
                <w:rFonts w:ascii="Arial" w:hAnsi="Arial" w:cs="Arial"/>
                <w:sz w:val="22"/>
                <w:szCs w:val="22"/>
              </w:rPr>
              <w:t>36.84</w:t>
            </w:r>
          </w:p>
        </w:tc>
        <w:tc>
          <w:tcPr>
            <w:tcW w:w="735" w:type="dxa"/>
            <w:vAlign w:val="center"/>
          </w:tcPr>
          <w:p w14:paraId="036F57FC" w14:textId="37BC4850" w:rsidR="006F163E" w:rsidRPr="00A154E9" w:rsidRDefault="006F163E" w:rsidP="006F163E">
            <w:pPr>
              <w:rPr>
                <w:rFonts w:ascii="Arial" w:hAnsi="Arial" w:cs="Arial"/>
                <w:sz w:val="22"/>
                <w:szCs w:val="22"/>
                <w:lang w:val="en-GB"/>
              </w:rPr>
            </w:pPr>
            <w:r w:rsidRPr="00A154E9">
              <w:rPr>
                <w:rFonts w:ascii="Arial" w:hAnsi="Arial" w:cs="Arial"/>
                <w:sz w:val="22"/>
                <w:szCs w:val="22"/>
              </w:rPr>
              <w:t>64.1</w:t>
            </w:r>
          </w:p>
        </w:tc>
        <w:tc>
          <w:tcPr>
            <w:tcW w:w="905" w:type="dxa"/>
            <w:vAlign w:val="center"/>
          </w:tcPr>
          <w:p w14:paraId="618F1877" w14:textId="4D2EF28A" w:rsidR="006F163E" w:rsidRPr="00A154E9" w:rsidRDefault="009B390F" w:rsidP="006F163E">
            <w:pPr>
              <w:rPr>
                <w:rFonts w:ascii="Arial" w:hAnsi="Arial" w:cs="Arial"/>
                <w:sz w:val="22"/>
                <w:szCs w:val="22"/>
              </w:rPr>
            </w:pPr>
            <w:hyperlink r:id="rId11" w:anchor="!/proteins/33835/460819|Pseudomonas phage MP48/viral segment Unknown/" w:history="1">
              <w:r w:rsidR="006F163E" w:rsidRPr="00A154E9">
                <w:rPr>
                  <w:rStyle w:val="Hyperlink"/>
                  <w:rFonts w:ascii="Arial" w:hAnsi="Arial" w:cs="Arial"/>
                  <w:color w:val="000080"/>
                  <w:sz w:val="22"/>
                  <w:szCs w:val="22"/>
                </w:rPr>
                <w:t>50</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49AA76BB" w14:textId="5CBD1FEB" w:rsidR="006F163E" w:rsidRPr="006F163E" w:rsidRDefault="00AC5AEC" w:rsidP="006F163E">
            <w:pPr>
              <w:rPr>
                <w:rFonts w:ascii="Arial" w:hAnsi="Arial" w:cs="Arial"/>
                <w:sz w:val="22"/>
                <w:szCs w:val="22"/>
              </w:rPr>
            </w:pPr>
            <w:r>
              <w:rPr>
                <w:rFonts w:ascii="Arial" w:hAnsi="Arial" w:cs="Arial"/>
                <w:sz w:val="22"/>
                <w:szCs w:val="22"/>
              </w:rPr>
              <w:t>82.1</w:t>
            </w:r>
          </w:p>
        </w:tc>
        <w:tc>
          <w:tcPr>
            <w:tcW w:w="1400" w:type="dxa"/>
            <w:tcBorders>
              <w:top w:val="single" w:sz="4" w:space="0" w:color="auto"/>
              <w:left w:val="single" w:sz="4" w:space="0" w:color="auto"/>
              <w:bottom w:val="single" w:sz="4" w:space="0" w:color="auto"/>
              <w:right w:val="single" w:sz="4" w:space="0" w:color="auto"/>
            </w:tcBorders>
            <w:vAlign w:val="center"/>
          </w:tcPr>
          <w:p w14:paraId="2B99B42F" w14:textId="559F4EB8" w:rsidR="006F163E" w:rsidRPr="006F163E" w:rsidRDefault="00AC020A" w:rsidP="006F163E">
            <w:pPr>
              <w:rPr>
                <w:rFonts w:ascii="Arial" w:hAnsi="Arial" w:cs="Arial"/>
                <w:sz w:val="22"/>
                <w:szCs w:val="22"/>
              </w:rPr>
            </w:pPr>
            <w:r>
              <w:rPr>
                <w:rFonts w:ascii="Arial" w:hAnsi="Arial" w:cs="Arial"/>
                <w:sz w:val="22"/>
                <w:szCs w:val="22"/>
              </w:rPr>
              <w:t>85.4</w:t>
            </w:r>
          </w:p>
        </w:tc>
      </w:tr>
      <w:tr w:rsidR="00AC5AEC" w:rsidRPr="007F6A64" w14:paraId="173D3AA5" w14:textId="77777777" w:rsidTr="00A154E9">
        <w:tc>
          <w:tcPr>
            <w:tcW w:w="2689" w:type="dxa"/>
            <w:tcBorders>
              <w:top w:val="single" w:sz="4" w:space="0" w:color="auto"/>
              <w:left w:val="single" w:sz="4" w:space="0" w:color="auto"/>
              <w:bottom w:val="single" w:sz="4" w:space="0" w:color="auto"/>
              <w:right w:val="single" w:sz="4" w:space="0" w:color="auto"/>
            </w:tcBorders>
          </w:tcPr>
          <w:p w14:paraId="58FD20DE" w14:textId="7ABBBEBA"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Spike</w:t>
            </w:r>
          </w:p>
        </w:tc>
        <w:tc>
          <w:tcPr>
            <w:tcW w:w="1509" w:type="dxa"/>
            <w:vAlign w:val="center"/>
          </w:tcPr>
          <w:p w14:paraId="76D4637D" w14:textId="56EFB829" w:rsidR="006F163E" w:rsidRPr="00A154E9" w:rsidRDefault="009B390F" w:rsidP="006F163E">
            <w:pPr>
              <w:rPr>
                <w:rFonts w:ascii="Arial" w:hAnsi="Arial" w:cs="Arial"/>
                <w:sz w:val="22"/>
                <w:szCs w:val="22"/>
              </w:rPr>
            </w:pPr>
            <w:hyperlink r:id="rId12" w:tgtFrame="_blank" w:history="1">
              <w:r w:rsidR="006F163E" w:rsidRPr="00A154E9">
                <w:rPr>
                  <w:rStyle w:val="Hyperlink"/>
                  <w:rFonts w:ascii="Arial" w:hAnsi="Arial" w:cs="Arial"/>
                  <w:sz w:val="22"/>
                  <w:szCs w:val="22"/>
                </w:rPr>
                <w:t>MK144667.1</w:t>
              </w:r>
            </w:hyperlink>
          </w:p>
        </w:tc>
        <w:tc>
          <w:tcPr>
            <w:tcW w:w="760" w:type="dxa"/>
            <w:vAlign w:val="center"/>
          </w:tcPr>
          <w:p w14:paraId="4CF99DC9" w14:textId="4578D935" w:rsidR="006F163E" w:rsidRPr="00A154E9" w:rsidRDefault="006F163E" w:rsidP="006F163E">
            <w:pPr>
              <w:rPr>
                <w:rFonts w:ascii="Arial" w:hAnsi="Arial" w:cs="Arial"/>
                <w:sz w:val="22"/>
                <w:szCs w:val="22"/>
                <w:lang w:val="en-GB"/>
              </w:rPr>
            </w:pPr>
            <w:r w:rsidRPr="00A154E9">
              <w:rPr>
                <w:rFonts w:ascii="Arial" w:hAnsi="Arial" w:cs="Arial"/>
                <w:sz w:val="22"/>
                <w:szCs w:val="22"/>
              </w:rPr>
              <w:t>37.73</w:t>
            </w:r>
          </w:p>
        </w:tc>
        <w:tc>
          <w:tcPr>
            <w:tcW w:w="735" w:type="dxa"/>
            <w:vAlign w:val="center"/>
          </w:tcPr>
          <w:p w14:paraId="1F26FDAA" w14:textId="483197B3" w:rsidR="006F163E" w:rsidRPr="00A154E9" w:rsidRDefault="006F163E" w:rsidP="006F163E">
            <w:pPr>
              <w:rPr>
                <w:rFonts w:ascii="Arial" w:hAnsi="Arial" w:cs="Arial"/>
                <w:sz w:val="22"/>
                <w:szCs w:val="22"/>
                <w:lang w:val="en-GB"/>
              </w:rPr>
            </w:pPr>
            <w:r w:rsidRPr="00A154E9">
              <w:rPr>
                <w:rFonts w:ascii="Arial" w:hAnsi="Arial" w:cs="Arial"/>
                <w:sz w:val="22"/>
                <w:szCs w:val="22"/>
              </w:rPr>
              <w:t>64.3</w:t>
            </w:r>
          </w:p>
        </w:tc>
        <w:tc>
          <w:tcPr>
            <w:tcW w:w="905" w:type="dxa"/>
            <w:vAlign w:val="center"/>
          </w:tcPr>
          <w:p w14:paraId="35DE2DD6" w14:textId="319598E0" w:rsidR="006F163E" w:rsidRPr="00A154E9" w:rsidRDefault="009B390F" w:rsidP="006F163E">
            <w:pPr>
              <w:rPr>
                <w:rFonts w:ascii="Arial" w:hAnsi="Arial" w:cs="Arial"/>
                <w:sz w:val="22"/>
                <w:szCs w:val="22"/>
              </w:rPr>
            </w:pPr>
            <w:hyperlink r:id="rId13" w:anchor="!/proteins/74266/429944|Pseudomonas phage Spike/viral segment/" w:history="1">
              <w:r w:rsidR="006F163E" w:rsidRPr="00A154E9">
                <w:rPr>
                  <w:rStyle w:val="Hyperlink"/>
                  <w:rFonts w:ascii="Arial" w:hAnsi="Arial" w:cs="Arial"/>
                  <w:color w:val="000080"/>
                  <w:sz w:val="22"/>
                  <w:szCs w:val="22"/>
                </w:rPr>
                <w:t>59</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279144BC" w14:textId="6C6E6169" w:rsidR="006F163E" w:rsidRPr="006F163E" w:rsidRDefault="00AC5AEC" w:rsidP="006F163E">
            <w:pPr>
              <w:rPr>
                <w:rFonts w:ascii="Arial" w:hAnsi="Arial" w:cs="Arial"/>
                <w:sz w:val="22"/>
                <w:szCs w:val="22"/>
              </w:rPr>
            </w:pPr>
            <w:r>
              <w:rPr>
                <w:rFonts w:ascii="Arial" w:hAnsi="Arial" w:cs="Arial"/>
                <w:sz w:val="22"/>
                <w:szCs w:val="22"/>
              </w:rPr>
              <w:t>87.7</w:t>
            </w:r>
          </w:p>
        </w:tc>
        <w:tc>
          <w:tcPr>
            <w:tcW w:w="1400" w:type="dxa"/>
            <w:tcBorders>
              <w:top w:val="single" w:sz="4" w:space="0" w:color="auto"/>
              <w:left w:val="single" w:sz="4" w:space="0" w:color="auto"/>
              <w:bottom w:val="single" w:sz="4" w:space="0" w:color="auto"/>
              <w:right w:val="single" w:sz="4" w:space="0" w:color="auto"/>
            </w:tcBorders>
            <w:vAlign w:val="center"/>
          </w:tcPr>
          <w:p w14:paraId="0B06998C" w14:textId="24A26316" w:rsidR="006F163E" w:rsidRPr="006F163E" w:rsidRDefault="00AC020A" w:rsidP="006F163E">
            <w:pPr>
              <w:rPr>
                <w:rFonts w:ascii="Arial" w:hAnsi="Arial" w:cs="Arial"/>
                <w:sz w:val="22"/>
                <w:szCs w:val="22"/>
              </w:rPr>
            </w:pPr>
            <w:r>
              <w:rPr>
                <w:rFonts w:ascii="Arial" w:hAnsi="Arial" w:cs="Arial"/>
                <w:sz w:val="22"/>
                <w:szCs w:val="22"/>
              </w:rPr>
              <w:t>87.3</w:t>
            </w:r>
          </w:p>
        </w:tc>
      </w:tr>
      <w:tr w:rsidR="00AC5AEC" w:rsidRPr="007F6A64" w14:paraId="329C9E86" w14:textId="77777777" w:rsidTr="00A154E9">
        <w:tc>
          <w:tcPr>
            <w:tcW w:w="2689" w:type="dxa"/>
            <w:tcBorders>
              <w:top w:val="single" w:sz="4" w:space="0" w:color="auto"/>
              <w:left w:val="single" w:sz="4" w:space="0" w:color="auto"/>
              <w:bottom w:val="single" w:sz="4" w:space="0" w:color="auto"/>
              <w:right w:val="single" w:sz="4" w:space="0" w:color="auto"/>
            </w:tcBorders>
          </w:tcPr>
          <w:p w14:paraId="22FF9AEB" w14:textId="0F90E447"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JBD5</w:t>
            </w:r>
          </w:p>
        </w:tc>
        <w:tc>
          <w:tcPr>
            <w:tcW w:w="1509" w:type="dxa"/>
            <w:vAlign w:val="center"/>
          </w:tcPr>
          <w:p w14:paraId="304864C3" w14:textId="43470EC5" w:rsidR="006F163E" w:rsidRPr="00A154E9" w:rsidRDefault="009B390F" w:rsidP="006F163E">
            <w:pPr>
              <w:rPr>
                <w:rFonts w:ascii="Arial" w:hAnsi="Arial" w:cs="Arial"/>
                <w:sz w:val="22"/>
                <w:szCs w:val="22"/>
              </w:rPr>
            </w:pPr>
            <w:hyperlink r:id="rId14" w:tgtFrame="_blank" w:history="1">
              <w:r w:rsidR="006F163E" w:rsidRPr="00A154E9">
                <w:rPr>
                  <w:rStyle w:val="Hyperlink"/>
                  <w:rFonts w:ascii="Arial" w:hAnsi="Arial" w:cs="Arial"/>
                  <w:sz w:val="22"/>
                  <w:szCs w:val="22"/>
                </w:rPr>
                <w:t>JX434030.1</w:t>
              </w:r>
            </w:hyperlink>
          </w:p>
        </w:tc>
        <w:tc>
          <w:tcPr>
            <w:tcW w:w="760" w:type="dxa"/>
            <w:vAlign w:val="center"/>
          </w:tcPr>
          <w:p w14:paraId="644E4B1A" w14:textId="180E6D51" w:rsidR="006F163E" w:rsidRPr="00A154E9" w:rsidRDefault="006F163E" w:rsidP="006F163E">
            <w:pPr>
              <w:rPr>
                <w:rFonts w:ascii="Arial" w:hAnsi="Arial" w:cs="Arial"/>
                <w:sz w:val="22"/>
                <w:szCs w:val="22"/>
                <w:lang w:val="en-GB"/>
              </w:rPr>
            </w:pPr>
            <w:r w:rsidRPr="00A154E9">
              <w:rPr>
                <w:rFonts w:ascii="Arial" w:hAnsi="Arial" w:cs="Arial"/>
                <w:sz w:val="22"/>
                <w:szCs w:val="22"/>
              </w:rPr>
              <w:t>37.74</w:t>
            </w:r>
          </w:p>
        </w:tc>
        <w:tc>
          <w:tcPr>
            <w:tcW w:w="735" w:type="dxa"/>
            <w:vAlign w:val="center"/>
          </w:tcPr>
          <w:p w14:paraId="2AA4227A" w14:textId="7C84766B" w:rsidR="006F163E" w:rsidRPr="00A154E9" w:rsidRDefault="006F163E" w:rsidP="006F163E">
            <w:pPr>
              <w:rPr>
                <w:rFonts w:ascii="Arial" w:hAnsi="Arial" w:cs="Arial"/>
                <w:sz w:val="22"/>
                <w:szCs w:val="22"/>
                <w:lang w:val="en-GB"/>
              </w:rPr>
            </w:pPr>
            <w:r w:rsidRPr="00A154E9">
              <w:rPr>
                <w:rFonts w:ascii="Arial" w:hAnsi="Arial" w:cs="Arial"/>
                <w:sz w:val="22"/>
                <w:szCs w:val="22"/>
              </w:rPr>
              <w:t>64.3</w:t>
            </w:r>
          </w:p>
        </w:tc>
        <w:tc>
          <w:tcPr>
            <w:tcW w:w="905" w:type="dxa"/>
            <w:vAlign w:val="center"/>
          </w:tcPr>
          <w:p w14:paraId="75CB69B9" w14:textId="00BFD758" w:rsidR="006F163E" w:rsidRPr="00A154E9" w:rsidRDefault="009B390F" w:rsidP="006F163E">
            <w:pPr>
              <w:rPr>
                <w:rFonts w:ascii="Arial" w:hAnsi="Arial" w:cs="Arial"/>
                <w:sz w:val="22"/>
                <w:szCs w:val="22"/>
              </w:rPr>
            </w:pPr>
            <w:hyperlink r:id="rId15" w:anchor="!/proteins/16511/459939|Pseudomonas phage JBD5/viral segment Unknown/" w:history="1">
              <w:r w:rsidR="006F163E" w:rsidRPr="00A154E9">
                <w:rPr>
                  <w:rStyle w:val="Hyperlink"/>
                  <w:rFonts w:ascii="Arial" w:hAnsi="Arial" w:cs="Arial"/>
                  <w:color w:val="000080"/>
                  <w:sz w:val="22"/>
                  <w:szCs w:val="22"/>
                </w:rPr>
                <w:t>59</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17A3E262" w14:textId="5A3E7A1E" w:rsidR="006F163E" w:rsidRPr="006F163E" w:rsidRDefault="00AC5AEC" w:rsidP="006F163E">
            <w:pPr>
              <w:rPr>
                <w:rFonts w:ascii="Arial" w:hAnsi="Arial" w:cs="Arial"/>
                <w:sz w:val="22"/>
                <w:szCs w:val="22"/>
              </w:rPr>
            </w:pPr>
            <w:r>
              <w:rPr>
                <w:rFonts w:ascii="Arial" w:hAnsi="Arial" w:cs="Arial"/>
                <w:sz w:val="22"/>
                <w:szCs w:val="22"/>
              </w:rPr>
              <w:t>84.6</w:t>
            </w:r>
          </w:p>
        </w:tc>
        <w:tc>
          <w:tcPr>
            <w:tcW w:w="1400" w:type="dxa"/>
            <w:tcBorders>
              <w:top w:val="single" w:sz="4" w:space="0" w:color="auto"/>
              <w:left w:val="single" w:sz="4" w:space="0" w:color="auto"/>
              <w:bottom w:val="single" w:sz="4" w:space="0" w:color="auto"/>
              <w:right w:val="single" w:sz="4" w:space="0" w:color="auto"/>
            </w:tcBorders>
            <w:vAlign w:val="center"/>
          </w:tcPr>
          <w:p w14:paraId="05308CF7" w14:textId="0F94A1D9" w:rsidR="006F163E" w:rsidRPr="006F163E" w:rsidRDefault="00AC020A" w:rsidP="006F163E">
            <w:pPr>
              <w:rPr>
                <w:rFonts w:ascii="Arial" w:hAnsi="Arial" w:cs="Arial"/>
                <w:sz w:val="22"/>
                <w:szCs w:val="22"/>
              </w:rPr>
            </w:pPr>
            <w:r>
              <w:rPr>
                <w:rFonts w:ascii="Arial" w:hAnsi="Arial" w:cs="Arial"/>
                <w:sz w:val="22"/>
                <w:szCs w:val="22"/>
              </w:rPr>
              <w:t>87.3</w:t>
            </w:r>
          </w:p>
        </w:tc>
      </w:tr>
      <w:tr w:rsidR="00AC5AEC" w:rsidRPr="007F6A64" w14:paraId="0AA64958" w14:textId="77777777" w:rsidTr="00A154E9">
        <w:tc>
          <w:tcPr>
            <w:tcW w:w="2689" w:type="dxa"/>
            <w:tcBorders>
              <w:top w:val="single" w:sz="4" w:space="0" w:color="auto"/>
              <w:left w:val="single" w:sz="4" w:space="0" w:color="auto"/>
              <w:bottom w:val="single" w:sz="4" w:space="0" w:color="auto"/>
              <w:right w:val="single" w:sz="4" w:space="0" w:color="auto"/>
            </w:tcBorders>
          </w:tcPr>
          <w:p w14:paraId="3D7A3666" w14:textId="44923143" w:rsidR="006F163E" w:rsidRPr="00A154E9" w:rsidRDefault="006F163E" w:rsidP="006F163E">
            <w:pPr>
              <w:rPr>
                <w:rFonts w:ascii="Arial" w:hAnsi="Arial" w:cs="Arial"/>
                <w:sz w:val="22"/>
                <w:szCs w:val="22"/>
                <w:lang w:val="en-GB"/>
              </w:rPr>
            </w:pPr>
            <w:r w:rsidRPr="00A154E9">
              <w:rPr>
                <w:rFonts w:ascii="Arial" w:hAnsi="Arial" w:cs="Arial"/>
                <w:sz w:val="22"/>
                <w:szCs w:val="22"/>
              </w:rPr>
              <w:lastRenderedPageBreak/>
              <w:t>Pseudomonas phage YMC12/01/R960</w:t>
            </w:r>
          </w:p>
        </w:tc>
        <w:tc>
          <w:tcPr>
            <w:tcW w:w="1509" w:type="dxa"/>
            <w:vAlign w:val="center"/>
          </w:tcPr>
          <w:p w14:paraId="68EFD240" w14:textId="5ED04EA1" w:rsidR="006F163E" w:rsidRPr="00A154E9" w:rsidRDefault="009B390F" w:rsidP="006F163E">
            <w:pPr>
              <w:rPr>
                <w:rFonts w:ascii="Arial" w:hAnsi="Arial" w:cs="Arial"/>
                <w:sz w:val="22"/>
                <w:szCs w:val="22"/>
              </w:rPr>
            </w:pPr>
            <w:hyperlink r:id="rId16" w:tgtFrame="_blank" w:history="1">
              <w:r w:rsidR="006F163E" w:rsidRPr="00A154E9">
                <w:rPr>
                  <w:rStyle w:val="Hyperlink"/>
                  <w:rFonts w:ascii="Arial" w:hAnsi="Arial" w:cs="Arial"/>
                  <w:sz w:val="22"/>
                  <w:szCs w:val="22"/>
                </w:rPr>
                <w:t>MH643777.1</w:t>
              </w:r>
            </w:hyperlink>
          </w:p>
        </w:tc>
        <w:tc>
          <w:tcPr>
            <w:tcW w:w="760" w:type="dxa"/>
            <w:vAlign w:val="center"/>
          </w:tcPr>
          <w:p w14:paraId="5361D8AF" w14:textId="78654F5A" w:rsidR="006F163E" w:rsidRPr="00A154E9" w:rsidRDefault="006F163E" w:rsidP="006F163E">
            <w:pPr>
              <w:rPr>
                <w:rFonts w:ascii="Arial" w:hAnsi="Arial" w:cs="Arial"/>
                <w:sz w:val="22"/>
                <w:szCs w:val="22"/>
                <w:lang w:val="en-GB"/>
              </w:rPr>
            </w:pPr>
            <w:r w:rsidRPr="00A154E9">
              <w:rPr>
                <w:rFonts w:ascii="Arial" w:hAnsi="Arial" w:cs="Arial"/>
                <w:sz w:val="22"/>
                <w:szCs w:val="22"/>
              </w:rPr>
              <w:t>37.01</w:t>
            </w:r>
          </w:p>
        </w:tc>
        <w:tc>
          <w:tcPr>
            <w:tcW w:w="735" w:type="dxa"/>
            <w:vAlign w:val="center"/>
          </w:tcPr>
          <w:p w14:paraId="6BC29FF1" w14:textId="61A219DE" w:rsidR="006F163E" w:rsidRPr="00A154E9" w:rsidRDefault="006F163E" w:rsidP="006F163E">
            <w:pPr>
              <w:rPr>
                <w:rFonts w:ascii="Arial" w:hAnsi="Arial" w:cs="Arial"/>
                <w:sz w:val="22"/>
                <w:szCs w:val="22"/>
                <w:lang w:val="en-GB"/>
              </w:rPr>
            </w:pPr>
            <w:r w:rsidRPr="00A154E9">
              <w:rPr>
                <w:rFonts w:ascii="Arial" w:hAnsi="Arial" w:cs="Arial"/>
                <w:sz w:val="22"/>
                <w:szCs w:val="22"/>
              </w:rPr>
              <w:t>64.5</w:t>
            </w:r>
          </w:p>
        </w:tc>
        <w:tc>
          <w:tcPr>
            <w:tcW w:w="905" w:type="dxa"/>
            <w:vAlign w:val="center"/>
          </w:tcPr>
          <w:p w14:paraId="247ECFBF" w14:textId="22C74253" w:rsidR="006F163E" w:rsidRPr="00A154E9" w:rsidRDefault="009B390F" w:rsidP="006F163E">
            <w:pPr>
              <w:rPr>
                <w:rFonts w:ascii="Arial" w:hAnsi="Arial" w:cs="Arial"/>
                <w:sz w:val="22"/>
                <w:szCs w:val="22"/>
              </w:rPr>
            </w:pPr>
            <w:hyperlink r:id="rId17" w:anchor="!/proteins/71582/396793|Pseudomonas phage YMC12~2F01~2FR960/viral segment/" w:history="1">
              <w:r w:rsidR="006F163E" w:rsidRPr="00A154E9">
                <w:rPr>
                  <w:rStyle w:val="Hyperlink"/>
                  <w:rFonts w:ascii="Arial" w:hAnsi="Arial" w:cs="Arial"/>
                  <w:color w:val="000080"/>
                  <w:sz w:val="22"/>
                  <w:szCs w:val="22"/>
                </w:rPr>
                <w:t>56</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2FF49B25" w14:textId="445A54E8" w:rsidR="006F163E" w:rsidRPr="006F163E" w:rsidRDefault="00AC5AEC" w:rsidP="006F163E">
            <w:pPr>
              <w:rPr>
                <w:rFonts w:ascii="Arial" w:hAnsi="Arial" w:cs="Arial"/>
                <w:sz w:val="22"/>
                <w:szCs w:val="22"/>
              </w:rPr>
            </w:pPr>
            <w:r>
              <w:rPr>
                <w:rFonts w:ascii="Arial" w:hAnsi="Arial" w:cs="Arial"/>
                <w:sz w:val="22"/>
                <w:szCs w:val="22"/>
              </w:rPr>
              <w:t>85.2</w:t>
            </w:r>
          </w:p>
        </w:tc>
        <w:tc>
          <w:tcPr>
            <w:tcW w:w="1400" w:type="dxa"/>
            <w:tcBorders>
              <w:top w:val="single" w:sz="4" w:space="0" w:color="auto"/>
              <w:left w:val="single" w:sz="4" w:space="0" w:color="auto"/>
              <w:bottom w:val="single" w:sz="4" w:space="0" w:color="auto"/>
              <w:right w:val="single" w:sz="4" w:space="0" w:color="auto"/>
            </w:tcBorders>
            <w:vAlign w:val="center"/>
          </w:tcPr>
          <w:p w14:paraId="55F09C3A" w14:textId="4C0628F6" w:rsidR="006F163E" w:rsidRPr="006F163E" w:rsidRDefault="00AC020A" w:rsidP="006F163E">
            <w:pPr>
              <w:rPr>
                <w:rFonts w:ascii="Arial" w:hAnsi="Arial" w:cs="Arial"/>
                <w:sz w:val="22"/>
                <w:szCs w:val="22"/>
              </w:rPr>
            </w:pPr>
            <w:r>
              <w:rPr>
                <w:rFonts w:ascii="Arial" w:hAnsi="Arial" w:cs="Arial"/>
                <w:sz w:val="22"/>
                <w:szCs w:val="22"/>
              </w:rPr>
              <w:t>89.1</w:t>
            </w:r>
          </w:p>
        </w:tc>
      </w:tr>
      <w:tr w:rsidR="00AC5AEC" w:rsidRPr="007F6A64" w14:paraId="72DAF978" w14:textId="77777777" w:rsidTr="00A154E9">
        <w:tc>
          <w:tcPr>
            <w:tcW w:w="2689" w:type="dxa"/>
            <w:tcBorders>
              <w:top w:val="single" w:sz="4" w:space="0" w:color="auto"/>
              <w:left w:val="single" w:sz="4" w:space="0" w:color="auto"/>
              <w:bottom w:val="single" w:sz="4" w:space="0" w:color="auto"/>
              <w:right w:val="single" w:sz="4" w:space="0" w:color="auto"/>
            </w:tcBorders>
          </w:tcPr>
          <w:p w14:paraId="28587A81" w14:textId="3778BD65"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JD024</w:t>
            </w:r>
          </w:p>
        </w:tc>
        <w:tc>
          <w:tcPr>
            <w:tcW w:w="1509" w:type="dxa"/>
            <w:vAlign w:val="center"/>
          </w:tcPr>
          <w:p w14:paraId="3FB26808" w14:textId="4575FDB8" w:rsidR="006F163E" w:rsidRPr="00A154E9" w:rsidRDefault="009B390F" w:rsidP="006F163E">
            <w:pPr>
              <w:rPr>
                <w:rFonts w:ascii="Arial" w:hAnsi="Arial" w:cs="Arial"/>
                <w:sz w:val="22"/>
                <w:szCs w:val="22"/>
              </w:rPr>
            </w:pPr>
            <w:hyperlink r:id="rId18" w:tgtFrame="_blank" w:history="1">
              <w:r w:rsidR="006F163E" w:rsidRPr="00A154E9">
                <w:rPr>
                  <w:rStyle w:val="Hyperlink"/>
                  <w:rFonts w:ascii="Arial" w:hAnsi="Arial" w:cs="Arial"/>
                  <w:sz w:val="22"/>
                  <w:szCs w:val="22"/>
                </w:rPr>
                <w:t>KJ477077.1</w:t>
              </w:r>
            </w:hyperlink>
          </w:p>
        </w:tc>
        <w:tc>
          <w:tcPr>
            <w:tcW w:w="760" w:type="dxa"/>
            <w:vAlign w:val="center"/>
          </w:tcPr>
          <w:p w14:paraId="3A4DD6B2" w14:textId="5A93615F" w:rsidR="006F163E" w:rsidRPr="00A154E9" w:rsidRDefault="006F163E" w:rsidP="006F163E">
            <w:pPr>
              <w:rPr>
                <w:rFonts w:ascii="Arial" w:hAnsi="Arial" w:cs="Arial"/>
                <w:sz w:val="22"/>
                <w:szCs w:val="22"/>
                <w:lang w:val="en-GB"/>
              </w:rPr>
            </w:pPr>
            <w:r w:rsidRPr="00A154E9">
              <w:rPr>
                <w:rFonts w:ascii="Arial" w:hAnsi="Arial" w:cs="Arial"/>
                <w:sz w:val="22"/>
                <w:szCs w:val="22"/>
              </w:rPr>
              <w:t>37.38</w:t>
            </w:r>
          </w:p>
        </w:tc>
        <w:tc>
          <w:tcPr>
            <w:tcW w:w="735" w:type="dxa"/>
            <w:vAlign w:val="center"/>
          </w:tcPr>
          <w:p w14:paraId="573231B2" w14:textId="630B5812" w:rsidR="006F163E" w:rsidRPr="00A154E9" w:rsidRDefault="006F163E" w:rsidP="006F163E">
            <w:pPr>
              <w:rPr>
                <w:rFonts w:ascii="Arial" w:hAnsi="Arial" w:cs="Arial"/>
                <w:sz w:val="22"/>
                <w:szCs w:val="22"/>
                <w:lang w:val="en-GB"/>
              </w:rPr>
            </w:pPr>
            <w:r w:rsidRPr="00A154E9">
              <w:rPr>
                <w:rFonts w:ascii="Arial" w:hAnsi="Arial" w:cs="Arial"/>
                <w:sz w:val="22"/>
                <w:szCs w:val="22"/>
              </w:rPr>
              <w:t>64.2</w:t>
            </w:r>
          </w:p>
        </w:tc>
        <w:tc>
          <w:tcPr>
            <w:tcW w:w="905" w:type="dxa"/>
            <w:vAlign w:val="center"/>
          </w:tcPr>
          <w:p w14:paraId="3BA95AFF" w14:textId="453E8D38" w:rsidR="006F163E" w:rsidRPr="00A154E9" w:rsidRDefault="009B390F" w:rsidP="006F163E">
            <w:pPr>
              <w:rPr>
                <w:rFonts w:ascii="Arial" w:hAnsi="Arial" w:cs="Arial"/>
                <w:sz w:val="22"/>
                <w:szCs w:val="22"/>
              </w:rPr>
            </w:pPr>
            <w:hyperlink r:id="rId19" w:anchor="!/proteins/33441/460707|Pseudomonas phage JD024/viral segment Unknown/" w:history="1">
              <w:r w:rsidR="006F163E" w:rsidRPr="00A154E9">
                <w:rPr>
                  <w:rStyle w:val="Hyperlink"/>
                  <w:rFonts w:ascii="Arial" w:hAnsi="Arial" w:cs="Arial"/>
                  <w:color w:val="000080"/>
                  <w:sz w:val="22"/>
                  <w:szCs w:val="22"/>
                </w:rPr>
                <w:t>58</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6B14C09A" w14:textId="267A194E" w:rsidR="006F163E" w:rsidRPr="006F163E" w:rsidRDefault="00AC5AEC" w:rsidP="006F163E">
            <w:pPr>
              <w:rPr>
                <w:rFonts w:ascii="Arial" w:hAnsi="Arial" w:cs="Arial"/>
                <w:sz w:val="22"/>
                <w:szCs w:val="22"/>
              </w:rPr>
            </w:pPr>
            <w:r>
              <w:rPr>
                <w:rFonts w:ascii="Arial" w:hAnsi="Arial" w:cs="Arial"/>
                <w:sz w:val="22"/>
                <w:szCs w:val="22"/>
              </w:rPr>
              <w:t>83.4</w:t>
            </w:r>
          </w:p>
        </w:tc>
        <w:tc>
          <w:tcPr>
            <w:tcW w:w="1400" w:type="dxa"/>
            <w:tcBorders>
              <w:top w:val="single" w:sz="4" w:space="0" w:color="auto"/>
              <w:left w:val="single" w:sz="4" w:space="0" w:color="auto"/>
              <w:bottom w:val="single" w:sz="4" w:space="0" w:color="auto"/>
              <w:right w:val="single" w:sz="4" w:space="0" w:color="auto"/>
            </w:tcBorders>
            <w:vAlign w:val="center"/>
          </w:tcPr>
          <w:p w14:paraId="162DB73A" w14:textId="29763729" w:rsidR="006F163E" w:rsidRPr="006F163E" w:rsidRDefault="00AC020A" w:rsidP="006F163E">
            <w:pPr>
              <w:rPr>
                <w:rFonts w:ascii="Arial" w:hAnsi="Arial" w:cs="Arial"/>
                <w:sz w:val="22"/>
                <w:szCs w:val="22"/>
              </w:rPr>
            </w:pPr>
            <w:r>
              <w:rPr>
                <w:rFonts w:ascii="Arial" w:hAnsi="Arial" w:cs="Arial"/>
                <w:sz w:val="22"/>
                <w:szCs w:val="22"/>
              </w:rPr>
              <w:t>90.9</w:t>
            </w:r>
          </w:p>
        </w:tc>
      </w:tr>
      <w:tr w:rsidR="00AC5AEC" w:rsidRPr="007F6A64" w14:paraId="2BB5AA48" w14:textId="77777777" w:rsidTr="00A154E9">
        <w:tc>
          <w:tcPr>
            <w:tcW w:w="2689" w:type="dxa"/>
            <w:tcBorders>
              <w:top w:val="single" w:sz="4" w:space="0" w:color="auto"/>
              <w:left w:val="single" w:sz="4" w:space="0" w:color="auto"/>
              <w:bottom w:val="single" w:sz="4" w:space="0" w:color="auto"/>
              <w:right w:val="single" w:sz="4" w:space="0" w:color="auto"/>
            </w:tcBorders>
          </w:tcPr>
          <w:p w14:paraId="1ECEF89B" w14:textId="2E068E4E"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JBD26</w:t>
            </w:r>
          </w:p>
        </w:tc>
        <w:tc>
          <w:tcPr>
            <w:tcW w:w="1509" w:type="dxa"/>
            <w:vAlign w:val="center"/>
          </w:tcPr>
          <w:p w14:paraId="52D3781F" w14:textId="534BAA0E" w:rsidR="006F163E" w:rsidRPr="00A154E9" w:rsidRDefault="009B390F" w:rsidP="006F163E">
            <w:pPr>
              <w:rPr>
                <w:rFonts w:ascii="Arial" w:hAnsi="Arial" w:cs="Arial"/>
                <w:sz w:val="22"/>
                <w:szCs w:val="22"/>
              </w:rPr>
            </w:pPr>
            <w:hyperlink r:id="rId20" w:tgtFrame="_blank" w:history="1">
              <w:r w:rsidR="006F163E" w:rsidRPr="00A154E9">
                <w:rPr>
                  <w:rStyle w:val="Hyperlink"/>
                  <w:rFonts w:ascii="Arial" w:hAnsi="Arial" w:cs="Arial"/>
                  <w:sz w:val="22"/>
                  <w:szCs w:val="22"/>
                </w:rPr>
                <w:t>JN811560.1</w:t>
              </w:r>
            </w:hyperlink>
          </w:p>
        </w:tc>
        <w:tc>
          <w:tcPr>
            <w:tcW w:w="760" w:type="dxa"/>
            <w:vAlign w:val="center"/>
          </w:tcPr>
          <w:p w14:paraId="15B4189A" w14:textId="18C7AFD5" w:rsidR="006F163E" w:rsidRPr="00A154E9" w:rsidRDefault="006F163E" w:rsidP="006F163E">
            <w:pPr>
              <w:rPr>
                <w:rFonts w:ascii="Arial" w:hAnsi="Arial" w:cs="Arial"/>
                <w:sz w:val="22"/>
                <w:szCs w:val="22"/>
                <w:lang w:val="en-GB"/>
              </w:rPr>
            </w:pPr>
            <w:r w:rsidRPr="00A154E9">
              <w:rPr>
                <w:rFonts w:ascii="Arial" w:hAnsi="Arial" w:cs="Arial"/>
                <w:sz w:val="22"/>
                <w:szCs w:val="22"/>
              </w:rPr>
              <w:t>37.84</w:t>
            </w:r>
          </w:p>
        </w:tc>
        <w:tc>
          <w:tcPr>
            <w:tcW w:w="735" w:type="dxa"/>
            <w:vAlign w:val="center"/>
          </w:tcPr>
          <w:p w14:paraId="39208F88" w14:textId="3FB14290" w:rsidR="006F163E" w:rsidRPr="00A154E9" w:rsidRDefault="006F163E" w:rsidP="006F163E">
            <w:pPr>
              <w:rPr>
                <w:rFonts w:ascii="Arial" w:hAnsi="Arial" w:cs="Arial"/>
                <w:sz w:val="22"/>
                <w:szCs w:val="22"/>
                <w:lang w:val="en-GB"/>
              </w:rPr>
            </w:pPr>
            <w:r w:rsidRPr="00A154E9">
              <w:rPr>
                <w:rFonts w:ascii="Arial" w:hAnsi="Arial" w:cs="Arial"/>
                <w:sz w:val="22"/>
                <w:szCs w:val="22"/>
              </w:rPr>
              <w:t>64.1</w:t>
            </w:r>
          </w:p>
        </w:tc>
        <w:tc>
          <w:tcPr>
            <w:tcW w:w="905" w:type="dxa"/>
            <w:vAlign w:val="center"/>
          </w:tcPr>
          <w:p w14:paraId="312F281A" w14:textId="0E537365" w:rsidR="006F163E" w:rsidRPr="00A154E9" w:rsidRDefault="009B390F" w:rsidP="006F163E">
            <w:pPr>
              <w:rPr>
                <w:rFonts w:ascii="Arial" w:hAnsi="Arial" w:cs="Arial"/>
                <w:sz w:val="22"/>
                <w:szCs w:val="22"/>
              </w:rPr>
            </w:pPr>
            <w:hyperlink r:id="rId21" w:anchor="!/proteins/62592/465216|Pseudomonas phage JBD26/viral segment/" w:history="1">
              <w:r w:rsidR="006F163E" w:rsidRPr="00A154E9">
                <w:rPr>
                  <w:rStyle w:val="Hyperlink"/>
                  <w:rFonts w:ascii="Arial" w:hAnsi="Arial" w:cs="Arial"/>
                  <w:color w:val="000080"/>
                  <w:sz w:val="22"/>
                  <w:szCs w:val="22"/>
                </w:rPr>
                <w:t>61</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79224329" w14:textId="57AD9AF1" w:rsidR="006F163E" w:rsidRPr="006F163E" w:rsidRDefault="00AC5AEC" w:rsidP="006F163E">
            <w:pPr>
              <w:rPr>
                <w:rFonts w:ascii="Arial" w:hAnsi="Arial" w:cs="Arial"/>
                <w:sz w:val="22"/>
                <w:szCs w:val="22"/>
              </w:rPr>
            </w:pPr>
            <w:r>
              <w:rPr>
                <w:rFonts w:ascii="Arial" w:hAnsi="Arial" w:cs="Arial"/>
                <w:sz w:val="22"/>
                <w:szCs w:val="22"/>
              </w:rPr>
              <w:t>94.1</w:t>
            </w:r>
          </w:p>
        </w:tc>
        <w:tc>
          <w:tcPr>
            <w:tcW w:w="1400" w:type="dxa"/>
            <w:tcBorders>
              <w:top w:val="single" w:sz="4" w:space="0" w:color="auto"/>
              <w:left w:val="single" w:sz="4" w:space="0" w:color="auto"/>
              <w:bottom w:val="single" w:sz="4" w:space="0" w:color="auto"/>
              <w:right w:val="single" w:sz="4" w:space="0" w:color="auto"/>
            </w:tcBorders>
            <w:vAlign w:val="center"/>
          </w:tcPr>
          <w:p w14:paraId="3277744E" w14:textId="500E7680" w:rsidR="006F163E" w:rsidRPr="006F163E" w:rsidRDefault="00AC020A" w:rsidP="006F163E">
            <w:pPr>
              <w:rPr>
                <w:rFonts w:ascii="Arial" w:hAnsi="Arial" w:cs="Arial"/>
                <w:sz w:val="22"/>
                <w:szCs w:val="22"/>
              </w:rPr>
            </w:pPr>
            <w:r>
              <w:rPr>
                <w:rFonts w:ascii="Arial" w:hAnsi="Arial" w:cs="Arial"/>
                <w:sz w:val="22"/>
                <w:szCs w:val="22"/>
              </w:rPr>
              <w:t>90.9</w:t>
            </w:r>
          </w:p>
        </w:tc>
      </w:tr>
      <w:tr w:rsidR="00AC5AEC" w:rsidRPr="007F6A64" w14:paraId="3A5D5015" w14:textId="77777777" w:rsidTr="00A154E9">
        <w:tc>
          <w:tcPr>
            <w:tcW w:w="2689" w:type="dxa"/>
            <w:tcBorders>
              <w:top w:val="single" w:sz="4" w:space="0" w:color="auto"/>
              <w:left w:val="single" w:sz="4" w:space="0" w:color="auto"/>
              <w:bottom w:val="single" w:sz="4" w:space="0" w:color="auto"/>
              <w:right w:val="single" w:sz="4" w:space="0" w:color="auto"/>
            </w:tcBorders>
          </w:tcPr>
          <w:p w14:paraId="73524CBE" w14:textId="4C8E0C2B"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AIIMS-Pa-B1</w:t>
            </w:r>
          </w:p>
        </w:tc>
        <w:tc>
          <w:tcPr>
            <w:tcW w:w="1509" w:type="dxa"/>
            <w:vAlign w:val="center"/>
          </w:tcPr>
          <w:p w14:paraId="20638003" w14:textId="0C62D6D2" w:rsidR="006F163E" w:rsidRPr="00A154E9" w:rsidRDefault="009B390F" w:rsidP="006F163E">
            <w:pPr>
              <w:rPr>
                <w:rFonts w:ascii="Arial" w:hAnsi="Arial" w:cs="Arial"/>
                <w:sz w:val="22"/>
                <w:szCs w:val="22"/>
              </w:rPr>
            </w:pPr>
            <w:hyperlink r:id="rId22" w:tgtFrame="_blank" w:history="1">
              <w:r w:rsidR="006F163E" w:rsidRPr="00A154E9">
                <w:rPr>
                  <w:rStyle w:val="Hyperlink"/>
                  <w:rFonts w:ascii="Arial" w:hAnsi="Arial" w:cs="Arial"/>
                  <w:sz w:val="22"/>
                  <w:szCs w:val="22"/>
                </w:rPr>
                <w:t>MW390886.1</w:t>
              </w:r>
            </w:hyperlink>
          </w:p>
        </w:tc>
        <w:tc>
          <w:tcPr>
            <w:tcW w:w="760" w:type="dxa"/>
            <w:vAlign w:val="center"/>
          </w:tcPr>
          <w:p w14:paraId="2432BD1F" w14:textId="46D7F5C1" w:rsidR="006F163E" w:rsidRPr="00A154E9" w:rsidRDefault="006F163E" w:rsidP="006F163E">
            <w:pPr>
              <w:rPr>
                <w:rFonts w:ascii="Arial" w:hAnsi="Arial" w:cs="Arial"/>
                <w:sz w:val="22"/>
                <w:szCs w:val="22"/>
                <w:lang w:val="en-GB"/>
              </w:rPr>
            </w:pPr>
            <w:r w:rsidRPr="00A154E9">
              <w:rPr>
                <w:rFonts w:ascii="Arial" w:hAnsi="Arial" w:cs="Arial"/>
                <w:sz w:val="22"/>
                <w:szCs w:val="22"/>
              </w:rPr>
              <w:t>37.58</w:t>
            </w:r>
          </w:p>
        </w:tc>
        <w:tc>
          <w:tcPr>
            <w:tcW w:w="735" w:type="dxa"/>
            <w:vAlign w:val="center"/>
          </w:tcPr>
          <w:p w14:paraId="498E136C" w14:textId="65FBC12E" w:rsidR="006F163E" w:rsidRPr="00A154E9" w:rsidRDefault="006F163E" w:rsidP="006F163E">
            <w:pPr>
              <w:rPr>
                <w:rFonts w:ascii="Arial" w:hAnsi="Arial" w:cs="Arial"/>
                <w:sz w:val="22"/>
                <w:szCs w:val="22"/>
                <w:lang w:val="en-GB"/>
              </w:rPr>
            </w:pPr>
            <w:r w:rsidRPr="00A154E9">
              <w:rPr>
                <w:rFonts w:ascii="Arial" w:hAnsi="Arial" w:cs="Arial"/>
                <w:sz w:val="22"/>
                <w:szCs w:val="22"/>
              </w:rPr>
              <w:t>64.6</w:t>
            </w:r>
          </w:p>
        </w:tc>
        <w:tc>
          <w:tcPr>
            <w:tcW w:w="905" w:type="dxa"/>
            <w:vAlign w:val="center"/>
          </w:tcPr>
          <w:p w14:paraId="6A8BE2CF" w14:textId="062EFA46" w:rsidR="006F163E" w:rsidRPr="00A154E9" w:rsidRDefault="009B390F" w:rsidP="006F163E">
            <w:pPr>
              <w:rPr>
                <w:rFonts w:ascii="Arial" w:hAnsi="Arial" w:cs="Arial"/>
                <w:sz w:val="22"/>
                <w:szCs w:val="22"/>
              </w:rPr>
            </w:pPr>
            <w:hyperlink r:id="rId23" w:anchor="!/proteins/97954/1543354|Pseudomonas phage AIIMS-Pa-B1/viral segment/" w:history="1">
              <w:r w:rsidR="006F163E" w:rsidRPr="00A154E9">
                <w:rPr>
                  <w:rStyle w:val="Hyperlink"/>
                  <w:rFonts w:ascii="Arial" w:hAnsi="Arial" w:cs="Arial"/>
                  <w:color w:val="000080"/>
                  <w:sz w:val="22"/>
                  <w:szCs w:val="22"/>
                </w:rPr>
                <w:t>56</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13891178" w14:textId="3F46CF17" w:rsidR="006F163E" w:rsidRPr="006F163E" w:rsidRDefault="00AC5AEC" w:rsidP="006F163E">
            <w:pPr>
              <w:rPr>
                <w:rFonts w:ascii="Arial" w:hAnsi="Arial" w:cs="Arial"/>
                <w:sz w:val="22"/>
                <w:szCs w:val="22"/>
              </w:rPr>
            </w:pPr>
            <w:r>
              <w:rPr>
                <w:rFonts w:ascii="Arial" w:hAnsi="Arial" w:cs="Arial"/>
                <w:sz w:val="22"/>
                <w:szCs w:val="22"/>
              </w:rPr>
              <w:t>74.5</w:t>
            </w:r>
          </w:p>
        </w:tc>
        <w:tc>
          <w:tcPr>
            <w:tcW w:w="1400" w:type="dxa"/>
            <w:tcBorders>
              <w:top w:val="single" w:sz="4" w:space="0" w:color="auto"/>
              <w:left w:val="single" w:sz="4" w:space="0" w:color="auto"/>
              <w:bottom w:val="single" w:sz="4" w:space="0" w:color="auto"/>
              <w:right w:val="single" w:sz="4" w:space="0" w:color="auto"/>
            </w:tcBorders>
            <w:vAlign w:val="center"/>
          </w:tcPr>
          <w:p w14:paraId="0C6FDC26" w14:textId="52F4F35B" w:rsidR="006F163E" w:rsidRPr="006F163E" w:rsidRDefault="00AC020A" w:rsidP="006F163E">
            <w:pPr>
              <w:rPr>
                <w:rFonts w:ascii="Arial" w:hAnsi="Arial" w:cs="Arial"/>
                <w:sz w:val="22"/>
                <w:szCs w:val="22"/>
              </w:rPr>
            </w:pPr>
            <w:r>
              <w:rPr>
                <w:rFonts w:ascii="Arial" w:hAnsi="Arial" w:cs="Arial"/>
                <w:sz w:val="22"/>
                <w:szCs w:val="22"/>
              </w:rPr>
              <w:t>85.4</w:t>
            </w:r>
          </w:p>
        </w:tc>
      </w:tr>
      <w:tr w:rsidR="00AC5AEC" w:rsidRPr="007F6A64" w14:paraId="492C0785" w14:textId="77777777" w:rsidTr="00A154E9">
        <w:tc>
          <w:tcPr>
            <w:tcW w:w="2689" w:type="dxa"/>
            <w:tcBorders>
              <w:top w:val="single" w:sz="4" w:space="0" w:color="auto"/>
              <w:left w:val="single" w:sz="4" w:space="0" w:color="auto"/>
              <w:bottom w:val="single" w:sz="4" w:space="0" w:color="auto"/>
              <w:right w:val="single" w:sz="4" w:space="0" w:color="auto"/>
            </w:tcBorders>
          </w:tcPr>
          <w:p w14:paraId="28D60AE6" w14:textId="0075B28E" w:rsidR="006F163E" w:rsidRPr="00A154E9" w:rsidRDefault="006F163E" w:rsidP="006F163E">
            <w:pPr>
              <w:rPr>
                <w:rFonts w:ascii="Arial" w:hAnsi="Arial" w:cs="Arial"/>
                <w:sz w:val="22"/>
                <w:szCs w:val="22"/>
                <w:lang w:val="en-GB"/>
              </w:rPr>
            </w:pPr>
            <w:r w:rsidRPr="00A154E9">
              <w:rPr>
                <w:rFonts w:ascii="Arial" w:hAnsi="Arial" w:cs="Arial"/>
                <w:sz w:val="22"/>
                <w:szCs w:val="22"/>
              </w:rPr>
              <w:t>Pseudomonas phage vB_PaeS_PAO1_HW12</w:t>
            </w:r>
          </w:p>
        </w:tc>
        <w:tc>
          <w:tcPr>
            <w:tcW w:w="1509" w:type="dxa"/>
            <w:vAlign w:val="center"/>
          </w:tcPr>
          <w:p w14:paraId="0B130EC4" w14:textId="4F22DE63" w:rsidR="006F163E" w:rsidRPr="00A154E9" w:rsidRDefault="009B390F" w:rsidP="006F163E">
            <w:pPr>
              <w:rPr>
                <w:rFonts w:ascii="Arial" w:hAnsi="Arial" w:cs="Arial"/>
                <w:sz w:val="22"/>
                <w:szCs w:val="22"/>
              </w:rPr>
            </w:pPr>
            <w:hyperlink r:id="rId24" w:tgtFrame="_blank" w:history="1">
              <w:r w:rsidR="006F163E" w:rsidRPr="00A154E9">
                <w:rPr>
                  <w:rStyle w:val="Hyperlink"/>
                  <w:rFonts w:ascii="Arial" w:hAnsi="Arial" w:cs="Arial"/>
                  <w:sz w:val="22"/>
                  <w:szCs w:val="22"/>
                </w:rPr>
                <w:t>LT999987.1</w:t>
              </w:r>
            </w:hyperlink>
          </w:p>
        </w:tc>
        <w:tc>
          <w:tcPr>
            <w:tcW w:w="760" w:type="dxa"/>
            <w:vAlign w:val="center"/>
          </w:tcPr>
          <w:p w14:paraId="752A2C92" w14:textId="07BA4E9D" w:rsidR="006F163E" w:rsidRPr="00A154E9" w:rsidRDefault="006F163E" w:rsidP="006F163E">
            <w:pPr>
              <w:rPr>
                <w:rFonts w:ascii="Arial" w:hAnsi="Arial" w:cs="Arial"/>
                <w:sz w:val="22"/>
                <w:szCs w:val="22"/>
                <w:lang w:val="en-GB"/>
              </w:rPr>
            </w:pPr>
            <w:r w:rsidRPr="00A154E9">
              <w:rPr>
                <w:rFonts w:ascii="Arial" w:hAnsi="Arial" w:cs="Arial"/>
                <w:sz w:val="22"/>
                <w:szCs w:val="22"/>
              </w:rPr>
              <w:t>37.5</w:t>
            </w:r>
          </w:p>
        </w:tc>
        <w:tc>
          <w:tcPr>
            <w:tcW w:w="735" w:type="dxa"/>
            <w:vAlign w:val="center"/>
          </w:tcPr>
          <w:p w14:paraId="6DFCE628" w14:textId="11669DED" w:rsidR="006F163E" w:rsidRPr="00A154E9" w:rsidRDefault="006F163E" w:rsidP="006F163E">
            <w:pPr>
              <w:rPr>
                <w:rFonts w:ascii="Arial" w:hAnsi="Arial" w:cs="Arial"/>
                <w:sz w:val="22"/>
                <w:szCs w:val="22"/>
                <w:lang w:val="en-GB"/>
              </w:rPr>
            </w:pPr>
            <w:r w:rsidRPr="00A154E9">
              <w:rPr>
                <w:rFonts w:ascii="Arial" w:hAnsi="Arial" w:cs="Arial"/>
                <w:sz w:val="22"/>
                <w:szCs w:val="22"/>
              </w:rPr>
              <w:t>64.3</w:t>
            </w:r>
          </w:p>
        </w:tc>
        <w:tc>
          <w:tcPr>
            <w:tcW w:w="905" w:type="dxa"/>
            <w:vAlign w:val="center"/>
          </w:tcPr>
          <w:p w14:paraId="1A1675F5" w14:textId="0D16CC00" w:rsidR="006F163E" w:rsidRPr="00A154E9" w:rsidRDefault="006F163E" w:rsidP="006F163E">
            <w:pPr>
              <w:rPr>
                <w:rFonts w:ascii="Arial" w:hAnsi="Arial" w:cs="Arial"/>
                <w:sz w:val="22"/>
                <w:szCs w:val="22"/>
              </w:rPr>
            </w:pPr>
            <w:r w:rsidRPr="00A154E9">
              <w:rPr>
                <w:rFonts w:ascii="Arial" w:hAnsi="Arial" w:cs="Arial"/>
                <w:sz w:val="22"/>
                <w:szCs w:val="22"/>
              </w:rPr>
              <w:t>N/A</w:t>
            </w:r>
          </w:p>
        </w:tc>
        <w:tc>
          <w:tcPr>
            <w:tcW w:w="1159" w:type="dxa"/>
            <w:tcBorders>
              <w:top w:val="single" w:sz="4" w:space="0" w:color="auto"/>
              <w:left w:val="single" w:sz="4" w:space="0" w:color="auto"/>
              <w:bottom w:val="single" w:sz="4" w:space="0" w:color="auto"/>
              <w:right w:val="single" w:sz="4" w:space="0" w:color="auto"/>
            </w:tcBorders>
            <w:vAlign w:val="center"/>
          </w:tcPr>
          <w:p w14:paraId="6AB8015B" w14:textId="2A1C7E9F" w:rsidR="006F163E" w:rsidRPr="006F163E" w:rsidRDefault="00AC5AEC" w:rsidP="006F163E">
            <w:pPr>
              <w:rPr>
                <w:rFonts w:ascii="Arial" w:hAnsi="Arial" w:cs="Arial"/>
                <w:sz w:val="22"/>
                <w:szCs w:val="22"/>
              </w:rPr>
            </w:pPr>
            <w:r>
              <w:rPr>
                <w:rFonts w:ascii="Arial" w:hAnsi="Arial" w:cs="Arial"/>
                <w:sz w:val="22"/>
                <w:szCs w:val="22"/>
              </w:rPr>
              <w:t>72.9</w:t>
            </w:r>
          </w:p>
        </w:tc>
        <w:tc>
          <w:tcPr>
            <w:tcW w:w="1400" w:type="dxa"/>
            <w:tcBorders>
              <w:top w:val="single" w:sz="4" w:space="0" w:color="auto"/>
              <w:left w:val="single" w:sz="4" w:space="0" w:color="auto"/>
              <w:bottom w:val="single" w:sz="4" w:space="0" w:color="auto"/>
              <w:right w:val="single" w:sz="4" w:space="0" w:color="auto"/>
            </w:tcBorders>
            <w:vAlign w:val="center"/>
          </w:tcPr>
          <w:p w14:paraId="3018F998" w14:textId="203ABCB5" w:rsidR="006F163E" w:rsidRPr="006F163E" w:rsidRDefault="00E34547" w:rsidP="006F163E">
            <w:pPr>
              <w:rPr>
                <w:rFonts w:ascii="Arial" w:hAnsi="Arial" w:cs="Arial"/>
                <w:sz w:val="22"/>
                <w:szCs w:val="22"/>
              </w:rPr>
            </w:pPr>
            <w:r>
              <w:rPr>
                <w:rFonts w:ascii="Arial" w:hAnsi="Arial" w:cs="Arial"/>
                <w:sz w:val="22"/>
                <w:szCs w:val="22"/>
              </w:rPr>
              <w:t>-</w:t>
            </w:r>
          </w:p>
        </w:tc>
      </w:tr>
      <w:tr w:rsidR="00AC5AEC" w:rsidRPr="007F6A64" w14:paraId="2C5877AA" w14:textId="77777777" w:rsidTr="00A154E9">
        <w:tc>
          <w:tcPr>
            <w:tcW w:w="2689" w:type="dxa"/>
            <w:tcBorders>
              <w:top w:val="single" w:sz="4" w:space="0" w:color="auto"/>
              <w:left w:val="single" w:sz="4" w:space="0" w:color="auto"/>
              <w:bottom w:val="single" w:sz="4" w:space="0" w:color="auto"/>
              <w:right w:val="single" w:sz="4" w:space="0" w:color="auto"/>
            </w:tcBorders>
          </w:tcPr>
          <w:p w14:paraId="39296836" w14:textId="3E4F9866"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F_ET309sp/Pa1651</w:t>
            </w:r>
          </w:p>
        </w:tc>
        <w:tc>
          <w:tcPr>
            <w:tcW w:w="1509" w:type="dxa"/>
            <w:vAlign w:val="center"/>
          </w:tcPr>
          <w:p w14:paraId="17CD9A8F" w14:textId="5D0E8DE1" w:rsidR="00E34547" w:rsidRPr="00A154E9" w:rsidRDefault="009B390F" w:rsidP="00E34547">
            <w:pPr>
              <w:rPr>
                <w:rFonts w:ascii="Arial" w:hAnsi="Arial" w:cs="Arial"/>
                <w:sz w:val="22"/>
                <w:szCs w:val="22"/>
              </w:rPr>
            </w:pPr>
            <w:hyperlink r:id="rId25" w:tgtFrame="_blank" w:history="1">
              <w:r w:rsidR="00E34547" w:rsidRPr="00A154E9">
                <w:rPr>
                  <w:rStyle w:val="Hyperlink"/>
                  <w:rFonts w:ascii="Arial" w:hAnsi="Arial" w:cs="Arial"/>
                  <w:sz w:val="22"/>
                  <w:szCs w:val="22"/>
                </w:rPr>
                <w:t>KM38</w:t>
              </w:r>
              <w:r w:rsidR="00E34547" w:rsidRPr="00A154E9">
                <w:rPr>
                  <w:rStyle w:val="Hyperlink"/>
                  <w:rFonts w:ascii="Arial" w:hAnsi="Arial" w:cs="Arial"/>
                  <w:sz w:val="22"/>
                  <w:szCs w:val="22"/>
                </w:rPr>
                <w:t>9</w:t>
              </w:r>
              <w:r w:rsidR="00E34547" w:rsidRPr="00A154E9">
                <w:rPr>
                  <w:rStyle w:val="Hyperlink"/>
                  <w:rFonts w:ascii="Arial" w:hAnsi="Arial" w:cs="Arial"/>
                  <w:sz w:val="22"/>
                  <w:szCs w:val="22"/>
                </w:rPr>
                <w:t>459.1</w:t>
              </w:r>
            </w:hyperlink>
          </w:p>
        </w:tc>
        <w:tc>
          <w:tcPr>
            <w:tcW w:w="760" w:type="dxa"/>
            <w:vAlign w:val="center"/>
          </w:tcPr>
          <w:p w14:paraId="45AF245C" w14:textId="1265CAD8" w:rsidR="00E34547" w:rsidRPr="00A154E9" w:rsidRDefault="00E34547" w:rsidP="00E34547">
            <w:pPr>
              <w:rPr>
                <w:rFonts w:ascii="Arial" w:hAnsi="Arial" w:cs="Arial"/>
                <w:sz w:val="22"/>
                <w:szCs w:val="22"/>
                <w:lang w:val="en-GB"/>
              </w:rPr>
            </w:pPr>
            <w:r w:rsidRPr="00A154E9">
              <w:rPr>
                <w:rFonts w:ascii="Arial" w:hAnsi="Arial" w:cs="Arial"/>
                <w:sz w:val="22"/>
                <w:szCs w:val="22"/>
              </w:rPr>
              <w:t>37.41</w:t>
            </w:r>
          </w:p>
        </w:tc>
        <w:tc>
          <w:tcPr>
            <w:tcW w:w="735" w:type="dxa"/>
            <w:vAlign w:val="center"/>
          </w:tcPr>
          <w:p w14:paraId="6B12B10A" w14:textId="66237105" w:rsidR="00E34547" w:rsidRPr="00A154E9" w:rsidRDefault="00E34547" w:rsidP="00E34547">
            <w:pPr>
              <w:rPr>
                <w:rFonts w:ascii="Arial" w:hAnsi="Arial" w:cs="Arial"/>
                <w:sz w:val="22"/>
                <w:szCs w:val="22"/>
                <w:lang w:val="en-GB"/>
              </w:rPr>
            </w:pPr>
            <w:r w:rsidRPr="00A154E9">
              <w:rPr>
                <w:rFonts w:ascii="Arial" w:hAnsi="Arial" w:cs="Arial"/>
                <w:sz w:val="22"/>
                <w:szCs w:val="22"/>
              </w:rPr>
              <w:t>64.4</w:t>
            </w:r>
          </w:p>
        </w:tc>
        <w:tc>
          <w:tcPr>
            <w:tcW w:w="905" w:type="dxa"/>
            <w:vAlign w:val="center"/>
          </w:tcPr>
          <w:p w14:paraId="471EC1BF" w14:textId="4F59885A" w:rsidR="00E34547" w:rsidRPr="00A154E9" w:rsidRDefault="00E34547" w:rsidP="00E34547">
            <w:pPr>
              <w:rPr>
                <w:rFonts w:ascii="Arial" w:hAnsi="Arial" w:cs="Arial"/>
                <w:sz w:val="22"/>
                <w:szCs w:val="22"/>
              </w:rPr>
            </w:pPr>
            <w:r w:rsidRPr="00A154E9">
              <w:rPr>
                <w:rFonts w:ascii="Arial" w:hAnsi="Arial" w:cs="Arial"/>
                <w:sz w:val="22"/>
                <w:szCs w:val="22"/>
              </w:rPr>
              <w:t>N/A</w:t>
            </w:r>
          </w:p>
        </w:tc>
        <w:tc>
          <w:tcPr>
            <w:tcW w:w="1159" w:type="dxa"/>
            <w:tcBorders>
              <w:top w:val="single" w:sz="4" w:space="0" w:color="auto"/>
              <w:left w:val="single" w:sz="4" w:space="0" w:color="auto"/>
              <w:bottom w:val="single" w:sz="4" w:space="0" w:color="auto"/>
              <w:right w:val="single" w:sz="4" w:space="0" w:color="auto"/>
            </w:tcBorders>
            <w:vAlign w:val="center"/>
          </w:tcPr>
          <w:p w14:paraId="01FB92A2" w14:textId="7B9B981D" w:rsidR="00E34547" w:rsidRPr="006F163E" w:rsidRDefault="00AC5AEC" w:rsidP="00E34547">
            <w:pPr>
              <w:rPr>
                <w:rFonts w:ascii="Arial" w:hAnsi="Arial" w:cs="Arial"/>
                <w:sz w:val="22"/>
                <w:szCs w:val="22"/>
              </w:rPr>
            </w:pPr>
            <w:r>
              <w:rPr>
                <w:rFonts w:ascii="Arial" w:hAnsi="Arial" w:cs="Arial"/>
                <w:sz w:val="22"/>
                <w:szCs w:val="22"/>
              </w:rPr>
              <w:t>76.0</w:t>
            </w:r>
          </w:p>
        </w:tc>
        <w:tc>
          <w:tcPr>
            <w:tcW w:w="1400" w:type="dxa"/>
            <w:tcBorders>
              <w:top w:val="single" w:sz="4" w:space="0" w:color="auto"/>
              <w:left w:val="single" w:sz="4" w:space="0" w:color="auto"/>
              <w:bottom w:val="single" w:sz="4" w:space="0" w:color="auto"/>
              <w:right w:val="single" w:sz="4" w:space="0" w:color="auto"/>
            </w:tcBorders>
            <w:vAlign w:val="center"/>
          </w:tcPr>
          <w:p w14:paraId="2B3506F4" w14:textId="086620F5" w:rsidR="00E34547" w:rsidRPr="006F163E" w:rsidRDefault="00E34547" w:rsidP="00E34547">
            <w:pPr>
              <w:rPr>
                <w:rFonts w:ascii="Arial" w:hAnsi="Arial" w:cs="Arial"/>
                <w:sz w:val="22"/>
                <w:szCs w:val="22"/>
              </w:rPr>
            </w:pPr>
            <w:r>
              <w:rPr>
                <w:rFonts w:ascii="Arial" w:hAnsi="Arial" w:cs="Arial"/>
                <w:sz w:val="22"/>
                <w:szCs w:val="22"/>
              </w:rPr>
              <w:t>-</w:t>
            </w:r>
          </w:p>
        </w:tc>
      </w:tr>
      <w:tr w:rsidR="00AC5AEC" w:rsidRPr="007F6A64" w14:paraId="0B60267B" w14:textId="77777777" w:rsidTr="00A154E9">
        <w:tc>
          <w:tcPr>
            <w:tcW w:w="2689" w:type="dxa"/>
            <w:tcBorders>
              <w:top w:val="single" w:sz="4" w:space="0" w:color="auto"/>
              <w:left w:val="single" w:sz="4" w:space="0" w:color="auto"/>
              <w:bottom w:val="single" w:sz="4" w:space="0" w:color="auto"/>
              <w:right w:val="single" w:sz="4" w:space="0" w:color="auto"/>
            </w:tcBorders>
          </w:tcPr>
          <w:p w14:paraId="58F38800" w14:textId="0E965E58"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JBD69</w:t>
            </w:r>
          </w:p>
        </w:tc>
        <w:tc>
          <w:tcPr>
            <w:tcW w:w="1509" w:type="dxa"/>
            <w:vAlign w:val="center"/>
          </w:tcPr>
          <w:p w14:paraId="7649119F" w14:textId="102B3561" w:rsidR="00E34547" w:rsidRPr="00A154E9" w:rsidRDefault="009B390F" w:rsidP="00E34547">
            <w:pPr>
              <w:rPr>
                <w:rFonts w:ascii="Arial" w:hAnsi="Arial" w:cs="Arial"/>
                <w:sz w:val="22"/>
                <w:szCs w:val="22"/>
              </w:rPr>
            </w:pPr>
            <w:hyperlink r:id="rId26" w:tgtFrame="_blank" w:history="1">
              <w:r w:rsidR="00E34547" w:rsidRPr="00A154E9">
                <w:rPr>
                  <w:rStyle w:val="Hyperlink"/>
                  <w:rFonts w:ascii="Arial" w:hAnsi="Arial" w:cs="Arial"/>
                  <w:sz w:val="22"/>
                  <w:szCs w:val="22"/>
                </w:rPr>
                <w:t>KU199708.1</w:t>
              </w:r>
            </w:hyperlink>
          </w:p>
        </w:tc>
        <w:tc>
          <w:tcPr>
            <w:tcW w:w="760" w:type="dxa"/>
            <w:vAlign w:val="center"/>
          </w:tcPr>
          <w:p w14:paraId="6C35FABE" w14:textId="64AB8A4D" w:rsidR="00E34547" w:rsidRPr="00A154E9" w:rsidRDefault="00E34547" w:rsidP="00E34547">
            <w:pPr>
              <w:rPr>
                <w:rFonts w:ascii="Arial" w:hAnsi="Arial" w:cs="Arial"/>
                <w:sz w:val="22"/>
                <w:szCs w:val="22"/>
                <w:lang w:val="en-GB"/>
              </w:rPr>
            </w:pPr>
            <w:r w:rsidRPr="00A154E9">
              <w:rPr>
                <w:rFonts w:ascii="Arial" w:hAnsi="Arial" w:cs="Arial"/>
                <w:sz w:val="22"/>
                <w:szCs w:val="22"/>
              </w:rPr>
              <w:t>36.94</w:t>
            </w:r>
          </w:p>
        </w:tc>
        <w:tc>
          <w:tcPr>
            <w:tcW w:w="735" w:type="dxa"/>
            <w:vAlign w:val="center"/>
          </w:tcPr>
          <w:p w14:paraId="6DE14022" w14:textId="23E5916D" w:rsidR="00E34547" w:rsidRPr="00A154E9" w:rsidRDefault="00E34547" w:rsidP="00E34547">
            <w:pPr>
              <w:rPr>
                <w:rFonts w:ascii="Arial" w:hAnsi="Arial" w:cs="Arial"/>
                <w:sz w:val="22"/>
                <w:szCs w:val="22"/>
                <w:lang w:val="en-GB"/>
              </w:rPr>
            </w:pPr>
            <w:r w:rsidRPr="00A154E9">
              <w:rPr>
                <w:rFonts w:ascii="Arial" w:hAnsi="Arial" w:cs="Arial"/>
                <w:sz w:val="22"/>
                <w:szCs w:val="22"/>
              </w:rPr>
              <w:t>63.9</w:t>
            </w:r>
          </w:p>
        </w:tc>
        <w:tc>
          <w:tcPr>
            <w:tcW w:w="905" w:type="dxa"/>
            <w:vAlign w:val="center"/>
          </w:tcPr>
          <w:p w14:paraId="756654F4" w14:textId="3908DA31" w:rsidR="00E34547" w:rsidRPr="00A154E9" w:rsidRDefault="009B390F" w:rsidP="00E34547">
            <w:pPr>
              <w:rPr>
                <w:rFonts w:ascii="Arial" w:hAnsi="Arial" w:cs="Arial"/>
                <w:sz w:val="22"/>
                <w:szCs w:val="22"/>
              </w:rPr>
            </w:pPr>
            <w:hyperlink r:id="rId27" w:anchor="!/proteins/46352/462707|Pseudomonas phage JBD69/viral segment/" w:history="1">
              <w:r w:rsidR="00E34547" w:rsidRPr="00A154E9">
                <w:rPr>
                  <w:rStyle w:val="Hyperlink"/>
                  <w:rFonts w:ascii="Arial" w:hAnsi="Arial" w:cs="Arial"/>
                  <w:color w:val="000080"/>
                  <w:sz w:val="22"/>
                  <w:szCs w:val="22"/>
                </w:rPr>
                <w:t>57</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71D6178A" w14:textId="5816CCA3" w:rsidR="00E34547" w:rsidRPr="006F163E" w:rsidRDefault="00AC5AEC" w:rsidP="00E34547">
            <w:pPr>
              <w:rPr>
                <w:rFonts w:ascii="Arial" w:hAnsi="Arial" w:cs="Arial"/>
                <w:sz w:val="22"/>
                <w:szCs w:val="22"/>
              </w:rPr>
            </w:pPr>
            <w:r>
              <w:rPr>
                <w:rFonts w:ascii="Arial" w:hAnsi="Arial" w:cs="Arial"/>
                <w:sz w:val="22"/>
                <w:szCs w:val="22"/>
              </w:rPr>
              <w:t>76.5</w:t>
            </w:r>
          </w:p>
        </w:tc>
        <w:tc>
          <w:tcPr>
            <w:tcW w:w="1400" w:type="dxa"/>
            <w:tcBorders>
              <w:top w:val="single" w:sz="4" w:space="0" w:color="auto"/>
              <w:left w:val="single" w:sz="4" w:space="0" w:color="auto"/>
              <w:bottom w:val="single" w:sz="4" w:space="0" w:color="auto"/>
              <w:right w:val="single" w:sz="4" w:space="0" w:color="auto"/>
            </w:tcBorders>
            <w:vAlign w:val="center"/>
          </w:tcPr>
          <w:p w14:paraId="3D51EF8F" w14:textId="24C49171" w:rsidR="00E34547" w:rsidRPr="006F163E" w:rsidRDefault="00AC020A" w:rsidP="00E34547">
            <w:pPr>
              <w:rPr>
                <w:rFonts w:ascii="Arial" w:hAnsi="Arial" w:cs="Arial"/>
                <w:sz w:val="22"/>
                <w:szCs w:val="22"/>
              </w:rPr>
            </w:pPr>
            <w:r>
              <w:rPr>
                <w:rFonts w:ascii="Arial" w:hAnsi="Arial" w:cs="Arial"/>
                <w:sz w:val="22"/>
                <w:szCs w:val="22"/>
              </w:rPr>
              <w:t>83.6</w:t>
            </w:r>
          </w:p>
        </w:tc>
      </w:tr>
      <w:tr w:rsidR="00AC5AEC" w:rsidRPr="007F6A64" w14:paraId="30B43D9D" w14:textId="77777777" w:rsidTr="00A154E9">
        <w:tc>
          <w:tcPr>
            <w:tcW w:w="2689" w:type="dxa"/>
            <w:tcBorders>
              <w:top w:val="single" w:sz="4" w:space="0" w:color="auto"/>
              <w:left w:val="single" w:sz="4" w:space="0" w:color="auto"/>
              <w:bottom w:val="single" w:sz="4" w:space="0" w:color="auto"/>
              <w:right w:val="single" w:sz="4" w:space="0" w:color="auto"/>
            </w:tcBorders>
          </w:tcPr>
          <w:p w14:paraId="02B0F4E2" w14:textId="39AE1A61"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MP42</w:t>
            </w:r>
          </w:p>
        </w:tc>
        <w:tc>
          <w:tcPr>
            <w:tcW w:w="1509" w:type="dxa"/>
            <w:vAlign w:val="center"/>
          </w:tcPr>
          <w:p w14:paraId="32FA712E" w14:textId="70684504" w:rsidR="00E34547" w:rsidRPr="00A154E9" w:rsidRDefault="009B390F" w:rsidP="00E34547">
            <w:pPr>
              <w:rPr>
                <w:rFonts w:ascii="Arial" w:hAnsi="Arial" w:cs="Arial"/>
                <w:sz w:val="22"/>
                <w:szCs w:val="22"/>
              </w:rPr>
            </w:pPr>
            <w:hyperlink r:id="rId28" w:tgtFrame="_blank" w:history="1">
              <w:r w:rsidR="00E34547" w:rsidRPr="00A154E9">
                <w:rPr>
                  <w:rStyle w:val="Hyperlink"/>
                  <w:rFonts w:ascii="Arial" w:hAnsi="Arial" w:cs="Arial"/>
                  <w:sz w:val="22"/>
                  <w:szCs w:val="22"/>
                </w:rPr>
                <w:t>JQ762257.1</w:t>
              </w:r>
            </w:hyperlink>
          </w:p>
        </w:tc>
        <w:tc>
          <w:tcPr>
            <w:tcW w:w="760" w:type="dxa"/>
            <w:vAlign w:val="center"/>
          </w:tcPr>
          <w:p w14:paraId="4CD4C82D" w14:textId="6B2C9C0B" w:rsidR="00E34547" w:rsidRPr="00A154E9" w:rsidRDefault="00E34547" w:rsidP="00E34547">
            <w:pPr>
              <w:rPr>
                <w:rFonts w:ascii="Arial" w:hAnsi="Arial" w:cs="Arial"/>
                <w:sz w:val="22"/>
                <w:szCs w:val="22"/>
                <w:lang w:val="en-GB"/>
              </w:rPr>
            </w:pPr>
            <w:r w:rsidRPr="00A154E9">
              <w:rPr>
                <w:rFonts w:ascii="Arial" w:hAnsi="Arial" w:cs="Arial"/>
                <w:sz w:val="22"/>
                <w:szCs w:val="22"/>
              </w:rPr>
              <w:t>36.85</w:t>
            </w:r>
          </w:p>
        </w:tc>
        <w:tc>
          <w:tcPr>
            <w:tcW w:w="735" w:type="dxa"/>
            <w:vAlign w:val="center"/>
          </w:tcPr>
          <w:p w14:paraId="1A1057B8" w14:textId="296B39EC" w:rsidR="00E34547" w:rsidRPr="00A154E9" w:rsidRDefault="00E34547" w:rsidP="00E34547">
            <w:pPr>
              <w:rPr>
                <w:rFonts w:ascii="Arial" w:hAnsi="Arial" w:cs="Arial"/>
                <w:sz w:val="22"/>
                <w:szCs w:val="22"/>
                <w:lang w:val="en-GB"/>
              </w:rPr>
            </w:pPr>
            <w:r w:rsidRPr="00A154E9">
              <w:rPr>
                <w:rFonts w:ascii="Arial" w:hAnsi="Arial" w:cs="Arial"/>
                <w:sz w:val="22"/>
                <w:szCs w:val="22"/>
              </w:rPr>
              <w:t>64.2</w:t>
            </w:r>
          </w:p>
        </w:tc>
        <w:tc>
          <w:tcPr>
            <w:tcW w:w="905" w:type="dxa"/>
            <w:vAlign w:val="center"/>
          </w:tcPr>
          <w:p w14:paraId="0001DA81" w14:textId="1199EA2E" w:rsidR="00E34547" w:rsidRPr="00A154E9" w:rsidRDefault="009B390F" w:rsidP="00E34547">
            <w:pPr>
              <w:rPr>
                <w:rFonts w:ascii="Arial" w:hAnsi="Arial" w:cs="Arial"/>
                <w:sz w:val="22"/>
                <w:szCs w:val="22"/>
              </w:rPr>
            </w:pPr>
            <w:hyperlink r:id="rId29" w:anchor="!/proteins/14611/459696|Pseudomonas phage MP42/viral segment Unknown/" w:history="1">
              <w:r w:rsidR="00E34547" w:rsidRPr="00A154E9">
                <w:rPr>
                  <w:rStyle w:val="Hyperlink"/>
                  <w:rFonts w:ascii="Arial" w:hAnsi="Arial" w:cs="Arial"/>
                  <w:color w:val="000080"/>
                  <w:sz w:val="22"/>
                  <w:szCs w:val="22"/>
                </w:rPr>
                <w:t>53</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6228443A" w14:textId="3E8010B3" w:rsidR="00E34547" w:rsidRPr="006F163E" w:rsidRDefault="00AC5AEC" w:rsidP="00E34547">
            <w:pPr>
              <w:rPr>
                <w:rFonts w:ascii="Arial" w:hAnsi="Arial" w:cs="Arial"/>
                <w:sz w:val="22"/>
                <w:szCs w:val="22"/>
              </w:rPr>
            </w:pPr>
            <w:r>
              <w:rPr>
                <w:rFonts w:ascii="Arial" w:hAnsi="Arial" w:cs="Arial"/>
                <w:sz w:val="22"/>
                <w:szCs w:val="22"/>
              </w:rPr>
              <w:t>76.1</w:t>
            </w:r>
          </w:p>
        </w:tc>
        <w:tc>
          <w:tcPr>
            <w:tcW w:w="1400" w:type="dxa"/>
            <w:tcBorders>
              <w:top w:val="single" w:sz="4" w:space="0" w:color="auto"/>
              <w:left w:val="single" w:sz="4" w:space="0" w:color="auto"/>
              <w:bottom w:val="single" w:sz="4" w:space="0" w:color="auto"/>
              <w:right w:val="single" w:sz="4" w:space="0" w:color="auto"/>
            </w:tcBorders>
            <w:vAlign w:val="center"/>
          </w:tcPr>
          <w:p w14:paraId="3DCE5C35" w14:textId="13CB6900" w:rsidR="00E34547" w:rsidRPr="006F163E" w:rsidRDefault="00AC020A" w:rsidP="00E34547">
            <w:pPr>
              <w:rPr>
                <w:rFonts w:ascii="Arial" w:hAnsi="Arial" w:cs="Arial"/>
                <w:sz w:val="22"/>
                <w:szCs w:val="22"/>
              </w:rPr>
            </w:pPr>
            <w:r>
              <w:rPr>
                <w:rFonts w:ascii="Arial" w:hAnsi="Arial" w:cs="Arial"/>
                <w:sz w:val="22"/>
                <w:szCs w:val="22"/>
              </w:rPr>
              <w:t>87.3</w:t>
            </w:r>
          </w:p>
        </w:tc>
      </w:tr>
      <w:tr w:rsidR="00AC5AEC" w:rsidRPr="007F6A64" w14:paraId="2E90D8A1" w14:textId="77777777" w:rsidTr="00A154E9">
        <w:tc>
          <w:tcPr>
            <w:tcW w:w="2689" w:type="dxa"/>
            <w:tcBorders>
              <w:top w:val="single" w:sz="4" w:space="0" w:color="auto"/>
              <w:left w:val="single" w:sz="4" w:space="0" w:color="auto"/>
              <w:bottom w:val="single" w:sz="4" w:space="0" w:color="auto"/>
              <w:right w:val="single" w:sz="4" w:space="0" w:color="auto"/>
            </w:tcBorders>
          </w:tcPr>
          <w:p w14:paraId="0DAC7A25" w14:textId="6736CEDB"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JBD30</w:t>
            </w:r>
          </w:p>
        </w:tc>
        <w:tc>
          <w:tcPr>
            <w:tcW w:w="1509" w:type="dxa"/>
            <w:vAlign w:val="center"/>
          </w:tcPr>
          <w:p w14:paraId="3C7450B6" w14:textId="75DC12DB" w:rsidR="00E34547" w:rsidRPr="00A154E9" w:rsidRDefault="009B390F" w:rsidP="00E34547">
            <w:pPr>
              <w:rPr>
                <w:rFonts w:ascii="Arial" w:hAnsi="Arial" w:cs="Arial"/>
                <w:sz w:val="22"/>
                <w:szCs w:val="22"/>
              </w:rPr>
            </w:pPr>
            <w:hyperlink r:id="rId30" w:tgtFrame="_blank" w:history="1">
              <w:r w:rsidR="00E34547" w:rsidRPr="00A154E9">
                <w:rPr>
                  <w:rStyle w:val="Hyperlink"/>
                  <w:rFonts w:ascii="Arial" w:hAnsi="Arial" w:cs="Arial"/>
                  <w:sz w:val="22"/>
                  <w:szCs w:val="22"/>
                </w:rPr>
                <w:t>JX434032.1</w:t>
              </w:r>
            </w:hyperlink>
          </w:p>
        </w:tc>
        <w:tc>
          <w:tcPr>
            <w:tcW w:w="760" w:type="dxa"/>
            <w:vAlign w:val="center"/>
          </w:tcPr>
          <w:p w14:paraId="55492265" w14:textId="16CC523F" w:rsidR="00E34547" w:rsidRPr="00A154E9" w:rsidRDefault="00E34547" w:rsidP="00E34547">
            <w:pPr>
              <w:rPr>
                <w:rFonts w:ascii="Arial" w:hAnsi="Arial" w:cs="Arial"/>
                <w:sz w:val="22"/>
                <w:szCs w:val="22"/>
                <w:lang w:val="en-GB"/>
              </w:rPr>
            </w:pPr>
            <w:r w:rsidRPr="00A154E9">
              <w:rPr>
                <w:rFonts w:ascii="Arial" w:hAnsi="Arial" w:cs="Arial"/>
                <w:sz w:val="22"/>
                <w:szCs w:val="22"/>
              </w:rPr>
              <w:t>36.95</w:t>
            </w:r>
          </w:p>
        </w:tc>
        <w:tc>
          <w:tcPr>
            <w:tcW w:w="735" w:type="dxa"/>
            <w:vAlign w:val="center"/>
          </w:tcPr>
          <w:p w14:paraId="71B95315" w14:textId="377C09F0" w:rsidR="00E34547" w:rsidRPr="00A154E9" w:rsidRDefault="00E34547" w:rsidP="00E34547">
            <w:pPr>
              <w:rPr>
                <w:rFonts w:ascii="Arial" w:hAnsi="Arial" w:cs="Arial"/>
                <w:sz w:val="22"/>
                <w:szCs w:val="22"/>
                <w:lang w:val="en-GB"/>
              </w:rPr>
            </w:pPr>
            <w:r w:rsidRPr="00A154E9">
              <w:rPr>
                <w:rFonts w:ascii="Arial" w:hAnsi="Arial" w:cs="Arial"/>
                <w:sz w:val="22"/>
                <w:szCs w:val="22"/>
              </w:rPr>
              <w:t>64.3</w:t>
            </w:r>
          </w:p>
        </w:tc>
        <w:tc>
          <w:tcPr>
            <w:tcW w:w="905" w:type="dxa"/>
            <w:vAlign w:val="center"/>
          </w:tcPr>
          <w:p w14:paraId="6DB53706" w14:textId="2C9607DE" w:rsidR="00E34547" w:rsidRPr="00A154E9" w:rsidRDefault="009B390F" w:rsidP="00E34547">
            <w:pPr>
              <w:rPr>
                <w:rFonts w:ascii="Arial" w:hAnsi="Arial" w:cs="Arial"/>
                <w:sz w:val="22"/>
                <w:szCs w:val="22"/>
              </w:rPr>
            </w:pPr>
            <w:hyperlink r:id="rId31" w:anchor="!/proteins/16504/459937|Pseudomonas phage JBD30/viral segment Unknown/" w:history="1">
              <w:r w:rsidR="00E34547" w:rsidRPr="00A154E9">
                <w:rPr>
                  <w:rStyle w:val="Hyperlink"/>
                  <w:rFonts w:ascii="Arial" w:hAnsi="Arial" w:cs="Arial"/>
                  <w:color w:val="000080"/>
                  <w:sz w:val="22"/>
                  <w:szCs w:val="22"/>
                </w:rPr>
                <w:t>56</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5C0CDEAF" w14:textId="58E8ECEE" w:rsidR="00E34547" w:rsidRPr="006F163E" w:rsidRDefault="00AC5AEC" w:rsidP="00E34547">
            <w:pPr>
              <w:rPr>
                <w:rFonts w:ascii="Arial" w:hAnsi="Arial" w:cs="Arial"/>
                <w:sz w:val="22"/>
                <w:szCs w:val="22"/>
              </w:rPr>
            </w:pPr>
            <w:r>
              <w:rPr>
                <w:rFonts w:ascii="Arial" w:hAnsi="Arial" w:cs="Arial"/>
                <w:sz w:val="22"/>
                <w:szCs w:val="22"/>
              </w:rPr>
              <w:t>74.1</w:t>
            </w:r>
          </w:p>
        </w:tc>
        <w:tc>
          <w:tcPr>
            <w:tcW w:w="1400" w:type="dxa"/>
            <w:tcBorders>
              <w:top w:val="single" w:sz="4" w:space="0" w:color="auto"/>
              <w:left w:val="single" w:sz="4" w:space="0" w:color="auto"/>
              <w:bottom w:val="single" w:sz="4" w:space="0" w:color="auto"/>
              <w:right w:val="single" w:sz="4" w:space="0" w:color="auto"/>
            </w:tcBorders>
            <w:vAlign w:val="center"/>
          </w:tcPr>
          <w:p w14:paraId="74C7C300" w14:textId="1FD6FE35" w:rsidR="00E34547" w:rsidRPr="006F163E" w:rsidRDefault="00AC020A" w:rsidP="00E34547">
            <w:pPr>
              <w:rPr>
                <w:rFonts w:ascii="Arial" w:hAnsi="Arial" w:cs="Arial"/>
                <w:sz w:val="22"/>
                <w:szCs w:val="22"/>
              </w:rPr>
            </w:pPr>
            <w:r>
              <w:rPr>
                <w:rFonts w:ascii="Arial" w:hAnsi="Arial" w:cs="Arial"/>
                <w:sz w:val="22"/>
                <w:szCs w:val="22"/>
              </w:rPr>
              <w:t>89.1</w:t>
            </w:r>
          </w:p>
        </w:tc>
      </w:tr>
      <w:tr w:rsidR="00AC5AEC" w:rsidRPr="007F6A64" w14:paraId="7EE441B1" w14:textId="77777777" w:rsidTr="00A154E9">
        <w:tc>
          <w:tcPr>
            <w:tcW w:w="2689" w:type="dxa"/>
            <w:tcBorders>
              <w:top w:val="single" w:sz="4" w:space="0" w:color="auto"/>
              <w:left w:val="single" w:sz="4" w:space="0" w:color="auto"/>
              <w:bottom w:val="single" w:sz="4" w:space="0" w:color="auto"/>
              <w:right w:val="single" w:sz="4" w:space="0" w:color="auto"/>
            </w:tcBorders>
          </w:tcPr>
          <w:p w14:paraId="05D35542" w14:textId="3CAA9CAC"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JBD24</w:t>
            </w:r>
          </w:p>
        </w:tc>
        <w:tc>
          <w:tcPr>
            <w:tcW w:w="1509" w:type="dxa"/>
            <w:vAlign w:val="center"/>
          </w:tcPr>
          <w:p w14:paraId="5234D740" w14:textId="44F0FF58" w:rsidR="00E34547" w:rsidRPr="00A154E9" w:rsidRDefault="009B390F" w:rsidP="00E34547">
            <w:pPr>
              <w:rPr>
                <w:rFonts w:ascii="Arial" w:hAnsi="Arial" w:cs="Arial"/>
                <w:sz w:val="22"/>
                <w:szCs w:val="22"/>
              </w:rPr>
            </w:pPr>
            <w:hyperlink r:id="rId32" w:tgtFrame="_blank" w:history="1">
              <w:r w:rsidR="00E34547" w:rsidRPr="00A154E9">
                <w:rPr>
                  <w:rStyle w:val="Hyperlink"/>
                  <w:rFonts w:ascii="Arial" w:hAnsi="Arial" w:cs="Arial"/>
                  <w:sz w:val="22"/>
                  <w:szCs w:val="22"/>
                </w:rPr>
                <w:t>JX434031.1</w:t>
              </w:r>
            </w:hyperlink>
          </w:p>
        </w:tc>
        <w:tc>
          <w:tcPr>
            <w:tcW w:w="760" w:type="dxa"/>
            <w:vAlign w:val="center"/>
          </w:tcPr>
          <w:p w14:paraId="50328891" w14:textId="6C80BD11" w:rsidR="00E34547" w:rsidRPr="00A154E9" w:rsidRDefault="00E34547" w:rsidP="00E34547">
            <w:pPr>
              <w:rPr>
                <w:rFonts w:ascii="Arial" w:hAnsi="Arial" w:cs="Arial"/>
                <w:sz w:val="22"/>
                <w:szCs w:val="22"/>
                <w:lang w:val="en-GB"/>
              </w:rPr>
            </w:pPr>
            <w:r w:rsidRPr="00A154E9">
              <w:rPr>
                <w:rFonts w:ascii="Arial" w:hAnsi="Arial" w:cs="Arial"/>
                <w:sz w:val="22"/>
                <w:szCs w:val="22"/>
              </w:rPr>
              <w:t>37.1</w:t>
            </w:r>
          </w:p>
        </w:tc>
        <w:tc>
          <w:tcPr>
            <w:tcW w:w="735" w:type="dxa"/>
            <w:vAlign w:val="center"/>
          </w:tcPr>
          <w:p w14:paraId="3DAE061B" w14:textId="21E216CF" w:rsidR="00E34547" w:rsidRPr="00A154E9" w:rsidRDefault="00E34547" w:rsidP="00E34547">
            <w:pPr>
              <w:rPr>
                <w:rFonts w:ascii="Arial" w:hAnsi="Arial" w:cs="Arial"/>
                <w:sz w:val="22"/>
                <w:szCs w:val="22"/>
                <w:lang w:val="en-GB"/>
              </w:rPr>
            </w:pPr>
            <w:r w:rsidRPr="00A154E9">
              <w:rPr>
                <w:rFonts w:ascii="Arial" w:hAnsi="Arial" w:cs="Arial"/>
                <w:sz w:val="22"/>
                <w:szCs w:val="22"/>
              </w:rPr>
              <w:t>64.2</w:t>
            </w:r>
          </w:p>
        </w:tc>
        <w:tc>
          <w:tcPr>
            <w:tcW w:w="905" w:type="dxa"/>
            <w:vAlign w:val="center"/>
          </w:tcPr>
          <w:p w14:paraId="582D1512" w14:textId="7991D0BF" w:rsidR="00E34547" w:rsidRPr="00A154E9" w:rsidRDefault="009B390F" w:rsidP="00E34547">
            <w:pPr>
              <w:rPr>
                <w:rFonts w:ascii="Arial" w:hAnsi="Arial" w:cs="Arial"/>
                <w:sz w:val="22"/>
                <w:szCs w:val="22"/>
              </w:rPr>
            </w:pPr>
            <w:hyperlink r:id="rId33" w:anchor="!/proteins/16503/459936|Pseudomonas phage JBD24/viral segment Unknown/" w:history="1">
              <w:r w:rsidR="00E34547" w:rsidRPr="00A154E9">
                <w:rPr>
                  <w:rStyle w:val="Hyperlink"/>
                  <w:rFonts w:ascii="Arial" w:hAnsi="Arial" w:cs="Arial"/>
                  <w:color w:val="000080"/>
                  <w:sz w:val="22"/>
                  <w:szCs w:val="22"/>
                </w:rPr>
                <w:t>58</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548E3685" w14:textId="090BF150" w:rsidR="00E34547" w:rsidRPr="006F163E" w:rsidRDefault="00AC5AEC" w:rsidP="00E34547">
            <w:pPr>
              <w:rPr>
                <w:rFonts w:ascii="Arial" w:hAnsi="Arial" w:cs="Arial"/>
                <w:sz w:val="22"/>
                <w:szCs w:val="22"/>
              </w:rPr>
            </w:pPr>
            <w:r>
              <w:rPr>
                <w:rFonts w:ascii="Arial" w:hAnsi="Arial" w:cs="Arial"/>
                <w:sz w:val="22"/>
                <w:szCs w:val="22"/>
              </w:rPr>
              <w:t>74.8</w:t>
            </w:r>
          </w:p>
        </w:tc>
        <w:tc>
          <w:tcPr>
            <w:tcW w:w="1400" w:type="dxa"/>
            <w:tcBorders>
              <w:top w:val="single" w:sz="4" w:space="0" w:color="auto"/>
              <w:left w:val="single" w:sz="4" w:space="0" w:color="auto"/>
              <w:bottom w:val="single" w:sz="4" w:space="0" w:color="auto"/>
              <w:right w:val="single" w:sz="4" w:space="0" w:color="auto"/>
            </w:tcBorders>
            <w:vAlign w:val="center"/>
          </w:tcPr>
          <w:p w14:paraId="6ECE6421" w14:textId="7A784404" w:rsidR="00E34547" w:rsidRPr="006F163E" w:rsidRDefault="00AC020A" w:rsidP="00E34547">
            <w:pPr>
              <w:rPr>
                <w:rFonts w:ascii="Arial" w:hAnsi="Arial" w:cs="Arial"/>
                <w:sz w:val="22"/>
                <w:szCs w:val="22"/>
              </w:rPr>
            </w:pPr>
            <w:r>
              <w:rPr>
                <w:rFonts w:ascii="Arial" w:hAnsi="Arial" w:cs="Arial"/>
                <w:sz w:val="22"/>
                <w:szCs w:val="22"/>
              </w:rPr>
              <w:t>83.6</w:t>
            </w:r>
          </w:p>
        </w:tc>
      </w:tr>
      <w:tr w:rsidR="00AC5AEC" w:rsidRPr="007F6A64" w14:paraId="48D65F5E" w14:textId="77777777" w:rsidTr="00A154E9">
        <w:tc>
          <w:tcPr>
            <w:tcW w:w="2689" w:type="dxa"/>
            <w:tcBorders>
              <w:top w:val="single" w:sz="4" w:space="0" w:color="auto"/>
              <w:left w:val="single" w:sz="4" w:space="0" w:color="auto"/>
              <w:bottom w:val="single" w:sz="4" w:space="0" w:color="auto"/>
              <w:right w:val="single" w:sz="4" w:space="0" w:color="auto"/>
            </w:tcBorders>
          </w:tcPr>
          <w:p w14:paraId="55BF062E" w14:textId="784948A6"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vB_PaeS_PAO1_Ab30</w:t>
            </w:r>
          </w:p>
        </w:tc>
        <w:tc>
          <w:tcPr>
            <w:tcW w:w="1509" w:type="dxa"/>
            <w:vAlign w:val="center"/>
          </w:tcPr>
          <w:p w14:paraId="3818FEC9" w14:textId="2E40C06D" w:rsidR="00E34547" w:rsidRPr="00A154E9" w:rsidRDefault="009B390F" w:rsidP="00E34547">
            <w:pPr>
              <w:rPr>
                <w:rFonts w:ascii="Arial" w:hAnsi="Arial" w:cs="Arial"/>
                <w:sz w:val="22"/>
                <w:szCs w:val="22"/>
              </w:rPr>
            </w:pPr>
            <w:hyperlink r:id="rId34" w:tgtFrame="_blank" w:history="1">
              <w:r w:rsidR="00E34547" w:rsidRPr="00A154E9">
                <w:rPr>
                  <w:rStyle w:val="Hyperlink"/>
                  <w:rFonts w:ascii="Arial" w:hAnsi="Arial" w:cs="Arial"/>
                  <w:sz w:val="22"/>
                  <w:szCs w:val="22"/>
                </w:rPr>
                <w:t>LN610590.1</w:t>
              </w:r>
            </w:hyperlink>
          </w:p>
        </w:tc>
        <w:tc>
          <w:tcPr>
            <w:tcW w:w="760" w:type="dxa"/>
            <w:vAlign w:val="center"/>
          </w:tcPr>
          <w:p w14:paraId="31F33FE9" w14:textId="0522E7F3" w:rsidR="00E34547" w:rsidRPr="00A154E9" w:rsidRDefault="00E34547" w:rsidP="00E34547">
            <w:pPr>
              <w:rPr>
                <w:rFonts w:ascii="Arial" w:hAnsi="Arial" w:cs="Arial"/>
                <w:sz w:val="22"/>
                <w:szCs w:val="22"/>
                <w:lang w:val="en-GB"/>
              </w:rPr>
            </w:pPr>
            <w:r w:rsidRPr="00A154E9">
              <w:rPr>
                <w:rFonts w:ascii="Arial" w:hAnsi="Arial" w:cs="Arial"/>
                <w:sz w:val="22"/>
                <w:szCs w:val="22"/>
              </w:rPr>
              <w:t>37.24</w:t>
            </w:r>
          </w:p>
        </w:tc>
        <w:tc>
          <w:tcPr>
            <w:tcW w:w="735" w:type="dxa"/>
            <w:vAlign w:val="center"/>
          </w:tcPr>
          <w:p w14:paraId="5BE78DC8" w14:textId="2728FA4B" w:rsidR="00E34547" w:rsidRPr="00A154E9" w:rsidRDefault="00E34547" w:rsidP="00E34547">
            <w:pPr>
              <w:rPr>
                <w:rFonts w:ascii="Arial" w:hAnsi="Arial" w:cs="Arial"/>
                <w:sz w:val="22"/>
                <w:szCs w:val="22"/>
                <w:lang w:val="en-GB"/>
              </w:rPr>
            </w:pPr>
            <w:r w:rsidRPr="00A154E9">
              <w:rPr>
                <w:rFonts w:ascii="Arial" w:hAnsi="Arial" w:cs="Arial"/>
                <w:sz w:val="22"/>
                <w:szCs w:val="22"/>
              </w:rPr>
              <w:t>64.1</w:t>
            </w:r>
          </w:p>
        </w:tc>
        <w:tc>
          <w:tcPr>
            <w:tcW w:w="905" w:type="dxa"/>
            <w:vAlign w:val="center"/>
          </w:tcPr>
          <w:p w14:paraId="5D371E13" w14:textId="6A16DEBE" w:rsidR="00E34547" w:rsidRPr="00A154E9" w:rsidRDefault="009B390F" w:rsidP="00E34547">
            <w:pPr>
              <w:rPr>
                <w:rFonts w:ascii="Arial" w:hAnsi="Arial" w:cs="Arial"/>
                <w:sz w:val="22"/>
                <w:szCs w:val="22"/>
              </w:rPr>
            </w:pPr>
            <w:hyperlink r:id="rId35" w:anchor="!/proteins/36432/461169|Pseudomonas phage vB_PaeS_PAO1_Ab30/viral segment Unknown/" w:history="1">
              <w:r w:rsidR="00E34547" w:rsidRPr="00A154E9">
                <w:rPr>
                  <w:rStyle w:val="Hyperlink"/>
                  <w:rFonts w:ascii="Arial" w:hAnsi="Arial" w:cs="Arial"/>
                  <w:color w:val="000080"/>
                  <w:sz w:val="22"/>
                  <w:szCs w:val="22"/>
                </w:rPr>
                <w:t>59</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2689B8BD" w14:textId="723477F5" w:rsidR="00E34547" w:rsidRPr="006F163E" w:rsidRDefault="00AC5AEC" w:rsidP="00E34547">
            <w:pPr>
              <w:rPr>
                <w:rFonts w:ascii="Arial" w:hAnsi="Arial" w:cs="Arial"/>
                <w:sz w:val="22"/>
                <w:szCs w:val="22"/>
              </w:rPr>
            </w:pPr>
            <w:r>
              <w:rPr>
                <w:rFonts w:ascii="Arial" w:hAnsi="Arial" w:cs="Arial"/>
                <w:sz w:val="22"/>
                <w:szCs w:val="22"/>
              </w:rPr>
              <w:t>73.1</w:t>
            </w:r>
          </w:p>
        </w:tc>
        <w:tc>
          <w:tcPr>
            <w:tcW w:w="1400" w:type="dxa"/>
            <w:tcBorders>
              <w:top w:val="single" w:sz="4" w:space="0" w:color="auto"/>
              <w:left w:val="single" w:sz="4" w:space="0" w:color="auto"/>
              <w:bottom w:val="single" w:sz="4" w:space="0" w:color="auto"/>
              <w:right w:val="single" w:sz="4" w:space="0" w:color="auto"/>
            </w:tcBorders>
            <w:vAlign w:val="center"/>
          </w:tcPr>
          <w:p w14:paraId="0C80EB7A" w14:textId="65D5904F" w:rsidR="00E34547" w:rsidRPr="006F163E" w:rsidRDefault="00AC020A" w:rsidP="00E34547">
            <w:pPr>
              <w:rPr>
                <w:rFonts w:ascii="Arial" w:hAnsi="Arial" w:cs="Arial"/>
                <w:sz w:val="22"/>
                <w:szCs w:val="22"/>
              </w:rPr>
            </w:pPr>
            <w:r>
              <w:rPr>
                <w:rFonts w:ascii="Arial" w:hAnsi="Arial" w:cs="Arial"/>
                <w:sz w:val="22"/>
                <w:szCs w:val="22"/>
              </w:rPr>
              <w:t>85.4</w:t>
            </w:r>
          </w:p>
        </w:tc>
      </w:tr>
      <w:tr w:rsidR="00AC5AEC" w:rsidRPr="007F6A64" w14:paraId="58626E25" w14:textId="77777777" w:rsidTr="00A154E9">
        <w:tc>
          <w:tcPr>
            <w:tcW w:w="2689" w:type="dxa"/>
            <w:tcBorders>
              <w:top w:val="single" w:sz="4" w:space="0" w:color="auto"/>
              <w:left w:val="single" w:sz="4" w:space="0" w:color="auto"/>
              <w:bottom w:val="single" w:sz="4" w:space="0" w:color="auto"/>
              <w:right w:val="single" w:sz="4" w:space="0" w:color="auto"/>
            </w:tcBorders>
          </w:tcPr>
          <w:p w14:paraId="63156DE4" w14:textId="2E75042A" w:rsidR="00E34547" w:rsidRPr="00A154E9" w:rsidRDefault="00E34547" w:rsidP="00E34547">
            <w:pPr>
              <w:rPr>
                <w:rFonts w:ascii="Arial" w:hAnsi="Arial" w:cs="Arial"/>
                <w:sz w:val="22"/>
                <w:szCs w:val="22"/>
                <w:lang w:val="en-GB"/>
              </w:rPr>
            </w:pPr>
            <w:r w:rsidRPr="00A154E9">
              <w:rPr>
                <w:rFonts w:ascii="Arial" w:hAnsi="Arial" w:cs="Arial"/>
                <w:sz w:val="22"/>
                <w:szCs w:val="22"/>
              </w:rPr>
              <w:t>Pseudomonas phage vB_PaeS_PcyII-40_PfII40a</w:t>
            </w:r>
          </w:p>
        </w:tc>
        <w:tc>
          <w:tcPr>
            <w:tcW w:w="1509" w:type="dxa"/>
            <w:vAlign w:val="center"/>
          </w:tcPr>
          <w:p w14:paraId="689F7DF3" w14:textId="531E1718" w:rsidR="00E34547" w:rsidRPr="00A154E9" w:rsidRDefault="009B390F" w:rsidP="00E34547">
            <w:pPr>
              <w:rPr>
                <w:rFonts w:ascii="Arial" w:hAnsi="Arial" w:cs="Arial"/>
                <w:sz w:val="22"/>
                <w:szCs w:val="22"/>
              </w:rPr>
            </w:pPr>
            <w:hyperlink r:id="rId36" w:tgtFrame="_blank" w:history="1">
              <w:r w:rsidR="00E34547" w:rsidRPr="00A154E9">
                <w:rPr>
                  <w:rStyle w:val="Hyperlink"/>
                  <w:rFonts w:ascii="Arial" w:hAnsi="Arial" w:cs="Arial"/>
                  <w:sz w:val="22"/>
                  <w:szCs w:val="22"/>
                </w:rPr>
                <w:t>LT608331.1</w:t>
              </w:r>
            </w:hyperlink>
          </w:p>
        </w:tc>
        <w:tc>
          <w:tcPr>
            <w:tcW w:w="760" w:type="dxa"/>
            <w:vAlign w:val="center"/>
          </w:tcPr>
          <w:p w14:paraId="49AFD4C1" w14:textId="4468D50D" w:rsidR="00E34547" w:rsidRPr="00A154E9" w:rsidRDefault="00E34547" w:rsidP="00E34547">
            <w:pPr>
              <w:rPr>
                <w:rFonts w:ascii="Arial" w:hAnsi="Arial" w:cs="Arial"/>
                <w:sz w:val="22"/>
                <w:szCs w:val="22"/>
                <w:lang w:val="en-GB"/>
              </w:rPr>
            </w:pPr>
            <w:r w:rsidRPr="00A154E9">
              <w:rPr>
                <w:rFonts w:ascii="Arial" w:hAnsi="Arial" w:cs="Arial"/>
                <w:sz w:val="22"/>
                <w:szCs w:val="22"/>
              </w:rPr>
              <w:t>37.03</w:t>
            </w:r>
          </w:p>
        </w:tc>
        <w:tc>
          <w:tcPr>
            <w:tcW w:w="735" w:type="dxa"/>
            <w:vAlign w:val="center"/>
          </w:tcPr>
          <w:p w14:paraId="7981C527" w14:textId="04C22BB1" w:rsidR="00E34547" w:rsidRPr="00A154E9" w:rsidRDefault="00E34547" w:rsidP="00E34547">
            <w:pPr>
              <w:rPr>
                <w:rFonts w:ascii="Arial" w:hAnsi="Arial" w:cs="Arial"/>
                <w:sz w:val="22"/>
                <w:szCs w:val="22"/>
                <w:lang w:val="en-GB"/>
              </w:rPr>
            </w:pPr>
            <w:r w:rsidRPr="00A154E9">
              <w:rPr>
                <w:rFonts w:ascii="Arial" w:hAnsi="Arial" w:cs="Arial"/>
                <w:sz w:val="22"/>
                <w:szCs w:val="22"/>
              </w:rPr>
              <w:t>64.3</w:t>
            </w:r>
          </w:p>
        </w:tc>
        <w:tc>
          <w:tcPr>
            <w:tcW w:w="905" w:type="dxa"/>
            <w:vAlign w:val="center"/>
          </w:tcPr>
          <w:p w14:paraId="02756F98" w14:textId="2812E238" w:rsidR="00E34547" w:rsidRPr="00A154E9" w:rsidRDefault="009B390F" w:rsidP="00E34547">
            <w:pPr>
              <w:rPr>
                <w:rFonts w:ascii="Arial" w:hAnsi="Arial" w:cs="Arial"/>
                <w:sz w:val="22"/>
                <w:szCs w:val="22"/>
              </w:rPr>
            </w:pPr>
            <w:hyperlink r:id="rId37" w:anchor="!/proteins/73417/467568|Pseudomonas phage vB_PaeS_PcyII-40_PfII40a/chromosome PFII40A/" w:history="1">
              <w:r w:rsidR="00E34547" w:rsidRPr="00A154E9">
                <w:rPr>
                  <w:rStyle w:val="Hyperlink"/>
                  <w:rFonts w:ascii="Arial" w:hAnsi="Arial" w:cs="Arial"/>
                  <w:color w:val="000080"/>
                  <w:sz w:val="22"/>
                  <w:szCs w:val="22"/>
                </w:rPr>
                <w:t>52</w:t>
              </w:r>
            </w:hyperlink>
          </w:p>
        </w:tc>
        <w:tc>
          <w:tcPr>
            <w:tcW w:w="1159" w:type="dxa"/>
            <w:tcBorders>
              <w:top w:val="single" w:sz="4" w:space="0" w:color="auto"/>
              <w:left w:val="single" w:sz="4" w:space="0" w:color="auto"/>
              <w:bottom w:val="single" w:sz="4" w:space="0" w:color="auto"/>
              <w:right w:val="single" w:sz="4" w:space="0" w:color="auto"/>
            </w:tcBorders>
            <w:vAlign w:val="center"/>
          </w:tcPr>
          <w:p w14:paraId="6E46C899" w14:textId="29B12E89" w:rsidR="00E34547" w:rsidRPr="006F163E" w:rsidRDefault="00AC5AEC" w:rsidP="00E34547">
            <w:pPr>
              <w:rPr>
                <w:rFonts w:ascii="Arial" w:hAnsi="Arial" w:cs="Arial"/>
                <w:sz w:val="22"/>
                <w:szCs w:val="22"/>
              </w:rPr>
            </w:pPr>
            <w:r>
              <w:rPr>
                <w:rFonts w:ascii="Arial" w:hAnsi="Arial" w:cs="Arial"/>
                <w:sz w:val="22"/>
                <w:szCs w:val="22"/>
              </w:rPr>
              <w:t>70.6</w:t>
            </w:r>
          </w:p>
        </w:tc>
        <w:tc>
          <w:tcPr>
            <w:tcW w:w="1400" w:type="dxa"/>
            <w:tcBorders>
              <w:top w:val="single" w:sz="4" w:space="0" w:color="auto"/>
              <w:left w:val="single" w:sz="4" w:space="0" w:color="auto"/>
              <w:bottom w:val="single" w:sz="4" w:space="0" w:color="auto"/>
              <w:right w:val="single" w:sz="4" w:space="0" w:color="auto"/>
            </w:tcBorders>
            <w:vAlign w:val="center"/>
          </w:tcPr>
          <w:p w14:paraId="2C8A8022" w14:textId="4A8994A0" w:rsidR="00E34547" w:rsidRPr="006F163E" w:rsidRDefault="00FA61A3" w:rsidP="00E34547">
            <w:pPr>
              <w:rPr>
                <w:rFonts w:ascii="Arial" w:hAnsi="Arial" w:cs="Arial"/>
                <w:sz w:val="22"/>
                <w:szCs w:val="22"/>
              </w:rPr>
            </w:pPr>
            <w:r>
              <w:rPr>
                <w:rFonts w:ascii="Arial" w:hAnsi="Arial" w:cs="Arial"/>
                <w:sz w:val="22"/>
                <w:szCs w:val="22"/>
              </w:rPr>
              <w:t>83.6</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53285A75"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90598DD" w:rsidR="00B87A46" w:rsidRPr="007F6A64" w:rsidRDefault="003247BC" w:rsidP="00B87A46">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6C62209" wp14:editId="6B604F73">
            <wp:extent cx="5731510" cy="22758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2275840"/>
                    </a:xfrm>
                    <a:prstGeom prst="rect">
                      <a:avLst/>
                    </a:prstGeom>
                  </pic:spPr>
                </pic:pic>
              </a:graphicData>
            </a:graphic>
          </wp:inline>
        </w:drawing>
      </w:r>
    </w:p>
    <w:p w14:paraId="6A1C134F" w14:textId="49AA9E7B" w:rsidR="00B87A46" w:rsidRPr="007F6A64" w:rsidRDefault="003247BC"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318EC23B" wp14:editId="71410E78">
            <wp:extent cx="5715000" cy="6172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9" cstate="print">
                      <a:extLst>
                        <a:ext uri="{28A0092B-C50C-407E-A947-70E740481C1C}">
                          <a14:useLocalDpi xmlns:a14="http://schemas.microsoft.com/office/drawing/2010/main" val="0"/>
                        </a:ext>
                      </a:extLst>
                    </a:blip>
                    <a:srcRect l="1219"/>
                    <a:stretch/>
                  </pic:blipFill>
                  <pic:spPr bwMode="auto">
                    <a:xfrm>
                      <a:off x="0" y="0"/>
                      <a:ext cx="5742722" cy="620260"/>
                    </a:xfrm>
                    <a:prstGeom prst="rect">
                      <a:avLst/>
                    </a:prstGeom>
                    <a:ln>
                      <a:noFill/>
                    </a:ln>
                    <a:extLst>
                      <a:ext uri="{53640926-AAD7-44D8-BBD7-CCE9431645EC}">
                        <a14:shadowObscured xmlns:a14="http://schemas.microsoft.com/office/drawing/2010/main"/>
                      </a:ext>
                    </a:extLst>
                  </pic:spPr>
                </pic:pic>
              </a:graphicData>
            </a:graphic>
          </wp:inline>
        </w:drawing>
      </w:r>
    </w:p>
    <w:p w14:paraId="521DBF2D" w14:textId="24295A65"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4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3E94BC8F" w14:textId="2315B70B" w:rsidR="00B87A46" w:rsidRPr="007F6A64" w:rsidRDefault="00B87A46" w:rsidP="00B87A46">
      <w:pPr>
        <w:rPr>
          <w:rFonts w:ascii="Arial" w:hAnsi="Arial" w:cs="Arial"/>
          <w:b/>
          <w:bCs/>
          <w:color w:val="0000FF"/>
          <w:sz w:val="22"/>
          <w:szCs w:val="22"/>
          <w:lang w:val="en-GB"/>
        </w:rPr>
      </w:pPr>
    </w:p>
    <w:p w14:paraId="6B12968F" w14:textId="34647A7F"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3B34ED">
        <w:rPr>
          <w:rFonts w:ascii="Arial" w:hAnsi="Arial" w:cs="Arial"/>
          <w:sz w:val="22"/>
          <w:szCs w:val="22"/>
          <w:lang w:val="en-GB"/>
        </w:rPr>
        <w:t>portal</w:t>
      </w:r>
      <w:r w:rsidR="001970D7">
        <w:rPr>
          <w:rFonts w:ascii="Arial" w:hAnsi="Arial" w:cs="Arial"/>
          <w:sz w:val="22"/>
          <w:szCs w:val="22"/>
          <w:lang w:val="en-GB"/>
        </w:rPr>
        <w:t xml:space="preserve"> proteins from </w:t>
      </w:r>
      <w:r w:rsidR="00650BBA">
        <w:rPr>
          <w:rFonts w:ascii="Arial" w:hAnsi="Arial" w:cs="Arial"/>
          <w:sz w:val="22"/>
          <w:szCs w:val="22"/>
          <w:lang w:val="en-GB"/>
        </w:rPr>
        <w:t>D3112</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650BBA">
        <w:rPr>
          <w:rFonts w:ascii="Arial" w:hAnsi="Arial" w:cs="Arial"/>
          <w:i/>
          <w:iCs/>
          <w:sz w:val="22"/>
          <w:szCs w:val="22"/>
          <w:highlight w:val="yellow"/>
          <w:lang w:val="en-GB"/>
        </w:rPr>
        <w:t>Casadaban</w:t>
      </w:r>
      <w:r w:rsidRPr="001970D7">
        <w:rPr>
          <w:rFonts w:ascii="Arial" w:hAnsi="Arial" w:cs="Arial"/>
          <w:i/>
          <w:iCs/>
          <w:sz w:val="22"/>
          <w:szCs w:val="22"/>
          <w:highlight w:val="yellow"/>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6DA00BFB" w:rsidR="00A174CC" w:rsidRDefault="003B34E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FF87C2B" wp14:editId="383A6022">
                <wp:simplePos x="0" y="0"/>
                <wp:positionH relativeFrom="column">
                  <wp:posOffset>5619750</wp:posOffset>
                </wp:positionH>
                <wp:positionV relativeFrom="paragraph">
                  <wp:posOffset>227330</wp:posOffset>
                </wp:positionV>
                <wp:extent cx="101600" cy="3778250"/>
                <wp:effectExtent l="0" t="0" r="12700" b="12700"/>
                <wp:wrapNone/>
                <wp:docPr id="5" name="Rectangle 5"/>
                <wp:cNvGraphicFramePr/>
                <a:graphic xmlns:a="http://schemas.openxmlformats.org/drawingml/2006/main">
                  <a:graphicData uri="http://schemas.microsoft.com/office/word/2010/wordprocessingShape">
                    <wps:wsp>
                      <wps:cNvSpPr/>
                      <wps:spPr>
                        <a:xfrm>
                          <a:off x="0" y="0"/>
                          <a:ext cx="101600" cy="3778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0EE8E8" id="Rectangle 5" o:spid="_x0000_s1026" style="position:absolute;margin-left:442.5pt;margin-top:17.9pt;width:8pt;height:2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" fillcolor="#4472c4 [3204]" strokecolor="#1f3763 [1604]" strokeweight="1pt"/>
            </w:pict>
          </mc:Fallback>
        </mc:AlternateContent>
      </w:r>
      <w:r>
        <w:rPr>
          <w:rFonts w:ascii="Arial" w:hAnsi="Arial" w:cs="Arial"/>
          <w:b/>
          <w:noProof/>
          <w:sz w:val="22"/>
          <w:szCs w:val="22"/>
        </w:rPr>
        <w:drawing>
          <wp:inline distT="0" distB="0" distL="0" distR="0" wp14:anchorId="4090F1AD" wp14:editId="5243EE39">
            <wp:extent cx="5731510" cy="452437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1">
                      <a:extLst>
                        <a:ext uri="{28A0092B-C50C-407E-A947-70E740481C1C}">
                          <a14:useLocalDpi xmlns:a14="http://schemas.microsoft.com/office/drawing/2010/main" val="0"/>
                        </a:ext>
                      </a:extLst>
                    </a:blip>
                    <a:stretch>
                      <a:fillRect/>
                    </a:stretch>
                  </pic:blipFill>
                  <pic:spPr>
                    <a:xfrm>
                      <a:off x="0" y="0"/>
                      <a:ext cx="5731510" cy="4524375"/>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w:t>
      </w:r>
      <w:r w:rsidRPr="007F6A64">
        <w:rPr>
          <w:rFonts w:ascii="Arial" w:hAnsi="Arial" w:cs="Arial"/>
          <w:color w:val="000000"/>
          <w:sz w:val="22"/>
          <w:szCs w:val="22"/>
        </w:rPr>
        <w:lastRenderedPageBreak/>
        <w:t xml:space="preserve">6;12(11):1268. doi: 10.3390/v12111268. PMID: 33172115; PMCID: PMC7694805. </w:t>
      </w:r>
      <w:hyperlink r:id="rId4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4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4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4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E4058" w14:textId="77777777" w:rsidR="009B390F" w:rsidRDefault="009B390F">
      <w:r>
        <w:separator/>
      </w:r>
    </w:p>
  </w:endnote>
  <w:endnote w:type="continuationSeparator" w:id="0">
    <w:p w14:paraId="2FB8F21E" w14:textId="77777777" w:rsidR="009B390F" w:rsidRDefault="009B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0B25" w14:textId="77777777" w:rsidR="009B390F" w:rsidRDefault="009B390F">
      <w:r>
        <w:separator/>
      </w:r>
    </w:p>
  </w:footnote>
  <w:footnote w:type="continuationSeparator" w:id="0">
    <w:p w14:paraId="668C0EDD" w14:textId="77777777" w:rsidR="009B390F" w:rsidRDefault="009B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07468897">
    <w:abstractNumId w:val="0"/>
  </w:num>
  <w:num w:numId="2" w16cid:durableId="135491880">
    <w:abstractNumId w:val="2"/>
  </w:num>
  <w:num w:numId="3" w16cid:durableId="2090347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927CC"/>
    <w:rsid w:val="000A146A"/>
    <w:rsid w:val="000B3C47"/>
    <w:rsid w:val="000F51F4"/>
    <w:rsid w:val="000F7067"/>
    <w:rsid w:val="0013113D"/>
    <w:rsid w:val="001970D7"/>
    <w:rsid w:val="002C3D04"/>
    <w:rsid w:val="00323ACA"/>
    <w:rsid w:val="003247BC"/>
    <w:rsid w:val="0037243A"/>
    <w:rsid w:val="003B34ED"/>
    <w:rsid w:val="0043110C"/>
    <w:rsid w:val="004455ED"/>
    <w:rsid w:val="004F3196"/>
    <w:rsid w:val="00543F86"/>
    <w:rsid w:val="005A54C3"/>
    <w:rsid w:val="006242D9"/>
    <w:rsid w:val="00650BBA"/>
    <w:rsid w:val="0069063C"/>
    <w:rsid w:val="006930EF"/>
    <w:rsid w:val="006A3244"/>
    <w:rsid w:val="006F163E"/>
    <w:rsid w:val="007706E6"/>
    <w:rsid w:val="007A0B4E"/>
    <w:rsid w:val="007F6DED"/>
    <w:rsid w:val="00840961"/>
    <w:rsid w:val="0085079E"/>
    <w:rsid w:val="008815EE"/>
    <w:rsid w:val="008A6280"/>
    <w:rsid w:val="008A753A"/>
    <w:rsid w:val="008C609B"/>
    <w:rsid w:val="0096127C"/>
    <w:rsid w:val="009B390F"/>
    <w:rsid w:val="009D35B6"/>
    <w:rsid w:val="00A154E9"/>
    <w:rsid w:val="00A174CC"/>
    <w:rsid w:val="00A2357C"/>
    <w:rsid w:val="00A316C2"/>
    <w:rsid w:val="00AC020A"/>
    <w:rsid w:val="00AC5AEC"/>
    <w:rsid w:val="00AD759B"/>
    <w:rsid w:val="00B47589"/>
    <w:rsid w:val="00B87A46"/>
    <w:rsid w:val="00C716D9"/>
    <w:rsid w:val="00CB3B26"/>
    <w:rsid w:val="00D12846"/>
    <w:rsid w:val="00E34547"/>
    <w:rsid w:val="00E57EE3"/>
    <w:rsid w:val="00EE6BD3"/>
    <w:rsid w:val="00EF56D0"/>
    <w:rsid w:val="00FA61A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character" w:styleId="FollowedHyperlink">
    <w:name w:val="FollowedHyperlink"/>
    <w:basedOn w:val="DefaultParagraphFont"/>
    <w:uiPriority w:val="99"/>
    <w:semiHidden/>
    <w:unhideWhenUsed/>
    <w:rsid w:val="00A154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KJ477077.1" TargetMode="External"/><Relationship Id="rId26" Type="http://schemas.openxmlformats.org/officeDocument/2006/relationships/hyperlink" Target="https://www.ncbi.nlm.nih.gov/nuccore/KU199708.1" TargetMode="External"/><Relationship Id="rId39" Type="http://schemas.openxmlformats.org/officeDocument/2006/relationships/image" Target="media/image3.jpeg"/><Relationship Id="rId21" Type="http://schemas.openxmlformats.org/officeDocument/2006/relationships/hyperlink" Target="https://www.ncbi.nlm.nih.gov/genome/browse/" TargetMode="External"/><Relationship Id="rId34" Type="http://schemas.openxmlformats.org/officeDocument/2006/relationships/hyperlink" Target="https://www.ncbi.nlm.nih.gov/nuccore/LN610590.1" TargetMode="External"/><Relationship Id="rId42" Type="http://schemas.openxmlformats.org/officeDocument/2006/relationships/hyperlink" Target="http://kronos.icbm.uni-oldenburg.de/viridic/"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cbi.nlm.nih.gov/nuccore/MH643777.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24" Type="http://schemas.openxmlformats.org/officeDocument/2006/relationships/hyperlink" Target="https://www.ncbi.nlm.nih.gov/nuccore/LT999987.1" TargetMode="External"/><Relationship Id="rId32" Type="http://schemas.openxmlformats.org/officeDocument/2006/relationships/hyperlink" Target="https://www.ncbi.nlm.nih.gov/nuccore/JX434031.1" TargetMode="External"/><Relationship Id="rId37" Type="http://schemas.openxmlformats.org/officeDocument/2006/relationships/hyperlink" Target="https://www.ncbi.nlm.nih.gov/genome/browse/" TargetMode="External"/><Relationship Id="rId40" Type="http://schemas.openxmlformats.org/officeDocument/2006/relationships/hyperlink" Target="about:blank"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JQ762257.1" TargetMode="External"/><Relationship Id="rId36" Type="http://schemas.openxmlformats.org/officeDocument/2006/relationships/hyperlink" Target="https://www.ncbi.nlm.nih.gov/nuccore/LT608331.1" TargetMode="External"/><Relationship Id="rId10" Type="http://schemas.openxmlformats.org/officeDocument/2006/relationships/hyperlink" Target="https://www.ncbi.nlm.nih.gov/nuccore/KF475786.1" TargetMode="External"/><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4" Type="http://schemas.openxmlformats.org/officeDocument/2006/relationships/hyperlink" Target="https://www.liebertpub.com/doi/10.1089/phage.2020.0016" TargetMode="Externa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ncbi.nlm.nih.gov/nuccore/JX434030.1" TargetMode="External"/><Relationship Id="rId22" Type="http://schemas.openxmlformats.org/officeDocument/2006/relationships/hyperlink" Target="https://www.ncbi.nlm.nih.gov/nuccore/MW390886.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JX434032.1" TargetMode="External"/><Relationship Id="rId35" Type="http://schemas.openxmlformats.org/officeDocument/2006/relationships/hyperlink" Target="https://www.ncbi.nlm.nih.gov/genome/browse/" TargetMode="External"/><Relationship Id="rId43" Type="http://schemas.openxmlformats.org/officeDocument/2006/relationships/hyperlink" Target="https://www.genome.jp/viptree/" TargetMode="External"/><Relationship Id="rId8" Type="http://schemas.openxmlformats.org/officeDocument/2006/relationships/hyperlink" Target="https://www.ncbi.nlm.nih.gov/nuccore/MH643778.1" TargetMode="External"/><Relationship Id="rId3" Type="http://schemas.openxmlformats.org/officeDocument/2006/relationships/settings" Target="settings.xml"/><Relationship Id="rId12" Type="http://schemas.openxmlformats.org/officeDocument/2006/relationships/hyperlink" Target="https://www.ncbi.nlm.nih.gov/nuccore/MK144667.1"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nuccore/KM389459.1" TargetMode="External"/><Relationship Id="rId33" Type="http://schemas.openxmlformats.org/officeDocument/2006/relationships/hyperlink" Target="https://www.ncbi.nlm.nih.gov/genome/browse/" TargetMode="External"/><Relationship Id="rId38" Type="http://schemas.openxmlformats.org/officeDocument/2006/relationships/image" Target="media/image2.tiff"/><Relationship Id="rId46" Type="http://schemas.openxmlformats.org/officeDocument/2006/relationships/fontTable" Target="fontTable.xml"/><Relationship Id="rId20" Type="http://schemas.openxmlformats.org/officeDocument/2006/relationships/hyperlink" Target="https://www.ncbi.nlm.nih.gov/nuccore/JN811560.1" TargetMode="External"/><Relationship Id="rId41"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1810</TotalTime>
  <Pages>6</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26</cp:revision>
  <dcterms:created xsi:type="dcterms:W3CDTF">2022-01-20T16:15:00Z</dcterms:created>
  <dcterms:modified xsi:type="dcterms:W3CDTF">2022-06-13T18:07:00Z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