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30EACAC" w:rsidR="006D1B4E" w:rsidRPr="00571653" w:rsidRDefault="00571653" w:rsidP="00571653">
            <w:pPr>
              <w:pStyle w:val="BodyTextIndent"/>
              <w:ind w:left="0" w:firstLine="0"/>
              <w:jc w:val="center"/>
              <w:rPr>
                <w:rFonts w:ascii="Arial" w:hAnsi="Arial" w:cs="Arial"/>
                <w:b/>
                <w:bCs/>
                <w:i/>
                <w:iCs/>
                <w:color w:val="000000" w:themeColor="text1"/>
                <w:sz w:val="28"/>
                <w:szCs w:val="28"/>
              </w:rPr>
            </w:pPr>
            <w:r w:rsidRPr="00571653">
              <w:rPr>
                <w:rFonts w:ascii="Arial" w:hAnsi="Arial" w:cs="Arial"/>
                <w:b/>
                <w:bCs/>
                <w:i/>
                <w:iCs/>
                <w:color w:val="000000" w:themeColor="text1"/>
                <w:sz w:val="28"/>
                <w:szCs w:val="28"/>
              </w:rPr>
              <w:t>2019.095B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F319707" w:rsidR="00CF0A9B" w:rsidRPr="009320C8" w:rsidRDefault="006D1B4E" w:rsidP="00571653">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571653" w:rsidRPr="00571653">
              <w:rPr>
                <w:rFonts w:ascii="Arial" w:hAnsi="Arial" w:cs="Arial"/>
                <w:bCs/>
                <w:sz w:val="22"/>
                <w:szCs w:val="22"/>
              </w:rPr>
              <w:t>C</w:t>
            </w:r>
            <w:r w:rsidR="00607E67" w:rsidRPr="00571653">
              <w:rPr>
                <w:rFonts w:ascii="Arial" w:hAnsi="Arial" w:cs="Arial"/>
                <w:bCs/>
                <w:sz w:val="22"/>
                <w:szCs w:val="22"/>
              </w:rPr>
              <w:t xml:space="preserve">reate </w:t>
            </w:r>
            <w:r w:rsidR="00571653" w:rsidRPr="00571653">
              <w:rPr>
                <w:rFonts w:ascii="Arial" w:hAnsi="Arial" w:cs="Arial"/>
                <w:bCs/>
                <w:sz w:val="22"/>
                <w:szCs w:val="22"/>
              </w:rPr>
              <w:t>one</w:t>
            </w:r>
            <w:r w:rsidR="007E027B" w:rsidRPr="00571653">
              <w:rPr>
                <w:rFonts w:ascii="Arial" w:hAnsi="Arial" w:cs="Arial"/>
                <w:bCs/>
                <w:sz w:val="22"/>
                <w:szCs w:val="22"/>
              </w:rPr>
              <w:t xml:space="preserve"> </w:t>
            </w:r>
            <w:r w:rsidR="00607E67" w:rsidRPr="00571653">
              <w:rPr>
                <w:rFonts w:ascii="Arial" w:hAnsi="Arial" w:cs="Arial"/>
                <w:bCs/>
                <w:sz w:val="22"/>
                <w:szCs w:val="22"/>
              </w:rPr>
              <w:t>new gen</w:t>
            </w:r>
            <w:r w:rsidR="002A70C2" w:rsidRPr="00571653">
              <w:rPr>
                <w:rFonts w:ascii="Arial" w:hAnsi="Arial" w:cs="Arial"/>
                <w:bCs/>
                <w:sz w:val="22"/>
                <w:szCs w:val="22"/>
              </w:rPr>
              <w:t>us</w:t>
            </w:r>
            <w:r w:rsidR="00571653" w:rsidRPr="00571653">
              <w:rPr>
                <w:rFonts w:ascii="Arial" w:hAnsi="Arial" w:cs="Arial"/>
                <w:bCs/>
                <w:sz w:val="22"/>
                <w:szCs w:val="22"/>
              </w:rPr>
              <w:t xml:space="preserve"> (</w:t>
            </w:r>
            <w:r w:rsidR="003352C4" w:rsidRPr="00571653">
              <w:rPr>
                <w:rFonts w:ascii="Arial" w:hAnsi="Arial" w:cs="Arial"/>
                <w:bCs/>
                <w:i/>
                <w:sz w:val="22"/>
                <w:szCs w:val="22"/>
              </w:rPr>
              <w:t>Wellington</w:t>
            </w:r>
            <w:r w:rsidR="002A70C2" w:rsidRPr="00571653">
              <w:rPr>
                <w:rFonts w:ascii="Arial" w:hAnsi="Arial" w:cs="Arial"/>
                <w:bCs/>
                <w:i/>
                <w:sz w:val="22"/>
                <w:szCs w:val="22"/>
              </w:rPr>
              <w:t>virus</w:t>
            </w:r>
            <w:r w:rsidR="00571653" w:rsidRPr="00571653">
              <w:rPr>
                <w:rFonts w:ascii="Arial" w:hAnsi="Arial" w:cs="Arial"/>
                <w:bCs/>
                <w:sz w:val="22"/>
                <w:szCs w:val="22"/>
              </w:rPr>
              <w:t>)</w:t>
            </w:r>
            <w:r w:rsidR="002A70C2" w:rsidRPr="00571653">
              <w:rPr>
                <w:rFonts w:ascii="Arial" w:hAnsi="Arial" w:cs="Arial"/>
                <w:bCs/>
                <w:sz w:val="22"/>
                <w:szCs w:val="22"/>
              </w:rPr>
              <w:t xml:space="preserve"> </w:t>
            </w:r>
            <w:r w:rsidR="00571653" w:rsidRPr="00571653">
              <w:rPr>
                <w:rFonts w:ascii="Arial" w:hAnsi="Arial" w:cs="Arial"/>
                <w:bCs/>
                <w:sz w:val="22"/>
                <w:szCs w:val="22"/>
              </w:rPr>
              <w:t>includ</w:t>
            </w:r>
            <w:r w:rsidR="002A70C2" w:rsidRPr="00571653">
              <w:rPr>
                <w:rFonts w:ascii="Arial" w:hAnsi="Arial" w:cs="Arial"/>
                <w:bCs/>
                <w:sz w:val="22"/>
                <w:szCs w:val="22"/>
              </w:rPr>
              <w:t xml:space="preserve">ing </w:t>
            </w:r>
            <w:r w:rsidR="00571653" w:rsidRPr="00571653">
              <w:rPr>
                <w:rFonts w:ascii="Arial" w:hAnsi="Arial" w:cs="Arial"/>
                <w:bCs/>
                <w:sz w:val="22"/>
                <w:szCs w:val="22"/>
              </w:rPr>
              <w:t>one new</w:t>
            </w:r>
            <w:r w:rsidR="002A70C2" w:rsidRPr="00571653">
              <w:rPr>
                <w:rFonts w:ascii="Arial" w:hAnsi="Arial" w:cs="Arial"/>
                <w:bCs/>
                <w:sz w:val="22"/>
                <w:szCs w:val="22"/>
              </w:rPr>
              <w:t xml:space="preserve"> species</w:t>
            </w:r>
            <w:r w:rsidR="007E027B" w:rsidRPr="00571653">
              <w:rPr>
                <w:rFonts w:ascii="Arial" w:hAnsi="Arial" w:cs="Arial"/>
                <w:bCs/>
                <w:sz w:val="22"/>
                <w:szCs w:val="22"/>
              </w:rPr>
              <w:t xml:space="preserve"> </w:t>
            </w:r>
            <w:r w:rsidR="00607E67" w:rsidRPr="00571653">
              <w:rPr>
                <w:rFonts w:ascii="Arial" w:hAnsi="Arial" w:cs="Arial"/>
                <w:bCs/>
                <w:sz w:val="22"/>
                <w:szCs w:val="22"/>
              </w:rPr>
              <w:t xml:space="preserve">in the family </w:t>
            </w:r>
            <w:r w:rsidR="002A70C2" w:rsidRPr="00571653">
              <w:rPr>
                <w:rFonts w:ascii="Arial" w:hAnsi="Arial" w:cs="Arial"/>
                <w:bCs/>
                <w:i/>
                <w:sz w:val="22"/>
                <w:szCs w:val="22"/>
              </w:rPr>
              <w:t>Myo</w:t>
            </w:r>
            <w:r w:rsidR="00607E67" w:rsidRPr="00571653">
              <w:rPr>
                <w:rFonts w:ascii="Arial" w:hAnsi="Arial" w:cs="Arial"/>
                <w:bCs/>
                <w:i/>
                <w:sz w:val="22"/>
                <w:szCs w:val="22"/>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71653" w:rsidRDefault="002323AB" w:rsidP="00527105">
            <w:pPr>
              <w:pStyle w:val="BodyTextIndent"/>
              <w:ind w:left="0" w:firstLine="0"/>
              <w:rPr>
                <w:rFonts w:ascii="Arial" w:hAnsi="Arial" w:cs="Arial"/>
                <w:color w:val="000000" w:themeColor="text1"/>
                <w:sz w:val="20"/>
              </w:rPr>
            </w:pPr>
          </w:p>
          <w:p w14:paraId="6B395A96" w14:textId="67189ECD" w:rsidR="00391FB5" w:rsidRPr="00571653" w:rsidRDefault="00607E67" w:rsidP="00527105">
            <w:pPr>
              <w:pStyle w:val="BodyTextIndent"/>
              <w:ind w:left="0" w:firstLine="0"/>
              <w:rPr>
                <w:rFonts w:ascii="Arial" w:hAnsi="Arial" w:cs="Arial"/>
                <w:color w:val="000000" w:themeColor="text1"/>
                <w:sz w:val="20"/>
              </w:rPr>
            </w:pPr>
            <w:r w:rsidRPr="00571653">
              <w:rPr>
                <w:rFonts w:ascii="Arial" w:hAnsi="Arial" w:cs="Arial"/>
                <w:color w:val="000000" w:themeColor="text1"/>
                <w:sz w:val="20"/>
              </w:rPr>
              <w:t>Kropinski AM, Adriaenssens EM</w:t>
            </w:r>
            <w:r w:rsidR="00B82FA9" w:rsidRPr="00571653">
              <w:rPr>
                <w:rFonts w:ascii="Arial" w:hAnsi="Arial" w:cs="Arial"/>
                <w:color w:val="000000" w:themeColor="text1"/>
                <w:sz w:val="20"/>
              </w:rPr>
              <w:t xml:space="preserve">, </w:t>
            </w:r>
          </w:p>
          <w:p w14:paraId="6641F59F" w14:textId="77777777" w:rsidR="00391FB5" w:rsidRPr="00571653" w:rsidRDefault="00391FB5" w:rsidP="00527105">
            <w:pPr>
              <w:pStyle w:val="BodyTextIndent"/>
              <w:ind w:left="0" w:firstLine="0"/>
              <w:rPr>
                <w:rFonts w:ascii="Arial" w:hAnsi="Arial" w:cs="Arial"/>
                <w:color w:val="000000" w:themeColor="text1"/>
                <w:sz w:val="20"/>
              </w:rPr>
            </w:pPr>
          </w:p>
          <w:p w14:paraId="095C73EF" w14:textId="12551CE3" w:rsidR="00391FB5" w:rsidRPr="0057165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571653" w:rsidRDefault="00310FCB" w:rsidP="007E027B">
            <w:pPr>
              <w:jc w:val="both"/>
              <w:rPr>
                <w:rFonts w:ascii="Arial" w:hAnsi="Arial" w:cs="Arial"/>
                <w:color w:val="000000" w:themeColor="text1"/>
                <w:sz w:val="20"/>
              </w:rPr>
            </w:pPr>
            <w:hyperlink r:id="rId9" w:history="1">
              <w:r w:rsidR="00607E67" w:rsidRPr="00571653">
                <w:rPr>
                  <w:rStyle w:val="Hyperlink"/>
                  <w:rFonts w:ascii="Arial" w:hAnsi="Arial" w:cs="Arial"/>
                  <w:color w:val="000000" w:themeColor="text1"/>
                  <w:sz w:val="20"/>
                </w:rPr>
                <w:t>Phage.Canada@gmail.com</w:t>
              </w:r>
            </w:hyperlink>
            <w:r w:rsidR="002A70C2" w:rsidRPr="00571653">
              <w:rPr>
                <w:rStyle w:val="Hyperlink"/>
                <w:color w:val="000000" w:themeColor="text1"/>
              </w:rPr>
              <w:t>;</w:t>
            </w:r>
          </w:p>
          <w:p w14:paraId="3AD8436F" w14:textId="51E44FAC" w:rsidR="006628AC" w:rsidRPr="00571653" w:rsidRDefault="00310FCB" w:rsidP="007E027B">
            <w:pPr>
              <w:jc w:val="both"/>
              <w:rPr>
                <w:color w:val="000000" w:themeColor="text1"/>
                <w:u w:val="single"/>
              </w:rPr>
            </w:pPr>
            <w:hyperlink r:id="rId10" w:history="1">
              <w:r w:rsidR="00B119E8" w:rsidRPr="00571653">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571653" w:rsidRDefault="00607E67" w:rsidP="00CE5ECF">
                  <w:pPr>
                    <w:spacing w:before="120" w:after="120"/>
                    <w:rPr>
                      <w:rFonts w:ascii="Arial" w:hAnsi="Arial" w:cs="Arial"/>
                      <w:bCs/>
                      <w:sz w:val="22"/>
                      <w:szCs w:val="22"/>
                    </w:rPr>
                  </w:pPr>
                  <w:r w:rsidRPr="00571653">
                    <w:rPr>
                      <w:rFonts w:ascii="Arial" w:hAnsi="Arial" w:cs="Arial"/>
                      <w:bCs/>
                      <w:sz w:val="22"/>
                      <w:szCs w:val="22"/>
                    </w:rPr>
                    <w:t>University of Guelph, Canada [AMK]</w:t>
                  </w:r>
                </w:p>
                <w:p w14:paraId="27902E2A" w14:textId="037D2DFD" w:rsidR="00607E67" w:rsidRPr="00571653" w:rsidRDefault="00607E67" w:rsidP="00CE5ECF">
                  <w:pPr>
                    <w:spacing w:before="120" w:after="120"/>
                    <w:rPr>
                      <w:rFonts w:ascii="Arial" w:hAnsi="Arial" w:cs="Arial"/>
                      <w:bCs/>
                      <w:sz w:val="22"/>
                      <w:szCs w:val="22"/>
                    </w:rPr>
                  </w:pPr>
                  <w:r w:rsidRPr="00571653">
                    <w:rPr>
                      <w:rFonts w:ascii="Arial" w:hAnsi="Arial" w:cs="Arial"/>
                      <w:bCs/>
                      <w:sz w:val="22"/>
                      <w:szCs w:val="22"/>
                    </w:rPr>
                    <w:t>Quadram Institute</w:t>
                  </w:r>
                  <w:r w:rsidR="007E027B" w:rsidRPr="00571653">
                    <w:rPr>
                      <w:rFonts w:ascii="Arial" w:hAnsi="Arial" w:cs="Arial"/>
                      <w:bCs/>
                      <w:sz w:val="22"/>
                      <w:szCs w:val="22"/>
                    </w:rPr>
                    <w:t xml:space="preserve"> Bioscience</w:t>
                  </w:r>
                  <w:r w:rsidRPr="00571653">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571653" w:rsidRDefault="003352C4" w:rsidP="003B1954">
            <w:pPr>
              <w:pStyle w:val="BodyTextIndent"/>
              <w:ind w:left="0" w:firstLine="0"/>
              <w:rPr>
                <w:rFonts w:ascii="Arial" w:hAnsi="Arial" w:cs="Arial"/>
                <w:color w:val="000000"/>
                <w:sz w:val="22"/>
                <w:szCs w:val="22"/>
              </w:rPr>
            </w:pPr>
            <w:r w:rsidRPr="00571653">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341563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71653" w:rsidRPr="00571653">
              <w:rPr>
                <w:rFonts w:ascii="Arial" w:hAnsi="Arial" w:cs="Arial"/>
                <w:bCs/>
                <w:sz w:val="22"/>
                <w:szCs w:val="22"/>
              </w:rPr>
              <w:t>2019.095B.</w:t>
            </w:r>
            <w:r w:rsidR="006C2861">
              <w:rPr>
                <w:rFonts w:ascii="Arial" w:hAnsi="Arial" w:cs="Arial"/>
                <w:bCs/>
                <w:sz w:val="22"/>
                <w:szCs w:val="22"/>
              </w:rPr>
              <w:t>A</w:t>
            </w:r>
            <w:bookmarkStart w:id="4" w:name="_GoBack"/>
            <w:bookmarkEnd w:id="4"/>
            <w:r w:rsidR="00571653" w:rsidRPr="00571653">
              <w:rPr>
                <w:rFonts w:ascii="Arial" w:hAnsi="Arial" w:cs="Arial"/>
                <w:bCs/>
                <w:sz w:val="22"/>
                <w:szCs w:val="22"/>
              </w:rPr>
              <w:t>.v1.</w:t>
            </w:r>
            <w:r w:rsidR="003352C4" w:rsidRPr="00571653">
              <w:rPr>
                <w:rFonts w:ascii="Arial" w:hAnsi="Arial" w:cs="Arial"/>
                <w:bCs/>
                <w:sz w:val="22"/>
                <w:szCs w:val="22"/>
              </w:rPr>
              <w:t>Wellington</w:t>
            </w:r>
            <w:r w:rsidR="002A70C2" w:rsidRPr="00571653">
              <w:rPr>
                <w:rFonts w:ascii="Arial" w:hAnsi="Arial" w:cs="Arial"/>
                <w:bCs/>
                <w:sz w:val="22"/>
                <w:szCs w:val="22"/>
              </w:rPr>
              <w:t>virus</w:t>
            </w:r>
            <w:r w:rsidR="00571653" w:rsidRPr="00571653">
              <w:rPr>
                <w:rFonts w:ascii="Arial" w:hAnsi="Arial" w:cs="Arial"/>
                <w:bCs/>
                <w:sz w:val="22"/>
                <w:szCs w:val="22"/>
              </w:rPr>
              <w:t>_1gen.xlsx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3D407DE6"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 xml:space="preserve">first isolated virus of this type, </w:t>
      </w:r>
      <w:r w:rsidR="003352C4" w:rsidRPr="003352C4">
        <w:rPr>
          <w:rFonts w:ascii="Arial" w:hAnsi="Arial" w:cs="Arial"/>
          <w:sz w:val="20"/>
          <w:szCs w:val="20"/>
          <w:lang w:val="en-GB"/>
        </w:rPr>
        <w:t>Erwinia phage Wellington</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5BB794AE"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3352C4" w:rsidRPr="003352C4">
        <w:rPr>
          <w:rFonts w:ascii="Arial" w:hAnsi="Arial" w:cs="Arial"/>
          <w:sz w:val="20"/>
          <w:szCs w:val="20"/>
          <w:lang w:val="en-GB"/>
        </w:rPr>
        <w:t>Erwinia phage Wellington</w:t>
      </w:r>
      <w:r w:rsidR="003352C4">
        <w:rPr>
          <w:rFonts w:ascii="Arial" w:hAnsi="Arial" w:cs="Arial"/>
          <w:sz w:val="20"/>
          <w:szCs w:val="20"/>
          <w:lang w:val="en-GB"/>
        </w:rPr>
        <w:t xml:space="preserve"> was isolated from soil from </w:t>
      </w:r>
      <w:r w:rsidR="003352C4" w:rsidRPr="003352C4">
        <w:rPr>
          <w:rFonts w:ascii="Arial" w:hAnsi="Arial" w:cs="Arial"/>
          <w:sz w:val="20"/>
          <w:szCs w:val="20"/>
          <w:lang w:val="en-GB"/>
        </w:rPr>
        <w:t xml:space="preserve">Santaquin, UT </w:t>
      </w:r>
      <w:r w:rsidR="003352C4">
        <w:rPr>
          <w:rFonts w:ascii="Arial" w:hAnsi="Arial" w:cs="Arial"/>
          <w:sz w:val="20"/>
          <w:szCs w:val="20"/>
          <w:lang w:val="en-GB"/>
        </w:rPr>
        <w:t>(</w:t>
      </w:r>
      <w:r w:rsidR="003352C4" w:rsidRPr="003352C4">
        <w:rPr>
          <w:rFonts w:ascii="Arial" w:hAnsi="Arial" w:cs="Arial"/>
          <w:sz w:val="20"/>
          <w:szCs w:val="20"/>
          <w:lang w:val="en-GB"/>
        </w:rPr>
        <w:t>USA</w:t>
      </w:r>
      <w:r w:rsidR="003352C4">
        <w:rPr>
          <w:rFonts w:ascii="Arial" w:hAnsi="Arial" w:cs="Arial"/>
          <w:sz w:val="20"/>
          <w:szCs w:val="20"/>
          <w:lang w:val="en-GB"/>
        </w:rPr>
        <w:t>)</w:t>
      </w:r>
      <w:r w:rsidR="003352C4" w:rsidRPr="003352C4">
        <w:rPr>
          <w:rFonts w:ascii="Arial" w:hAnsi="Arial" w:cs="Arial"/>
          <w:sz w:val="20"/>
          <w:szCs w:val="20"/>
          <w:lang w:val="en-GB"/>
        </w:rPr>
        <w:t xml:space="preserve"> </w:t>
      </w:r>
      <w:r w:rsidR="003352C4">
        <w:rPr>
          <w:rFonts w:ascii="Arial" w:hAnsi="Arial" w:cs="Arial"/>
          <w:sz w:val="20"/>
          <w:szCs w:val="20"/>
          <w:lang w:val="en-GB"/>
        </w:rPr>
        <w:t xml:space="preserve">using </w:t>
      </w:r>
      <w:r w:rsidR="003352C4" w:rsidRPr="003352C4">
        <w:rPr>
          <w:rFonts w:ascii="Arial" w:hAnsi="Arial" w:cs="Arial"/>
          <w:sz w:val="20"/>
          <w:szCs w:val="20"/>
          <w:lang w:val="en-GB"/>
        </w:rPr>
        <w:t>Erwinia amylovora</w:t>
      </w:r>
      <w:r w:rsidR="003352C4">
        <w:rPr>
          <w:rFonts w:ascii="Arial" w:hAnsi="Arial" w:cs="Arial"/>
          <w:sz w:val="20"/>
          <w:szCs w:val="20"/>
          <w:lang w:val="en-GB"/>
        </w:rPr>
        <w:t xml:space="preserve"> as the host.</w:t>
      </w:r>
    </w:p>
    <w:p w14:paraId="300FA456" w14:textId="77777777" w:rsidR="004D0974" w:rsidRDefault="004D0974" w:rsidP="0064499F">
      <w:pPr>
        <w:rPr>
          <w:rFonts w:ascii="Arial" w:hAnsi="Arial" w:cs="Arial"/>
          <w:b/>
          <w:color w:val="0000FF"/>
          <w:sz w:val="20"/>
          <w:szCs w:val="20"/>
          <w:lang w:val="en-GB"/>
        </w:rPr>
      </w:pPr>
    </w:p>
    <w:p w14:paraId="70F86616" w14:textId="5C55F445" w:rsidR="0064499F" w:rsidRPr="00C842FC"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76"/>
        <w:gridCol w:w="694"/>
        <w:gridCol w:w="850"/>
        <w:gridCol w:w="694"/>
      </w:tblGrid>
      <w:tr w:rsidR="003352C4" w:rsidRPr="008E7E3B" w14:paraId="72D89460" w14:textId="45BB306D" w:rsidTr="003352C4">
        <w:tc>
          <w:tcPr>
            <w:tcW w:w="2198" w:type="dxa"/>
          </w:tcPr>
          <w:p w14:paraId="1A139286" w14:textId="77777777" w:rsidR="003352C4" w:rsidRPr="008E7E3B" w:rsidRDefault="003352C4" w:rsidP="00783641">
            <w:pPr>
              <w:rPr>
                <w:rFonts w:ascii="Arial" w:hAnsi="Arial" w:cs="Arial"/>
                <w:sz w:val="20"/>
                <w:szCs w:val="20"/>
                <w:lang w:val="en-GB"/>
              </w:rPr>
            </w:pPr>
            <w:r>
              <w:rPr>
                <w:rFonts w:ascii="Arial" w:hAnsi="Arial" w:cs="Arial"/>
                <w:sz w:val="20"/>
                <w:szCs w:val="20"/>
                <w:lang w:val="en-GB"/>
              </w:rPr>
              <w:t>Phage name</w:t>
            </w:r>
          </w:p>
        </w:tc>
        <w:tc>
          <w:tcPr>
            <w:tcW w:w="1483" w:type="dxa"/>
          </w:tcPr>
          <w:p w14:paraId="2E18171A"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tRNA</w:t>
            </w:r>
          </w:p>
        </w:tc>
      </w:tr>
      <w:tr w:rsidR="003352C4" w:rsidRPr="008E7E3B" w14:paraId="07AD5AA7" w14:textId="117F25F2" w:rsidTr="003352C4">
        <w:tc>
          <w:tcPr>
            <w:tcW w:w="2198" w:type="dxa"/>
          </w:tcPr>
          <w:p w14:paraId="2C956ADB" w14:textId="59C40A87" w:rsidR="003352C4" w:rsidRDefault="003352C4" w:rsidP="003352C4">
            <w:pPr>
              <w:rPr>
                <w:rFonts w:ascii="Arial" w:hAnsi="Arial" w:cs="Arial"/>
                <w:sz w:val="20"/>
                <w:szCs w:val="20"/>
                <w:lang w:val="en-GB"/>
              </w:rPr>
            </w:pPr>
            <w:r>
              <w:rPr>
                <w:rFonts w:ascii="Arial" w:hAnsi="Arial" w:cs="Arial"/>
                <w:sz w:val="20"/>
                <w:szCs w:val="20"/>
                <w:lang w:val="en-GB"/>
              </w:rPr>
              <w:t>Erwinia phage Wellington</w:t>
            </w:r>
          </w:p>
        </w:tc>
        <w:tc>
          <w:tcPr>
            <w:tcW w:w="1483" w:type="dxa"/>
            <w:vAlign w:val="center"/>
          </w:tcPr>
          <w:p w14:paraId="2734A469" w14:textId="4D7EF5F6" w:rsidR="003352C4" w:rsidRPr="008E7E3B" w:rsidRDefault="00310FCB" w:rsidP="003352C4">
            <w:pPr>
              <w:rPr>
                <w:rFonts w:ascii="Arial" w:hAnsi="Arial" w:cs="Arial"/>
                <w:sz w:val="20"/>
                <w:szCs w:val="20"/>
                <w:lang w:val="en-GB"/>
              </w:rPr>
            </w:pPr>
            <w:hyperlink r:id="rId12" w:tgtFrame="_blank" w:history="1">
              <w:r w:rsidR="003352C4">
                <w:rPr>
                  <w:rStyle w:val="Hyperlink"/>
                </w:rPr>
                <w:t>MH426724.1</w:t>
              </w:r>
            </w:hyperlink>
          </w:p>
        </w:tc>
        <w:tc>
          <w:tcPr>
            <w:tcW w:w="866" w:type="dxa"/>
            <w:vAlign w:val="center"/>
          </w:tcPr>
          <w:p w14:paraId="29942424" w14:textId="1AAECD90" w:rsidR="003352C4" w:rsidRPr="008E7E3B" w:rsidRDefault="003352C4" w:rsidP="003352C4">
            <w:pPr>
              <w:rPr>
                <w:rFonts w:ascii="Arial" w:hAnsi="Arial" w:cs="Arial"/>
                <w:sz w:val="20"/>
                <w:szCs w:val="20"/>
                <w:lang w:val="en-GB"/>
              </w:rPr>
            </w:pPr>
            <w:r>
              <w:t>244.95</w:t>
            </w:r>
          </w:p>
        </w:tc>
        <w:tc>
          <w:tcPr>
            <w:tcW w:w="694" w:type="dxa"/>
            <w:vAlign w:val="center"/>
          </w:tcPr>
          <w:p w14:paraId="333B444F" w14:textId="3F10D611" w:rsidR="003352C4" w:rsidRPr="008E7E3B" w:rsidRDefault="003352C4" w:rsidP="003352C4">
            <w:pPr>
              <w:rPr>
                <w:rFonts w:ascii="Arial" w:hAnsi="Arial" w:cs="Arial"/>
                <w:sz w:val="20"/>
                <w:szCs w:val="20"/>
                <w:lang w:val="en-GB"/>
              </w:rPr>
            </w:pPr>
            <w:r>
              <w:t>52.1</w:t>
            </w:r>
          </w:p>
        </w:tc>
        <w:tc>
          <w:tcPr>
            <w:tcW w:w="850" w:type="dxa"/>
            <w:vAlign w:val="center"/>
          </w:tcPr>
          <w:p w14:paraId="03B84C44" w14:textId="03F13255" w:rsidR="003352C4" w:rsidRPr="008E7E3B" w:rsidRDefault="003352C4" w:rsidP="003352C4">
            <w:pPr>
              <w:rPr>
                <w:rFonts w:ascii="Arial" w:hAnsi="Arial" w:cs="Arial"/>
                <w:sz w:val="20"/>
                <w:szCs w:val="20"/>
                <w:lang w:val="en-GB"/>
              </w:rPr>
            </w:pPr>
            <w:r>
              <w:t>287</w:t>
            </w:r>
          </w:p>
        </w:tc>
        <w:tc>
          <w:tcPr>
            <w:tcW w:w="694" w:type="dxa"/>
            <w:vAlign w:val="center"/>
          </w:tcPr>
          <w:p w14:paraId="50527DB5" w14:textId="5724866C" w:rsidR="003352C4" w:rsidRPr="008E7E3B" w:rsidRDefault="003352C4" w:rsidP="003352C4">
            <w:pPr>
              <w:rPr>
                <w:rFonts w:ascii="Arial" w:hAnsi="Arial" w:cs="Arial"/>
                <w:sz w:val="20"/>
                <w:szCs w:val="20"/>
                <w:lang w:val="en-GB"/>
              </w:rPr>
            </w:pPr>
            <w:r>
              <w:t>8</w:t>
            </w:r>
          </w:p>
        </w:tc>
      </w:tr>
    </w:tbl>
    <w:p w14:paraId="44A1C091" w14:textId="0DFA05C0" w:rsidR="00783641" w:rsidRDefault="0077022A" w:rsidP="0064499F">
      <w:pPr>
        <w:rPr>
          <w:rFonts w:ascii="Arial" w:hAnsi="Arial" w:cs="Arial"/>
          <w:b/>
          <w:sz w:val="20"/>
          <w:szCs w:val="20"/>
          <w:lang w:val="en-GB"/>
        </w:rPr>
      </w:pPr>
      <w:r>
        <w:rPr>
          <w:rFonts w:ascii="Arial" w:hAnsi="Arial" w:cs="Arial"/>
          <w:b/>
          <w:sz w:val="20"/>
          <w:szCs w:val="20"/>
          <w:lang w:val="en-GB"/>
        </w:rPr>
        <w:lastRenderedPageBreak/>
        <w:t>N.B. Erwinia phage Kwan should be considered a strain of phage Wellington</w:t>
      </w:r>
    </w:p>
    <w:p w14:paraId="4BBB4608" w14:textId="77777777" w:rsidR="0077022A" w:rsidRPr="001D4BF7" w:rsidRDefault="0077022A" w:rsidP="0064499F">
      <w:pPr>
        <w:rPr>
          <w:rFonts w:ascii="Arial" w:hAnsi="Arial" w:cs="Arial"/>
          <w:b/>
          <w:sz w:val="20"/>
          <w:szCs w:val="20"/>
          <w:lang w:val="en-GB"/>
        </w:rPr>
      </w:pPr>
    </w:p>
    <w:p w14:paraId="1D33BF17" w14:textId="2E2DB9E5"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3352C4" w:rsidRPr="003352C4">
        <w:rPr>
          <w:rFonts w:ascii="Arial" w:hAnsi="Arial" w:cs="Arial"/>
          <w:sz w:val="20"/>
          <w:szCs w:val="20"/>
          <w:lang w:val="en-GB"/>
        </w:rPr>
        <w:t xml:space="preserve">Erwinia phage vB_EamM_Stratton </w:t>
      </w:r>
      <w:r>
        <w:rPr>
          <w:rFonts w:ascii="Arial" w:hAnsi="Arial" w:cs="Arial"/>
          <w:sz w:val="20"/>
          <w:szCs w:val="20"/>
          <w:lang w:val="en-GB"/>
        </w:rPr>
        <w:t xml:space="preserve">which shares </w:t>
      </w:r>
      <w:r w:rsidR="003352C4">
        <w:rPr>
          <w:rFonts w:ascii="Arial" w:hAnsi="Arial" w:cs="Arial"/>
          <w:sz w:val="20"/>
          <w:szCs w:val="20"/>
          <w:lang w:val="en-GB"/>
        </w:rPr>
        <w:t>28.9</w:t>
      </w:r>
      <w:r>
        <w:rPr>
          <w:rFonts w:ascii="Arial" w:hAnsi="Arial" w:cs="Arial"/>
          <w:sz w:val="20"/>
          <w:szCs w:val="20"/>
          <w:lang w:val="en-GB"/>
        </w:rPr>
        <w:t xml:space="preserve">% identity with </w:t>
      </w:r>
      <w:r w:rsidR="002A70C2" w:rsidRPr="002A70C2">
        <w:rPr>
          <w:rFonts w:ascii="Arial" w:hAnsi="Arial" w:cs="Arial"/>
          <w:sz w:val="20"/>
          <w:szCs w:val="20"/>
          <w:lang w:val="en-GB"/>
        </w:rPr>
        <w:t xml:space="preserve">phage </w:t>
      </w:r>
      <w:r w:rsidR="003352C4">
        <w:rPr>
          <w:rFonts w:ascii="Arial" w:hAnsi="Arial" w:cs="Arial"/>
          <w:sz w:val="20"/>
          <w:szCs w:val="20"/>
          <w:lang w:val="en-GB"/>
        </w:rPr>
        <w:t>Wellington</w:t>
      </w:r>
      <w:r>
        <w:rPr>
          <w:rFonts w:ascii="Arial" w:hAnsi="Arial" w:cs="Arial"/>
          <w:sz w:val="20"/>
          <w:szCs w:val="20"/>
          <w:lang w:val="en-GB"/>
        </w:rPr>
        <w:t xml:space="preserve"> [1-3]. </w:t>
      </w:r>
    </w:p>
    <w:p w14:paraId="653697F7" w14:textId="77777777" w:rsidR="0064499F" w:rsidRDefault="0064499F" w:rsidP="0064499F">
      <w:pPr>
        <w:rPr>
          <w:rFonts w:ascii="Arial" w:hAnsi="Arial" w:cs="Arial"/>
          <w:sz w:val="20"/>
          <w:szCs w:val="20"/>
          <w:lang w:val="en-GB"/>
        </w:rPr>
      </w:pPr>
    </w:p>
    <w:p w14:paraId="5425CB06" w14:textId="77777777" w:rsidR="0064499F" w:rsidRDefault="0064499F" w:rsidP="0064499F">
      <w:pPr>
        <w:rPr>
          <w:rFonts w:ascii="Arial" w:hAnsi="Arial" w:cs="Arial"/>
          <w:sz w:val="20"/>
          <w:szCs w:val="20"/>
          <w:lang w:val="en-GB"/>
        </w:rPr>
      </w:pPr>
    </w:p>
    <w:p w14:paraId="48EA98CB" w14:textId="7777777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None available</w:t>
      </w:r>
      <w:r w:rsidRPr="00822549">
        <w:rPr>
          <w:rFonts w:ascii="Arial" w:hAnsi="Arial" w:cs="Arial"/>
          <w:sz w:val="20"/>
          <w:szCs w:val="20"/>
          <w:lang w:val="en-GB"/>
        </w:rPr>
        <w:t>.</w:t>
      </w:r>
    </w:p>
    <w:p w14:paraId="6AF487FF" w14:textId="77777777" w:rsidR="0064499F" w:rsidRDefault="0064499F" w:rsidP="0064499F">
      <w:pPr>
        <w:rPr>
          <w:rFonts w:ascii="Arial" w:hAnsi="Arial" w:cs="Arial"/>
          <w:b/>
          <w:color w:val="0000FF"/>
          <w:sz w:val="20"/>
          <w:szCs w:val="20"/>
          <w:lang w:val="en-GB"/>
        </w:rPr>
      </w:pPr>
    </w:p>
    <w:p w14:paraId="42124330" w14:textId="77777777" w:rsidR="0064499F" w:rsidRDefault="0064499F" w:rsidP="0064499F">
      <w:pPr>
        <w:jc w:val="center"/>
        <w:rPr>
          <w:rFonts w:ascii="Arial" w:hAnsi="Arial" w:cs="Arial"/>
          <w:b/>
          <w:color w:val="0000FF"/>
          <w:sz w:val="20"/>
          <w:szCs w:val="20"/>
          <w:lang w:val="en-GB"/>
        </w:rPr>
      </w:pPr>
    </w:p>
    <w:p w14:paraId="659058BB" w14:textId="23D19656"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3352C4">
        <w:rPr>
          <w:rFonts w:ascii="Arial" w:hAnsi="Arial" w:cs="Arial"/>
          <w:sz w:val="20"/>
          <w:szCs w:val="20"/>
          <w:lang w:val="en-GB"/>
        </w:rPr>
        <w:t>Wellington</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4BB539EB" w:rsidR="006A472A" w:rsidRDefault="006A472A" w:rsidP="0064499F">
      <w:pPr>
        <w:rPr>
          <w:rFonts w:ascii="Arial" w:hAnsi="Arial" w:cs="Arial"/>
          <w:sz w:val="20"/>
          <w:szCs w:val="20"/>
          <w:lang w:val="en-GB"/>
        </w:rPr>
      </w:pPr>
    </w:p>
    <w:p w14:paraId="6DA8EBED" w14:textId="6A1E0E8B" w:rsidR="0064499F" w:rsidRDefault="0064499F" w:rsidP="0064499F">
      <w:pPr>
        <w:rPr>
          <w:rFonts w:ascii="Arial" w:hAnsi="Arial" w:cs="Arial"/>
          <w:sz w:val="20"/>
          <w:szCs w:val="20"/>
          <w:lang w:val="en-GB"/>
        </w:rPr>
      </w:pPr>
    </w:p>
    <w:p w14:paraId="046FD5D1" w14:textId="6BC24A47"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45AD18BC" w:rsidR="0064499F" w:rsidRDefault="0064499F" w:rsidP="0064499F">
      <w:pPr>
        <w:rPr>
          <w:rFonts w:ascii="Arial" w:hAnsi="Arial" w:cs="Arial"/>
          <w:sz w:val="20"/>
          <w:szCs w:val="20"/>
          <w:lang w:val="en-GB"/>
        </w:rPr>
      </w:pPr>
    </w:p>
    <w:p w14:paraId="7A7148E1" w14:textId="215173F2" w:rsidR="0064499F" w:rsidRPr="00E11B40" w:rsidRDefault="0064499F" w:rsidP="0064499F">
      <w:pPr>
        <w:rPr>
          <w:b/>
          <w:lang w:val="en-GB"/>
        </w:rPr>
      </w:pPr>
    </w:p>
    <w:p w14:paraId="6675BD6B" w14:textId="610F866F" w:rsidR="0064499F" w:rsidRDefault="0064499F" w:rsidP="0064499F">
      <w:pPr>
        <w:pStyle w:val="BodyTextIndent"/>
        <w:ind w:left="720" w:firstLine="0"/>
        <w:rPr>
          <w:rFonts w:ascii="Times New Roman" w:hAnsi="Times New Roman"/>
          <w:b/>
          <w:color w:val="000000"/>
          <w:sz w:val="22"/>
          <w:szCs w:val="22"/>
        </w:rPr>
      </w:pPr>
    </w:p>
    <w:p w14:paraId="4DF09B5F" w14:textId="7D3CB917" w:rsidR="0064499F" w:rsidRDefault="002A70C2" w:rsidP="0064499F">
      <w:pPr>
        <w:pStyle w:val="BodyTextIndent"/>
        <w:ind w:left="0" w:firstLine="0"/>
        <w:rPr>
          <w:rFonts w:ascii="Times New Roman" w:hAnsi="Times New Roman"/>
          <w:b/>
          <w:color w:val="000000"/>
          <w:sz w:val="22"/>
          <w:szCs w:val="22"/>
        </w:rPr>
      </w:pPr>
      <w:r>
        <w:rPr>
          <w:rFonts w:ascii="Arial" w:hAnsi="Arial" w:cs="Arial"/>
          <w:noProof/>
          <w:sz w:val="20"/>
        </w:rPr>
        <mc:AlternateContent>
          <mc:Choice Requires="wps">
            <w:drawing>
              <wp:anchor distT="0" distB="0" distL="114300" distR="114300" simplePos="0" relativeHeight="251657728" behindDoc="0" locked="0" layoutInCell="1" allowOverlap="1" wp14:anchorId="4199D731" wp14:editId="3A53023C">
                <wp:simplePos x="0" y="0"/>
                <wp:positionH relativeFrom="margin">
                  <wp:posOffset>952500</wp:posOffset>
                </wp:positionH>
                <wp:positionV relativeFrom="paragraph">
                  <wp:posOffset>626110</wp:posOffset>
                </wp:positionV>
                <wp:extent cx="3803650" cy="323850"/>
                <wp:effectExtent l="19050" t="19050" r="25400" b="19050"/>
                <wp:wrapNone/>
                <wp:docPr id="16" name="Rectangle 16"/>
                <wp:cNvGraphicFramePr/>
                <a:graphic xmlns:a="http://schemas.openxmlformats.org/drawingml/2006/main">
                  <a:graphicData uri="http://schemas.microsoft.com/office/word/2010/wordprocessingShape">
                    <wps:wsp>
                      <wps:cNvSpPr/>
                      <wps:spPr>
                        <a:xfrm>
                          <a:off x="0" y="0"/>
                          <a:ext cx="3803650" cy="323850"/>
                        </a:xfrm>
                        <a:prstGeom prst="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5BFF87" id="Rectangle 16" o:spid="_x0000_s1026" style="position:absolute;margin-left:75pt;margin-top:49.3pt;width:299.5pt;height:25.5pt;z-index:25165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" filled="f" strokecolor="#5b9bd5 [3204]" strokeweight="2.25pt">
                <w10:wrap anchorx="margin"/>
              </v:rect>
            </w:pict>
          </mc:Fallback>
        </mc:AlternateContent>
      </w:r>
      <w:r w:rsidR="003352C4">
        <w:rPr>
          <w:rFonts w:ascii="Times New Roman" w:hAnsi="Times New Roman"/>
          <w:b/>
          <w:noProof/>
          <w:color w:val="000000"/>
          <w:sz w:val="22"/>
          <w:szCs w:val="22"/>
        </w:rPr>
        <w:drawing>
          <wp:inline distT="0" distB="0" distL="0" distR="0" wp14:anchorId="1D95AC35" wp14:editId="5EA00FDB">
            <wp:extent cx="6007735" cy="2215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3"/>
                    <a:stretch>
                      <a:fillRect/>
                    </a:stretch>
                  </pic:blipFill>
                  <pic:spPr>
                    <a:xfrm>
                      <a:off x="0" y="0"/>
                      <a:ext cx="6007735" cy="2215515"/>
                    </a:xfrm>
                    <a:prstGeom prst="rect">
                      <a:avLst/>
                    </a:prstGeom>
                  </pic:spPr>
                </pic:pic>
              </a:graphicData>
            </a:graphic>
          </wp:inline>
        </w:drawing>
      </w:r>
    </w:p>
    <w:p w14:paraId="711E0FEB" w14:textId="1DBF9D63" w:rsidR="0064499F" w:rsidRDefault="0064499F" w:rsidP="0064499F">
      <w:pPr>
        <w:pStyle w:val="BodyTextIndent"/>
        <w:ind w:left="0" w:firstLine="0"/>
        <w:rPr>
          <w:rFonts w:ascii="Times New Roman" w:hAnsi="Times New Roman"/>
          <w:b/>
          <w:color w:val="000000"/>
          <w:sz w:val="22"/>
          <w:szCs w:val="22"/>
        </w:rPr>
      </w:pPr>
    </w:p>
    <w:p w14:paraId="2955A089" w14:textId="77777777" w:rsidR="0064499F" w:rsidRDefault="0064499F" w:rsidP="0064499F">
      <w:pPr>
        <w:pStyle w:val="BodyTextIndent"/>
        <w:ind w:left="0" w:firstLine="0"/>
        <w:rPr>
          <w:rFonts w:ascii="Times New Roman" w:hAnsi="Times New Roman"/>
          <w:b/>
          <w:color w:val="000000"/>
          <w:sz w:val="22"/>
          <w:szCs w:val="22"/>
        </w:rPr>
      </w:pPr>
    </w:p>
    <w:p w14:paraId="294A27E6" w14:textId="77777777" w:rsidR="0064499F" w:rsidRPr="00E11B40" w:rsidRDefault="0064499F" w:rsidP="00C74B70">
      <w:pPr>
        <w:pStyle w:val="BodyTextIndent"/>
        <w:ind w:left="0" w:firstLine="0"/>
        <w:rPr>
          <w:rFonts w:ascii="Times New Roman" w:hAnsi="Times New Roman"/>
          <w:b/>
          <w:color w:val="000000"/>
          <w:sz w:val="22"/>
          <w:szCs w:val="22"/>
        </w:rPr>
      </w:pPr>
    </w:p>
    <w:sectPr w:rsidR="0064499F" w:rsidRPr="00E11B40"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492BD" w14:textId="77777777" w:rsidR="00310FCB" w:rsidRDefault="00310FCB">
      <w:pPr>
        <w:pStyle w:val="Header"/>
        <w:pPrChange w:id="2" w:author=" King" w:date="2007-11-09T06:47:00Z">
          <w:pPr/>
        </w:pPrChange>
      </w:pPr>
      <w:r>
        <w:separator/>
      </w:r>
    </w:p>
  </w:endnote>
  <w:endnote w:type="continuationSeparator" w:id="0">
    <w:p w14:paraId="072BA682" w14:textId="77777777" w:rsidR="00310FCB" w:rsidRDefault="00310FC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8DBE2" w14:textId="77777777" w:rsidR="00310FCB" w:rsidRDefault="00310FCB">
      <w:pPr>
        <w:pStyle w:val="Header"/>
        <w:pPrChange w:id="0" w:author=" King" w:date="2007-11-09T06:47:00Z">
          <w:pPr/>
        </w:pPrChange>
      </w:pPr>
      <w:r>
        <w:separator/>
      </w:r>
    </w:p>
  </w:footnote>
  <w:footnote w:type="continuationSeparator" w:id="0">
    <w:p w14:paraId="18E9D02F" w14:textId="77777777" w:rsidR="00310FCB" w:rsidRDefault="00310FC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7100D"/>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2D6E"/>
    <w:rsid w:val="00126C58"/>
    <w:rsid w:val="00127845"/>
    <w:rsid w:val="0012796D"/>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0C2"/>
    <w:rsid w:val="002A7D6D"/>
    <w:rsid w:val="002B75AB"/>
    <w:rsid w:val="002C06D2"/>
    <w:rsid w:val="002C335A"/>
    <w:rsid w:val="002E124E"/>
    <w:rsid w:val="002E36D5"/>
    <w:rsid w:val="002E5A67"/>
    <w:rsid w:val="00300B0A"/>
    <w:rsid w:val="00304104"/>
    <w:rsid w:val="00306A5E"/>
    <w:rsid w:val="00310FCB"/>
    <w:rsid w:val="00315757"/>
    <w:rsid w:val="00315AEE"/>
    <w:rsid w:val="003352C4"/>
    <w:rsid w:val="003353B3"/>
    <w:rsid w:val="00342A81"/>
    <w:rsid w:val="00342D4D"/>
    <w:rsid w:val="003433D8"/>
    <w:rsid w:val="0034563C"/>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35B1D"/>
    <w:rsid w:val="004435EC"/>
    <w:rsid w:val="00444E1E"/>
    <w:rsid w:val="00447321"/>
    <w:rsid w:val="0044774D"/>
    <w:rsid w:val="004502DB"/>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1653"/>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499F"/>
    <w:rsid w:val="00650171"/>
    <w:rsid w:val="006530FD"/>
    <w:rsid w:val="00655465"/>
    <w:rsid w:val="006628AC"/>
    <w:rsid w:val="00685E25"/>
    <w:rsid w:val="00692BE3"/>
    <w:rsid w:val="0069409C"/>
    <w:rsid w:val="006A1735"/>
    <w:rsid w:val="006A472A"/>
    <w:rsid w:val="006B2EE7"/>
    <w:rsid w:val="006C2861"/>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8EF"/>
    <w:rsid w:val="007E6C07"/>
    <w:rsid w:val="007F35B9"/>
    <w:rsid w:val="007F5109"/>
    <w:rsid w:val="0080060B"/>
    <w:rsid w:val="00800BFD"/>
    <w:rsid w:val="00801148"/>
    <w:rsid w:val="00802D02"/>
    <w:rsid w:val="008071B6"/>
    <w:rsid w:val="00807BEE"/>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622B"/>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C09A2"/>
    <w:rsid w:val="00AC0E72"/>
    <w:rsid w:val="00AD11F4"/>
    <w:rsid w:val="00AD3814"/>
    <w:rsid w:val="00AE2858"/>
    <w:rsid w:val="00AF63CD"/>
    <w:rsid w:val="00AF65C7"/>
    <w:rsid w:val="00B01AF2"/>
    <w:rsid w:val="00B04CD6"/>
    <w:rsid w:val="00B119E8"/>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H426724.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78E3A-0AC9-A842-8F5A-2950531AA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1191</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7966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2019-06-10T10:09:00Z</dcterms:created>
  <dcterms:modified xsi:type="dcterms:W3CDTF">2019-08-30T07:48:00Z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