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BCEEE" w14:textId="77777777" w:rsidR="00AA601F" w:rsidRDefault="00D227FA" w:rsidP="008A612E">
      <w:pPr>
        <w:rPr>
          <w:rFonts w:ascii="Arial" w:hAnsi="Arial" w:cs="Arial"/>
          <w:color w:val="0000FF"/>
          <w:sz w:val="22"/>
          <w:szCs w:val="22"/>
        </w:rPr>
      </w:pPr>
      <w:r>
        <w:rPr>
          <w:rFonts w:ascii="Times" w:hAnsi="Times"/>
          <w:noProof/>
          <w:color w:val="0000FF"/>
          <w:szCs w:val="20"/>
          <w:lang w:val="de-DE" w:eastAsia="de-DE"/>
        </w:rPr>
        <w:drawing>
          <wp:anchor distT="0" distB="0" distL="114300" distR="114300" simplePos="0" relativeHeight="251654144" behindDoc="0" locked="0" layoutInCell="1" allowOverlap="1" wp14:anchorId="37FD794F" wp14:editId="12239428">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C5E60E5"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0BB80244"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2D3BB2B6"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6643B8F2"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4F1B0B08" w14:textId="77777777"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5B831A0E"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F8B775B"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346EC9F5"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764"/>
        <w:gridCol w:w="1222"/>
        <w:gridCol w:w="2101"/>
        <w:gridCol w:w="2725"/>
      </w:tblGrid>
      <w:tr w:rsidR="006D1B4E" w:rsidRPr="009320C8" w14:paraId="37E0BB66" w14:textId="77777777" w:rsidTr="00934270">
        <w:tc>
          <w:tcPr>
            <w:tcW w:w="3681" w:type="dxa"/>
            <w:tcBorders>
              <w:top w:val="double" w:sz="4" w:space="0" w:color="auto"/>
              <w:left w:val="double" w:sz="4" w:space="0" w:color="auto"/>
              <w:right w:val="single" w:sz="4" w:space="0" w:color="auto"/>
            </w:tcBorders>
            <w:vAlign w:val="center"/>
          </w:tcPr>
          <w:p w14:paraId="19468510"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416B6E1C" w14:textId="5956EBE9" w:rsidR="006D1B4E" w:rsidRPr="009853DD" w:rsidRDefault="009853DD" w:rsidP="009853DD">
            <w:pPr>
              <w:pStyle w:val="BodyTextIndent"/>
              <w:ind w:left="0" w:firstLine="0"/>
              <w:jc w:val="center"/>
              <w:rPr>
                <w:rFonts w:ascii="Arial" w:hAnsi="Arial" w:cs="Arial"/>
                <w:b/>
                <w:bCs/>
                <w:i/>
                <w:iCs/>
                <w:sz w:val="28"/>
                <w:szCs w:val="28"/>
              </w:rPr>
            </w:pPr>
            <w:r w:rsidRPr="009853DD">
              <w:rPr>
                <w:rFonts w:ascii="Arial" w:hAnsi="Arial" w:cs="Arial"/>
                <w:b/>
                <w:bCs/>
                <w:i/>
                <w:iCs/>
                <w:color w:val="000000" w:themeColor="text1"/>
                <w:sz w:val="28"/>
                <w:szCs w:val="28"/>
              </w:rPr>
              <w:t>2019.086B</w:t>
            </w:r>
          </w:p>
        </w:tc>
        <w:tc>
          <w:tcPr>
            <w:tcW w:w="2665" w:type="dxa"/>
            <w:tcBorders>
              <w:top w:val="double" w:sz="4" w:space="0" w:color="auto"/>
              <w:left w:val="single" w:sz="4" w:space="0" w:color="auto"/>
              <w:right w:val="double" w:sz="4" w:space="0" w:color="auto"/>
            </w:tcBorders>
            <w:vAlign w:val="center"/>
          </w:tcPr>
          <w:p w14:paraId="516C03F5" w14:textId="77777777" w:rsidR="006D1B4E" w:rsidRPr="009320C8" w:rsidRDefault="006D1B4E" w:rsidP="00291213">
            <w:pPr>
              <w:pStyle w:val="BodyTextIndent"/>
              <w:ind w:left="0" w:firstLine="0"/>
              <w:rPr>
                <w:rFonts w:ascii="Arial" w:hAnsi="Arial" w:cs="Arial"/>
              </w:rPr>
            </w:pPr>
          </w:p>
        </w:tc>
      </w:tr>
      <w:tr w:rsidR="006D1B4E" w:rsidRPr="009320C8" w14:paraId="448707BE" w14:textId="77777777" w:rsidTr="00934270">
        <w:tc>
          <w:tcPr>
            <w:tcW w:w="9596" w:type="dxa"/>
            <w:gridSpan w:val="4"/>
            <w:tcBorders>
              <w:left w:val="double" w:sz="4" w:space="0" w:color="auto"/>
              <w:right w:val="double" w:sz="4" w:space="0" w:color="auto"/>
            </w:tcBorders>
          </w:tcPr>
          <w:p w14:paraId="7114C2EE" w14:textId="52818290" w:rsidR="00CF0A9B" w:rsidRPr="009853DD" w:rsidRDefault="006D1B4E" w:rsidP="007E027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853DD" w:rsidRPr="009853DD">
              <w:rPr>
                <w:rFonts w:ascii="Arial" w:hAnsi="Arial" w:cs="Arial"/>
                <w:bCs/>
                <w:sz w:val="22"/>
                <w:szCs w:val="22"/>
              </w:rPr>
              <w:t>C</w:t>
            </w:r>
            <w:r w:rsidR="00607E67" w:rsidRPr="009853DD">
              <w:rPr>
                <w:rFonts w:ascii="Arial" w:hAnsi="Arial" w:cs="Arial"/>
                <w:bCs/>
                <w:sz w:val="22"/>
                <w:szCs w:val="22"/>
              </w:rPr>
              <w:t xml:space="preserve">reate </w:t>
            </w:r>
            <w:r w:rsidR="009853DD" w:rsidRPr="009853DD">
              <w:rPr>
                <w:rFonts w:ascii="Arial" w:hAnsi="Arial" w:cs="Arial"/>
                <w:bCs/>
                <w:sz w:val="22"/>
                <w:szCs w:val="22"/>
              </w:rPr>
              <w:t>one</w:t>
            </w:r>
            <w:r w:rsidR="007E027B" w:rsidRPr="009853DD">
              <w:rPr>
                <w:rFonts w:ascii="Arial" w:hAnsi="Arial" w:cs="Arial"/>
                <w:bCs/>
                <w:sz w:val="22"/>
                <w:szCs w:val="22"/>
              </w:rPr>
              <w:t xml:space="preserve"> </w:t>
            </w:r>
            <w:r w:rsidR="00607E67" w:rsidRPr="009853DD">
              <w:rPr>
                <w:rFonts w:ascii="Arial" w:hAnsi="Arial" w:cs="Arial"/>
                <w:bCs/>
                <w:sz w:val="22"/>
                <w:szCs w:val="22"/>
              </w:rPr>
              <w:t>new ge</w:t>
            </w:r>
            <w:r w:rsidR="00640CF1" w:rsidRPr="009853DD">
              <w:rPr>
                <w:rFonts w:ascii="Arial" w:hAnsi="Arial" w:cs="Arial"/>
                <w:bCs/>
                <w:sz w:val="22"/>
                <w:szCs w:val="22"/>
              </w:rPr>
              <w:t>n</w:t>
            </w:r>
            <w:r w:rsidR="00B1509C" w:rsidRPr="009853DD">
              <w:rPr>
                <w:rFonts w:ascii="Arial" w:hAnsi="Arial" w:cs="Arial"/>
                <w:bCs/>
                <w:sz w:val="22"/>
                <w:szCs w:val="22"/>
              </w:rPr>
              <w:t>us</w:t>
            </w:r>
            <w:r w:rsidR="009853DD" w:rsidRPr="009853DD">
              <w:rPr>
                <w:rFonts w:ascii="Arial" w:hAnsi="Arial" w:cs="Arial"/>
                <w:bCs/>
                <w:sz w:val="22"/>
                <w:szCs w:val="22"/>
              </w:rPr>
              <w:t xml:space="preserve"> (</w:t>
            </w:r>
            <w:r w:rsidR="00CC7814" w:rsidRPr="009853DD">
              <w:rPr>
                <w:rFonts w:ascii="Arial" w:hAnsi="Arial" w:cs="Arial"/>
                <w:bCs/>
                <w:i/>
                <w:sz w:val="22"/>
                <w:szCs w:val="22"/>
              </w:rPr>
              <w:t>Schmitt</w:t>
            </w:r>
            <w:r w:rsidR="00DA0B80" w:rsidRPr="009853DD">
              <w:rPr>
                <w:rFonts w:ascii="Arial" w:hAnsi="Arial" w:cs="Arial"/>
                <w:bCs/>
                <w:i/>
                <w:sz w:val="22"/>
                <w:szCs w:val="22"/>
              </w:rPr>
              <w:t>lotz</w:t>
            </w:r>
            <w:r w:rsidR="00B1509C" w:rsidRPr="009853DD">
              <w:rPr>
                <w:rFonts w:ascii="Arial" w:hAnsi="Arial" w:cs="Arial"/>
                <w:bCs/>
                <w:i/>
                <w:sz w:val="22"/>
                <w:szCs w:val="22"/>
              </w:rPr>
              <w:t>virus</w:t>
            </w:r>
            <w:r w:rsidR="009853DD" w:rsidRPr="009853DD">
              <w:rPr>
                <w:rFonts w:ascii="Arial" w:hAnsi="Arial" w:cs="Arial"/>
                <w:bCs/>
                <w:sz w:val="22"/>
                <w:szCs w:val="22"/>
              </w:rPr>
              <w:t>)</w:t>
            </w:r>
            <w:r w:rsidR="00640CF1" w:rsidRPr="009853DD">
              <w:rPr>
                <w:rFonts w:ascii="Arial" w:hAnsi="Arial" w:cs="Arial"/>
                <w:bCs/>
                <w:sz w:val="22"/>
                <w:szCs w:val="22"/>
              </w:rPr>
              <w:t xml:space="preserve"> </w:t>
            </w:r>
            <w:r w:rsidR="009853DD" w:rsidRPr="009853DD">
              <w:rPr>
                <w:rFonts w:ascii="Arial" w:hAnsi="Arial" w:cs="Arial"/>
                <w:bCs/>
                <w:sz w:val="22"/>
                <w:szCs w:val="22"/>
              </w:rPr>
              <w:t>includ</w:t>
            </w:r>
            <w:r w:rsidR="002A70C2" w:rsidRPr="009853DD">
              <w:rPr>
                <w:rFonts w:ascii="Arial" w:hAnsi="Arial" w:cs="Arial"/>
                <w:bCs/>
                <w:sz w:val="22"/>
                <w:szCs w:val="22"/>
              </w:rPr>
              <w:t xml:space="preserve">ing </w:t>
            </w:r>
            <w:r w:rsidR="009853DD" w:rsidRPr="009853DD">
              <w:rPr>
                <w:rFonts w:ascii="Arial" w:hAnsi="Arial" w:cs="Arial"/>
                <w:bCs/>
                <w:sz w:val="22"/>
                <w:szCs w:val="22"/>
              </w:rPr>
              <w:t>one new</w:t>
            </w:r>
            <w:r w:rsidR="002A70C2" w:rsidRPr="009853DD">
              <w:rPr>
                <w:rFonts w:ascii="Arial" w:hAnsi="Arial" w:cs="Arial"/>
                <w:bCs/>
                <w:sz w:val="22"/>
                <w:szCs w:val="22"/>
              </w:rPr>
              <w:t xml:space="preserve"> species</w:t>
            </w:r>
            <w:r w:rsidR="007E027B" w:rsidRPr="009853DD">
              <w:rPr>
                <w:rFonts w:ascii="Arial" w:hAnsi="Arial" w:cs="Arial"/>
                <w:bCs/>
                <w:sz w:val="22"/>
                <w:szCs w:val="22"/>
              </w:rPr>
              <w:t xml:space="preserve"> </w:t>
            </w:r>
            <w:r w:rsidR="00607E67" w:rsidRPr="009853DD">
              <w:rPr>
                <w:rFonts w:ascii="Arial" w:hAnsi="Arial" w:cs="Arial"/>
                <w:bCs/>
                <w:sz w:val="22"/>
                <w:szCs w:val="22"/>
              </w:rPr>
              <w:t xml:space="preserve">in the family </w:t>
            </w:r>
            <w:r w:rsidR="00AF2AA1" w:rsidRPr="009853DD">
              <w:rPr>
                <w:rFonts w:ascii="Arial" w:hAnsi="Arial" w:cs="Arial"/>
                <w:bCs/>
                <w:i/>
                <w:sz w:val="22"/>
                <w:szCs w:val="22"/>
              </w:rPr>
              <w:t>My</w:t>
            </w:r>
            <w:r w:rsidR="00640CF1" w:rsidRPr="009853DD">
              <w:rPr>
                <w:rFonts w:ascii="Arial" w:hAnsi="Arial" w:cs="Arial"/>
                <w:bCs/>
                <w:i/>
                <w:sz w:val="22"/>
                <w:szCs w:val="22"/>
              </w:rPr>
              <w:t>o</w:t>
            </w:r>
            <w:r w:rsidR="00607E67" w:rsidRPr="009853DD">
              <w:rPr>
                <w:rFonts w:ascii="Arial" w:hAnsi="Arial" w:cs="Arial"/>
                <w:bCs/>
                <w:i/>
                <w:sz w:val="22"/>
                <w:szCs w:val="22"/>
              </w:rPr>
              <w:t>viridae</w:t>
            </w:r>
          </w:p>
        </w:tc>
      </w:tr>
      <w:tr w:rsidR="00CF0A9B" w:rsidRPr="001E492D" w14:paraId="50AF0E6D"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0B40D16E" w14:textId="77777777" w:rsidR="00CF0A9B" w:rsidRDefault="00CF0A9B" w:rsidP="004B5D02">
            <w:pPr>
              <w:rPr>
                <w:b/>
              </w:rPr>
            </w:pPr>
            <w:r>
              <w:rPr>
                <w:b/>
              </w:rPr>
              <w:t xml:space="preserve">  </w:t>
            </w:r>
          </w:p>
        </w:tc>
      </w:tr>
      <w:tr w:rsidR="00CD4725" w:rsidRPr="009320C8" w14:paraId="51713742" w14:textId="77777777" w:rsidTr="00934270">
        <w:tc>
          <w:tcPr>
            <w:tcW w:w="9596" w:type="dxa"/>
            <w:gridSpan w:val="4"/>
          </w:tcPr>
          <w:p w14:paraId="66C93E8B" w14:textId="77777777"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9C8A931"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7F61B3DE" w14:textId="77777777"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23E4422" w14:textId="77777777"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4542CAB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720F724C" w14:textId="77777777" w:rsidR="002323AB" w:rsidRPr="009853DD" w:rsidRDefault="002323AB" w:rsidP="00527105">
            <w:pPr>
              <w:pStyle w:val="BodyTextIndent"/>
              <w:ind w:left="0" w:firstLine="0"/>
              <w:rPr>
                <w:rFonts w:ascii="Arial" w:hAnsi="Arial" w:cs="Arial"/>
                <w:color w:val="000000" w:themeColor="text1"/>
                <w:sz w:val="20"/>
              </w:rPr>
            </w:pPr>
          </w:p>
          <w:p w14:paraId="55A0C1F9" w14:textId="77777777" w:rsidR="00391FB5" w:rsidRPr="009853DD" w:rsidRDefault="00607E67" w:rsidP="00527105">
            <w:pPr>
              <w:pStyle w:val="BodyTextIndent"/>
              <w:ind w:left="0" w:firstLine="0"/>
              <w:rPr>
                <w:rFonts w:ascii="Arial" w:hAnsi="Arial" w:cs="Arial"/>
                <w:color w:val="000000" w:themeColor="text1"/>
                <w:sz w:val="20"/>
              </w:rPr>
            </w:pPr>
            <w:r w:rsidRPr="009853DD">
              <w:rPr>
                <w:rFonts w:ascii="Arial" w:hAnsi="Arial" w:cs="Arial"/>
                <w:color w:val="000000" w:themeColor="text1"/>
                <w:sz w:val="20"/>
              </w:rPr>
              <w:t>Kropinski AM, Adriaenssens EM</w:t>
            </w:r>
            <w:r w:rsidR="00B82FA9" w:rsidRPr="009853DD">
              <w:rPr>
                <w:rFonts w:ascii="Arial" w:hAnsi="Arial" w:cs="Arial"/>
                <w:color w:val="000000" w:themeColor="text1"/>
                <w:sz w:val="20"/>
              </w:rPr>
              <w:t xml:space="preserve">, </w:t>
            </w:r>
          </w:p>
          <w:p w14:paraId="133E4ABF" w14:textId="77777777" w:rsidR="00391FB5" w:rsidRPr="009853DD" w:rsidRDefault="00391FB5" w:rsidP="00527105">
            <w:pPr>
              <w:pStyle w:val="BodyTextIndent"/>
              <w:ind w:left="0" w:firstLine="0"/>
              <w:rPr>
                <w:rFonts w:ascii="Arial" w:hAnsi="Arial" w:cs="Arial"/>
                <w:color w:val="000000" w:themeColor="text1"/>
                <w:sz w:val="20"/>
              </w:rPr>
            </w:pPr>
          </w:p>
          <w:p w14:paraId="57C63A55" w14:textId="77777777" w:rsidR="00391FB5" w:rsidRPr="009853DD"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6AB8AA84" w14:textId="77777777" w:rsidR="00CC3B23" w:rsidRPr="009853DD" w:rsidRDefault="00C9565D" w:rsidP="007E027B">
            <w:pPr>
              <w:jc w:val="both"/>
              <w:rPr>
                <w:rFonts w:ascii="Arial" w:hAnsi="Arial" w:cs="Arial"/>
                <w:color w:val="000000" w:themeColor="text1"/>
                <w:sz w:val="20"/>
              </w:rPr>
            </w:pPr>
            <w:hyperlink r:id="rId9" w:history="1">
              <w:r w:rsidR="00607E67" w:rsidRPr="009853DD">
                <w:rPr>
                  <w:rStyle w:val="Hyperlink"/>
                  <w:rFonts w:ascii="Arial" w:hAnsi="Arial" w:cs="Arial"/>
                  <w:color w:val="000000" w:themeColor="text1"/>
                  <w:sz w:val="20"/>
                </w:rPr>
                <w:t>Phage.Canada@gmail.com</w:t>
              </w:r>
            </w:hyperlink>
            <w:r w:rsidR="002A70C2" w:rsidRPr="009853DD">
              <w:rPr>
                <w:rStyle w:val="Hyperlink"/>
                <w:color w:val="000000" w:themeColor="text1"/>
              </w:rPr>
              <w:t>;</w:t>
            </w:r>
          </w:p>
          <w:p w14:paraId="49726969" w14:textId="77777777" w:rsidR="006628AC" w:rsidRPr="009853DD" w:rsidRDefault="00C9565D" w:rsidP="007E027B">
            <w:pPr>
              <w:jc w:val="both"/>
              <w:rPr>
                <w:color w:val="000000" w:themeColor="text1"/>
                <w:u w:val="single"/>
              </w:rPr>
            </w:pPr>
            <w:hyperlink r:id="rId10" w:history="1">
              <w:r w:rsidR="00B119E8" w:rsidRPr="009853DD">
                <w:rPr>
                  <w:rStyle w:val="Hyperlink"/>
                  <w:rFonts w:ascii="Arial" w:hAnsi="Arial" w:cs="Arial"/>
                  <w:color w:val="000000" w:themeColor="text1"/>
                  <w:sz w:val="20"/>
                </w:rPr>
                <w:t>evelien.adriaenssens@quadram.ac.uk</w:t>
              </w:r>
            </w:hyperlink>
          </w:p>
        </w:tc>
      </w:tr>
      <w:tr w:rsidR="000B3132" w:rsidRPr="009320C8" w14:paraId="630E8F05" w14:textId="77777777" w:rsidTr="00934270">
        <w:tc>
          <w:tcPr>
            <w:tcW w:w="9596" w:type="dxa"/>
            <w:gridSpan w:val="4"/>
          </w:tcPr>
          <w:p w14:paraId="2E67CC10"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74DD8D1A" w14:textId="77777777" w:rsidTr="00391FB5">
              <w:tc>
                <w:tcPr>
                  <w:tcW w:w="9370" w:type="dxa"/>
                </w:tcPr>
                <w:p w14:paraId="5F0C45C5" w14:textId="77777777"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7B426BC3" w14:textId="77777777" w:rsidTr="00391FB5">
              <w:tc>
                <w:tcPr>
                  <w:tcW w:w="9370" w:type="dxa"/>
                </w:tcPr>
                <w:p w14:paraId="727B05EB" w14:textId="77777777" w:rsidR="00391FB5" w:rsidRPr="009853DD" w:rsidRDefault="00607E67" w:rsidP="00CE5ECF">
                  <w:pPr>
                    <w:spacing w:before="120" w:after="120"/>
                    <w:rPr>
                      <w:rFonts w:ascii="Arial" w:hAnsi="Arial" w:cs="Arial"/>
                      <w:bCs/>
                      <w:sz w:val="22"/>
                      <w:szCs w:val="22"/>
                    </w:rPr>
                  </w:pPr>
                  <w:r w:rsidRPr="009853DD">
                    <w:rPr>
                      <w:rFonts w:ascii="Arial" w:hAnsi="Arial" w:cs="Arial"/>
                      <w:bCs/>
                      <w:sz w:val="22"/>
                      <w:szCs w:val="22"/>
                    </w:rPr>
                    <w:t>University of Guelph, Canada [AMK]</w:t>
                  </w:r>
                </w:p>
                <w:p w14:paraId="749F02BA" w14:textId="77777777" w:rsidR="00607E67" w:rsidRPr="009853DD" w:rsidRDefault="00607E67" w:rsidP="00CE5ECF">
                  <w:pPr>
                    <w:spacing w:before="120" w:after="120"/>
                    <w:rPr>
                      <w:rFonts w:ascii="Arial" w:hAnsi="Arial" w:cs="Arial"/>
                      <w:bCs/>
                      <w:sz w:val="22"/>
                      <w:szCs w:val="22"/>
                    </w:rPr>
                  </w:pPr>
                  <w:r w:rsidRPr="009853DD">
                    <w:rPr>
                      <w:rFonts w:ascii="Arial" w:hAnsi="Arial" w:cs="Arial"/>
                      <w:bCs/>
                      <w:sz w:val="22"/>
                      <w:szCs w:val="22"/>
                    </w:rPr>
                    <w:t>Quadram Institute</w:t>
                  </w:r>
                  <w:r w:rsidR="007E027B" w:rsidRPr="009853DD">
                    <w:rPr>
                      <w:rFonts w:ascii="Arial" w:hAnsi="Arial" w:cs="Arial"/>
                      <w:bCs/>
                      <w:sz w:val="22"/>
                      <w:szCs w:val="22"/>
                    </w:rPr>
                    <w:t xml:space="preserve"> Bioscience</w:t>
                  </w:r>
                  <w:r w:rsidRPr="009853DD">
                    <w:rPr>
                      <w:rFonts w:ascii="Arial" w:hAnsi="Arial" w:cs="Arial"/>
                      <w:bCs/>
                      <w:sz w:val="22"/>
                      <w:szCs w:val="22"/>
                    </w:rPr>
                    <w:t>, UK [EMA]</w:t>
                  </w:r>
                </w:p>
                <w:p w14:paraId="13388B3D" w14:textId="77777777" w:rsidR="00391FB5" w:rsidRDefault="00391FB5" w:rsidP="00CE5ECF">
                  <w:pPr>
                    <w:spacing w:before="120" w:after="120"/>
                    <w:rPr>
                      <w:rFonts w:ascii="Arial" w:hAnsi="Arial" w:cs="Arial"/>
                      <w:b/>
                    </w:rPr>
                  </w:pPr>
                </w:p>
              </w:tc>
            </w:tr>
          </w:tbl>
          <w:p w14:paraId="3E2D186B" w14:textId="77777777" w:rsidR="000B3132" w:rsidRPr="009320C8" w:rsidRDefault="000B3132" w:rsidP="00CE5ECF">
            <w:pPr>
              <w:spacing w:before="120" w:after="120"/>
              <w:rPr>
                <w:rFonts w:ascii="Arial" w:hAnsi="Arial" w:cs="Arial"/>
                <w:b/>
              </w:rPr>
            </w:pPr>
          </w:p>
        </w:tc>
      </w:tr>
      <w:tr w:rsidR="00CE5ECF" w:rsidRPr="009320C8" w14:paraId="2D65DCD5" w14:textId="77777777" w:rsidTr="00934270">
        <w:tc>
          <w:tcPr>
            <w:tcW w:w="9596" w:type="dxa"/>
            <w:gridSpan w:val="4"/>
          </w:tcPr>
          <w:p w14:paraId="40919DF7" w14:textId="77777777"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173C99B9"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37D59186" w14:textId="77777777" w:rsidR="00391FB5" w:rsidRPr="009853DD" w:rsidRDefault="003352C4" w:rsidP="003B1954">
            <w:pPr>
              <w:pStyle w:val="BodyTextIndent"/>
              <w:ind w:left="0" w:firstLine="0"/>
              <w:rPr>
                <w:rFonts w:ascii="Arial" w:hAnsi="Arial" w:cs="Arial"/>
                <w:color w:val="000000"/>
                <w:sz w:val="22"/>
                <w:szCs w:val="22"/>
              </w:rPr>
            </w:pPr>
            <w:r w:rsidRPr="009853DD">
              <w:rPr>
                <w:rFonts w:ascii="Arial" w:hAnsi="Arial" w:cs="Arial"/>
                <w:color w:val="000000"/>
                <w:sz w:val="22"/>
                <w:szCs w:val="22"/>
              </w:rPr>
              <w:t>Andrew M. Kropinski</w:t>
            </w:r>
          </w:p>
        </w:tc>
      </w:tr>
      <w:tr w:rsidR="00D1634C" w:rsidRPr="009320C8" w14:paraId="1DDCEBED" w14:textId="77777777" w:rsidTr="00934270">
        <w:tc>
          <w:tcPr>
            <w:tcW w:w="9596" w:type="dxa"/>
            <w:gridSpan w:val="4"/>
          </w:tcPr>
          <w:p w14:paraId="0AE21218"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127D5562"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3F53A855"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076D986D" w14:textId="77777777"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11E83FED" w14:textId="77777777" w:rsidTr="00934270">
        <w:trPr>
          <w:tblHeader/>
        </w:trPr>
        <w:tc>
          <w:tcPr>
            <w:tcW w:w="9596" w:type="dxa"/>
            <w:gridSpan w:val="4"/>
          </w:tcPr>
          <w:p w14:paraId="6D414486" w14:textId="77777777" w:rsidR="00CD4725" w:rsidRDefault="00CD4725" w:rsidP="00CE5ECF">
            <w:pPr>
              <w:spacing w:before="120" w:after="120"/>
              <w:rPr>
                <w:rFonts w:ascii="Arial" w:hAnsi="Arial" w:cs="Arial"/>
                <w:b/>
              </w:rPr>
            </w:pPr>
          </w:p>
          <w:p w14:paraId="752FDE3D" w14:textId="77777777" w:rsidR="00237A5E" w:rsidRDefault="00237A5E" w:rsidP="00CE5ECF">
            <w:pPr>
              <w:spacing w:before="120" w:after="120"/>
              <w:rPr>
                <w:rFonts w:ascii="Arial" w:hAnsi="Arial" w:cs="Arial"/>
                <w:b/>
              </w:rPr>
            </w:pPr>
          </w:p>
          <w:tbl>
            <w:tblPr>
              <w:tblW w:w="9596" w:type="dxa"/>
              <w:tblLook w:val="04A0" w:firstRow="1" w:lastRow="0" w:firstColumn="1" w:lastColumn="0" w:noHBand="0" w:noVBand="1"/>
            </w:tblPr>
            <w:tblGrid>
              <w:gridCol w:w="3198"/>
              <w:gridCol w:w="3199"/>
              <w:gridCol w:w="3199"/>
            </w:tblGrid>
            <w:tr w:rsidR="00237A5E" w:rsidRPr="002E2BEA" w14:paraId="47040389" w14:textId="77777777" w:rsidTr="00D603D1">
              <w:tc>
                <w:tcPr>
                  <w:tcW w:w="9596" w:type="dxa"/>
                  <w:gridSpan w:val="3"/>
                  <w:tcBorders>
                    <w:bottom w:val="single" w:sz="4" w:space="0" w:color="auto"/>
                  </w:tcBorders>
                </w:tcPr>
                <w:p w14:paraId="4568AAA7" w14:textId="77777777" w:rsidR="00237A5E" w:rsidRDefault="00237A5E" w:rsidP="00237A5E">
                  <w:pPr>
                    <w:spacing w:before="120" w:after="120"/>
                    <w:rPr>
                      <w:rFonts w:ascii="Arial" w:hAnsi="Arial" w:cs="Arial"/>
                      <w:b/>
                    </w:rPr>
                  </w:pPr>
                </w:p>
                <w:p w14:paraId="5B679E62" w14:textId="77777777" w:rsidR="00237A5E" w:rsidRDefault="00237A5E" w:rsidP="00237A5E">
                  <w:pPr>
                    <w:spacing w:before="120" w:after="120"/>
                    <w:rPr>
                      <w:rFonts w:ascii="Arial" w:hAnsi="Arial" w:cs="Arial"/>
                      <w:b/>
                    </w:rPr>
                  </w:pPr>
                </w:p>
                <w:p w14:paraId="31340E03" w14:textId="77777777" w:rsidR="00237A5E" w:rsidRDefault="00237A5E" w:rsidP="00237A5E">
                  <w:pPr>
                    <w:spacing w:before="120" w:after="120"/>
                    <w:rPr>
                      <w:rFonts w:ascii="Arial" w:hAnsi="Arial" w:cs="Arial"/>
                      <w:b/>
                    </w:rPr>
                  </w:pPr>
                </w:p>
                <w:p w14:paraId="350A5EF5" w14:textId="77777777" w:rsidR="00237A5E" w:rsidRDefault="00237A5E" w:rsidP="00237A5E">
                  <w:pPr>
                    <w:spacing w:before="120" w:after="120"/>
                    <w:rPr>
                      <w:rFonts w:ascii="Arial" w:hAnsi="Arial" w:cs="Arial"/>
                      <w:b/>
                    </w:rPr>
                  </w:pPr>
                  <w:r w:rsidRPr="009320C8">
                    <w:rPr>
                      <w:rFonts w:ascii="Arial" w:hAnsi="Arial" w:cs="Arial"/>
                      <w:b/>
                    </w:rPr>
                    <w:t>Author</w:t>
                  </w:r>
                  <w:r>
                    <w:rPr>
                      <w:rFonts w:ascii="Arial" w:hAnsi="Arial" w:cs="Arial"/>
                      <w:b/>
                    </w:rPr>
                    <w:t>ity to use the name of a living person:</w:t>
                  </w:r>
                </w:p>
                <w:p w14:paraId="69E9BCFC" w14:textId="77777777" w:rsidR="00237A5E" w:rsidRPr="002E2BEA" w:rsidRDefault="00237A5E" w:rsidP="00237A5E">
                  <w:pPr>
                    <w:spacing w:before="120" w:after="120"/>
                    <w:rPr>
                      <w:rFonts w:ascii="Arial" w:hAnsi="Arial" w:cs="Arial"/>
                      <w:b/>
                      <w:iCs/>
                    </w:rPr>
                  </w:pPr>
                  <w:r>
                    <w:rPr>
                      <w:rFonts w:ascii="Arial" w:hAnsi="Arial" w:cs="Arial"/>
                      <w:color w:val="0000FF"/>
                      <w:sz w:val="20"/>
                    </w:rPr>
                    <w:t>Please provide the following information if you propose taxon name(s) which are derived from the name of a living person or persons</w:t>
                  </w:r>
                  <w:r>
                    <w:rPr>
                      <w:rFonts w:ascii="Arial" w:hAnsi="Arial" w:cs="Arial"/>
                      <w:i/>
                      <w:color w:val="0000FF"/>
                      <w:sz w:val="20"/>
                    </w:rPr>
                    <w:t>.</w:t>
                  </w:r>
                  <w:r>
                    <w:rPr>
                      <w:rFonts w:ascii="Arial" w:hAnsi="Arial" w:cs="Arial"/>
                      <w:iCs/>
                      <w:color w:val="0000FF"/>
                      <w:sz w:val="20"/>
                    </w:rPr>
                    <w:t xml:space="preserve"> Please attach documents to </w:t>
                  </w:r>
                  <w:r w:rsidRPr="002E2BEA">
                    <w:rPr>
                      <w:rFonts w:ascii="Arial" w:hAnsi="Arial" w:cs="Arial"/>
                      <w:iCs/>
                      <w:color w:val="0000FF"/>
                      <w:sz w:val="20"/>
                      <w:u w:val="single"/>
                    </w:rPr>
                    <w:t>verify that permission has been obtained</w:t>
                  </w:r>
                  <w:r>
                    <w:rPr>
                      <w:rFonts w:ascii="Arial" w:hAnsi="Arial" w:cs="Arial"/>
                      <w:iCs/>
                      <w:color w:val="0000FF"/>
                      <w:sz w:val="20"/>
                    </w:rPr>
                    <w:t xml:space="preserve">. </w:t>
                  </w:r>
                </w:p>
              </w:tc>
            </w:tr>
            <w:tr w:rsidR="00237A5E" w:rsidRPr="002E2BEA" w14:paraId="5C9256F0"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00087F82" w14:textId="77777777" w:rsidR="00237A5E" w:rsidRPr="002E2BEA" w:rsidRDefault="00237A5E" w:rsidP="00237A5E">
                  <w:pPr>
                    <w:pStyle w:val="BodyTextIndent"/>
                    <w:ind w:left="0" w:firstLine="0"/>
                    <w:rPr>
                      <w:rFonts w:ascii="Arial" w:hAnsi="Arial" w:cs="Arial"/>
                      <w:b/>
                      <w:bCs/>
                      <w:color w:val="000000"/>
                      <w:sz w:val="22"/>
                      <w:szCs w:val="22"/>
                    </w:rPr>
                  </w:pPr>
                  <w:r w:rsidRPr="002E2BEA">
                    <w:rPr>
                      <w:rFonts w:ascii="Arial" w:hAnsi="Arial" w:cs="Arial"/>
                      <w:b/>
                      <w:bCs/>
                      <w:color w:val="000000"/>
                      <w:sz w:val="22"/>
                      <w:szCs w:val="22"/>
                    </w:rPr>
                    <w:t>Taxon name</w:t>
                  </w:r>
                </w:p>
              </w:tc>
              <w:tc>
                <w:tcPr>
                  <w:tcW w:w="3199" w:type="dxa"/>
                  <w:tcBorders>
                    <w:top w:val="single" w:sz="4" w:space="0" w:color="auto"/>
                    <w:left w:val="single" w:sz="4" w:space="0" w:color="auto"/>
                    <w:bottom w:val="single" w:sz="4" w:space="0" w:color="auto"/>
                    <w:right w:val="single" w:sz="4" w:space="0" w:color="auto"/>
                  </w:tcBorders>
                </w:tcPr>
                <w:p w14:paraId="61103E72" w14:textId="77777777" w:rsidR="00237A5E" w:rsidRPr="002E2BEA" w:rsidRDefault="00237A5E" w:rsidP="00237A5E">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Person from whom the name is derived</w:t>
                  </w:r>
                </w:p>
              </w:tc>
              <w:tc>
                <w:tcPr>
                  <w:tcW w:w="3199" w:type="dxa"/>
                  <w:tcBorders>
                    <w:top w:val="single" w:sz="4" w:space="0" w:color="auto"/>
                    <w:left w:val="single" w:sz="4" w:space="0" w:color="auto"/>
                    <w:bottom w:val="single" w:sz="4" w:space="0" w:color="auto"/>
                    <w:right w:val="single" w:sz="4" w:space="0" w:color="auto"/>
                  </w:tcBorders>
                </w:tcPr>
                <w:p w14:paraId="4738794D" w14:textId="77777777" w:rsidR="00237A5E" w:rsidRPr="002E2BEA" w:rsidRDefault="00237A5E" w:rsidP="00237A5E">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Permission obtained (Y/N)</w:t>
                  </w:r>
                </w:p>
              </w:tc>
            </w:tr>
            <w:tr w:rsidR="00237A5E" w:rsidRPr="009320C8" w14:paraId="71D57848"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751E1877" w14:textId="35EE4702" w:rsidR="00237A5E" w:rsidRPr="00EA788C" w:rsidRDefault="00237A5E" w:rsidP="00237A5E">
                  <w:pPr>
                    <w:pStyle w:val="BodyTextIndent"/>
                    <w:ind w:left="0" w:firstLine="0"/>
                    <w:rPr>
                      <w:rFonts w:ascii="Arial" w:hAnsi="Arial" w:cs="Arial"/>
                      <w:color w:val="000000"/>
                      <w:sz w:val="22"/>
                      <w:szCs w:val="22"/>
                    </w:rPr>
                  </w:pPr>
                  <w:r w:rsidRPr="009853DD">
                    <w:rPr>
                      <w:rFonts w:ascii="Arial" w:hAnsi="Arial" w:cs="Arial"/>
                      <w:bCs/>
                      <w:i/>
                      <w:sz w:val="22"/>
                      <w:szCs w:val="22"/>
                    </w:rPr>
                    <w:t>Schmittlotzvirus</w:t>
                  </w:r>
                </w:p>
              </w:tc>
              <w:tc>
                <w:tcPr>
                  <w:tcW w:w="3199" w:type="dxa"/>
                  <w:tcBorders>
                    <w:top w:val="single" w:sz="4" w:space="0" w:color="auto"/>
                    <w:left w:val="single" w:sz="4" w:space="0" w:color="auto"/>
                    <w:bottom w:val="single" w:sz="4" w:space="0" w:color="auto"/>
                    <w:right w:val="single" w:sz="4" w:space="0" w:color="auto"/>
                  </w:tcBorders>
                </w:tcPr>
                <w:p w14:paraId="1E9D80EC" w14:textId="6AE7454B" w:rsidR="00237A5E" w:rsidRPr="009320C8" w:rsidRDefault="00237A5E" w:rsidP="00237A5E">
                  <w:pPr>
                    <w:pStyle w:val="BodyTextIndent"/>
                    <w:ind w:left="0" w:firstLine="0"/>
                    <w:rPr>
                      <w:rFonts w:ascii="Arial" w:hAnsi="Arial" w:cs="Arial"/>
                      <w:color w:val="000000"/>
                    </w:rPr>
                  </w:pPr>
                  <w:r w:rsidRPr="00237A5E">
                    <w:rPr>
                      <w:rFonts w:ascii="Arial" w:hAnsi="Arial" w:cs="Arial"/>
                      <w:color w:val="000000"/>
                    </w:rPr>
                    <w:t>Rüdiger Schmitt</w:t>
                  </w:r>
                </w:p>
              </w:tc>
              <w:tc>
                <w:tcPr>
                  <w:tcW w:w="3199" w:type="dxa"/>
                  <w:tcBorders>
                    <w:top w:val="single" w:sz="4" w:space="0" w:color="auto"/>
                    <w:left w:val="single" w:sz="4" w:space="0" w:color="auto"/>
                    <w:bottom w:val="single" w:sz="4" w:space="0" w:color="auto"/>
                    <w:right w:val="single" w:sz="4" w:space="0" w:color="auto"/>
                  </w:tcBorders>
                </w:tcPr>
                <w:p w14:paraId="1B67A299" w14:textId="010CE329" w:rsidR="00237A5E" w:rsidRPr="009320C8" w:rsidRDefault="00237A5E" w:rsidP="00237A5E">
                  <w:pPr>
                    <w:pStyle w:val="BodyTextIndent"/>
                    <w:ind w:left="0" w:firstLine="0"/>
                    <w:rPr>
                      <w:rFonts w:ascii="Arial" w:hAnsi="Arial" w:cs="Arial"/>
                      <w:color w:val="000000"/>
                    </w:rPr>
                  </w:pPr>
                  <w:r>
                    <w:rPr>
                      <w:rFonts w:ascii="Arial" w:hAnsi="Arial" w:cs="Arial"/>
                      <w:color w:val="000000"/>
                    </w:rPr>
                    <w:t>Y</w:t>
                  </w:r>
                </w:p>
              </w:tc>
            </w:tr>
            <w:tr w:rsidR="00237A5E" w:rsidRPr="009320C8" w14:paraId="3E88182F"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257464E8" w14:textId="77777777" w:rsidR="00237A5E" w:rsidRPr="00EA788C" w:rsidRDefault="00237A5E" w:rsidP="00237A5E">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14:paraId="7D4FF0C5" w14:textId="77777777" w:rsidR="00237A5E" w:rsidRPr="009320C8" w:rsidRDefault="00237A5E" w:rsidP="00237A5E">
                  <w:pPr>
                    <w:pStyle w:val="BodyTextIndent"/>
                    <w:ind w:left="0" w:firstLine="0"/>
                    <w:rPr>
                      <w:rFonts w:ascii="Arial" w:hAnsi="Arial" w:cs="Arial"/>
                      <w:color w:val="000000"/>
                    </w:rPr>
                  </w:pPr>
                </w:p>
              </w:tc>
              <w:tc>
                <w:tcPr>
                  <w:tcW w:w="3199" w:type="dxa"/>
                  <w:tcBorders>
                    <w:top w:val="single" w:sz="4" w:space="0" w:color="auto"/>
                    <w:left w:val="single" w:sz="4" w:space="0" w:color="auto"/>
                    <w:bottom w:val="single" w:sz="4" w:space="0" w:color="auto"/>
                    <w:right w:val="single" w:sz="4" w:space="0" w:color="auto"/>
                  </w:tcBorders>
                </w:tcPr>
                <w:p w14:paraId="7ED4A342" w14:textId="77777777" w:rsidR="00237A5E" w:rsidRPr="009320C8" w:rsidRDefault="00237A5E" w:rsidP="00237A5E">
                  <w:pPr>
                    <w:pStyle w:val="BodyTextIndent"/>
                    <w:ind w:left="0" w:firstLine="0"/>
                    <w:rPr>
                      <w:rFonts w:ascii="Arial" w:hAnsi="Arial" w:cs="Arial"/>
                      <w:color w:val="000000"/>
                    </w:rPr>
                  </w:pPr>
                </w:p>
              </w:tc>
            </w:tr>
            <w:tr w:rsidR="00237A5E" w:rsidRPr="009320C8" w14:paraId="374CAAB2"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06148AA2" w14:textId="77777777" w:rsidR="00237A5E" w:rsidRPr="00EA788C" w:rsidRDefault="00237A5E" w:rsidP="00237A5E">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14:paraId="5D172E3C" w14:textId="77777777" w:rsidR="00237A5E" w:rsidRPr="009320C8" w:rsidRDefault="00237A5E" w:rsidP="00237A5E">
                  <w:pPr>
                    <w:pStyle w:val="BodyTextIndent"/>
                    <w:ind w:left="0" w:firstLine="0"/>
                    <w:rPr>
                      <w:rFonts w:ascii="Arial" w:hAnsi="Arial" w:cs="Arial"/>
                      <w:color w:val="000000"/>
                    </w:rPr>
                  </w:pPr>
                </w:p>
              </w:tc>
              <w:tc>
                <w:tcPr>
                  <w:tcW w:w="3199" w:type="dxa"/>
                  <w:tcBorders>
                    <w:top w:val="single" w:sz="4" w:space="0" w:color="auto"/>
                    <w:left w:val="single" w:sz="4" w:space="0" w:color="auto"/>
                    <w:bottom w:val="single" w:sz="4" w:space="0" w:color="auto"/>
                    <w:right w:val="single" w:sz="4" w:space="0" w:color="auto"/>
                  </w:tcBorders>
                </w:tcPr>
                <w:p w14:paraId="5D559547" w14:textId="77777777" w:rsidR="00237A5E" w:rsidRPr="009320C8" w:rsidRDefault="00237A5E" w:rsidP="00237A5E">
                  <w:pPr>
                    <w:pStyle w:val="BodyTextIndent"/>
                    <w:ind w:left="0" w:firstLine="0"/>
                    <w:rPr>
                      <w:rFonts w:ascii="Arial" w:hAnsi="Arial" w:cs="Arial"/>
                      <w:color w:val="000000"/>
                    </w:rPr>
                  </w:pPr>
                </w:p>
              </w:tc>
            </w:tr>
            <w:tr w:rsidR="00237A5E" w:rsidRPr="009320C8" w14:paraId="31414C78" w14:textId="77777777" w:rsidTr="00D603D1">
              <w:trPr>
                <w:trHeight w:val="270"/>
              </w:trPr>
              <w:tc>
                <w:tcPr>
                  <w:tcW w:w="9596" w:type="dxa"/>
                  <w:gridSpan w:val="3"/>
                  <w:tcBorders>
                    <w:top w:val="single" w:sz="4" w:space="0" w:color="auto"/>
                  </w:tcBorders>
                </w:tcPr>
                <w:p w14:paraId="133D49B4" w14:textId="77777777" w:rsidR="00237A5E" w:rsidRPr="009320C8" w:rsidRDefault="00237A5E" w:rsidP="00237A5E">
                  <w:pPr>
                    <w:pStyle w:val="BodyTextIndent"/>
                    <w:ind w:left="0" w:firstLine="0"/>
                    <w:rPr>
                      <w:rFonts w:ascii="Arial" w:hAnsi="Arial" w:cs="Arial"/>
                      <w:color w:val="000000"/>
                    </w:rPr>
                  </w:pPr>
                </w:p>
              </w:tc>
            </w:tr>
          </w:tbl>
          <w:p w14:paraId="3788DD11" w14:textId="77777777" w:rsidR="00237A5E" w:rsidRDefault="00237A5E" w:rsidP="00CE5ECF">
            <w:pPr>
              <w:spacing w:before="120" w:after="120"/>
              <w:rPr>
                <w:rFonts w:ascii="Arial" w:hAnsi="Arial" w:cs="Arial"/>
                <w:b/>
              </w:rPr>
            </w:pPr>
          </w:p>
          <w:p w14:paraId="7BEEC428" w14:textId="486DCE1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948DB1D" w14:textId="77777777" w:rsidTr="00934270">
        <w:trPr>
          <w:trHeight w:val="428"/>
        </w:trPr>
        <w:tc>
          <w:tcPr>
            <w:tcW w:w="9596" w:type="dxa"/>
            <w:gridSpan w:val="4"/>
            <w:tcBorders>
              <w:top w:val="single" w:sz="4" w:space="0" w:color="auto"/>
              <w:bottom w:val="single" w:sz="4" w:space="0" w:color="auto"/>
            </w:tcBorders>
          </w:tcPr>
          <w:p w14:paraId="15E91149" w14:textId="77777777" w:rsidR="00AA3952" w:rsidRPr="009320C8" w:rsidRDefault="00876713"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14:paraId="12AFBF55" w14:textId="77777777" w:rsidTr="00934270">
        <w:trPr>
          <w:trHeight w:val="270"/>
        </w:trPr>
        <w:tc>
          <w:tcPr>
            <w:tcW w:w="9596" w:type="dxa"/>
            <w:gridSpan w:val="4"/>
            <w:tcBorders>
              <w:top w:val="single" w:sz="4" w:space="0" w:color="auto"/>
            </w:tcBorders>
          </w:tcPr>
          <w:p w14:paraId="6B0AA6D9" w14:textId="77777777" w:rsidR="00422FF0" w:rsidRPr="009320C8" w:rsidRDefault="00422FF0" w:rsidP="00291213">
            <w:pPr>
              <w:pStyle w:val="BodyTextIndent"/>
              <w:ind w:left="0" w:firstLine="0"/>
              <w:rPr>
                <w:rFonts w:ascii="Arial" w:hAnsi="Arial" w:cs="Arial"/>
                <w:color w:val="000000"/>
              </w:rPr>
            </w:pPr>
          </w:p>
        </w:tc>
      </w:tr>
      <w:tr w:rsidR="00422FF0" w:rsidRPr="009320C8" w14:paraId="097FFD9A" w14:textId="77777777" w:rsidTr="00934270">
        <w:trPr>
          <w:trHeight w:val="270"/>
        </w:trPr>
        <w:tc>
          <w:tcPr>
            <w:tcW w:w="6931" w:type="dxa"/>
            <w:gridSpan w:val="3"/>
          </w:tcPr>
          <w:p w14:paraId="7B4BD3F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270F1AB3" w14:textId="77777777" w:rsidR="00422FF0" w:rsidRPr="009320C8" w:rsidRDefault="00876713"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00F74D87"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F74D87" w:rsidRPr="009320C8">
              <w:rPr>
                <w:rFonts w:ascii="Arial" w:hAnsi="Arial" w:cs="Arial"/>
                <w:noProof/>
                <w:color w:val="000000"/>
              </w:rPr>
              <w:t> </w:t>
            </w:r>
            <w:r w:rsidR="00F74D87" w:rsidRPr="009320C8">
              <w:rPr>
                <w:rFonts w:ascii="Arial" w:hAnsi="Arial" w:cs="Arial"/>
                <w:noProof/>
                <w:color w:val="000000"/>
              </w:rPr>
              <w:t> </w:t>
            </w:r>
            <w:r w:rsidR="00F74D87" w:rsidRPr="009320C8">
              <w:rPr>
                <w:rFonts w:ascii="Arial" w:hAnsi="Arial" w:cs="Arial"/>
                <w:noProof/>
                <w:color w:val="000000"/>
              </w:rPr>
              <w:t> </w:t>
            </w:r>
            <w:r w:rsidR="00F74D87" w:rsidRPr="009320C8">
              <w:rPr>
                <w:rFonts w:ascii="Arial" w:hAnsi="Arial" w:cs="Arial"/>
                <w:noProof/>
                <w:color w:val="000000"/>
              </w:rPr>
              <w:t> </w:t>
            </w:r>
            <w:r w:rsidR="00F74D87" w:rsidRPr="009320C8">
              <w:rPr>
                <w:rFonts w:ascii="Arial" w:hAnsi="Arial" w:cs="Arial"/>
                <w:noProof/>
                <w:color w:val="000000"/>
              </w:rPr>
              <w:t> </w:t>
            </w:r>
            <w:r w:rsidRPr="009320C8">
              <w:rPr>
                <w:rFonts w:ascii="Arial" w:hAnsi="Arial" w:cs="Arial"/>
                <w:color w:val="000000"/>
              </w:rPr>
              <w:fldChar w:fldCharType="end"/>
            </w:r>
          </w:p>
        </w:tc>
      </w:tr>
      <w:tr w:rsidR="00422FF0" w:rsidRPr="009320C8" w14:paraId="3E6A2BE9" w14:textId="77777777" w:rsidTr="00934270">
        <w:trPr>
          <w:trHeight w:val="270"/>
        </w:trPr>
        <w:tc>
          <w:tcPr>
            <w:tcW w:w="6931" w:type="dxa"/>
            <w:gridSpan w:val="3"/>
            <w:tcBorders>
              <w:bottom w:val="single" w:sz="4" w:space="0" w:color="auto"/>
            </w:tcBorders>
          </w:tcPr>
          <w:p w14:paraId="0E30B5BF"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7DB907B8" w14:textId="77777777" w:rsidR="00422FF0" w:rsidRPr="009320C8" w:rsidRDefault="00876713"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00422FF0"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422FF0" w:rsidRPr="009320C8">
              <w:rPr>
                <w:rFonts w:ascii="Arial" w:hAnsi="Arial" w:cs="Arial"/>
                <w:noProof/>
                <w:color w:val="000000"/>
              </w:rPr>
              <w:t> </w:t>
            </w:r>
            <w:r w:rsidR="00422FF0" w:rsidRPr="009320C8">
              <w:rPr>
                <w:rFonts w:ascii="Arial" w:hAnsi="Arial" w:cs="Arial"/>
                <w:noProof/>
                <w:color w:val="000000"/>
              </w:rPr>
              <w:t> </w:t>
            </w:r>
            <w:r w:rsidR="00422FF0" w:rsidRPr="009320C8">
              <w:rPr>
                <w:rFonts w:ascii="Arial" w:hAnsi="Arial" w:cs="Arial"/>
                <w:noProof/>
                <w:color w:val="000000"/>
              </w:rPr>
              <w:t> </w:t>
            </w:r>
            <w:r w:rsidR="00422FF0" w:rsidRPr="009320C8">
              <w:rPr>
                <w:rFonts w:ascii="Arial" w:hAnsi="Arial" w:cs="Arial"/>
                <w:noProof/>
                <w:color w:val="000000"/>
              </w:rPr>
              <w:t> </w:t>
            </w:r>
            <w:r w:rsidR="00422FF0" w:rsidRPr="009320C8">
              <w:rPr>
                <w:rFonts w:ascii="Arial" w:hAnsi="Arial" w:cs="Arial"/>
                <w:noProof/>
                <w:color w:val="000000"/>
              </w:rPr>
              <w:t> </w:t>
            </w:r>
            <w:r w:rsidRPr="009320C8">
              <w:rPr>
                <w:rFonts w:ascii="Arial" w:hAnsi="Arial" w:cs="Arial"/>
                <w:color w:val="000000"/>
              </w:rPr>
              <w:fldChar w:fldCharType="end"/>
            </w:r>
          </w:p>
        </w:tc>
      </w:tr>
    </w:tbl>
    <w:p w14:paraId="0A234C1C"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2BC32759" w14:textId="77777777" w:rsidTr="003B1954">
        <w:tc>
          <w:tcPr>
            <w:tcW w:w="9468" w:type="dxa"/>
          </w:tcPr>
          <w:p w14:paraId="072B8612"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5DB8EFCE"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8C94DC1" w14:textId="77777777" w:rsidR="00CE5ECF" w:rsidRPr="00C61931" w:rsidRDefault="00876713"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14:paraId="1AD49412" w14:textId="77777777" w:rsidR="004D236F" w:rsidRDefault="004D236F" w:rsidP="00D2300C">
      <w:pPr>
        <w:pStyle w:val="BodyTextIndent"/>
        <w:spacing w:after="120"/>
        <w:ind w:left="0" w:firstLine="0"/>
        <w:rPr>
          <w:rFonts w:ascii="Arial" w:hAnsi="Arial" w:cs="Arial"/>
          <w:b/>
          <w:color w:val="000000"/>
          <w:sz w:val="20"/>
        </w:rPr>
      </w:pPr>
    </w:p>
    <w:p w14:paraId="68412F08"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7B64476"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68B2B43" w14:textId="77777777">
        <w:trPr>
          <w:tblHeader/>
        </w:trPr>
        <w:tc>
          <w:tcPr>
            <w:tcW w:w="9468" w:type="dxa"/>
          </w:tcPr>
          <w:p w14:paraId="166D34B1"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06DB6CBB"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540795AF" w14:textId="77777777" w:rsidR="00F050DB" w:rsidRPr="00BD47D7" w:rsidRDefault="00F050DB" w:rsidP="00D87539">
            <w:pPr>
              <w:rPr>
                <w:rFonts w:ascii="Calibri" w:hAnsi="Calibri"/>
                <w:color w:val="000000"/>
              </w:rPr>
            </w:pPr>
          </w:p>
          <w:p w14:paraId="42064D97" w14:textId="77777777" w:rsidR="00024051" w:rsidRPr="00C61931" w:rsidRDefault="00024051" w:rsidP="00A11ACF">
            <w:pPr>
              <w:pStyle w:val="BodyTextIndent"/>
              <w:ind w:left="0" w:firstLine="0"/>
              <w:rPr>
                <w:rFonts w:ascii="Times New Roman" w:hAnsi="Times New Roman"/>
                <w:color w:val="000000"/>
              </w:rPr>
            </w:pPr>
          </w:p>
        </w:tc>
      </w:tr>
    </w:tbl>
    <w:p w14:paraId="2AE6F15D" w14:textId="77777777" w:rsidR="00991A82" w:rsidRDefault="00991A82" w:rsidP="00603CFD">
      <w:pPr>
        <w:pStyle w:val="BodyTextIndent"/>
        <w:ind w:left="0" w:firstLine="0"/>
        <w:rPr>
          <w:rFonts w:ascii="Arial" w:hAnsi="Arial" w:cs="Arial"/>
          <w:color w:val="000000"/>
          <w:sz w:val="20"/>
        </w:rPr>
      </w:pPr>
    </w:p>
    <w:p w14:paraId="78C655CC" w14:textId="77777777" w:rsidR="00534EED" w:rsidRDefault="00534EED" w:rsidP="00603CFD">
      <w:pPr>
        <w:pStyle w:val="BodyTextIndent"/>
        <w:ind w:left="0" w:firstLine="0"/>
        <w:rPr>
          <w:rFonts w:ascii="Arial" w:hAnsi="Arial" w:cs="Arial"/>
          <w:color w:val="000000"/>
          <w:sz w:val="20"/>
        </w:rPr>
      </w:pPr>
    </w:p>
    <w:p w14:paraId="6BD66B38" w14:textId="77777777" w:rsidR="00534EED" w:rsidRDefault="00534EED" w:rsidP="00603CFD">
      <w:pPr>
        <w:pStyle w:val="BodyTextIndent"/>
        <w:ind w:left="0" w:firstLine="0"/>
        <w:rPr>
          <w:rFonts w:ascii="Arial" w:hAnsi="Arial" w:cs="Arial"/>
          <w:color w:val="000000"/>
          <w:sz w:val="20"/>
        </w:rPr>
      </w:pPr>
    </w:p>
    <w:p w14:paraId="1BDC23C7"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67555A70"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2A858141"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507B7006" w14:textId="792173C4"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9853DD" w:rsidRPr="009853DD">
              <w:rPr>
                <w:rFonts w:ascii="Arial" w:hAnsi="Arial" w:cs="Arial"/>
                <w:bCs/>
                <w:sz w:val="22"/>
                <w:szCs w:val="22"/>
              </w:rPr>
              <w:t>2019.086B.</w:t>
            </w:r>
            <w:r w:rsidR="00386FD0">
              <w:rPr>
                <w:rFonts w:ascii="Arial" w:hAnsi="Arial" w:cs="Arial"/>
                <w:bCs/>
                <w:sz w:val="22"/>
                <w:szCs w:val="22"/>
              </w:rPr>
              <w:t>A</w:t>
            </w:r>
            <w:bookmarkStart w:id="4" w:name="_GoBack"/>
            <w:bookmarkEnd w:id="4"/>
            <w:r w:rsidR="009853DD" w:rsidRPr="009853DD">
              <w:rPr>
                <w:rFonts w:ascii="Arial" w:hAnsi="Arial" w:cs="Arial"/>
                <w:bCs/>
                <w:sz w:val="22"/>
                <w:szCs w:val="22"/>
              </w:rPr>
              <w:t>.v1.</w:t>
            </w:r>
            <w:r w:rsidR="00CC7814" w:rsidRPr="009853DD">
              <w:rPr>
                <w:rFonts w:ascii="Arial" w:hAnsi="Arial" w:cs="Arial"/>
                <w:bCs/>
                <w:sz w:val="22"/>
                <w:szCs w:val="22"/>
              </w:rPr>
              <w:t>Schmitt</w:t>
            </w:r>
            <w:r w:rsidR="00B1509C" w:rsidRPr="009853DD">
              <w:rPr>
                <w:rFonts w:ascii="Arial" w:hAnsi="Arial" w:cs="Arial"/>
                <w:bCs/>
                <w:sz w:val="22"/>
                <w:szCs w:val="22"/>
              </w:rPr>
              <w:t>virus</w:t>
            </w:r>
            <w:r w:rsidR="009853DD" w:rsidRPr="009853DD">
              <w:rPr>
                <w:rFonts w:ascii="Arial" w:hAnsi="Arial" w:cs="Arial"/>
                <w:bCs/>
                <w:sz w:val="22"/>
                <w:szCs w:val="22"/>
              </w:rPr>
              <w:t>_1gen.xlsx</w:t>
            </w:r>
          </w:p>
        </w:tc>
      </w:tr>
    </w:tbl>
    <w:p w14:paraId="5EBC63BE"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7C4B54A6"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76F844CC" w14:textId="77777777" w:rsidTr="00AA601F">
        <w:trPr>
          <w:trHeight w:val="266"/>
          <w:tblHeader/>
        </w:trPr>
        <w:tc>
          <w:tcPr>
            <w:tcW w:w="9228" w:type="dxa"/>
          </w:tcPr>
          <w:p w14:paraId="70FB6255"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7D341E6D" w14:textId="77777777" w:rsidTr="001E59C1">
        <w:trPr>
          <w:trHeight w:val="1566"/>
        </w:trPr>
        <w:tc>
          <w:tcPr>
            <w:tcW w:w="9228" w:type="dxa"/>
          </w:tcPr>
          <w:p w14:paraId="2D7431EF"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5DAC5FFC"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38EB2F4C"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31824DE7"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6EF361D8"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09FD8DE3"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5F38FF07" w14:textId="77777777"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289C86E9"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17F06A8B" w14:textId="77777777" w:rsidR="001E59C1" w:rsidRPr="00B91D87" w:rsidRDefault="001E59C1" w:rsidP="00724490">
            <w:pPr>
              <w:rPr>
                <w:rFonts w:ascii="Arial" w:hAnsi="Arial" w:cs="Arial"/>
                <w:color w:val="0000FF"/>
                <w:sz w:val="20"/>
              </w:rPr>
            </w:pPr>
          </w:p>
        </w:tc>
      </w:tr>
    </w:tbl>
    <w:p w14:paraId="538023D2" w14:textId="77777777" w:rsidR="006C4A0C" w:rsidRDefault="006C4A0C" w:rsidP="00AC0E72">
      <w:pPr>
        <w:rPr>
          <w:lang w:val="en-GB"/>
        </w:rPr>
      </w:pPr>
    </w:p>
    <w:p w14:paraId="75EB229A" w14:textId="77777777" w:rsidR="006C4A0C" w:rsidRDefault="006C4A0C" w:rsidP="00AC0E72">
      <w:pPr>
        <w:rPr>
          <w:lang w:val="en-GB"/>
        </w:rPr>
      </w:pPr>
    </w:p>
    <w:p w14:paraId="589B5CB0" w14:textId="77777777" w:rsidR="00AC0E72" w:rsidRDefault="00AC0E72" w:rsidP="00AC0E72">
      <w:pPr>
        <w:rPr>
          <w:lang w:val="en-GB"/>
        </w:rPr>
      </w:pPr>
    </w:p>
    <w:p w14:paraId="5B3FB7C2" w14:textId="77777777" w:rsidR="009320C8" w:rsidRDefault="009320C8" w:rsidP="00AC0E72">
      <w:pPr>
        <w:rPr>
          <w:lang w:val="en-GB"/>
        </w:rPr>
      </w:pPr>
    </w:p>
    <w:p w14:paraId="367975ED" w14:textId="77777777" w:rsidR="00AA601F" w:rsidRDefault="00AA601F" w:rsidP="00AC0E72">
      <w:pPr>
        <w:rPr>
          <w:lang w:val="en-GB"/>
        </w:rPr>
      </w:pPr>
    </w:p>
    <w:p w14:paraId="6CADE6E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36279FB9" w14:textId="77777777" w:rsidTr="00820E4D">
        <w:trPr>
          <w:tblHeader/>
        </w:trPr>
        <w:tc>
          <w:tcPr>
            <w:tcW w:w="9228" w:type="dxa"/>
          </w:tcPr>
          <w:p w14:paraId="667F2126"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7E06A5BF"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29274BC8"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3930DBF" w14:textId="77777777" w:rsidR="00DF1896" w:rsidRPr="00DF1896" w:rsidRDefault="00DF1896" w:rsidP="00DF1896">
            <w:pPr>
              <w:pStyle w:val="BodyTextIndent"/>
              <w:ind w:left="567" w:hanging="567"/>
              <w:rPr>
                <w:rFonts w:ascii="Times New Roman" w:hAnsi="Times New Roman"/>
                <w:color w:val="000000"/>
              </w:rPr>
            </w:pPr>
          </w:p>
          <w:p w14:paraId="1B834D47"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17385E0F" w14:textId="77777777" w:rsidR="00DF1896" w:rsidRPr="00DF1896" w:rsidRDefault="00DF1896" w:rsidP="00DF1896">
            <w:pPr>
              <w:pStyle w:val="BodyTextIndent"/>
              <w:ind w:left="567" w:hanging="567"/>
              <w:rPr>
                <w:rFonts w:ascii="Times New Roman" w:hAnsi="Times New Roman"/>
                <w:color w:val="000000"/>
              </w:rPr>
            </w:pPr>
          </w:p>
          <w:p w14:paraId="687D20F1"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23659FEF" w14:textId="77777777" w:rsidR="00DF1896" w:rsidRPr="00DF1896" w:rsidRDefault="00DF1896" w:rsidP="00DF1896">
            <w:pPr>
              <w:pStyle w:val="BodyTextIndent"/>
              <w:ind w:left="567" w:hanging="567"/>
              <w:rPr>
                <w:rFonts w:ascii="Times New Roman" w:hAnsi="Times New Roman"/>
                <w:color w:val="000000"/>
              </w:rPr>
            </w:pPr>
          </w:p>
          <w:p w14:paraId="0CB55A4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245465ED" w14:textId="77777777" w:rsidR="00DF1896" w:rsidRPr="00DF1896" w:rsidRDefault="00DF1896" w:rsidP="00DF1896">
            <w:pPr>
              <w:pStyle w:val="BodyTextIndent"/>
              <w:ind w:left="567" w:hanging="567"/>
              <w:rPr>
                <w:rFonts w:ascii="Times New Roman" w:hAnsi="Times New Roman"/>
                <w:color w:val="000000"/>
              </w:rPr>
            </w:pPr>
          </w:p>
          <w:p w14:paraId="54D707A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584E0B67" w14:textId="77777777" w:rsidR="00DF1896" w:rsidRPr="00DF1896" w:rsidRDefault="00DF1896" w:rsidP="00DF1896">
            <w:pPr>
              <w:pStyle w:val="BodyTextIndent"/>
              <w:ind w:left="567" w:hanging="567"/>
              <w:rPr>
                <w:rFonts w:ascii="Times New Roman" w:hAnsi="Times New Roman"/>
                <w:color w:val="000000"/>
              </w:rPr>
            </w:pPr>
          </w:p>
          <w:p w14:paraId="451857E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51F1A29E" w14:textId="77777777" w:rsidR="00DF1896" w:rsidRPr="00DF1896" w:rsidRDefault="00DF1896" w:rsidP="00DF1896">
            <w:pPr>
              <w:pStyle w:val="BodyTextIndent"/>
              <w:ind w:left="567" w:hanging="567"/>
              <w:rPr>
                <w:rFonts w:ascii="Times New Roman" w:hAnsi="Times New Roman"/>
                <w:color w:val="000000"/>
              </w:rPr>
            </w:pPr>
          </w:p>
          <w:p w14:paraId="3DF875D8"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7FCDAF44" w14:textId="77777777" w:rsidR="00DF1896" w:rsidRPr="00DF1896" w:rsidRDefault="00DF1896" w:rsidP="00DF1896">
            <w:pPr>
              <w:pStyle w:val="BodyTextIndent"/>
              <w:ind w:left="567" w:hanging="567"/>
              <w:rPr>
                <w:rFonts w:ascii="Times New Roman" w:hAnsi="Times New Roman"/>
                <w:color w:val="000000"/>
              </w:rPr>
            </w:pPr>
          </w:p>
          <w:p w14:paraId="10C9AEB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243FF18E" w14:textId="77777777" w:rsidR="00DF1896" w:rsidRPr="00DF1896" w:rsidRDefault="00DF1896" w:rsidP="00DF1896">
            <w:pPr>
              <w:pStyle w:val="BodyTextIndent"/>
              <w:ind w:left="567" w:hanging="567"/>
              <w:rPr>
                <w:rFonts w:ascii="Times New Roman" w:hAnsi="Times New Roman"/>
                <w:color w:val="000000"/>
              </w:rPr>
            </w:pPr>
          </w:p>
          <w:p w14:paraId="442296F9" w14:textId="77777777"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601181AD" w14:textId="77777777" w:rsidR="00DA2DAB" w:rsidRDefault="00DA2DAB" w:rsidP="00DA2DAB">
      <w:pPr>
        <w:rPr>
          <w:lang w:val="en-GB"/>
        </w:rPr>
      </w:pPr>
      <w:r w:rsidRPr="00F071D8">
        <w:rPr>
          <w:rFonts w:ascii="Arial" w:hAnsi="Arial" w:cs="Arial"/>
          <w:b/>
          <w:color w:val="0000FF"/>
          <w:sz w:val="20"/>
        </w:rPr>
        <w:lastRenderedPageBreak/>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1AA8BC44" w14:textId="77777777" w:rsidR="000470FB" w:rsidRDefault="000470FB" w:rsidP="00DA2DAB">
      <w:pPr>
        <w:rPr>
          <w:lang w:val="en-GB"/>
        </w:rPr>
      </w:pPr>
    </w:p>
    <w:p w14:paraId="564B3E30" w14:textId="77777777"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This genus is </w:t>
      </w:r>
      <w:r w:rsidR="00CC7814">
        <w:rPr>
          <w:rFonts w:ascii="Arial" w:hAnsi="Arial" w:cs="Arial"/>
          <w:sz w:val="20"/>
          <w:szCs w:val="20"/>
          <w:lang w:val="en-GB"/>
        </w:rPr>
        <w:t xml:space="preserve">named in honour of </w:t>
      </w:r>
      <w:r w:rsidR="00CC7814" w:rsidRPr="00CC7814">
        <w:rPr>
          <w:rFonts w:ascii="Arial" w:hAnsi="Arial" w:cs="Arial"/>
          <w:sz w:val="20"/>
          <w:szCs w:val="20"/>
          <w:lang w:val="en-GB"/>
        </w:rPr>
        <w:t xml:space="preserve">Prof. Dr. </w:t>
      </w:r>
      <w:r w:rsidR="000C5361">
        <w:rPr>
          <w:rFonts w:ascii="Arial" w:hAnsi="Arial" w:cs="Arial"/>
          <w:sz w:val="20"/>
          <w:szCs w:val="20"/>
          <w:lang w:val="en-GB"/>
        </w:rPr>
        <w:t>rer.nat.</w:t>
      </w:r>
      <w:r w:rsidR="00CC7814" w:rsidRPr="00CC7814">
        <w:rPr>
          <w:rFonts w:ascii="Arial" w:hAnsi="Arial" w:cs="Arial"/>
          <w:sz w:val="20"/>
          <w:szCs w:val="20"/>
          <w:lang w:val="en-GB"/>
        </w:rPr>
        <w:t xml:space="preserve"> Rüdiger Schmitt</w:t>
      </w:r>
    </w:p>
    <w:p w14:paraId="1F9DAE33" w14:textId="164B5107" w:rsidR="00CC7814" w:rsidRDefault="000C5361" w:rsidP="00DA0B80">
      <w:pPr>
        <w:rPr>
          <w:rFonts w:ascii="Arial" w:hAnsi="Arial" w:cs="Arial"/>
          <w:sz w:val="20"/>
          <w:szCs w:val="20"/>
          <w:lang w:val="en-GB"/>
        </w:rPr>
      </w:pPr>
      <w:r>
        <w:rPr>
          <w:rFonts w:ascii="Arial" w:hAnsi="Arial" w:cs="Arial"/>
          <w:sz w:val="20"/>
          <w:szCs w:val="20"/>
          <w:lang w:val="en-GB"/>
        </w:rPr>
        <w:t>(b. 1936</w:t>
      </w:r>
      <w:r w:rsidR="00AF2AA1">
        <w:rPr>
          <w:rFonts w:ascii="Arial" w:hAnsi="Arial" w:cs="Arial"/>
          <w:sz w:val="20"/>
          <w:szCs w:val="20"/>
          <w:lang w:val="en-GB"/>
        </w:rPr>
        <w:t xml:space="preserve">) who is </w:t>
      </w:r>
      <w:r w:rsidR="00AF2AA1" w:rsidRPr="00AF2AA1">
        <w:rPr>
          <w:rFonts w:ascii="Arial" w:hAnsi="Arial" w:cs="Arial"/>
          <w:sz w:val="20"/>
          <w:szCs w:val="20"/>
          <w:lang w:val="en-GB"/>
        </w:rPr>
        <w:t>a German geneticist and molecular biologist. He is professor emeritus at the University of Regensburg</w:t>
      </w:r>
      <w:r w:rsidR="00AF2AA1">
        <w:rPr>
          <w:rFonts w:ascii="Arial" w:hAnsi="Arial" w:cs="Arial"/>
          <w:sz w:val="20"/>
          <w:szCs w:val="20"/>
          <w:lang w:val="en-GB"/>
        </w:rPr>
        <w:t xml:space="preserve">, and was the scientist to studied and sequenced </w:t>
      </w:r>
      <w:r>
        <w:rPr>
          <w:rFonts w:ascii="Arial" w:hAnsi="Arial" w:cs="Arial"/>
          <w:sz w:val="20"/>
          <w:szCs w:val="20"/>
          <w:lang w:val="en-GB"/>
        </w:rPr>
        <w:t>Agrobacterium</w:t>
      </w:r>
      <w:r w:rsidR="00AF2AA1">
        <w:rPr>
          <w:rFonts w:ascii="Arial" w:hAnsi="Arial" w:cs="Arial"/>
          <w:sz w:val="20"/>
          <w:szCs w:val="20"/>
          <w:lang w:val="en-GB"/>
        </w:rPr>
        <w:t xml:space="preserve"> phage 7-7-1.</w:t>
      </w:r>
      <w:r w:rsidR="00DA0B80">
        <w:rPr>
          <w:rFonts w:ascii="Arial" w:hAnsi="Arial" w:cs="Arial"/>
          <w:sz w:val="20"/>
          <w:szCs w:val="20"/>
          <w:lang w:val="en-GB"/>
        </w:rPr>
        <w:t xml:space="preserve"> It also recognizes Dr. </w:t>
      </w:r>
      <w:r w:rsidR="00DA0B80" w:rsidRPr="00DA0B80">
        <w:rPr>
          <w:rFonts w:ascii="Arial" w:hAnsi="Arial" w:cs="Arial"/>
          <w:sz w:val="20"/>
          <w:szCs w:val="20"/>
          <w:lang w:val="en-GB"/>
        </w:rPr>
        <w:t xml:space="preserve">Wolfgang Lotz, </w:t>
      </w:r>
      <w:r w:rsidR="00DA0B80">
        <w:rPr>
          <w:rFonts w:ascii="Arial" w:hAnsi="Arial" w:cs="Arial"/>
          <w:sz w:val="20"/>
          <w:szCs w:val="20"/>
          <w:lang w:val="en-GB"/>
        </w:rPr>
        <w:t>(</w:t>
      </w:r>
      <w:r w:rsidR="00DA0B80" w:rsidRPr="00DA0B80">
        <w:rPr>
          <w:rFonts w:ascii="Arial" w:hAnsi="Arial" w:cs="Arial"/>
          <w:sz w:val="20"/>
          <w:szCs w:val="20"/>
          <w:lang w:val="en-GB"/>
        </w:rPr>
        <w:t>b. 1938</w:t>
      </w:r>
      <w:r w:rsidR="00DA0B80">
        <w:rPr>
          <w:rFonts w:ascii="Arial" w:hAnsi="Arial" w:cs="Arial"/>
          <w:sz w:val="20"/>
          <w:szCs w:val="20"/>
          <w:lang w:val="en-GB"/>
        </w:rPr>
        <w:t>; retired from</w:t>
      </w:r>
      <w:r w:rsidR="00DA0B80" w:rsidRPr="00DA0B80">
        <w:rPr>
          <w:rFonts w:ascii="Arial" w:hAnsi="Arial" w:cs="Arial"/>
          <w:sz w:val="20"/>
          <w:szCs w:val="20"/>
          <w:lang w:val="en-GB"/>
        </w:rPr>
        <w:t xml:space="preserve"> University of Erlangen, Institute of Microbiology</w:t>
      </w:r>
      <w:r w:rsidR="00DA0B80">
        <w:rPr>
          <w:rFonts w:ascii="Arial" w:hAnsi="Arial" w:cs="Arial"/>
          <w:sz w:val="20"/>
          <w:szCs w:val="20"/>
          <w:lang w:val="en-GB"/>
        </w:rPr>
        <w:t xml:space="preserve"> in 2003) </w:t>
      </w:r>
      <w:r w:rsidR="00DA0B80" w:rsidRPr="00DA0B80">
        <w:rPr>
          <w:rFonts w:ascii="Arial" w:hAnsi="Arial" w:cs="Arial"/>
          <w:sz w:val="20"/>
          <w:szCs w:val="20"/>
          <w:lang w:val="en-GB"/>
        </w:rPr>
        <w:t>who isolated t</w:t>
      </w:r>
      <w:r w:rsidR="00DA0B80">
        <w:rPr>
          <w:rFonts w:ascii="Arial" w:hAnsi="Arial" w:cs="Arial"/>
          <w:sz w:val="20"/>
          <w:szCs w:val="20"/>
          <w:lang w:val="en-GB"/>
        </w:rPr>
        <w:t>his phage.</w:t>
      </w:r>
    </w:p>
    <w:p w14:paraId="7F30B08B" w14:textId="77777777" w:rsidR="00AF2AA1" w:rsidRDefault="00AF2AA1" w:rsidP="005E686F">
      <w:pPr>
        <w:rPr>
          <w:lang w:val="en-GB"/>
        </w:rPr>
      </w:pPr>
    </w:p>
    <w:p w14:paraId="09F1B26B" w14:textId="07FCC224" w:rsidR="0064499F" w:rsidRDefault="0064499F" w:rsidP="00B22EDA">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 </w:t>
      </w:r>
      <w:r w:rsidR="00B22EDA">
        <w:rPr>
          <w:rFonts w:ascii="Arial" w:hAnsi="Arial" w:cs="Arial"/>
          <w:sz w:val="20"/>
          <w:szCs w:val="20"/>
          <w:lang w:val="en-GB"/>
        </w:rPr>
        <w:t xml:space="preserve">Virulent flagellotrophic </w:t>
      </w:r>
      <w:r w:rsidR="00E77161">
        <w:rPr>
          <w:rFonts w:ascii="Arial" w:hAnsi="Arial" w:cs="Arial"/>
          <w:sz w:val="20"/>
          <w:szCs w:val="20"/>
          <w:lang w:val="en-GB"/>
        </w:rPr>
        <w:t>Agrobacterium</w:t>
      </w:r>
      <w:r w:rsidR="00B22EDA">
        <w:rPr>
          <w:rFonts w:ascii="Arial" w:hAnsi="Arial" w:cs="Arial"/>
          <w:sz w:val="20"/>
          <w:szCs w:val="20"/>
          <w:lang w:val="en-GB"/>
        </w:rPr>
        <w:t xml:space="preserve"> phage 7-7-1 </w:t>
      </w:r>
      <w:r w:rsidR="00B22EDA" w:rsidRPr="00B22EDA">
        <w:rPr>
          <w:rFonts w:ascii="Arial" w:hAnsi="Arial" w:cs="Arial"/>
          <w:sz w:val="20"/>
          <w:szCs w:val="20"/>
          <w:lang w:val="en-GB"/>
        </w:rPr>
        <w:t>infect</w:t>
      </w:r>
      <w:r w:rsidR="00B22EDA">
        <w:rPr>
          <w:rFonts w:ascii="Arial" w:hAnsi="Arial" w:cs="Arial"/>
          <w:sz w:val="20"/>
          <w:szCs w:val="20"/>
          <w:lang w:val="en-GB"/>
        </w:rPr>
        <w:t>s</w:t>
      </w:r>
      <w:r w:rsidR="00B22EDA" w:rsidRPr="00B22EDA">
        <w:rPr>
          <w:rFonts w:ascii="Arial" w:hAnsi="Arial" w:cs="Arial"/>
          <w:sz w:val="20"/>
          <w:szCs w:val="20"/>
          <w:lang w:val="en-GB"/>
        </w:rPr>
        <w:t xml:space="preserve"> motile cells of</w:t>
      </w:r>
      <w:r w:rsidR="00B22EDA">
        <w:rPr>
          <w:rFonts w:ascii="Arial" w:hAnsi="Arial" w:cs="Arial"/>
          <w:sz w:val="20"/>
          <w:szCs w:val="20"/>
          <w:lang w:val="en-GB"/>
        </w:rPr>
        <w:t xml:space="preserve"> </w:t>
      </w:r>
      <w:r w:rsidR="00B22EDA" w:rsidRPr="00FC4867">
        <w:rPr>
          <w:rFonts w:ascii="Arial" w:hAnsi="Arial" w:cs="Arial"/>
          <w:i/>
          <w:sz w:val="20"/>
          <w:szCs w:val="20"/>
          <w:lang w:val="en-GB"/>
        </w:rPr>
        <w:t>Agrobacterium</w:t>
      </w:r>
      <w:r w:rsidR="00B22EDA" w:rsidRPr="00B22EDA">
        <w:rPr>
          <w:rFonts w:ascii="Arial" w:hAnsi="Arial" w:cs="Arial"/>
          <w:sz w:val="20"/>
          <w:szCs w:val="20"/>
          <w:lang w:val="en-GB"/>
        </w:rPr>
        <w:t xml:space="preserve"> sp H13-3</w:t>
      </w:r>
      <w:r w:rsidR="00B22EDA">
        <w:rPr>
          <w:rFonts w:ascii="Arial" w:hAnsi="Arial" w:cs="Arial"/>
          <w:sz w:val="20"/>
          <w:szCs w:val="20"/>
          <w:lang w:val="en-GB"/>
        </w:rPr>
        <w:t xml:space="preserve"> [10].</w:t>
      </w:r>
      <w:r w:rsidR="00B22EDA" w:rsidRPr="00B22EDA">
        <w:rPr>
          <w:rFonts w:ascii="Arial" w:hAnsi="Arial" w:cs="Arial"/>
          <w:sz w:val="20"/>
          <w:szCs w:val="20"/>
          <w:lang w:val="en-GB"/>
        </w:rPr>
        <w:t xml:space="preserve"> </w:t>
      </w:r>
      <w:r w:rsidR="00B22EDA">
        <w:rPr>
          <w:rFonts w:ascii="Arial" w:hAnsi="Arial" w:cs="Arial"/>
          <w:sz w:val="20"/>
          <w:szCs w:val="20"/>
          <w:lang w:val="en-GB"/>
        </w:rPr>
        <w:t>It was isolated in Germany from compost in 1971.</w:t>
      </w:r>
    </w:p>
    <w:p w14:paraId="18567855" w14:textId="77777777" w:rsidR="004D0974" w:rsidRDefault="004D0974" w:rsidP="0064499F">
      <w:pPr>
        <w:rPr>
          <w:rFonts w:ascii="Arial" w:hAnsi="Arial" w:cs="Arial"/>
          <w:b/>
          <w:color w:val="0000FF"/>
          <w:sz w:val="20"/>
          <w:szCs w:val="20"/>
          <w:lang w:val="en-GB"/>
        </w:rPr>
      </w:pPr>
    </w:p>
    <w:p w14:paraId="485316F7" w14:textId="77777777" w:rsidR="00DA0B80" w:rsidRDefault="0064499F" w:rsidP="00B22EDA">
      <w:pPr>
        <w:rPr>
          <w:rFonts w:ascii="Arial" w:hAnsi="Arial" w:cs="Arial"/>
          <w:b/>
          <w:color w:val="0000FF"/>
          <w:sz w:val="20"/>
          <w:szCs w:val="20"/>
          <w:lang w:val="en-GB"/>
        </w:rPr>
      </w:pPr>
      <w:r>
        <w:rPr>
          <w:rFonts w:ascii="Arial" w:hAnsi="Arial" w:cs="Arial"/>
          <w:b/>
          <w:color w:val="0000FF"/>
          <w:sz w:val="20"/>
          <w:szCs w:val="20"/>
          <w:lang w:val="en-GB"/>
        </w:rPr>
        <w:t>Reference</w:t>
      </w:r>
      <w:r w:rsidR="00DA0B80">
        <w:rPr>
          <w:rFonts w:ascii="Arial" w:hAnsi="Arial" w:cs="Arial"/>
          <w:b/>
          <w:color w:val="0000FF"/>
          <w:sz w:val="20"/>
          <w:szCs w:val="20"/>
          <w:lang w:val="en-GB"/>
        </w:rPr>
        <w:t>s</w:t>
      </w:r>
      <w:r>
        <w:rPr>
          <w:rFonts w:ascii="Arial" w:hAnsi="Arial" w:cs="Arial"/>
          <w:b/>
          <w:color w:val="0000FF"/>
          <w:sz w:val="20"/>
          <w:szCs w:val="20"/>
          <w:lang w:val="en-GB"/>
        </w:rPr>
        <w:t xml:space="preserve">: </w:t>
      </w:r>
      <w:r w:rsidR="00C842FC">
        <w:rPr>
          <w:rFonts w:ascii="Arial" w:hAnsi="Arial" w:cs="Arial"/>
          <w:b/>
          <w:color w:val="0000FF"/>
          <w:sz w:val="20"/>
          <w:szCs w:val="20"/>
          <w:lang w:val="en-GB"/>
        </w:rPr>
        <w:t xml:space="preserve">  </w:t>
      </w:r>
    </w:p>
    <w:p w14:paraId="36A4E383" w14:textId="77777777" w:rsidR="00706412" w:rsidRPr="00706412" w:rsidRDefault="00706412" w:rsidP="00706412">
      <w:pPr>
        <w:rPr>
          <w:rFonts w:ascii="Arial" w:hAnsi="Arial" w:cs="Arial"/>
          <w:bCs/>
          <w:sz w:val="20"/>
          <w:szCs w:val="20"/>
          <w:lang w:val="en-GB"/>
        </w:rPr>
      </w:pPr>
      <w:r w:rsidRPr="00706412">
        <w:rPr>
          <w:rFonts w:ascii="Arial" w:hAnsi="Arial" w:cs="Arial"/>
          <w:bCs/>
          <w:sz w:val="20"/>
          <w:szCs w:val="20"/>
          <w:lang w:val="en-GB"/>
        </w:rPr>
        <w:t>1: Lotz W, Mayer F. Electron microscopical characterization of newly isolated</w:t>
      </w:r>
      <w:r>
        <w:rPr>
          <w:rFonts w:ascii="Arial" w:hAnsi="Arial" w:cs="Arial"/>
          <w:bCs/>
          <w:sz w:val="20"/>
          <w:szCs w:val="20"/>
          <w:lang w:val="en-GB"/>
        </w:rPr>
        <w:t xml:space="preserve"> </w:t>
      </w:r>
      <w:r w:rsidRPr="00706412">
        <w:rPr>
          <w:rFonts w:ascii="Arial" w:hAnsi="Arial" w:cs="Arial"/>
          <w:bCs/>
          <w:sz w:val="20"/>
          <w:szCs w:val="20"/>
          <w:lang w:val="en-GB"/>
        </w:rPr>
        <w:t xml:space="preserve">Rhizobium lupini bacteriophages. Can J Microbiol. 1972;18(8):1271-4. </w:t>
      </w:r>
    </w:p>
    <w:p w14:paraId="6EB8F400" w14:textId="77777777" w:rsidR="00706412" w:rsidRPr="00706412" w:rsidRDefault="00706412" w:rsidP="00706412">
      <w:pPr>
        <w:rPr>
          <w:rFonts w:ascii="Arial" w:hAnsi="Arial" w:cs="Arial"/>
          <w:bCs/>
          <w:sz w:val="20"/>
          <w:szCs w:val="20"/>
          <w:lang w:val="en-GB"/>
        </w:rPr>
      </w:pPr>
    </w:p>
    <w:p w14:paraId="487594EB" w14:textId="77777777" w:rsidR="00706412" w:rsidRPr="00706412" w:rsidRDefault="00706412" w:rsidP="00706412">
      <w:pPr>
        <w:rPr>
          <w:rFonts w:ascii="Arial" w:hAnsi="Arial" w:cs="Arial"/>
          <w:bCs/>
          <w:sz w:val="20"/>
          <w:szCs w:val="20"/>
          <w:lang w:val="en-GB"/>
        </w:rPr>
      </w:pPr>
    </w:p>
    <w:p w14:paraId="61DECB05" w14:textId="77777777" w:rsidR="00DA0B80" w:rsidRDefault="00706412" w:rsidP="00706412">
      <w:pPr>
        <w:rPr>
          <w:rFonts w:ascii="Arial" w:hAnsi="Arial" w:cs="Arial"/>
          <w:bCs/>
          <w:sz w:val="20"/>
          <w:szCs w:val="20"/>
          <w:lang w:val="en-GB"/>
        </w:rPr>
      </w:pPr>
      <w:r w:rsidRPr="00706412">
        <w:rPr>
          <w:rFonts w:ascii="Arial" w:hAnsi="Arial" w:cs="Arial"/>
          <w:bCs/>
          <w:sz w:val="20"/>
          <w:szCs w:val="20"/>
          <w:lang w:val="en-GB"/>
        </w:rPr>
        <w:t>2: Lotz W, Mayer F. [Adsorption mechanism of an incomplete bacteriophage on</w:t>
      </w:r>
      <w:r>
        <w:rPr>
          <w:rFonts w:ascii="Arial" w:hAnsi="Arial" w:cs="Arial"/>
          <w:bCs/>
          <w:sz w:val="20"/>
          <w:szCs w:val="20"/>
          <w:lang w:val="en-GB"/>
        </w:rPr>
        <w:t xml:space="preserve"> </w:t>
      </w:r>
      <w:r w:rsidRPr="00706412">
        <w:rPr>
          <w:rFonts w:ascii="Arial" w:hAnsi="Arial" w:cs="Arial"/>
          <w:bCs/>
          <w:sz w:val="20"/>
          <w:szCs w:val="20"/>
          <w:lang w:val="en-GB"/>
        </w:rPr>
        <w:t xml:space="preserve">Rhizobium lupini (brief report)]. Zentralbl Bakteriol Orig A. 1972;220(1):345-6. </w:t>
      </w:r>
    </w:p>
    <w:p w14:paraId="3B1F5BE1" w14:textId="77777777" w:rsidR="00706412" w:rsidRPr="00706412" w:rsidRDefault="00706412" w:rsidP="00706412">
      <w:pPr>
        <w:rPr>
          <w:rFonts w:ascii="Arial" w:hAnsi="Arial" w:cs="Arial"/>
          <w:bCs/>
          <w:sz w:val="20"/>
          <w:szCs w:val="20"/>
          <w:lang w:val="en-GB"/>
        </w:rPr>
      </w:pPr>
    </w:p>
    <w:p w14:paraId="3D149125" w14:textId="77777777" w:rsidR="00706412" w:rsidRDefault="00706412" w:rsidP="00706412">
      <w:pPr>
        <w:rPr>
          <w:rFonts w:ascii="Arial" w:hAnsi="Arial" w:cs="Arial"/>
          <w:bCs/>
          <w:sz w:val="20"/>
          <w:szCs w:val="20"/>
          <w:lang w:val="en-GB"/>
        </w:rPr>
      </w:pPr>
      <w:r>
        <w:rPr>
          <w:rFonts w:ascii="Arial" w:hAnsi="Arial" w:cs="Arial"/>
          <w:bCs/>
          <w:sz w:val="20"/>
          <w:szCs w:val="20"/>
          <w:lang w:val="en-GB"/>
        </w:rPr>
        <w:t xml:space="preserve">3: </w:t>
      </w:r>
      <w:r w:rsidRPr="00DA0B80">
        <w:rPr>
          <w:rFonts w:ascii="Arial" w:hAnsi="Arial" w:cs="Arial"/>
          <w:bCs/>
          <w:sz w:val="20"/>
          <w:szCs w:val="20"/>
          <w:lang w:val="en-GB"/>
        </w:rPr>
        <w:t>Lotz W, Acker G, Schmitt R. Bacteriophage 7-7-1 adsorbs to the complex</w:t>
      </w:r>
      <w:r>
        <w:rPr>
          <w:rFonts w:ascii="Arial" w:hAnsi="Arial" w:cs="Arial"/>
          <w:bCs/>
          <w:sz w:val="20"/>
          <w:szCs w:val="20"/>
          <w:lang w:val="en-GB"/>
        </w:rPr>
        <w:t xml:space="preserve"> </w:t>
      </w:r>
      <w:r w:rsidRPr="00DA0B80">
        <w:rPr>
          <w:rFonts w:ascii="Arial" w:hAnsi="Arial" w:cs="Arial"/>
          <w:bCs/>
          <w:sz w:val="20"/>
          <w:szCs w:val="20"/>
          <w:lang w:val="en-GB"/>
        </w:rPr>
        <w:t xml:space="preserve">flagella of Rhizobium lupini H13-3. J Gen Virol. 1977;34(1):9-17. </w:t>
      </w:r>
    </w:p>
    <w:p w14:paraId="5910FA14" w14:textId="77777777" w:rsidR="00706412" w:rsidRPr="00B22EDA" w:rsidRDefault="00706412" w:rsidP="00706412">
      <w:pPr>
        <w:rPr>
          <w:rFonts w:ascii="Arial" w:hAnsi="Arial" w:cs="Arial"/>
          <w:bCs/>
          <w:sz w:val="20"/>
          <w:szCs w:val="20"/>
          <w:lang w:val="en-GB"/>
        </w:rPr>
      </w:pPr>
    </w:p>
    <w:p w14:paraId="7B56AF99" w14:textId="77777777" w:rsidR="0064499F" w:rsidRDefault="00706412" w:rsidP="00B22EDA">
      <w:pPr>
        <w:rPr>
          <w:rFonts w:ascii="Arial" w:hAnsi="Arial" w:cs="Arial"/>
          <w:bCs/>
          <w:sz w:val="20"/>
          <w:szCs w:val="20"/>
          <w:lang w:val="en-GB"/>
        </w:rPr>
      </w:pPr>
      <w:r>
        <w:rPr>
          <w:rFonts w:ascii="Arial" w:hAnsi="Arial" w:cs="Arial"/>
          <w:bCs/>
          <w:sz w:val="20"/>
          <w:szCs w:val="20"/>
          <w:lang w:val="en-GB"/>
        </w:rPr>
        <w:t xml:space="preserve">4: </w:t>
      </w:r>
      <w:r w:rsidR="00B22EDA" w:rsidRPr="00B22EDA">
        <w:rPr>
          <w:rFonts w:ascii="Arial" w:hAnsi="Arial" w:cs="Arial"/>
          <w:bCs/>
          <w:sz w:val="20"/>
          <w:szCs w:val="20"/>
          <w:lang w:val="en-GB"/>
        </w:rPr>
        <w:t>Kropinski AM, Van den Bossche A, Lavigne R, Noben JP, Babinger P, Schmitt R.</w:t>
      </w:r>
      <w:r>
        <w:rPr>
          <w:rFonts w:ascii="Arial" w:hAnsi="Arial" w:cs="Arial"/>
          <w:bCs/>
          <w:sz w:val="20"/>
          <w:szCs w:val="20"/>
          <w:lang w:val="en-GB"/>
        </w:rPr>
        <w:t xml:space="preserve"> </w:t>
      </w:r>
      <w:r w:rsidR="00B22EDA" w:rsidRPr="00B22EDA">
        <w:rPr>
          <w:rFonts w:ascii="Arial" w:hAnsi="Arial" w:cs="Arial"/>
          <w:bCs/>
          <w:sz w:val="20"/>
          <w:szCs w:val="20"/>
          <w:lang w:val="en-GB"/>
        </w:rPr>
        <w:t>Genome and proteome analysis of 7-7-1, a flagellotropic phage infecting</w:t>
      </w:r>
      <w:r w:rsidR="00B22EDA">
        <w:rPr>
          <w:rFonts w:ascii="Arial" w:hAnsi="Arial" w:cs="Arial"/>
          <w:bCs/>
          <w:sz w:val="20"/>
          <w:szCs w:val="20"/>
          <w:lang w:val="en-GB"/>
        </w:rPr>
        <w:t xml:space="preserve"> </w:t>
      </w:r>
      <w:r w:rsidR="00B22EDA" w:rsidRPr="00B22EDA">
        <w:rPr>
          <w:rFonts w:ascii="Arial" w:hAnsi="Arial" w:cs="Arial"/>
          <w:bCs/>
          <w:sz w:val="20"/>
          <w:szCs w:val="20"/>
          <w:lang w:val="en-GB"/>
        </w:rPr>
        <w:t>Agrobacterium sp H13-3. Virol J. 2012;9:102.</w:t>
      </w:r>
    </w:p>
    <w:p w14:paraId="479B74B9" w14:textId="77777777" w:rsidR="00DA0B80" w:rsidRDefault="00DA0B80" w:rsidP="00B22EDA">
      <w:pPr>
        <w:rPr>
          <w:rFonts w:ascii="Arial" w:hAnsi="Arial" w:cs="Arial"/>
          <w:bCs/>
          <w:sz w:val="20"/>
          <w:szCs w:val="20"/>
          <w:lang w:val="en-GB"/>
        </w:rPr>
      </w:pPr>
    </w:p>
    <w:p w14:paraId="31D9A5AA" w14:textId="77777777" w:rsidR="0064499F" w:rsidRPr="00C2792C" w:rsidRDefault="0064499F" w:rsidP="0064499F">
      <w:pPr>
        <w:rPr>
          <w:rFonts w:ascii="Arial" w:hAnsi="Arial" w:cs="Arial"/>
          <w:sz w:val="20"/>
          <w:szCs w:val="20"/>
          <w:lang w:val="en-GB"/>
        </w:rPr>
      </w:pPr>
    </w:p>
    <w:p w14:paraId="05B5370A"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140D2AAA"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70"/>
        <w:gridCol w:w="1503"/>
        <w:gridCol w:w="866"/>
        <w:gridCol w:w="694"/>
        <w:gridCol w:w="850"/>
        <w:gridCol w:w="694"/>
      </w:tblGrid>
      <w:tr w:rsidR="00B22EDA" w:rsidRPr="008E7E3B" w14:paraId="4188C812" w14:textId="77777777" w:rsidTr="008C7A93">
        <w:tc>
          <w:tcPr>
            <w:tcW w:w="2198" w:type="dxa"/>
          </w:tcPr>
          <w:p w14:paraId="582A7FCB" w14:textId="77777777" w:rsidR="00B22EDA" w:rsidRPr="008E7E3B" w:rsidRDefault="00B22EDA" w:rsidP="00F46AC4">
            <w:pPr>
              <w:rPr>
                <w:rFonts w:ascii="Arial" w:hAnsi="Arial" w:cs="Arial"/>
                <w:sz w:val="20"/>
                <w:szCs w:val="20"/>
                <w:lang w:val="en-GB"/>
              </w:rPr>
            </w:pPr>
            <w:r>
              <w:rPr>
                <w:rFonts w:ascii="Arial" w:hAnsi="Arial" w:cs="Arial"/>
                <w:sz w:val="20"/>
                <w:szCs w:val="20"/>
                <w:lang w:val="en-GB"/>
              </w:rPr>
              <w:t>Phage name</w:t>
            </w:r>
          </w:p>
        </w:tc>
        <w:tc>
          <w:tcPr>
            <w:tcW w:w="1503" w:type="dxa"/>
          </w:tcPr>
          <w:p w14:paraId="717565E3" w14:textId="77777777" w:rsidR="00B22EDA" w:rsidRPr="008E7E3B" w:rsidRDefault="00B22EDA" w:rsidP="00F46AC4">
            <w:pPr>
              <w:rPr>
                <w:rFonts w:ascii="Arial" w:hAnsi="Arial" w:cs="Arial"/>
                <w:sz w:val="20"/>
                <w:szCs w:val="20"/>
                <w:lang w:val="en-GB"/>
              </w:rPr>
            </w:pPr>
            <w:r>
              <w:rPr>
                <w:rFonts w:ascii="Arial" w:hAnsi="Arial" w:cs="Arial"/>
                <w:sz w:val="20"/>
                <w:szCs w:val="20"/>
                <w:lang w:val="en-GB"/>
              </w:rPr>
              <w:t>RefSeq No.</w:t>
            </w:r>
          </w:p>
        </w:tc>
        <w:tc>
          <w:tcPr>
            <w:tcW w:w="1503" w:type="dxa"/>
          </w:tcPr>
          <w:p w14:paraId="3FD298D2" w14:textId="77777777" w:rsidR="00B22EDA" w:rsidRPr="008E7E3B" w:rsidRDefault="00B22EDA" w:rsidP="00F46AC4">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0D3D84BD" w14:textId="77777777" w:rsidR="00B22EDA" w:rsidRPr="008E7E3B" w:rsidRDefault="00B22EDA" w:rsidP="00F46AC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19EEFA" w14:textId="77777777" w:rsidR="00B22EDA" w:rsidRPr="008E7E3B" w:rsidRDefault="00B22EDA" w:rsidP="00F46AC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59F195A8" w14:textId="77777777" w:rsidR="00B22EDA" w:rsidRPr="008E7E3B" w:rsidRDefault="00B22EDA" w:rsidP="00F46AC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240727A6" w14:textId="77777777" w:rsidR="00B22EDA" w:rsidRPr="008E7E3B" w:rsidRDefault="00B22EDA" w:rsidP="00F46AC4">
            <w:pPr>
              <w:rPr>
                <w:rFonts w:ascii="Arial" w:hAnsi="Arial" w:cs="Arial"/>
                <w:sz w:val="20"/>
                <w:szCs w:val="20"/>
                <w:lang w:val="en-GB"/>
              </w:rPr>
            </w:pPr>
            <w:r w:rsidRPr="008E7E3B">
              <w:rPr>
                <w:rFonts w:ascii="Arial" w:hAnsi="Arial" w:cs="Arial"/>
                <w:sz w:val="20"/>
                <w:szCs w:val="20"/>
                <w:lang w:val="en-GB"/>
              </w:rPr>
              <w:t>tRNA</w:t>
            </w:r>
          </w:p>
        </w:tc>
      </w:tr>
      <w:tr w:rsidR="00B22EDA" w:rsidRPr="008E7E3B" w14:paraId="5E8DAF01" w14:textId="77777777" w:rsidTr="000B27A3">
        <w:tc>
          <w:tcPr>
            <w:tcW w:w="2198" w:type="dxa"/>
          </w:tcPr>
          <w:p w14:paraId="3770404B" w14:textId="77777777" w:rsidR="00B22EDA" w:rsidRDefault="00B22EDA" w:rsidP="00B22EDA">
            <w:pPr>
              <w:rPr>
                <w:rFonts w:ascii="Arial" w:hAnsi="Arial" w:cs="Arial"/>
                <w:sz w:val="20"/>
                <w:szCs w:val="20"/>
                <w:lang w:val="en-GB"/>
              </w:rPr>
            </w:pPr>
            <w:r>
              <w:rPr>
                <w:rStyle w:val="genometitle"/>
              </w:rPr>
              <w:t>Agrobacterium phage 7-7-1</w:t>
            </w:r>
          </w:p>
        </w:tc>
        <w:tc>
          <w:tcPr>
            <w:tcW w:w="1503" w:type="dxa"/>
            <w:vAlign w:val="center"/>
          </w:tcPr>
          <w:p w14:paraId="685F4A58" w14:textId="77777777" w:rsidR="00B22EDA" w:rsidRPr="008E7E3B" w:rsidRDefault="00C9565D" w:rsidP="00B22EDA">
            <w:pPr>
              <w:rPr>
                <w:rFonts w:ascii="Arial" w:hAnsi="Arial" w:cs="Arial"/>
                <w:sz w:val="20"/>
                <w:szCs w:val="20"/>
                <w:lang w:val="en-GB"/>
              </w:rPr>
            </w:pPr>
            <w:hyperlink r:id="rId12" w:tgtFrame="_blank" w:history="1">
              <w:r w:rsidR="00B22EDA">
                <w:rPr>
                  <w:rStyle w:val="Hyperlink"/>
                </w:rPr>
                <w:t>NC_019519.1</w:t>
              </w:r>
            </w:hyperlink>
          </w:p>
        </w:tc>
        <w:tc>
          <w:tcPr>
            <w:tcW w:w="1503" w:type="dxa"/>
            <w:vAlign w:val="center"/>
          </w:tcPr>
          <w:p w14:paraId="2AB40EA7" w14:textId="77777777" w:rsidR="00B22EDA" w:rsidRPr="008E7E3B" w:rsidRDefault="00C9565D" w:rsidP="00B22EDA">
            <w:pPr>
              <w:rPr>
                <w:rFonts w:ascii="Arial" w:hAnsi="Arial" w:cs="Arial"/>
                <w:sz w:val="20"/>
                <w:szCs w:val="20"/>
                <w:lang w:val="en-GB"/>
              </w:rPr>
            </w:pPr>
            <w:hyperlink r:id="rId13" w:tgtFrame="_blank" w:history="1">
              <w:r w:rsidR="00B22EDA">
                <w:rPr>
                  <w:rStyle w:val="Hyperlink"/>
                </w:rPr>
                <w:t>JQ312117.1</w:t>
              </w:r>
            </w:hyperlink>
          </w:p>
        </w:tc>
        <w:tc>
          <w:tcPr>
            <w:tcW w:w="866" w:type="dxa"/>
            <w:vAlign w:val="center"/>
          </w:tcPr>
          <w:p w14:paraId="58A2D9BC" w14:textId="77777777" w:rsidR="00B22EDA" w:rsidRPr="008E7E3B" w:rsidRDefault="00B22EDA" w:rsidP="00B22EDA">
            <w:pPr>
              <w:rPr>
                <w:rFonts w:ascii="Arial" w:hAnsi="Arial" w:cs="Arial"/>
                <w:sz w:val="20"/>
                <w:szCs w:val="20"/>
                <w:lang w:val="en-GB"/>
              </w:rPr>
            </w:pPr>
            <w:r>
              <w:t>69.39</w:t>
            </w:r>
          </w:p>
        </w:tc>
        <w:tc>
          <w:tcPr>
            <w:tcW w:w="694" w:type="dxa"/>
            <w:vAlign w:val="center"/>
          </w:tcPr>
          <w:p w14:paraId="7A87DC8E" w14:textId="77777777" w:rsidR="00B22EDA" w:rsidRPr="008E7E3B" w:rsidRDefault="00B22EDA" w:rsidP="00B22EDA">
            <w:pPr>
              <w:rPr>
                <w:rFonts w:ascii="Arial" w:hAnsi="Arial" w:cs="Arial"/>
                <w:sz w:val="20"/>
                <w:szCs w:val="20"/>
                <w:lang w:val="en-GB"/>
              </w:rPr>
            </w:pPr>
            <w:r>
              <w:t>52.4</w:t>
            </w:r>
          </w:p>
        </w:tc>
        <w:tc>
          <w:tcPr>
            <w:tcW w:w="850" w:type="dxa"/>
            <w:vAlign w:val="center"/>
          </w:tcPr>
          <w:p w14:paraId="49253CEE" w14:textId="77777777" w:rsidR="00B22EDA" w:rsidRPr="008E7E3B" w:rsidRDefault="00B22EDA" w:rsidP="00B22EDA">
            <w:pPr>
              <w:rPr>
                <w:rFonts w:ascii="Arial" w:hAnsi="Arial" w:cs="Arial"/>
                <w:sz w:val="20"/>
                <w:szCs w:val="20"/>
                <w:lang w:val="en-GB"/>
              </w:rPr>
            </w:pPr>
            <w:r>
              <w:t>127</w:t>
            </w:r>
          </w:p>
        </w:tc>
        <w:tc>
          <w:tcPr>
            <w:tcW w:w="694" w:type="dxa"/>
            <w:vAlign w:val="center"/>
          </w:tcPr>
          <w:p w14:paraId="349F4E5A" w14:textId="77777777" w:rsidR="00B22EDA" w:rsidRPr="008E7E3B" w:rsidRDefault="00B22EDA" w:rsidP="00B22EDA">
            <w:pPr>
              <w:rPr>
                <w:rFonts w:ascii="Arial" w:hAnsi="Arial" w:cs="Arial"/>
                <w:sz w:val="20"/>
                <w:szCs w:val="20"/>
                <w:lang w:val="en-GB"/>
              </w:rPr>
            </w:pPr>
            <w:r>
              <w:rPr>
                <w:rFonts w:ascii="Arial" w:hAnsi="Arial" w:cs="Arial"/>
                <w:sz w:val="20"/>
                <w:szCs w:val="20"/>
                <w:lang w:val="en-GB"/>
              </w:rPr>
              <w:t>0</w:t>
            </w:r>
          </w:p>
        </w:tc>
      </w:tr>
    </w:tbl>
    <w:p w14:paraId="7C7FB12C" w14:textId="77777777" w:rsidR="00AB5030" w:rsidRDefault="00AB5030" w:rsidP="00AB5030">
      <w:pPr>
        <w:rPr>
          <w:rFonts w:ascii="Arial" w:hAnsi="Arial" w:cs="Arial"/>
          <w:b/>
          <w:sz w:val="20"/>
          <w:szCs w:val="20"/>
          <w:lang w:val="en-GB"/>
        </w:rPr>
      </w:pPr>
    </w:p>
    <w:p w14:paraId="49BCCFD5" w14:textId="77777777" w:rsidR="00AB5030" w:rsidRDefault="00AB5030" w:rsidP="00AB5030">
      <w:pPr>
        <w:rPr>
          <w:rFonts w:ascii="Arial" w:hAnsi="Arial" w:cs="Arial"/>
          <w:b/>
          <w:sz w:val="20"/>
          <w:szCs w:val="20"/>
          <w:lang w:val="en-GB"/>
        </w:rPr>
      </w:pPr>
    </w:p>
    <w:p w14:paraId="6B7DF91D" w14:textId="77777777"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B22EDA" w:rsidRPr="00B22EDA">
        <w:rPr>
          <w:rFonts w:ascii="Arial" w:hAnsi="Arial" w:cs="Arial"/>
          <w:sz w:val="20"/>
          <w:szCs w:val="20"/>
          <w:lang w:val="en-GB"/>
        </w:rPr>
        <w:t>Agrobacterium phage Milano</w:t>
      </w:r>
      <w:r w:rsidR="00B22EDA">
        <w:rPr>
          <w:rFonts w:ascii="Arial" w:hAnsi="Arial" w:cs="Arial"/>
          <w:sz w:val="20"/>
          <w:szCs w:val="20"/>
          <w:lang w:val="en-GB"/>
        </w:rPr>
        <w:t xml:space="preserve"> </w:t>
      </w:r>
      <w:r>
        <w:rPr>
          <w:rFonts w:ascii="Arial" w:hAnsi="Arial" w:cs="Arial"/>
          <w:sz w:val="20"/>
          <w:szCs w:val="20"/>
          <w:lang w:val="en-GB"/>
        </w:rPr>
        <w:t xml:space="preserve">which shares </w:t>
      </w:r>
      <w:r w:rsidR="00AC542A">
        <w:rPr>
          <w:rFonts w:ascii="Arial" w:hAnsi="Arial" w:cs="Arial"/>
          <w:sz w:val="20"/>
          <w:szCs w:val="20"/>
          <w:lang w:val="en-GB"/>
        </w:rPr>
        <w:t>6</w:t>
      </w:r>
      <w:r w:rsidR="00736332">
        <w:rPr>
          <w:rFonts w:ascii="Arial" w:hAnsi="Arial" w:cs="Arial"/>
          <w:sz w:val="20"/>
          <w:szCs w:val="20"/>
          <w:lang w:val="en-GB"/>
        </w:rPr>
        <w:t>2.</w:t>
      </w:r>
      <w:r w:rsidR="00B22EDA">
        <w:rPr>
          <w:rFonts w:ascii="Arial" w:hAnsi="Arial" w:cs="Arial"/>
          <w:sz w:val="20"/>
          <w:szCs w:val="20"/>
          <w:lang w:val="en-GB"/>
        </w:rPr>
        <w:t>1</w:t>
      </w:r>
      <w:r>
        <w:rPr>
          <w:rFonts w:ascii="Arial" w:hAnsi="Arial" w:cs="Arial"/>
          <w:sz w:val="20"/>
          <w:szCs w:val="20"/>
          <w:lang w:val="en-GB"/>
        </w:rPr>
        <w:t xml:space="preserve">% identity with </w:t>
      </w:r>
      <w:r w:rsidR="002A70C2" w:rsidRPr="002A70C2">
        <w:rPr>
          <w:rFonts w:ascii="Arial" w:hAnsi="Arial" w:cs="Arial"/>
          <w:sz w:val="20"/>
          <w:szCs w:val="20"/>
          <w:lang w:val="en-GB"/>
        </w:rPr>
        <w:t>phage</w:t>
      </w:r>
      <w:r w:rsidR="00736332">
        <w:rPr>
          <w:rFonts w:ascii="Arial" w:hAnsi="Arial" w:cs="Arial"/>
          <w:sz w:val="20"/>
          <w:szCs w:val="20"/>
          <w:lang w:val="en-GB"/>
        </w:rPr>
        <w:t xml:space="preserve"> </w:t>
      </w:r>
      <w:r w:rsidR="00B22EDA">
        <w:rPr>
          <w:rFonts w:ascii="Arial" w:hAnsi="Arial" w:cs="Arial"/>
          <w:sz w:val="20"/>
          <w:szCs w:val="20"/>
          <w:lang w:val="en-GB"/>
        </w:rPr>
        <w:t>7-7-1</w:t>
      </w:r>
      <w:r>
        <w:rPr>
          <w:rFonts w:ascii="Arial" w:hAnsi="Arial" w:cs="Arial"/>
          <w:sz w:val="20"/>
          <w:szCs w:val="20"/>
          <w:lang w:val="en-GB"/>
        </w:rPr>
        <w:t xml:space="preserve"> [1-3]. </w:t>
      </w:r>
      <w:r w:rsidR="002862B6" w:rsidRPr="002862B6">
        <w:rPr>
          <w:rFonts w:ascii="Arial" w:hAnsi="Arial" w:cs="Arial"/>
          <w:sz w:val="20"/>
          <w:szCs w:val="20"/>
          <w:lang w:val="en-GB"/>
        </w:rPr>
        <w:t>While this is sufficient to be considered part of a subfamily we do not choose to create one at this time.</w:t>
      </w:r>
      <w:r w:rsidR="00B34F5B">
        <w:rPr>
          <w:rFonts w:ascii="Arial" w:hAnsi="Arial" w:cs="Arial"/>
          <w:sz w:val="20"/>
          <w:szCs w:val="20"/>
          <w:lang w:val="en-GB"/>
        </w:rPr>
        <w:t xml:space="preserve">  </w:t>
      </w:r>
    </w:p>
    <w:p w14:paraId="5ACACC76" w14:textId="77777777" w:rsidR="00B34F5B" w:rsidRDefault="00B34F5B" w:rsidP="0064499F">
      <w:pPr>
        <w:rPr>
          <w:rFonts w:ascii="Arial" w:hAnsi="Arial" w:cs="Arial"/>
          <w:sz w:val="20"/>
          <w:szCs w:val="20"/>
          <w:lang w:val="en-GB"/>
        </w:rPr>
      </w:pPr>
    </w:p>
    <w:p w14:paraId="3112BFAE" w14:textId="77777777" w:rsidR="0064499F" w:rsidRDefault="0064499F" w:rsidP="0064499F">
      <w:pPr>
        <w:rPr>
          <w:rFonts w:ascii="Arial" w:hAnsi="Arial" w:cs="Arial"/>
          <w:sz w:val="20"/>
          <w:szCs w:val="20"/>
          <w:lang w:val="en-GB"/>
        </w:rPr>
      </w:pPr>
    </w:p>
    <w:p w14:paraId="375056DF" w14:textId="7777777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p>
    <w:p w14:paraId="202168A1" w14:textId="77777777" w:rsidR="0064499F" w:rsidRDefault="00B22EDA" w:rsidP="0064499F">
      <w:pPr>
        <w:jc w:val="center"/>
        <w:rPr>
          <w:rFonts w:ascii="Arial" w:hAnsi="Arial" w:cs="Arial"/>
          <w:b/>
          <w:color w:val="0000FF"/>
          <w:sz w:val="20"/>
          <w:szCs w:val="20"/>
          <w:lang w:val="en-GB"/>
        </w:rPr>
      </w:pPr>
      <w:r>
        <w:rPr>
          <w:rFonts w:ascii="Arial" w:hAnsi="Arial" w:cs="Arial"/>
          <w:b/>
          <w:noProof/>
          <w:color w:val="0000FF"/>
          <w:sz w:val="20"/>
          <w:szCs w:val="20"/>
          <w:lang w:val="de-DE" w:eastAsia="de-DE"/>
        </w:rPr>
        <w:lastRenderedPageBreak/>
        <w:drawing>
          <wp:inline distT="0" distB="0" distL="0" distR="0" wp14:anchorId="79F78ECE" wp14:editId="292E7198">
            <wp:extent cx="1835150" cy="32788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985_2012_Article_1924_Fig1 SMALL.jpg"/>
                    <pic:cNvPicPr/>
                  </pic:nvPicPr>
                  <pic:blipFill>
                    <a:blip r:embed="rId14"/>
                    <a:stretch>
                      <a:fillRect/>
                    </a:stretch>
                  </pic:blipFill>
                  <pic:spPr>
                    <a:xfrm>
                      <a:off x="0" y="0"/>
                      <a:ext cx="1841543" cy="3290308"/>
                    </a:xfrm>
                    <a:prstGeom prst="rect">
                      <a:avLst/>
                    </a:prstGeom>
                  </pic:spPr>
                </pic:pic>
              </a:graphicData>
            </a:graphic>
          </wp:inline>
        </w:drawing>
      </w:r>
    </w:p>
    <w:p w14:paraId="3CB7A422" w14:textId="77777777"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w:t>
      </w:r>
      <w:r w:rsidR="00B22EDA">
        <w:rPr>
          <w:rFonts w:ascii="Arial" w:hAnsi="Arial" w:cs="Arial"/>
          <w:sz w:val="20"/>
          <w:szCs w:val="20"/>
          <w:lang w:val="en-GB"/>
        </w:rPr>
        <w:t>the DNA polymerase</w:t>
      </w:r>
      <w:r>
        <w:rPr>
          <w:rFonts w:ascii="Arial" w:hAnsi="Arial" w:cs="Arial"/>
          <w:sz w:val="20"/>
          <w:szCs w:val="20"/>
          <w:lang w:val="en-GB"/>
        </w:rPr>
        <w:t xml:space="preserve"> protein homologs of </w:t>
      </w:r>
      <w:r w:rsidR="000E6FAC">
        <w:rPr>
          <w:rFonts w:ascii="Arial" w:hAnsi="Arial" w:cs="Arial"/>
          <w:sz w:val="20"/>
          <w:szCs w:val="20"/>
          <w:lang w:val="en-GB"/>
        </w:rPr>
        <w:t>7-7-1</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6C20764E" w14:textId="77777777" w:rsidR="006A472A" w:rsidRDefault="006A472A" w:rsidP="0064499F">
      <w:pPr>
        <w:rPr>
          <w:rFonts w:ascii="Arial" w:hAnsi="Arial" w:cs="Arial"/>
          <w:sz w:val="20"/>
          <w:szCs w:val="20"/>
          <w:lang w:val="en-GB"/>
        </w:rPr>
      </w:pPr>
    </w:p>
    <w:p w14:paraId="346772E4" w14:textId="77777777" w:rsidR="0064499F" w:rsidRDefault="0064499F" w:rsidP="0064499F">
      <w:pPr>
        <w:rPr>
          <w:rFonts w:ascii="Arial" w:hAnsi="Arial" w:cs="Arial"/>
          <w:sz w:val="20"/>
          <w:szCs w:val="20"/>
          <w:lang w:val="en-GB"/>
        </w:rPr>
      </w:pPr>
    </w:p>
    <w:p w14:paraId="7FAF65AC" w14:textId="77777777" w:rsidR="000430BE" w:rsidRDefault="000430BE" w:rsidP="00401D20">
      <w:pPr>
        <w:pStyle w:val="ListParagraph"/>
        <w:ind w:left="1080"/>
        <w:rPr>
          <w:rFonts w:ascii="Arial" w:hAnsi="Arial" w:cs="Arial"/>
          <w:b/>
          <w:sz w:val="20"/>
          <w:szCs w:val="20"/>
          <w:lang w:val="en-GB"/>
        </w:rPr>
      </w:pPr>
    </w:p>
    <w:p w14:paraId="06DC7751" w14:textId="77777777" w:rsidR="000430BE" w:rsidRDefault="000430BE" w:rsidP="00401D20">
      <w:pPr>
        <w:pStyle w:val="ListParagraph"/>
        <w:ind w:left="1080"/>
        <w:rPr>
          <w:rFonts w:ascii="Arial" w:hAnsi="Arial" w:cs="Arial"/>
          <w:b/>
          <w:sz w:val="20"/>
          <w:szCs w:val="20"/>
          <w:lang w:val="en-GB"/>
        </w:rPr>
      </w:pPr>
    </w:p>
    <w:p w14:paraId="52DA0D68" w14:textId="77777777" w:rsidR="000430BE" w:rsidRDefault="000430BE" w:rsidP="00401D20">
      <w:pPr>
        <w:pStyle w:val="ListParagraph"/>
        <w:ind w:left="1080"/>
        <w:rPr>
          <w:rFonts w:ascii="Arial" w:hAnsi="Arial" w:cs="Arial"/>
          <w:b/>
          <w:sz w:val="20"/>
          <w:szCs w:val="20"/>
          <w:lang w:val="en-GB"/>
        </w:rPr>
      </w:pPr>
    </w:p>
    <w:p w14:paraId="1241245A" w14:textId="77777777" w:rsidR="000430BE" w:rsidRDefault="000430BE" w:rsidP="00401D20">
      <w:pPr>
        <w:pStyle w:val="ListParagraph"/>
        <w:ind w:left="1080"/>
        <w:rPr>
          <w:rFonts w:ascii="Arial" w:hAnsi="Arial" w:cs="Arial"/>
          <w:b/>
          <w:sz w:val="20"/>
          <w:szCs w:val="20"/>
          <w:lang w:val="en-GB"/>
        </w:rPr>
      </w:pPr>
    </w:p>
    <w:p w14:paraId="681C54CE" w14:textId="77777777" w:rsidR="000430BE" w:rsidRDefault="000430BE" w:rsidP="00401D20">
      <w:pPr>
        <w:pStyle w:val="ListParagraph"/>
        <w:ind w:left="1080"/>
        <w:rPr>
          <w:rFonts w:ascii="Arial" w:hAnsi="Arial" w:cs="Arial"/>
          <w:b/>
          <w:sz w:val="20"/>
          <w:szCs w:val="20"/>
          <w:lang w:val="en-GB"/>
        </w:rPr>
      </w:pPr>
    </w:p>
    <w:p w14:paraId="21EE40F3" w14:textId="77777777" w:rsidR="000430BE" w:rsidRDefault="000430BE" w:rsidP="00401D20">
      <w:pPr>
        <w:pStyle w:val="ListParagraph"/>
        <w:ind w:left="1080"/>
        <w:rPr>
          <w:rFonts w:ascii="Arial" w:hAnsi="Arial" w:cs="Arial"/>
          <w:b/>
          <w:sz w:val="20"/>
          <w:szCs w:val="20"/>
          <w:lang w:val="en-GB"/>
        </w:rPr>
      </w:pPr>
    </w:p>
    <w:p w14:paraId="4C3E6326" w14:textId="77777777" w:rsidR="000430BE" w:rsidRDefault="000430BE" w:rsidP="00401D20">
      <w:pPr>
        <w:pStyle w:val="ListParagraph"/>
        <w:ind w:left="1080"/>
        <w:rPr>
          <w:rFonts w:ascii="Arial" w:hAnsi="Arial" w:cs="Arial"/>
          <w:b/>
          <w:sz w:val="20"/>
          <w:szCs w:val="20"/>
          <w:lang w:val="en-GB"/>
        </w:rPr>
      </w:pPr>
    </w:p>
    <w:p w14:paraId="106E7D7A" w14:textId="77777777" w:rsidR="000430BE" w:rsidRDefault="000430BE" w:rsidP="00401D20">
      <w:pPr>
        <w:pStyle w:val="ListParagraph"/>
        <w:ind w:left="1080"/>
        <w:rPr>
          <w:rFonts w:ascii="Arial" w:hAnsi="Arial" w:cs="Arial"/>
          <w:b/>
          <w:sz w:val="20"/>
          <w:szCs w:val="20"/>
          <w:lang w:val="en-GB"/>
        </w:rPr>
      </w:pPr>
    </w:p>
    <w:p w14:paraId="79D06E89" w14:textId="77777777" w:rsidR="000430BE" w:rsidRDefault="000430BE" w:rsidP="00401D20">
      <w:pPr>
        <w:pStyle w:val="ListParagraph"/>
        <w:ind w:left="1080"/>
        <w:rPr>
          <w:rFonts w:ascii="Arial" w:hAnsi="Arial" w:cs="Arial"/>
          <w:b/>
          <w:sz w:val="20"/>
          <w:szCs w:val="20"/>
          <w:lang w:val="en-GB"/>
        </w:rPr>
      </w:pPr>
    </w:p>
    <w:p w14:paraId="4C2D66F8" w14:textId="77777777" w:rsidR="000430BE" w:rsidRDefault="000430BE" w:rsidP="00401D20">
      <w:pPr>
        <w:pStyle w:val="ListParagraph"/>
        <w:ind w:left="1080"/>
        <w:rPr>
          <w:rFonts w:ascii="Arial" w:hAnsi="Arial" w:cs="Arial"/>
          <w:b/>
          <w:sz w:val="20"/>
          <w:szCs w:val="20"/>
          <w:lang w:val="en-GB"/>
        </w:rPr>
      </w:pPr>
    </w:p>
    <w:p w14:paraId="04D412D6" w14:textId="77777777" w:rsidR="000430BE" w:rsidRDefault="000430BE" w:rsidP="00401D20">
      <w:pPr>
        <w:pStyle w:val="ListParagraph"/>
        <w:ind w:left="1080"/>
        <w:rPr>
          <w:rFonts w:ascii="Arial" w:hAnsi="Arial" w:cs="Arial"/>
          <w:b/>
          <w:sz w:val="20"/>
          <w:szCs w:val="20"/>
          <w:lang w:val="en-GB"/>
        </w:rPr>
      </w:pPr>
    </w:p>
    <w:p w14:paraId="56E34DF1" w14:textId="77777777" w:rsidR="000430BE" w:rsidRDefault="000430BE" w:rsidP="00401D20">
      <w:pPr>
        <w:pStyle w:val="ListParagraph"/>
        <w:ind w:left="1080"/>
        <w:rPr>
          <w:rFonts w:ascii="Arial" w:hAnsi="Arial" w:cs="Arial"/>
          <w:b/>
          <w:sz w:val="20"/>
          <w:szCs w:val="20"/>
          <w:lang w:val="en-GB"/>
        </w:rPr>
      </w:pPr>
    </w:p>
    <w:p w14:paraId="69320B36" w14:textId="77777777" w:rsidR="000430BE" w:rsidRDefault="000430BE" w:rsidP="00401D20">
      <w:pPr>
        <w:pStyle w:val="ListParagraph"/>
        <w:ind w:left="1080"/>
        <w:rPr>
          <w:rFonts w:ascii="Arial" w:hAnsi="Arial" w:cs="Arial"/>
          <w:b/>
          <w:sz w:val="20"/>
          <w:szCs w:val="20"/>
          <w:lang w:val="en-GB"/>
        </w:rPr>
      </w:pPr>
    </w:p>
    <w:p w14:paraId="3FE50FB4" w14:textId="77777777" w:rsidR="0064499F" w:rsidRPr="00E11B40" w:rsidRDefault="000E6FAC" w:rsidP="00401D20">
      <w:pPr>
        <w:pStyle w:val="ListParagraph"/>
        <w:ind w:left="1080"/>
        <w:rPr>
          <w:rFonts w:ascii="Arial" w:hAnsi="Arial" w:cs="Arial"/>
          <w:b/>
          <w:sz w:val="20"/>
          <w:szCs w:val="20"/>
          <w:lang w:val="en-GB"/>
        </w:rPr>
      </w:pPr>
      <w:r>
        <w:rPr>
          <w:rFonts w:ascii="Arial" w:hAnsi="Arial" w:cs="Arial"/>
          <w:b/>
          <w:sz w:val="20"/>
          <w:szCs w:val="20"/>
          <w:lang w:val="en-GB"/>
        </w:rPr>
        <w:t>DNA polymerase</w:t>
      </w:r>
      <w:r w:rsidR="0064499F" w:rsidRPr="00E11B40">
        <w:rPr>
          <w:rFonts w:ascii="Arial" w:hAnsi="Arial" w:cs="Arial"/>
          <w:b/>
          <w:sz w:val="20"/>
          <w:szCs w:val="20"/>
          <w:lang w:val="en-GB"/>
        </w:rPr>
        <w:t xml:space="preserve"> proteins</w:t>
      </w:r>
    </w:p>
    <w:p w14:paraId="5198343F" w14:textId="77777777" w:rsidR="0064499F" w:rsidRDefault="0064499F" w:rsidP="0064499F">
      <w:pPr>
        <w:rPr>
          <w:rFonts w:ascii="Arial" w:hAnsi="Arial" w:cs="Arial"/>
          <w:sz w:val="20"/>
          <w:szCs w:val="20"/>
          <w:lang w:val="en-GB"/>
        </w:rPr>
      </w:pPr>
    </w:p>
    <w:p w14:paraId="57193624" w14:textId="77777777" w:rsidR="00B34F5B" w:rsidRDefault="00B34F5B" w:rsidP="00B1509C">
      <w:pPr>
        <w:rPr>
          <w:rFonts w:ascii="Arial" w:hAnsi="Arial" w:cs="Arial"/>
          <w:sz w:val="20"/>
          <w:szCs w:val="20"/>
          <w:lang w:val="en-GB"/>
        </w:rPr>
      </w:pPr>
      <w:r>
        <w:rPr>
          <w:rFonts w:ascii="Arial" w:hAnsi="Arial" w:cs="Arial"/>
          <w:b/>
          <w:color w:val="0000FF"/>
          <w:sz w:val="20"/>
          <w:szCs w:val="20"/>
          <w:lang w:val="en-GB"/>
        </w:rPr>
        <w:t xml:space="preserve"> </w:t>
      </w:r>
    </w:p>
    <w:p w14:paraId="7D3EFA6F" w14:textId="77777777" w:rsidR="00B34F5B" w:rsidRPr="00E11B40" w:rsidRDefault="00B34F5B" w:rsidP="00B34F5B">
      <w:pPr>
        <w:rPr>
          <w:b/>
          <w:lang w:val="en-GB"/>
        </w:rPr>
      </w:pPr>
    </w:p>
    <w:p w14:paraId="741A8216" w14:textId="77777777" w:rsidR="00B34F5B" w:rsidRDefault="00DA0B80" w:rsidP="00B34F5B">
      <w:pPr>
        <w:pStyle w:val="BodyTextIndent"/>
        <w:ind w:left="720" w:firstLine="0"/>
        <w:rPr>
          <w:rFonts w:ascii="Times New Roman" w:hAnsi="Times New Roman"/>
          <w:b/>
          <w:color w:val="000000"/>
          <w:sz w:val="22"/>
          <w:szCs w:val="22"/>
        </w:rPr>
      </w:pPr>
      <w:r>
        <w:rPr>
          <w:rFonts w:ascii="Arial" w:hAnsi="Arial" w:cs="Arial"/>
          <w:noProof/>
          <w:sz w:val="20"/>
        </w:rPr>
        <w:lastRenderedPageBreak/>
        <mc:AlternateContent>
          <mc:Choice Requires="wps">
            <w:drawing>
              <wp:anchor distT="0" distB="0" distL="114300" distR="114300" simplePos="0" relativeHeight="251659776" behindDoc="0" locked="0" layoutInCell="1" allowOverlap="1" wp14:anchorId="75C89853" wp14:editId="2B88ACA1">
                <wp:simplePos x="0" y="0"/>
                <wp:positionH relativeFrom="margin">
                  <wp:posOffset>2603500</wp:posOffset>
                </wp:positionH>
                <wp:positionV relativeFrom="paragraph">
                  <wp:posOffset>30480</wp:posOffset>
                </wp:positionV>
                <wp:extent cx="3803650" cy="177800"/>
                <wp:effectExtent l="19050" t="19050" r="635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3650" cy="1778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0A5FB9F" id="Rectangle 4" o:spid="_x0000_s1026" style="position:absolute;margin-left:205pt;margin-top:2.4pt;width:299.5pt;height:14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" filled="f" strokecolor="red" strokeweight="2.25pt">
                <v:path arrowok="t"/>
                <w10:wrap anchorx="margin"/>
              </v:rect>
            </w:pict>
          </mc:Fallback>
        </mc:AlternateContent>
      </w:r>
      <w:r w:rsidR="000E6FAC">
        <w:rPr>
          <w:rFonts w:ascii="Times New Roman" w:hAnsi="Times New Roman"/>
          <w:b/>
          <w:noProof/>
          <w:color w:val="000000"/>
          <w:sz w:val="22"/>
          <w:szCs w:val="22"/>
          <w:lang w:val="de-DE" w:eastAsia="de-DE"/>
        </w:rPr>
        <w:drawing>
          <wp:inline distT="0" distB="0" distL="0" distR="0" wp14:anchorId="3553555C" wp14:editId="58FE7F17">
            <wp:extent cx="6007735" cy="24561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NA polymerase phylogeneic tree.tif"/>
                    <pic:cNvPicPr/>
                  </pic:nvPicPr>
                  <pic:blipFill>
                    <a:blip r:embed="rId15"/>
                    <a:stretch>
                      <a:fillRect/>
                    </a:stretch>
                  </pic:blipFill>
                  <pic:spPr>
                    <a:xfrm>
                      <a:off x="0" y="0"/>
                      <a:ext cx="6007735" cy="2456180"/>
                    </a:xfrm>
                    <a:prstGeom prst="rect">
                      <a:avLst/>
                    </a:prstGeom>
                  </pic:spPr>
                </pic:pic>
              </a:graphicData>
            </a:graphic>
          </wp:inline>
        </w:drawing>
      </w:r>
    </w:p>
    <w:sectPr w:rsidR="00B34F5B" w:rsidSect="00991A82">
      <w:headerReference w:type="even" r:id="rId16"/>
      <w:headerReference w:type="default" r:id="rId17"/>
      <w:footerReference w:type="even" r:id="rId18"/>
      <w:footerReference w:type="default" r:id="rId19"/>
      <w:headerReference w:type="first" r:id="rId20"/>
      <w:footerReference w:type="first" r:id="rId2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E5092" w14:textId="77777777" w:rsidR="00C9565D" w:rsidRDefault="00C9565D">
      <w:pPr>
        <w:pStyle w:val="Header"/>
        <w:pPrChange w:id="2" w:author=" King" w:date="2007-11-09T06:47:00Z">
          <w:pPr/>
        </w:pPrChange>
      </w:pPr>
      <w:r>
        <w:separator/>
      </w:r>
    </w:p>
  </w:endnote>
  <w:endnote w:type="continuationSeparator" w:id="0">
    <w:p w14:paraId="1D8BCB2C" w14:textId="77777777" w:rsidR="00C9565D" w:rsidRDefault="00C9565D">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7D21C" w14:textId="77777777" w:rsidR="00DA0B80" w:rsidRDefault="00DA0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509B2"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876713"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876713" w:rsidRPr="00AA3952">
      <w:rPr>
        <w:rFonts w:ascii="Arial" w:hAnsi="Arial" w:cs="Arial"/>
        <w:color w:val="808080"/>
        <w:sz w:val="20"/>
      </w:rPr>
      <w:fldChar w:fldCharType="separate"/>
    </w:r>
    <w:r w:rsidR="000C5361">
      <w:rPr>
        <w:rFonts w:ascii="Arial" w:hAnsi="Arial" w:cs="Arial"/>
        <w:noProof/>
        <w:color w:val="808080"/>
        <w:sz w:val="20"/>
      </w:rPr>
      <w:t>1</w:t>
    </w:r>
    <w:r w:rsidR="00876713" w:rsidRPr="00AA3952">
      <w:rPr>
        <w:rFonts w:ascii="Arial" w:hAnsi="Arial" w:cs="Arial"/>
        <w:color w:val="808080"/>
        <w:sz w:val="20"/>
      </w:rPr>
      <w:fldChar w:fldCharType="end"/>
    </w:r>
    <w:r w:rsidRPr="00AA3952">
      <w:rPr>
        <w:rFonts w:ascii="Arial" w:hAnsi="Arial" w:cs="Arial"/>
        <w:color w:val="808080"/>
        <w:sz w:val="20"/>
      </w:rPr>
      <w:t xml:space="preserve"> of </w:t>
    </w:r>
    <w:r w:rsidR="00876713"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876713" w:rsidRPr="00AA3952">
      <w:rPr>
        <w:rFonts w:ascii="Arial" w:hAnsi="Arial" w:cs="Arial"/>
        <w:color w:val="808080"/>
        <w:sz w:val="20"/>
      </w:rPr>
      <w:fldChar w:fldCharType="separate"/>
    </w:r>
    <w:r w:rsidR="000C5361">
      <w:rPr>
        <w:rFonts w:ascii="Arial" w:hAnsi="Arial" w:cs="Arial"/>
        <w:noProof/>
        <w:color w:val="808080"/>
        <w:sz w:val="20"/>
      </w:rPr>
      <w:t>5</w:t>
    </w:r>
    <w:r w:rsidR="00876713" w:rsidRPr="00AA3952">
      <w:rPr>
        <w:rFonts w:ascii="Arial" w:hAnsi="Arial" w:cs="Arial"/>
        <w:color w:val="80808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A6F48" w14:textId="77777777" w:rsidR="00DA0B80" w:rsidRDefault="00DA0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8FAE8" w14:textId="77777777" w:rsidR="00C9565D" w:rsidRDefault="00C9565D">
      <w:pPr>
        <w:pStyle w:val="Header"/>
        <w:pPrChange w:id="0" w:author=" King" w:date="2007-11-09T06:47:00Z">
          <w:pPr/>
        </w:pPrChange>
      </w:pPr>
      <w:r>
        <w:separator/>
      </w:r>
    </w:p>
  </w:footnote>
  <w:footnote w:type="continuationSeparator" w:id="0">
    <w:p w14:paraId="6AB8D105" w14:textId="77777777" w:rsidR="00C9565D" w:rsidRDefault="00C9565D">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F9496" w14:textId="77777777" w:rsidR="00DA0B80" w:rsidRDefault="00DA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E8F24" w14:textId="77777777"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C2CFA" w14:textId="77777777" w:rsidR="00DA0B80" w:rsidRDefault="00DA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304B"/>
    <w:rsid w:val="000430BE"/>
    <w:rsid w:val="000437A5"/>
    <w:rsid w:val="0004526E"/>
    <w:rsid w:val="0004583A"/>
    <w:rsid w:val="000470FB"/>
    <w:rsid w:val="000623C5"/>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C5361"/>
    <w:rsid w:val="000D2F03"/>
    <w:rsid w:val="000D49BD"/>
    <w:rsid w:val="000E6FAC"/>
    <w:rsid w:val="000F5890"/>
    <w:rsid w:val="000F5A87"/>
    <w:rsid w:val="00100092"/>
    <w:rsid w:val="00104A4B"/>
    <w:rsid w:val="0010595F"/>
    <w:rsid w:val="00114BD4"/>
    <w:rsid w:val="0012008F"/>
    <w:rsid w:val="00122D6E"/>
    <w:rsid w:val="00124701"/>
    <w:rsid w:val="00126C58"/>
    <w:rsid w:val="00127845"/>
    <w:rsid w:val="0012796D"/>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C69F0"/>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37A5E"/>
    <w:rsid w:val="002452AF"/>
    <w:rsid w:val="00251231"/>
    <w:rsid w:val="00252570"/>
    <w:rsid w:val="002539A7"/>
    <w:rsid w:val="00260377"/>
    <w:rsid w:val="00265E5A"/>
    <w:rsid w:val="002732D1"/>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E124E"/>
    <w:rsid w:val="002E36D5"/>
    <w:rsid w:val="002E5A67"/>
    <w:rsid w:val="002F7A77"/>
    <w:rsid w:val="00300B0A"/>
    <w:rsid w:val="00304104"/>
    <w:rsid w:val="00306A5E"/>
    <w:rsid w:val="00315757"/>
    <w:rsid w:val="00315AEE"/>
    <w:rsid w:val="003253D8"/>
    <w:rsid w:val="003352C4"/>
    <w:rsid w:val="003353B3"/>
    <w:rsid w:val="00342A81"/>
    <w:rsid w:val="00342D4D"/>
    <w:rsid w:val="003433D8"/>
    <w:rsid w:val="0034563C"/>
    <w:rsid w:val="00346B67"/>
    <w:rsid w:val="003538F3"/>
    <w:rsid w:val="003563FA"/>
    <w:rsid w:val="003623D9"/>
    <w:rsid w:val="00364F36"/>
    <w:rsid w:val="003676E2"/>
    <w:rsid w:val="00377720"/>
    <w:rsid w:val="00377A06"/>
    <w:rsid w:val="00381338"/>
    <w:rsid w:val="00386FD0"/>
    <w:rsid w:val="00391093"/>
    <w:rsid w:val="00391FB5"/>
    <w:rsid w:val="003977C6"/>
    <w:rsid w:val="003A0BE4"/>
    <w:rsid w:val="003A48CF"/>
    <w:rsid w:val="003A4E70"/>
    <w:rsid w:val="003A6C76"/>
    <w:rsid w:val="003B1954"/>
    <w:rsid w:val="003B7125"/>
    <w:rsid w:val="003C4611"/>
    <w:rsid w:val="003D08E5"/>
    <w:rsid w:val="003E02C3"/>
    <w:rsid w:val="003E0BBC"/>
    <w:rsid w:val="003E3AB2"/>
    <w:rsid w:val="003E55A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54744"/>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6A78"/>
    <w:rsid w:val="004D748F"/>
    <w:rsid w:val="004E290B"/>
    <w:rsid w:val="004F23EA"/>
    <w:rsid w:val="004F771E"/>
    <w:rsid w:val="0050228B"/>
    <w:rsid w:val="00503E8B"/>
    <w:rsid w:val="00504EE1"/>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499F"/>
    <w:rsid w:val="00650171"/>
    <w:rsid w:val="006530FD"/>
    <w:rsid w:val="00655465"/>
    <w:rsid w:val="006628AC"/>
    <w:rsid w:val="00666993"/>
    <w:rsid w:val="00685E25"/>
    <w:rsid w:val="00692BE3"/>
    <w:rsid w:val="0069409C"/>
    <w:rsid w:val="006A1735"/>
    <w:rsid w:val="006A472A"/>
    <w:rsid w:val="006B2EE7"/>
    <w:rsid w:val="006C4A0C"/>
    <w:rsid w:val="006D1B4E"/>
    <w:rsid w:val="006D59EF"/>
    <w:rsid w:val="006E0B7B"/>
    <w:rsid w:val="006F1ADE"/>
    <w:rsid w:val="006F44A4"/>
    <w:rsid w:val="007016DD"/>
    <w:rsid w:val="00702CCD"/>
    <w:rsid w:val="00704198"/>
    <w:rsid w:val="00706412"/>
    <w:rsid w:val="007135C0"/>
    <w:rsid w:val="00715B64"/>
    <w:rsid w:val="00716792"/>
    <w:rsid w:val="00717501"/>
    <w:rsid w:val="00720D17"/>
    <w:rsid w:val="00724281"/>
    <w:rsid w:val="00724490"/>
    <w:rsid w:val="00736332"/>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112AF"/>
    <w:rsid w:val="00820E4D"/>
    <w:rsid w:val="00822549"/>
    <w:rsid w:val="008277F3"/>
    <w:rsid w:val="00830785"/>
    <w:rsid w:val="00835B67"/>
    <w:rsid w:val="008418CD"/>
    <w:rsid w:val="008442CB"/>
    <w:rsid w:val="008560D5"/>
    <w:rsid w:val="008563BE"/>
    <w:rsid w:val="00856D15"/>
    <w:rsid w:val="008655D6"/>
    <w:rsid w:val="00866251"/>
    <w:rsid w:val="00872088"/>
    <w:rsid w:val="008762E5"/>
    <w:rsid w:val="00876713"/>
    <w:rsid w:val="00884E97"/>
    <w:rsid w:val="00890FAF"/>
    <w:rsid w:val="00891C67"/>
    <w:rsid w:val="00897FDA"/>
    <w:rsid w:val="008A612E"/>
    <w:rsid w:val="008B6D5E"/>
    <w:rsid w:val="008C2CC4"/>
    <w:rsid w:val="008C5DE9"/>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560C"/>
    <w:rsid w:val="0093622B"/>
    <w:rsid w:val="00936E5D"/>
    <w:rsid w:val="009551D6"/>
    <w:rsid w:val="009564E3"/>
    <w:rsid w:val="00961B27"/>
    <w:rsid w:val="0096368E"/>
    <w:rsid w:val="00963FA9"/>
    <w:rsid w:val="00965805"/>
    <w:rsid w:val="00973680"/>
    <w:rsid w:val="009761BE"/>
    <w:rsid w:val="009845DD"/>
    <w:rsid w:val="009853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32F7"/>
    <w:rsid w:val="009F5D3B"/>
    <w:rsid w:val="009F602F"/>
    <w:rsid w:val="009F7E7A"/>
    <w:rsid w:val="00A03AA4"/>
    <w:rsid w:val="00A06705"/>
    <w:rsid w:val="00A11ACF"/>
    <w:rsid w:val="00A12C06"/>
    <w:rsid w:val="00A17210"/>
    <w:rsid w:val="00A26EB0"/>
    <w:rsid w:val="00A27567"/>
    <w:rsid w:val="00A36B4E"/>
    <w:rsid w:val="00A52629"/>
    <w:rsid w:val="00A54B55"/>
    <w:rsid w:val="00A56BC8"/>
    <w:rsid w:val="00A70CB9"/>
    <w:rsid w:val="00A724DF"/>
    <w:rsid w:val="00A726EE"/>
    <w:rsid w:val="00A77BC1"/>
    <w:rsid w:val="00A80214"/>
    <w:rsid w:val="00A84D14"/>
    <w:rsid w:val="00A91DA7"/>
    <w:rsid w:val="00A91DF9"/>
    <w:rsid w:val="00AA1E2F"/>
    <w:rsid w:val="00AA308A"/>
    <w:rsid w:val="00AA3952"/>
    <w:rsid w:val="00AA408B"/>
    <w:rsid w:val="00AA601F"/>
    <w:rsid w:val="00AB5030"/>
    <w:rsid w:val="00AC09A2"/>
    <w:rsid w:val="00AC0E72"/>
    <w:rsid w:val="00AC542A"/>
    <w:rsid w:val="00AD11F4"/>
    <w:rsid w:val="00AD3814"/>
    <w:rsid w:val="00AE2858"/>
    <w:rsid w:val="00AF2AA1"/>
    <w:rsid w:val="00AF63CD"/>
    <w:rsid w:val="00AF65C7"/>
    <w:rsid w:val="00B01AF2"/>
    <w:rsid w:val="00B04CD6"/>
    <w:rsid w:val="00B119E8"/>
    <w:rsid w:val="00B12A01"/>
    <w:rsid w:val="00B12D76"/>
    <w:rsid w:val="00B1509C"/>
    <w:rsid w:val="00B216A1"/>
    <w:rsid w:val="00B217AD"/>
    <w:rsid w:val="00B2254A"/>
    <w:rsid w:val="00B22EDA"/>
    <w:rsid w:val="00B26487"/>
    <w:rsid w:val="00B3178D"/>
    <w:rsid w:val="00B319C6"/>
    <w:rsid w:val="00B34F5B"/>
    <w:rsid w:val="00B34F6A"/>
    <w:rsid w:val="00B45888"/>
    <w:rsid w:val="00B45DD5"/>
    <w:rsid w:val="00B46BC2"/>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9B5"/>
    <w:rsid w:val="00C44B13"/>
    <w:rsid w:val="00C44DF4"/>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9565D"/>
    <w:rsid w:val="00CA56E9"/>
    <w:rsid w:val="00CB16F8"/>
    <w:rsid w:val="00CB35F7"/>
    <w:rsid w:val="00CB3A13"/>
    <w:rsid w:val="00CB434C"/>
    <w:rsid w:val="00CB7C39"/>
    <w:rsid w:val="00CC3B23"/>
    <w:rsid w:val="00CC7814"/>
    <w:rsid w:val="00CD350E"/>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0B80"/>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191D"/>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77161"/>
    <w:rsid w:val="00E93512"/>
    <w:rsid w:val="00E946A5"/>
    <w:rsid w:val="00EA06D0"/>
    <w:rsid w:val="00EA1332"/>
    <w:rsid w:val="00EA31D4"/>
    <w:rsid w:val="00EA5C82"/>
    <w:rsid w:val="00EA6CA5"/>
    <w:rsid w:val="00EB0413"/>
    <w:rsid w:val="00EB162B"/>
    <w:rsid w:val="00EB4150"/>
    <w:rsid w:val="00EB5BAF"/>
    <w:rsid w:val="00EC1014"/>
    <w:rsid w:val="00EC11F1"/>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6AC4"/>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486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D820BC"/>
  <w15:docId w15:val="{D6058D5C-9788-4070-BEC5-93E4A20A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customStyle="1" w:styleId="UnresolvedMention2">
    <w:name w:val="Unresolved Mention2"/>
    <w:basedOn w:val="DefaultParagraphFont"/>
    <w:uiPriority w:val="99"/>
    <w:semiHidden/>
    <w:unhideWhenUsed/>
    <w:rsid w:val="001819F9"/>
    <w:rPr>
      <w:color w:val="605E5C"/>
      <w:shd w:val="clear" w:color="auto" w:fill="E1DFDD"/>
    </w:rPr>
  </w:style>
  <w:style w:type="character" w:customStyle="1" w:styleId="genometitle">
    <w:name w:val="genometitle"/>
    <w:basedOn w:val="DefaultParagraphFont"/>
    <w:rsid w:val="00B22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618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JQ312117.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ncbi.nlm.nih.gov/nuccore/NC_019519.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theme" Target="theme/theme1.xml"/><Relationship Id="rId10" Type="http://schemas.openxmlformats.org/officeDocument/2006/relationships/hyperlink" Target="mailto:evelien.adriaenssens@quadram.ac.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E8FD9-EE22-F045-BF71-32500ED3F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9430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3</cp:revision>
  <cp:lastPrinted>2017-01-11T11:49:00Z</cp:lastPrinted>
  <dcterms:created xsi:type="dcterms:W3CDTF">2019-08-26T14:53:00Z</dcterms:created>
  <dcterms:modified xsi:type="dcterms:W3CDTF">2019-08-29T04:54:00Z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