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66B6859" w:rsidR="006D1B4E" w:rsidRPr="00AB6B73" w:rsidRDefault="00AB6B73" w:rsidP="00AB6B73">
            <w:pPr>
              <w:pStyle w:val="BodyTextIndent"/>
              <w:ind w:left="0" w:firstLine="0"/>
              <w:jc w:val="center"/>
              <w:rPr>
                <w:rFonts w:ascii="Arial" w:hAnsi="Arial" w:cs="Arial"/>
                <w:b/>
                <w:i/>
                <w:sz w:val="28"/>
                <w:szCs w:val="28"/>
              </w:rPr>
            </w:pPr>
            <w:r w:rsidRPr="00AB6B73">
              <w:rPr>
                <w:rFonts w:ascii="Arial" w:hAnsi="Arial" w:cs="Arial"/>
                <w:b/>
                <w:i/>
                <w:sz w:val="28"/>
                <w:szCs w:val="28"/>
              </w:rPr>
              <w:t>2019.060B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129101B" w:rsidR="00CF0A9B" w:rsidRPr="00AB6B73" w:rsidRDefault="006D1B4E" w:rsidP="00CF0A9B">
            <w:pPr>
              <w:spacing w:before="120"/>
              <w:rPr>
                <w:rFonts w:ascii="Arial" w:hAnsi="Arial" w:cs="Arial"/>
                <w:color w:val="0000FF"/>
                <w:sz w:val="20"/>
              </w:rPr>
            </w:pPr>
            <w:r w:rsidRPr="009320C8">
              <w:rPr>
                <w:rFonts w:ascii="Arial" w:hAnsi="Arial" w:cs="Arial"/>
                <w:b/>
              </w:rPr>
              <w:t>Short title:</w:t>
            </w:r>
            <w:r w:rsidR="00AB6B73">
              <w:rPr>
                <w:rFonts w:ascii="Arial" w:hAnsi="Arial" w:cs="Arial"/>
                <w:b/>
              </w:rPr>
              <w:t xml:space="preserve">  </w:t>
            </w:r>
            <w:r w:rsidR="00AB6B73" w:rsidRPr="00AB6B73">
              <w:rPr>
                <w:rFonts w:ascii="Arial" w:hAnsi="Arial" w:cs="Arial"/>
                <w:bCs/>
              </w:rPr>
              <w:t>C</w:t>
            </w:r>
            <w:r w:rsidR="00607E67" w:rsidRPr="00AB6B73">
              <w:rPr>
                <w:rFonts w:ascii="Arial" w:hAnsi="Arial" w:cs="Arial"/>
                <w:bCs/>
              </w:rPr>
              <w:t xml:space="preserve">reate </w:t>
            </w:r>
            <w:r w:rsidR="00AB6B73" w:rsidRPr="00AB6B73">
              <w:rPr>
                <w:rFonts w:ascii="Arial" w:hAnsi="Arial" w:cs="Arial"/>
                <w:bCs/>
              </w:rPr>
              <w:t>one</w:t>
            </w:r>
            <w:r w:rsidR="00607E67" w:rsidRPr="00AB6B73">
              <w:rPr>
                <w:rFonts w:ascii="Arial" w:hAnsi="Arial" w:cs="Arial"/>
                <w:bCs/>
              </w:rPr>
              <w:t xml:space="preserve"> new genus</w:t>
            </w:r>
            <w:r w:rsidR="00AB6B73" w:rsidRPr="00AB6B73">
              <w:rPr>
                <w:rFonts w:ascii="Arial" w:hAnsi="Arial" w:cs="Arial"/>
                <w:bCs/>
              </w:rPr>
              <w:t xml:space="preserve"> (</w:t>
            </w:r>
            <w:r w:rsidR="00F37EF1" w:rsidRPr="00AB6B73">
              <w:rPr>
                <w:rFonts w:ascii="Arial" w:hAnsi="Arial" w:cs="Arial"/>
                <w:bCs/>
                <w:i/>
              </w:rPr>
              <w:t>Hiyaa</w:t>
            </w:r>
            <w:r w:rsidR="00607E67" w:rsidRPr="00AB6B73">
              <w:rPr>
                <w:rFonts w:ascii="Arial" w:hAnsi="Arial" w:cs="Arial"/>
                <w:bCs/>
                <w:i/>
              </w:rPr>
              <w:t>virus</w:t>
            </w:r>
            <w:r w:rsidR="00AB6B73" w:rsidRPr="00AB6B73">
              <w:rPr>
                <w:rFonts w:ascii="Arial" w:hAnsi="Arial" w:cs="Arial"/>
                <w:bCs/>
              </w:rPr>
              <w:t>)</w:t>
            </w:r>
            <w:r w:rsidR="00607E67" w:rsidRPr="00AB6B73">
              <w:rPr>
                <w:rFonts w:ascii="Arial" w:hAnsi="Arial" w:cs="Arial"/>
                <w:bCs/>
              </w:rPr>
              <w:t xml:space="preserve"> </w:t>
            </w:r>
            <w:r w:rsidR="00AB6B73" w:rsidRPr="00AB6B73">
              <w:rPr>
                <w:rFonts w:ascii="Arial" w:hAnsi="Arial" w:cs="Arial"/>
                <w:bCs/>
              </w:rPr>
              <w:t>includ</w:t>
            </w:r>
            <w:r w:rsidR="00D074AB" w:rsidRPr="00AB6B73">
              <w:rPr>
                <w:rFonts w:ascii="Arial" w:hAnsi="Arial" w:cs="Arial"/>
                <w:bCs/>
              </w:rPr>
              <w:t xml:space="preserve">ing </w:t>
            </w:r>
            <w:r w:rsidR="00AB6B73" w:rsidRPr="00AB6B73">
              <w:rPr>
                <w:rFonts w:ascii="Arial" w:hAnsi="Arial" w:cs="Arial"/>
                <w:bCs/>
              </w:rPr>
              <w:t>one new</w:t>
            </w:r>
            <w:r w:rsidR="00D074AB" w:rsidRPr="00AB6B73">
              <w:rPr>
                <w:rFonts w:ascii="Arial" w:hAnsi="Arial" w:cs="Arial"/>
                <w:bCs/>
              </w:rPr>
              <w:t xml:space="preserve"> species </w:t>
            </w:r>
            <w:r w:rsidR="00607E67" w:rsidRPr="00AB6B73">
              <w:rPr>
                <w:rFonts w:ascii="Arial" w:hAnsi="Arial" w:cs="Arial"/>
                <w:bCs/>
              </w:rPr>
              <w:t xml:space="preserve">in the family </w:t>
            </w:r>
            <w:r w:rsidR="00607E67" w:rsidRPr="00AB6B73">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AB6B73" w:rsidRDefault="002323AB" w:rsidP="00527105">
            <w:pPr>
              <w:pStyle w:val="BodyTextIndent"/>
              <w:ind w:left="0" w:firstLine="0"/>
              <w:rPr>
                <w:rFonts w:ascii="Arial" w:hAnsi="Arial" w:cs="Arial"/>
                <w:color w:val="000000" w:themeColor="text1"/>
                <w:sz w:val="20"/>
              </w:rPr>
            </w:pPr>
          </w:p>
          <w:p w14:paraId="6B395A96" w14:textId="18BD9486" w:rsidR="00391FB5" w:rsidRPr="00AB6B73" w:rsidRDefault="00607E67" w:rsidP="00527105">
            <w:pPr>
              <w:pStyle w:val="BodyTextIndent"/>
              <w:ind w:left="0" w:firstLine="0"/>
              <w:rPr>
                <w:rFonts w:ascii="Arial" w:hAnsi="Arial" w:cs="Arial"/>
                <w:color w:val="000000" w:themeColor="text1"/>
                <w:sz w:val="20"/>
              </w:rPr>
            </w:pPr>
            <w:r w:rsidRPr="00AB6B73">
              <w:rPr>
                <w:rFonts w:ascii="Arial" w:hAnsi="Arial" w:cs="Arial"/>
                <w:color w:val="000000" w:themeColor="text1"/>
                <w:sz w:val="20"/>
              </w:rPr>
              <w:t>Kropinski AM, Adriaenssens EM</w:t>
            </w:r>
          </w:p>
          <w:p w14:paraId="6641F59F" w14:textId="77777777" w:rsidR="00391FB5" w:rsidRPr="00AB6B73" w:rsidRDefault="00391FB5" w:rsidP="00527105">
            <w:pPr>
              <w:pStyle w:val="BodyTextIndent"/>
              <w:ind w:left="0" w:firstLine="0"/>
              <w:rPr>
                <w:rFonts w:ascii="Arial" w:hAnsi="Arial" w:cs="Arial"/>
                <w:color w:val="000000" w:themeColor="text1"/>
                <w:sz w:val="20"/>
              </w:rPr>
            </w:pPr>
          </w:p>
          <w:p w14:paraId="095C73EF" w14:textId="12551CE3" w:rsidR="00391FB5" w:rsidRPr="00AB6B73"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0146E432" w:rsidR="002323AB" w:rsidRPr="00AB6B73" w:rsidRDefault="00B47F70" w:rsidP="00527105">
            <w:pPr>
              <w:jc w:val="both"/>
              <w:rPr>
                <w:rFonts w:ascii="Arial" w:hAnsi="Arial" w:cs="Arial"/>
                <w:color w:val="000000" w:themeColor="text1"/>
                <w:sz w:val="20"/>
              </w:rPr>
            </w:pPr>
            <w:hyperlink r:id="rId9" w:history="1">
              <w:r w:rsidR="00607E67" w:rsidRPr="00AB6B73">
                <w:rPr>
                  <w:rStyle w:val="Hyperlink"/>
                  <w:rFonts w:ascii="Arial" w:hAnsi="Arial" w:cs="Arial"/>
                  <w:color w:val="000000" w:themeColor="text1"/>
                  <w:sz w:val="20"/>
                </w:rPr>
                <w:t>Phage.Canada@gmail.com</w:t>
              </w:r>
            </w:hyperlink>
            <w:r w:rsidR="00607E67" w:rsidRPr="00AB6B73">
              <w:rPr>
                <w:rFonts w:ascii="Arial" w:hAnsi="Arial" w:cs="Arial"/>
                <w:color w:val="000000" w:themeColor="text1"/>
                <w:sz w:val="20"/>
              </w:rPr>
              <w:t xml:space="preserve">; </w:t>
            </w:r>
            <w:hyperlink r:id="rId10" w:history="1">
              <w:r w:rsidR="0045714A" w:rsidRPr="00AB6B73">
                <w:rPr>
                  <w:rStyle w:val="Hyperlink"/>
                  <w:rFonts w:ascii="Arial" w:hAnsi="Arial" w:cs="Arial"/>
                  <w:color w:val="000000" w:themeColor="text1"/>
                  <w:sz w:val="20"/>
                </w:rPr>
                <w:t>Evelien.Adriaenssens@</w:t>
              </w:r>
            </w:hyperlink>
            <w:r w:rsidR="0045714A" w:rsidRPr="00AB6B73">
              <w:rPr>
                <w:rStyle w:val="Hyperlink"/>
                <w:rFonts w:ascii="Arial" w:hAnsi="Arial" w:cs="Arial"/>
                <w:color w:val="000000" w:themeColor="text1"/>
                <w:sz w:val="20"/>
              </w:rPr>
              <w:t>quadram.ac.uk</w:t>
            </w:r>
            <w:r w:rsidR="00607E67" w:rsidRPr="00AB6B73">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AB6B73" w:rsidRDefault="00607E67" w:rsidP="00CE5ECF">
                  <w:pPr>
                    <w:spacing w:before="120" w:after="120"/>
                    <w:rPr>
                      <w:rFonts w:ascii="Arial" w:hAnsi="Arial" w:cs="Arial"/>
                      <w:bCs/>
                      <w:sz w:val="22"/>
                      <w:szCs w:val="22"/>
                    </w:rPr>
                  </w:pPr>
                  <w:r w:rsidRPr="00AB6B73">
                    <w:rPr>
                      <w:rFonts w:ascii="Arial" w:hAnsi="Arial" w:cs="Arial"/>
                      <w:bCs/>
                      <w:sz w:val="22"/>
                      <w:szCs w:val="22"/>
                    </w:rPr>
                    <w:t>University of Guelph, Canada [AMK]</w:t>
                  </w:r>
                </w:p>
                <w:p w14:paraId="27902E2A" w14:textId="588CEC5E" w:rsidR="00607E67" w:rsidRPr="00AB6B73" w:rsidRDefault="00607E67" w:rsidP="00CE5ECF">
                  <w:pPr>
                    <w:spacing w:before="120" w:after="120"/>
                    <w:rPr>
                      <w:rFonts w:ascii="Arial" w:hAnsi="Arial" w:cs="Arial"/>
                      <w:bCs/>
                      <w:sz w:val="22"/>
                      <w:szCs w:val="22"/>
                    </w:rPr>
                  </w:pPr>
                  <w:r w:rsidRPr="00AB6B73">
                    <w:rPr>
                      <w:rFonts w:ascii="Arial" w:hAnsi="Arial" w:cs="Arial"/>
                      <w:bCs/>
                      <w:sz w:val="22"/>
                      <w:szCs w:val="22"/>
                    </w:rPr>
                    <w:t>Quadram Institute</w:t>
                  </w:r>
                  <w:r w:rsidR="0045714A" w:rsidRPr="00AB6B73">
                    <w:rPr>
                      <w:rFonts w:ascii="Arial" w:hAnsi="Arial" w:cs="Arial"/>
                      <w:bCs/>
                      <w:sz w:val="22"/>
                      <w:szCs w:val="22"/>
                    </w:rPr>
                    <w:t xml:space="preserve"> Bioscience</w:t>
                  </w:r>
                  <w:r w:rsidRPr="00AB6B73">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7CCE0CB" w14:textId="77777777" w:rsidR="0045714A"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3154A864"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8F6D4EC"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AB6B73" w:rsidRPr="00AB6B73">
              <w:rPr>
                <w:rFonts w:ascii="Arial" w:hAnsi="Arial" w:cs="Arial"/>
                <w:bCs/>
                <w:sz w:val="22"/>
                <w:szCs w:val="22"/>
              </w:rPr>
              <w:t>2019.060B.</w:t>
            </w:r>
            <w:r w:rsidR="00C8526F">
              <w:rPr>
                <w:rFonts w:ascii="Arial" w:hAnsi="Arial" w:cs="Arial"/>
                <w:bCs/>
                <w:sz w:val="22"/>
                <w:szCs w:val="22"/>
              </w:rPr>
              <w:t>A</w:t>
            </w:r>
            <w:bookmarkStart w:id="4" w:name="_GoBack"/>
            <w:bookmarkEnd w:id="4"/>
            <w:r w:rsidR="00AB6B73" w:rsidRPr="00AB6B73">
              <w:rPr>
                <w:rFonts w:ascii="Arial" w:hAnsi="Arial" w:cs="Arial"/>
                <w:bCs/>
                <w:sz w:val="22"/>
                <w:szCs w:val="22"/>
              </w:rPr>
              <w:t>.v1.</w:t>
            </w:r>
            <w:r w:rsidR="00F37EF1" w:rsidRPr="00AB6B73">
              <w:rPr>
                <w:rFonts w:ascii="Arial" w:hAnsi="Arial" w:cs="Arial"/>
                <w:bCs/>
                <w:sz w:val="22"/>
                <w:szCs w:val="22"/>
              </w:rPr>
              <w:t>Hiyaa</w:t>
            </w:r>
            <w:r w:rsidR="00D074AB" w:rsidRPr="00AB6B73">
              <w:rPr>
                <w:rFonts w:ascii="Arial" w:hAnsi="Arial" w:cs="Arial"/>
                <w:bCs/>
                <w:sz w:val="22"/>
                <w:szCs w:val="22"/>
              </w:rPr>
              <w:t>virus</w:t>
            </w:r>
            <w:r w:rsidR="00AB6B73" w:rsidRPr="00AB6B73">
              <w:rPr>
                <w:rFonts w:ascii="Arial" w:hAnsi="Arial" w:cs="Arial"/>
                <w:bCs/>
                <w:sz w:val="22"/>
                <w:szCs w:val="22"/>
              </w:rPr>
              <w:t>_1gen.xl</w:t>
            </w:r>
            <w:r w:rsidR="000205DA">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5F637345"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000013A0" w:rsidRPr="000013A0">
        <w:t xml:space="preserve"> </w:t>
      </w:r>
      <w:r w:rsidR="000013A0" w:rsidRPr="000013A0">
        <w:rPr>
          <w:rFonts w:ascii="Arial" w:hAnsi="Arial" w:cs="Arial"/>
          <w:sz w:val="20"/>
          <w:szCs w:val="20"/>
          <w:lang w:val="en-GB"/>
        </w:rPr>
        <w:t>The name of this genus is derived from the name of the first phage of its type,</w:t>
      </w:r>
      <w:r w:rsidR="00202674">
        <w:rPr>
          <w:rFonts w:ascii="Arial" w:hAnsi="Arial" w:cs="Arial"/>
          <w:sz w:val="20"/>
          <w:szCs w:val="20"/>
          <w:lang w:val="en-GB"/>
        </w:rPr>
        <w:t xml:space="preserve"> </w:t>
      </w:r>
      <w:r w:rsidR="0019215E" w:rsidRPr="0019215E">
        <w:rPr>
          <w:rFonts w:ascii="Arial" w:hAnsi="Arial" w:cs="Arial"/>
          <w:sz w:val="20"/>
          <w:szCs w:val="20"/>
          <w:lang w:val="en-GB"/>
        </w:rPr>
        <w:t xml:space="preserve">Streptomyces phage </w:t>
      </w:r>
      <w:r w:rsidR="00F37EF1">
        <w:rPr>
          <w:rFonts w:ascii="Arial" w:hAnsi="Arial" w:cs="Arial"/>
          <w:sz w:val="20"/>
          <w:szCs w:val="20"/>
          <w:lang w:val="en-GB"/>
        </w:rPr>
        <w:t>Hiyaa</w:t>
      </w:r>
      <w:r w:rsidR="00202674">
        <w:rPr>
          <w:rFonts w:ascii="Arial" w:hAnsi="Arial" w:cs="Arial"/>
          <w:sz w:val="20"/>
          <w:szCs w:val="20"/>
          <w:lang w:val="en-GB"/>
        </w:rPr>
        <w:t>.</w:t>
      </w:r>
    </w:p>
    <w:p w14:paraId="0E99A97E" w14:textId="77777777" w:rsidR="00DA2DAB" w:rsidRDefault="00DA2DAB" w:rsidP="00DA2DAB">
      <w:pPr>
        <w:rPr>
          <w:lang w:val="en-GB"/>
        </w:rPr>
      </w:pPr>
    </w:p>
    <w:p w14:paraId="3807F3A8" w14:textId="2F8D8F51"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F37EF1">
        <w:rPr>
          <w:rFonts w:ascii="Arial" w:hAnsi="Arial" w:cs="Arial"/>
          <w:sz w:val="20"/>
          <w:szCs w:val="20"/>
          <w:lang w:val="en-GB"/>
        </w:rPr>
        <w:t>Hiyaa</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19215E">
        <w:rPr>
          <w:rFonts w:ascii="Arial" w:hAnsi="Arial" w:cs="Arial"/>
          <w:sz w:val="20"/>
          <w:szCs w:val="20"/>
          <w:lang w:val="en-GB"/>
        </w:rPr>
        <w:t>4</w:t>
      </w:r>
      <w:r w:rsidR="00E07144">
        <w:rPr>
          <w:rFonts w:ascii="Arial" w:hAnsi="Arial" w:cs="Arial"/>
          <w:sz w:val="20"/>
          <w:szCs w:val="20"/>
          <w:lang w:val="en-GB"/>
        </w:rPr>
        <w:t xml:space="preserve"> using </w:t>
      </w:r>
      <w:r w:rsidR="00F37EF1" w:rsidRPr="00F37EF1">
        <w:rPr>
          <w:rFonts w:ascii="Arial" w:hAnsi="Arial" w:cs="Arial"/>
          <w:sz w:val="20"/>
          <w:szCs w:val="20"/>
          <w:lang w:val="en-GB"/>
        </w:rPr>
        <w:t>Streptomyces lividans JI 1326</w:t>
      </w:r>
      <w:r w:rsidR="00F37EF1">
        <w:rPr>
          <w:rFonts w:ascii="Arial" w:hAnsi="Arial" w:cs="Arial"/>
          <w:sz w:val="20"/>
          <w:szCs w:val="20"/>
          <w:lang w:val="en-GB"/>
        </w:rPr>
        <w:t xml:space="preserve"> </w:t>
      </w:r>
      <w:r w:rsidR="00E07144">
        <w:rPr>
          <w:rFonts w:ascii="Arial" w:hAnsi="Arial" w:cs="Arial"/>
          <w:sz w:val="20"/>
          <w:szCs w:val="20"/>
          <w:lang w:val="en-GB"/>
        </w:rPr>
        <w:t xml:space="preserve">as the host bacterium.  </w:t>
      </w:r>
      <w:r w:rsidRPr="00E07144">
        <w:rPr>
          <w:rFonts w:ascii="Arial" w:hAnsi="Arial" w:cs="Arial"/>
          <w:sz w:val="20"/>
          <w:szCs w:val="20"/>
          <w:lang w:val="en-GB"/>
        </w:rPr>
        <w:t xml:space="preserve">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D20E3F" w:rsidRPr="00D20E3F">
        <w:rPr>
          <w:rFonts w:ascii="Arial" w:hAnsi="Arial" w:cs="Arial"/>
          <w:sz w:val="20"/>
          <w:szCs w:val="20"/>
          <w:lang w:val="en-GB"/>
        </w:rPr>
        <w:t xml:space="preserve">Zoe Tian, Julia Lieu, </w:t>
      </w:r>
      <w:r w:rsidR="00D20E3F">
        <w:rPr>
          <w:rFonts w:ascii="Arial" w:hAnsi="Arial" w:cs="Arial"/>
          <w:sz w:val="20"/>
          <w:szCs w:val="20"/>
          <w:lang w:val="en-GB"/>
        </w:rPr>
        <w:t xml:space="preserve">&amp; </w:t>
      </w:r>
      <w:r w:rsidR="00D20E3F" w:rsidRPr="00D20E3F">
        <w:rPr>
          <w:rFonts w:ascii="Arial" w:hAnsi="Arial" w:cs="Arial"/>
          <w:sz w:val="20"/>
          <w:szCs w:val="20"/>
          <w:lang w:val="en-GB"/>
        </w:rPr>
        <w:t xml:space="preserve">Maggie Kieser </w:t>
      </w:r>
      <w:r w:rsidR="000D49BD">
        <w:rPr>
          <w:rFonts w:ascii="Arial" w:hAnsi="Arial" w:cs="Arial"/>
          <w:sz w:val="20"/>
          <w:szCs w:val="20"/>
          <w:lang w:val="en-GB"/>
        </w:rPr>
        <w:t>(</w:t>
      </w:r>
      <w:r w:rsidR="00D20E3F" w:rsidRPr="00D20E3F">
        <w:rPr>
          <w:rFonts w:ascii="Arial" w:hAnsi="Arial" w:cs="Arial"/>
          <w:sz w:val="20"/>
          <w:szCs w:val="20"/>
          <w:lang w:val="en-GB"/>
        </w:rPr>
        <w:t>Washington University in St. Louis</w:t>
      </w:r>
      <w:r w:rsidR="00FA4761">
        <w:rPr>
          <w:rFonts w:ascii="Arial" w:hAnsi="Arial" w:cs="Arial"/>
          <w:sz w:val="20"/>
          <w:szCs w:val="20"/>
          <w:lang w:val="en-GB"/>
        </w:rPr>
        <w:t xml:space="preserve">, </w:t>
      </w:r>
      <w:r w:rsidR="00C8175E" w:rsidRPr="00C8175E">
        <w:rPr>
          <w:rFonts w:ascii="Arial" w:hAnsi="Arial" w:cs="Arial"/>
          <w:sz w:val="20"/>
          <w:szCs w:val="20"/>
          <w:lang w:val="en-GB"/>
        </w:rPr>
        <w:t>USA</w:t>
      </w:r>
      <w:r w:rsidR="000D49BD">
        <w:rPr>
          <w:rFonts w:ascii="Arial" w:hAnsi="Arial" w:cs="Arial"/>
          <w:sz w:val="20"/>
          <w:szCs w:val="20"/>
          <w:lang w:val="en-GB"/>
        </w:rPr>
        <w:t xml:space="preserve">) as part of the </w:t>
      </w:r>
      <w:r w:rsidR="0019215E" w:rsidRPr="0019215E">
        <w:rPr>
          <w:rFonts w:ascii="Arial" w:hAnsi="Arial" w:cs="Arial"/>
          <w:sz w:val="20"/>
          <w:szCs w:val="20"/>
          <w:lang w:val="en-GB"/>
        </w:rPr>
        <w:t xml:space="preserve">Science Education Alliance-Phage Hunters Advancing Genomics and Evolutionary Science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D20E3F">
        <w:rPr>
          <w:rFonts w:ascii="Arial" w:hAnsi="Arial" w:cs="Arial"/>
          <w:sz w:val="20"/>
          <w:szCs w:val="20"/>
          <w:lang w:val="en-GB"/>
        </w:rPr>
        <w:t>lytic</w:t>
      </w:r>
      <w:r w:rsidR="008E7DE0">
        <w:rPr>
          <w:rFonts w:ascii="Arial" w:hAnsi="Arial" w:cs="Arial"/>
          <w:sz w:val="20"/>
          <w:szCs w:val="20"/>
          <w:lang w:val="en-GB"/>
        </w:rPr>
        <w:t xml:space="preserve"> </w:t>
      </w:r>
      <w:r w:rsidR="0019215E" w:rsidRPr="00511E60">
        <w:rPr>
          <w:rFonts w:ascii="Arial" w:hAnsi="Arial" w:cs="Arial"/>
          <w:sz w:val="20"/>
          <w:szCs w:val="20"/>
          <w:lang w:val="en-GB"/>
        </w:rPr>
        <w:t xml:space="preserve">Streptomyces phage </w:t>
      </w:r>
      <w:r w:rsidR="00D20E3F">
        <w:rPr>
          <w:rFonts w:ascii="Arial" w:hAnsi="Arial" w:cs="Arial"/>
          <w:sz w:val="20"/>
          <w:szCs w:val="20"/>
          <w:lang w:val="en-GB"/>
        </w:rPr>
        <w:t>Hiyaa</w:t>
      </w:r>
      <w:r w:rsidR="0019215E">
        <w:rPr>
          <w:rFonts w:ascii="Arial" w:hAnsi="Arial" w:cs="Arial"/>
          <w:sz w:val="20"/>
          <w:szCs w:val="20"/>
          <w:lang w:val="en-GB"/>
        </w:rPr>
        <w:t xml:space="preserve"> </w:t>
      </w:r>
      <w:r w:rsidR="008E7DE0">
        <w:rPr>
          <w:rFonts w:ascii="Arial" w:hAnsi="Arial" w:cs="Arial"/>
          <w:sz w:val="20"/>
          <w:szCs w:val="20"/>
          <w:lang w:val="en-GB"/>
        </w:rPr>
        <w:t>h</w:t>
      </w:r>
      <w:r w:rsidR="0099291D">
        <w:rPr>
          <w:rFonts w:ascii="Arial" w:hAnsi="Arial" w:cs="Arial"/>
          <w:sz w:val="20"/>
          <w:szCs w:val="20"/>
          <w:lang w:val="en-GB"/>
        </w:rPr>
        <w:t>as</w:t>
      </w:r>
      <w:r w:rsidR="008E7DE0">
        <w:rPr>
          <w:rFonts w:ascii="Arial" w:hAnsi="Arial" w:cs="Arial"/>
          <w:sz w:val="20"/>
          <w:szCs w:val="20"/>
          <w:lang w:val="en-GB"/>
        </w:rPr>
        <w:t xml:space="preserve"> </w:t>
      </w:r>
      <w:r w:rsidR="003833E4">
        <w:rPr>
          <w:rFonts w:ascii="Arial" w:hAnsi="Arial" w:cs="Arial"/>
          <w:sz w:val="20"/>
          <w:szCs w:val="20"/>
          <w:lang w:val="en-GB"/>
        </w:rPr>
        <w:t>a circularly permuted genome</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F37EF1">
        <w:rPr>
          <w:rFonts w:ascii="Arial" w:hAnsi="Arial" w:cs="Arial"/>
          <w:sz w:val="20"/>
          <w:szCs w:val="20"/>
          <w:lang w:val="en-GB"/>
        </w:rPr>
        <w:t>as a Singleton</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F37EF1" w:rsidRPr="00820D92">
          <w:rPr>
            <w:rStyle w:val="Hyperlink"/>
            <w:rFonts w:ascii="Arial" w:hAnsi="Arial" w:cs="Arial"/>
            <w:sz w:val="20"/>
            <w:szCs w:val="20"/>
            <w:lang w:val="en-GB"/>
          </w:rPr>
          <w:t>https://phagesdb.org/phages/Hiyaa/</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095BAC64" w:rsidR="00DF1896" w:rsidRDefault="00DF1896" w:rsidP="00DA2DAB">
      <w:pPr>
        <w:rPr>
          <w:rFonts w:ascii="Arial" w:hAnsi="Arial" w:cs="Arial"/>
          <w:b/>
          <w:color w:val="0000FF"/>
          <w:sz w:val="20"/>
          <w:szCs w:val="20"/>
          <w:lang w:val="en-GB"/>
        </w:rPr>
      </w:pPr>
    </w:p>
    <w:p w14:paraId="1CF1322D" w14:textId="77777777" w:rsidR="003833E4" w:rsidRDefault="003833E4"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40"/>
        <w:gridCol w:w="1162"/>
        <w:gridCol w:w="1503"/>
        <w:gridCol w:w="756"/>
        <w:gridCol w:w="694"/>
        <w:gridCol w:w="850"/>
        <w:gridCol w:w="694"/>
      </w:tblGrid>
      <w:tr w:rsidR="00F37EF1" w:rsidRPr="008E7E3B" w14:paraId="550BBA46" w14:textId="77777777" w:rsidTr="00AA1D2D">
        <w:tc>
          <w:tcPr>
            <w:tcW w:w="1640" w:type="dxa"/>
          </w:tcPr>
          <w:p w14:paraId="40B009EC" w14:textId="77777777" w:rsidR="00F37EF1" w:rsidRPr="008E7E3B" w:rsidRDefault="00F37EF1" w:rsidP="00AA1D2D">
            <w:pPr>
              <w:rPr>
                <w:rFonts w:ascii="Arial" w:hAnsi="Arial" w:cs="Arial"/>
                <w:sz w:val="20"/>
                <w:szCs w:val="20"/>
                <w:lang w:val="en-GB"/>
              </w:rPr>
            </w:pPr>
            <w:r>
              <w:rPr>
                <w:rFonts w:ascii="Arial" w:hAnsi="Arial" w:cs="Arial"/>
                <w:sz w:val="20"/>
                <w:szCs w:val="20"/>
                <w:lang w:val="en-GB"/>
              </w:rPr>
              <w:t>Phage name</w:t>
            </w:r>
          </w:p>
        </w:tc>
        <w:tc>
          <w:tcPr>
            <w:tcW w:w="1162" w:type="dxa"/>
          </w:tcPr>
          <w:p w14:paraId="3C798378" w14:textId="77777777" w:rsidR="00F37EF1" w:rsidRPr="008E7E3B" w:rsidRDefault="00F37EF1" w:rsidP="00AA1D2D">
            <w:pPr>
              <w:rPr>
                <w:rFonts w:ascii="Arial" w:hAnsi="Arial" w:cs="Arial"/>
                <w:sz w:val="20"/>
                <w:szCs w:val="20"/>
                <w:lang w:val="en-GB"/>
              </w:rPr>
            </w:pPr>
            <w:r>
              <w:rPr>
                <w:rFonts w:ascii="Arial" w:hAnsi="Arial" w:cs="Arial"/>
                <w:sz w:val="20"/>
                <w:szCs w:val="20"/>
                <w:lang w:val="en-GB"/>
              </w:rPr>
              <w:t>RefSeq No.</w:t>
            </w:r>
          </w:p>
        </w:tc>
        <w:tc>
          <w:tcPr>
            <w:tcW w:w="1503" w:type="dxa"/>
          </w:tcPr>
          <w:p w14:paraId="1CB5592E" w14:textId="77777777" w:rsidR="00F37EF1" w:rsidRPr="008E7E3B" w:rsidRDefault="00F37EF1" w:rsidP="00AA1D2D">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742AF13B" w14:textId="77777777" w:rsidR="00F37EF1" w:rsidRPr="008E7E3B" w:rsidRDefault="00F37EF1" w:rsidP="00AA1D2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2E755521" w14:textId="77777777" w:rsidR="00F37EF1" w:rsidRPr="008E7E3B" w:rsidRDefault="00F37EF1" w:rsidP="00AA1D2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664F8DA8" w14:textId="77777777" w:rsidR="00F37EF1" w:rsidRPr="008E7E3B" w:rsidRDefault="00F37EF1" w:rsidP="00AA1D2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14FA487D" w14:textId="77777777" w:rsidR="00F37EF1" w:rsidRPr="008E7E3B" w:rsidRDefault="00F37EF1" w:rsidP="00AA1D2D">
            <w:pPr>
              <w:rPr>
                <w:rFonts w:ascii="Arial" w:hAnsi="Arial" w:cs="Arial"/>
                <w:sz w:val="20"/>
                <w:szCs w:val="20"/>
                <w:lang w:val="en-GB"/>
              </w:rPr>
            </w:pPr>
            <w:r w:rsidRPr="008E7E3B">
              <w:rPr>
                <w:rFonts w:ascii="Arial" w:hAnsi="Arial" w:cs="Arial"/>
                <w:sz w:val="20"/>
                <w:szCs w:val="20"/>
                <w:lang w:val="en-GB"/>
              </w:rPr>
              <w:t>tRNA</w:t>
            </w:r>
          </w:p>
        </w:tc>
      </w:tr>
      <w:tr w:rsidR="00F37EF1" w:rsidRPr="008E7E3B" w14:paraId="307AF3F3" w14:textId="08B95F3C" w:rsidTr="00CF6C11">
        <w:tc>
          <w:tcPr>
            <w:tcW w:w="1640" w:type="dxa"/>
          </w:tcPr>
          <w:p w14:paraId="3DF5EC31" w14:textId="4DE7AFCA" w:rsidR="00F37EF1" w:rsidRPr="008E7E3B" w:rsidRDefault="00F37EF1" w:rsidP="00F37EF1">
            <w:pPr>
              <w:rPr>
                <w:rFonts w:ascii="Arial" w:hAnsi="Arial" w:cs="Arial"/>
                <w:sz w:val="20"/>
                <w:szCs w:val="20"/>
                <w:lang w:val="en-GB"/>
              </w:rPr>
            </w:pPr>
            <w:bookmarkStart w:id="5" w:name="_Hlk8553702"/>
            <w:r w:rsidRPr="00511E60">
              <w:rPr>
                <w:rFonts w:ascii="Arial" w:hAnsi="Arial" w:cs="Arial"/>
                <w:sz w:val="20"/>
                <w:szCs w:val="20"/>
                <w:lang w:val="en-GB"/>
              </w:rPr>
              <w:t xml:space="preserve">Streptomyces phage </w:t>
            </w:r>
            <w:bookmarkEnd w:id="5"/>
            <w:r>
              <w:rPr>
                <w:rFonts w:ascii="Arial" w:hAnsi="Arial" w:cs="Arial"/>
                <w:sz w:val="20"/>
                <w:szCs w:val="20"/>
                <w:lang w:val="en-GB"/>
              </w:rPr>
              <w:t>Hiyaa</w:t>
            </w:r>
          </w:p>
        </w:tc>
        <w:tc>
          <w:tcPr>
            <w:tcW w:w="1162" w:type="dxa"/>
            <w:vAlign w:val="center"/>
          </w:tcPr>
          <w:p w14:paraId="1E72E8B2" w14:textId="77777777" w:rsidR="00F37EF1" w:rsidRPr="00CD7D0F" w:rsidRDefault="00F37EF1" w:rsidP="00F37EF1">
            <w:pPr>
              <w:rPr>
                <w:rFonts w:ascii="Arial" w:hAnsi="Arial" w:cs="Arial"/>
                <w:sz w:val="20"/>
                <w:szCs w:val="20"/>
                <w:lang w:val="en-GB"/>
              </w:rPr>
            </w:pPr>
          </w:p>
        </w:tc>
        <w:tc>
          <w:tcPr>
            <w:tcW w:w="1503" w:type="dxa"/>
            <w:vAlign w:val="center"/>
          </w:tcPr>
          <w:p w14:paraId="3955C6C9" w14:textId="425A172B" w:rsidR="00F37EF1" w:rsidRPr="00CD7D0F" w:rsidRDefault="00B47F70" w:rsidP="00F37EF1">
            <w:pPr>
              <w:rPr>
                <w:rFonts w:ascii="Arial" w:hAnsi="Arial" w:cs="Arial"/>
                <w:sz w:val="20"/>
                <w:szCs w:val="20"/>
                <w:lang w:val="en-GB"/>
              </w:rPr>
            </w:pPr>
            <w:hyperlink r:id="rId13" w:tgtFrame="_blank" w:history="1">
              <w:r w:rsidR="00F37EF1">
                <w:rPr>
                  <w:rStyle w:val="Hyperlink"/>
                </w:rPr>
                <w:t>MK279841.1</w:t>
              </w:r>
            </w:hyperlink>
          </w:p>
        </w:tc>
        <w:tc>
          <w:tcPr>
            <w:tcW w:w="756" w:type="dxa"/>
            <w:vAlign w:val="center"/>
          </w:tcPr>
          <w:p w14:paraId="2AB7E9DB" w14:textId="15379E39" w:rsidR="00F37EF1" w:rsidRPr="00CD7D0F" w:rsidRDefault="00F37EF1" w:rsidP="00F37EF1">
            <w:pPr>
              <w:rPr>
                <w:rFonts w:ascii="Arial" w:hAnsi="Arial" w:cs="Arial"/>
                <w:sz w:val="20"/>
                <w:szCs w:val="20"/>
                <w:lang w:val="en-GB"/>
              </w:rPr>
            </w:pPr>
            <w:r>
              <w:t>83.22</w:t>
            </w:r>
          </w:p>
        </w:tc>
        <w:tc>
          <w:tcPr>
            <w:tcW w:w="694" w:type="dxa"/>
            <w:vAlign w:val="center"/>
          </w:tcPr>
          <w:p w14:paraId="6C93526B" w14:textId="11BD9CC5" w:rsidR="00F37EF1" w:rsidRPr="00CD7D0F" w:rsidRDefault="00F37EF1" w:rsidP="00F37EF1">
            <w:pPr>
              <w:rPr>
                <w:rFonts w:ascii="Arial" w:hAnsi="Arial" w:cs="Arial"/>
                <w:sz w:val="20"/>
                <w:szCs w:val="20"/>
                <w:lang w:val="en-GB"/>
              </w:rPr>
            </w:pPr>
            <w:r>
              <w:t>66.7</w:t>
            </w:r>
          </w:p>
        </w:tc>
        <w:tc>
          <w:tcPr>
            <w:tcW w:w="850" w:type="dxa"/>
            <w:vAlign w:val="center"/>
          </w:tcPr>
          <w:p w14:paraId="6ACDC73C" w14:textId="3233DD8D" w:rsidR="00F37EF1" w:rsidRPr="00CD7D0F" w:rsidRDefault="00F37EF1" w:rsidP="00F37EF1">
            <w:pPr>
              <w:rPr>
                <w:rFonts w:ascii="Arial" w:hAnsi="Arial" w:cs="Arial"/>
                <w:sz w:val="20"/>
                <w:szCs w:val="20"/>
                <w:lang w:val="en-GB"/>
              </w:rPr>
            </w:pPr>
            <w:r>
              <w:t>124</w:t>
            </w:r>
          </w:p>
        </w:tc>
        <w:tc>
          <w:tcPr>
            <w:tcW w:w="694" w:type="dxa"/>
            <w:vAlign w:val="center"/>
          </w:tcPr>
          <w:p w14:paraId="73612614" w14:textId="0AC7359B" w:rsidR="00F37EF1" w:rsidRPr="00CD7D0F" w:rsidRDefault="00F37EF1" w:rsidP="00F37EF1">
            <w:pPr>
              <w:rPr>
                <w:rFonts w:ascii="Arial" w:hAnsi="Arial" w:cs="Arial"/>
                <w:sz w:val="20"/>
                <w:szCs w:val="20"/>
                <w:lang w:val="en-GB"/>
              </w:rPr>
            </w:pPr>
            <w:r>
              <w:t>1</w:t>
            </w:r>
          </w:p>
        </w:tc>
      </w:tr>
    </w:tbl>
    <w:p w14:paraId="1D8F7454" w14:textId="77777777" w:rsidR="00CB16F8" w:rsidRPr="008C498B" w:rsidRDefault="00CB16F8" w:rsidP="00DA2DAB">
      <w:pPr>
        <w:rPr>
          <w:rFonts w:ascii="Arial" w:hAnsi="Arial" w:cs="Arial"/>
          <w:sz w:val="20"/>
          <w:szCs w:val="20"/>
          <w:lang w:val="en-GB"/>
        </w:rPr>
      </w:pPr>
    </w:p>
    <w:p w14:paraId="24780E23" w14:textId="6E7C2DC9" w:rsidR="00511E60" w:rsidRDefault="00DA2DAB" w:rsidP="00511E60">
      <w:pPr>
        <w:rPr>
          <w:rFonts w:ascii="Arial" w:hAnsi="Arial" w:cs="Arial"/>
          <w:sz w:val="20"/>
          <w:szCs w:val="20"/>
          <w:lang w:val="en-GB"/>
        </w:rPr>
      </w:pPr>
      <w:r>
        <w:rPr>
          <w:rFonts w:ascii="Arial" w:hAnsi="Arial" w:cs="Arial"/>
          <w:b/>
          <w:color w:val="0000FF"/>
          <w:sz w:val="20"/>
          <w:szCs w:val="20"/>
          <w:lang w:val="en-GB"/>
        </w:rPr>
        <w:t xml:space="preserve">BLASTN homologs:  </w:t>
      </w:r>
      <w:r w:rsidR="00F37EF1">
        <w:rPr>
          <w:rFonts w:ascii="Arial" w:hAnsi="Arial" w:cs="Arial"/>
          <w:sz w:val="20"/>
          <w:szCs w:val="20"/>
          <w:lang w:val="en-GB"/>
        </w:rPr>
        <w:t>Genomic orphan</w:t>
      </w:r>
      <w:r w:rsidR="00511E60">
        <w:rPr>
          <w:rFonts w:ascii="Arial" w:hAnsi="Arial" w:cs="Arial"/>
          <w:sz w:val="20"/>
          <w:szCs w:val="20"/>
          <w:lang w:val="en-GB"/>
        </w:rPr>
        <w:t xml:space="preserve"> [1-3]. BLASTN tree: “</w:t>
      </w:r>
      <w:r w:rsidR="00511E60"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511E60">
        <w:rPr>
          <w:rFonts w:ascii="Arial" w:hAnsi="Arial" w:cs="Arial"/>
          <w:sz w:val="20"/>
          <w:szCs w:val="20"/>
          <w:lang w:val="en-GB"/>
        </w:rPr>
        <w:t>”</w:t>
      </w:r>
    </w:p>
    <w:p w14:paraId="4381EF53" w14:textId="63679F72" w:rsidR="00DA2DAB" w:rsidRDefault="00DA2DAB" w:rsidP="00DA2DAB">
      <w:pPr>
        <w:rPr>
          <w:rFonts w:ascii="Arial" w:hAnsi="Arial" w:cs="Arial"/>
          <w:sz w:val="20"/>
          <w:szCs w:val="20"/>
          <w:lang w:val="en-GB"/>
        </w:rPr>
      </w:pPr>
    </w:p>
    <w:p w14:paraId="195CC836" w14:textId="294CB0E0" w:rsidR="00511E60" w:rsidRDefault="00511E60" w:rsidP="00511E60">
      <w:pPr>
        <w:jc w:val="center"/>
        <w:rPr>
          <w:rFonts w:ascii="Arial" w:hAnsi="Arial" w:cs="Arial"/>
          <w:sz w:val="20"/>
          <w:szCs w:val="20"/>
          <w:lang w:val="en-GB"/>
        </w:rPr>
      </w:pPr>
      <w:r>
        <w:rPr>
          <w:rFonts w:ascii="Arial" w:hAnsi="Arial" w:cs="Arial"/>
          <w:noProof/>
          <w:sz w:val="20"/>
          <w:szCs w:val="20"/>
          <w:lang w:val="en-GB"/>
        </w:rPr>
        <w:drawing>
          <wp:inline distT="0" distB="0" distL="0" distR="0" wp14:anchorId="7E2A4A47" wp14:editId="3D77033D">
            <wp:extent cx="4436623" cy="26733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ighbour joining tree.tif"/>
                    <pic:cNvPicPr/>
                  </pic:nvPicPr>
                  <pic:blipFill>
                    <a:blip r:embed="rId14"/>
                    <a:stretch>
                      <a:fillRect/>
                    </a:stretch>
                  </pic:blipFill>
                  <pic:spPr>
                    <a:xfrm>
                      <a:off x="0" y="0"/>
                      <a:ext cx="4452586" cy="2682969"/>
                    </a:xfrm>
                    <a:prstGeom prst="rect">
                      <a:avLst/>
                    </a:prstGeom>
                  </pic:spPr>
                </pic:pic>
              </a:graphicData>
            </a:graphic>
          </wp:inline>
        </w:drawing>
      </w:r>
    </w:p>
    <w:p w14:paraId="689FE2DE" w14:textId="58CF5BDA" w:rsidR="008E7DE0" w:rsidRDefault="008E7DE0" w:rsidP="00DA2DAB">
      <w:pPr>
        <w:rPr>
          <w:rFonts w:ascii="Arial" w:hAnsi="Arial" w:cs="Arial"/>
          <w:sz w:val="20"/>
          <w:szCs w:val="20"/>
          <w:lang w:val="en-GB"/>
        </w:rPr>
      </w:pPr>
    </w:p>
    <w:p w14:paraId="283A83CD" w14:textId="4E007E67"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511E60" w:rsidRPr="00822549">
        <w:rPr>
          <w:rFonts w:ascii="Arial" w:hAnsi="Arial" w:cs="Arial"/>
          <w:sz w:val="20"/>
          <w:szCs w:val="20"/>
          <w:lang w:val="en-GB"/>
        </w:rPr>
        <w:t xml:space="preserve">Electron micrograph of negatively stained </w:t>
      </w:r>
      <w:r w:rsidR="00511E60" w:rsidRPr="00511E60">
        <w:rPr>
          <w:rFonts w:ascii="Arial" w:hAnsi="Arial" w:cs="Arial"/>
          <w:sz w:val="20"/>
          <w:szCs w:val="20"/>
          <w:lang w:val="en-GB"/>
        </w:rPr>
        <w:t xml:space="preserve">Streptomyces phage </w:t>
      </w:r>
      <w:r w:rsidR="00F37EF1">
        <w:rPr>
          <w:rFonts w:ascii="Arial" w:hAnsi="Arial" w:cs="Arial"/>
          <w:sz w:val="20"/>
          <w:szCs w:val="20"/>
          <w:lang w:val="en-GB"/>
        </w:rPr>
        <w:t>Hiyaa</w:t>
      </w:r>
      <w:r w:rsidR="00511E60">
        <w:rPr>
          <w:rFonts w:ascii="Arial" w:hAnsi="Arial" w:cs="Arial"/>
          <w:sz w:val="20"/>
          <w:szCs w:val="20"/>
          <w:lang w:val="en-GB"/>
        </w:rPr>
        <w:t xml:space="preserve">. </w:t>
      </w:r>
      <w:r w:rsidR="00511E60" w:rsidRPr="00822549">
        <w:rPr>
          <w:rFonts w:ascii="Arial" w:hAnsi="Arial" w:cs="Arial"/>
          <w:sz w:val="20"/>
          <w:szCs w:val="20"/>
          <w:lang w:val="en-GB"/>
        </w:rPr>
        <w:t xml:space="preserve"> Limited permission was granted by The Actinobacteriophages Database, funded by the</w:t>
      </w:r>
      <w:r w:rsidR="00511E60">
        <w:rPr>
          <w:rFonts w:ascii="Arial" w:hAnsi="Arial" w:cs="Arial"/>
          <w:sz w:val="20"/>
          <w:szCs w:val="20"/>
          <w:lang w:val="en-GB"/>
        </w:rPr>
        <w:t xml:space="preserve"> </w:t>
      </w:r>
      <w:r w:rsidR="00511E60" w:rsidRPr="00822549">
        <w:rPr>
          <w:rFonts w:ascii="Arial" w:hAnsi="Arial" w:cs="Arial"/>
          <w:sz w:val="20"/>
          <w:szCs w:val="20"/>
          <w:lang w:val="en-GB"/>
        </w:rPr>
        <w:t>Howard Hughes Medical Institute, to use this electron micrograph for this taxonomy proposal; it</w:t>
      </w:r>
      <w:r w:rsidR="00511E60">
        <w:rPr>
          <w:rFonts w:ascii="Arial" w:hAnsi="Arial" w:cs="Arial"/>
          <w:sz w:val="20"/>
          <w:szCs w:val="20"/>
          <w:lang w:val="en-GB"/>
        </w:rPr>
        <w:t xml:space="preserve"> </w:t>
      </w:r>
      <w:r w:rsidR="00511E60" w:rsidRPr="00822549">
        <w:rPr>
          <w:rFonts w:ascii="Arial" w:hAnsi="Arial" w:cs="Arial"/>
          <w:sz w:val="20"/>
          <w:szCs w:val="20"/>
          <w:lang w:val="en-GB"/>
        </w:rPr>
        <w:t>cannot be reused without permission of The Actinobacteriophages Database.</w:t>
      </w:r>
    </w:p>
    <w:p w14:paraId="108A8281" w14:textId="2CBD524D" w:rsidR="00511E60" w:rsidRDefault="00511E60" w:rsidP="00FA4761">
      <w:pPr>
        <w:rPr>
          <w:rFonts w:ascii="Arial" w:hAnsi="Arial" w:cs="Arial"/>
          <w:sz w:val="20"/>
          <w:szCs w:val="20"/>
          <w:lang w:val="en-GB"/>
        </w:rPr>
      </w:pPr>
    </w:p>
    <w:p w14:paraId="760B19BA" w14:textId="43519785" w:rsidR="00511E60" w:rsidRDefault="00F37EF1" w:rsidP="00511E60">
      <w:pPr>
        <w:jc w:val="center"/>
        <w:rPr>
          <w:rFonts w:ascii="Arial" w:hAnsi="Arial" w:cs="Arial"/>
          <w:sz w:val="20"/>
          <w:szCs w:val="20"/>
          <w:lang w:val="en-GB"/>
        </w:rPr>
      </w:pPr>
      <w:r>
        <w:rPr>
          <w:rFonts w:ascii="Arial" w:hAnsi="Arial" w:cs="Arial"/>
          <w:noProof/>
          <w:sz w:val="20"/>
          <w:szCs w:val="20"/>
          <w:lang w:val="en-GB"/>
        </w:rPr>
        <w:drawing>
          <wp:inline distT="0" distB="0" distL="0" distR="0" wp14:anchorId="2C2EB045" wp14:editId="0FD4BD41">
            <wp:extent cx="2592137" cy="23475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iyaa_EMPic SMALL.TIF"/>
                    <pic:cNvPicPr/>
                  </pic:nvPicPr>
                  <pic:blipFill>
                    <a:blip r:embed="rId15"/>
                    <a:stretch>
                      <a:fillRect/>
                    </a:stretch>
                  </pic:blipFill>
                  <pic:spPr>
                    <a:xfrm>
                      <a:off x="0" y="0"/>
                      <a:ext cx="2596398" cy="2351454"/>
                    </a:xfrm>
                    <a:prstGeom prst="rect">
                      <a:avLst/>
                    </a:prstGeom>
                  </pic:spPr>
                </pic:pic>
              </a:graphicData>
            </a:graphic>
          </wp:inline>
        </w:drawing>
      </w:r>
    </w:p>
    <w:p w14:paraId="530F79C5" w14:textId="10AF3AA1" w:rsidR="00DA2DAB" w:rsidRDefault="00DA2DAB" w:rsidP="00C8175E">
      <w:pPr>
        <w:jc w:val="center"/>
        <w:rPr>
          <w:rFonts w:ascii="Arial" w:hAnsi="Arial" w:cs="Arial"/>
          <w:b/>
          <w:color w:val="0000FF"/>
          <w:sz w:val="20"/>
          <w:szCs w:val="20"/>
          <w:lang w:val="en-GB"/>
        </w:rPr>
      </w:pPr>
    </w:p>
    <w:p w14:paraId="4B6F39F1" w14:textId="37B9C842"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F37EF1">
        <w:rPr>
          <w:rFonts w:ascii="Arial" w:hAnsi="Arial" w:cs="Arial"/>
          <w:sz w:val="20"/>
          <w:szCs w:val="20"/>
          <w:lang w:val="en-GB"/>
        </w:rPr>
        <w:t>Hiyaa</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xml:space="preserve">. "The "One Click mode" targets users </w:t>
      </w:r>
      <w:r w:rsidR="00480292" w:rsidRPr="00480292">
        <w:rPr>
          <w:rFonts w:ascii="Arial" w:hAnsi="Arial" w:cs="Arial"/>
          <w:sz w:val="20"/>
          <w:szCs w:val="20"/>
          <w:lang w:val="en-GB"/>
        </w:rPr>
        <w:lastRenderedPageBreak/>
        <w:t>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5EE8FAE6" w:rsidR="00D871A1" w:rsidRDefault="00F37EF1"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1142775D">
                <wp:simplePos x="0" y="0"/>
                <wp:positionH relativeFrom="margin">
                  <wp:posOffset>1949450</wp:posOffset>
                </wp:positionH>
                <wp:positionV relativeFrom="paragraph">
                  <wp:posOffset>770890</wp:posOffset>
                </wp:positionV>
                <wp:extent cx="3803650" cy="1778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5A71EE" id="Rectangle 5" o:spid="_x0000_s1026" style="position:absolute;margin-left:153.5pt;margin-top:60.7pt;width:299.5pt;height:14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" filled="f" strokecolor="red" strokeweight="2.25pt">
                <w10:wrap anchorx="margin"/>
              </v:rect>
            </w:pict>
          </mc:Fallback>
        </mc:AlternateContent>
      </w:r>
      <w:r>
        <w:rPr>
          <w:rFonts w:ascii="Arial" w:hAnsi="Arial" w:cs="Arial"/>
          <w:noProof/>
          <w:sz w:val="20"/>
          <w:szCs w:val="20"/>
          <w:lang w:val="en-GB"/>
        </w:rPr>
        <w:drawing>
          <wp:inline distT="0" distB="0" distL="0" distR="0" wp14:anchorId="12B397AD" wp14:editId="63564A0B">
            <wp:extent cx="6007735" cy="275653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rL phylogenetic tree.tif"/>
                    <pic:cNvPicPr/>
                  </pic:nvPicPr>
                  <pic:blipFill>
                    <a:blip r:embed="rId16"/>
                    <a:stretch>
                      <a:fillRect/>
                    </a:stretch>
                  </pic:blipFill>
                  <pic:spPr>
                    <a:xfrm>
                      <a:off x="0" y="0"/>
                      <a:ext cx="6007735" cy="2756535"/>
                    </a:xfrm>
                    <a:prstGeom prst="rect">
                      <a:avLst/>
                    </a:prstGeom>
                  </pic:spPr>
                </pic:pic>
              </a:graphicData>
            </a:graphic>
          </wp:inline>
        </w:drawing>
      </w:r>
    </w:p>
    <w:p w14:paraId="2DE22DC8" w14:textId="60730EC4" w:rsidR="00DA2DAB" w:rsidRDefault="00DA2DAB" w:rsidP="00DA2DAB">
      <w:pPr>
        <w:rPr>
          <w:rFonts w:ascii="Arial" w:hAnsi="Arial" w:cs="Arial"/>
          <w:sz w:val="20"/>
          <w:szCs w:val="20"/>
          <w:lang w:val="en-GB"/>
        </w:rPr>
      </w:pPr>
    </w:p>
    <w:p w14:paraId="3D8A87F7" w14:textId="28BC67DB" w:rsidR="008E736E" w:rsidRDefault="008E736E" w:rsidP="00AC0E72">
      <w:pPr>
        <w:rPr>
          <w:lang w:val="en-GB"/>
        </w:rPr>
      </w:pPr>
    </w:p>
    <w:p w14:paraId="068ED7CA" w14:textId="2F27B304"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95CBC" w14:textId="77777777" w:rsidR="00B47F70" w:rsidRDefault="00B47F70">
      <w:pPr>
        <w:pStyle w:val="Header"/>
        <w:pPrChange w:id="2" w:author=" King" w:date="2007-11-09T06:47:00Z">
          <w:pPr/>
        </w:pPrChange>
      </w:pPr>
      <w:r>
        <w:separator/>
      </w:r>
    </w:p>
  </w:endnote>
  <w:endnote w:type="continuationSeparator" w:id="0">
    <w:p w14:paraId="06ABC1E4" w14:textId="77777777" w:rsidR="00B47F70" w:rsidRDefault="00B47F70">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3DB5C" w14:textId="77777777" w:rsidR="00B47F70" w:rsidRDefault="00B47F70">
      <w:pPr>
        <w:pStyle w:val="Header"/>
        <w:pPrChange w:id="0" w:author=" King" w:date="2007-11-09T06:47:00Z">
          <w:pPr/>
        </w:pPrChange>
      </w:pPr>
      <w:r>
        <w:separator/>
      </w:r>
    </w:p>
  </w:footnote>
  <w:footnote w:type="continuationSeparator" w:id="0">
    <w:p w14:paraId="2CD5A8C9" w14:textId="77777777" w:rsidR="00B47F70" w:rsidRDefault="00B47F70">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13A0"/>
    <w:rsid w:val="00004F39"/>
    <w:rsid w:val="00016519"/>
    <w:rsid w:val="000205DA"/>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6C58"/>
    <w:rsid w:val="0012796D"/>
    <w:rsid w:val="001551A8"/>
    <w:rsid w:val="001578A6"/>
    <w:rsid w:val="001664DF"/>
    <w:rsid w:val="0017329D"/>
    <w:rsid w:val="00173983"/>
    <w:rsid w:val="0017739A"/>
    <w:rsid w:val="001811B7"/>
    <w:rsid w:val="00185699"/>
    <w:rsid w:val="00191C02"/>
    <w:rsid w:val="0019215E"/>
    <w:rsid w:val="001946B2"/>
    <w:rsid w:val="001C5EE1"/>
    <w:rsid w:val="001D202D"/>
    <w:rsid w:val="001E59C1"/>
    <w:rsid w:val="001E7FD5"/>
    <w:rsid w:val="001F4031"/>
    <w:rsid w:val="00202674"/>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15757"/>
    <w:rsid w:val="00315AEE"/>
    <w:rsid w:val="00342A81"/>
    <w:rsid w:val="00342D4D"/>
    <w:rsid w:val="003433D8"/>
    <w:rsid w:val="0034563C"/>
    <w:rsid w:val="003538F3"/>
    <w:rsid w:val="0035546E"/>
    <w:rsid w:val="003563FA"/>
    <w:rsid w:val="003623D9"/>
    <w:rsid w:val="00364F36"/>
    <w:rsid w:val="003676E2"/>
    <w:rsid w:val="00377A06"/>
    <w:rsid w:val="003833E4"/>
    <w:rsid w:val="00391FB5"/>
    <w:rsid w:val="003A0BE4"/>
    <w:rsid w:val="003A48CF"/>
    <w:rsid w:val="003A4E70"/>
    <w:rsid w:val="003A6C76"/>
    <w:rsid w:val="003B1783"/>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5714A"/>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1E60"/>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E27FD"/>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2A06"/>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5A59"/>
    <w:rsid w:val="00866251"/>
    <w:rsid w:val="00872088"/>
    <w:rsid w:val="008762E5"/>
    <w:rsid w:val="00884E97"/>
    <w:rsid w:val="00890FAF"/>
    <w:rsid w:val="00891C67"/>
    <w:rsid w:val="00897FDA"/>
    <w:rsid w:val="008A612E"/>
    <w:rsid w:val="008B6D5E"/>
    <w:rsid w:val="008C2CC4"/>
    <w:rsid w:val="008C7B86"/>
    <w:rsid w:val="008D6BB5"/>
    <w:rsid w:val="008D7736"/>
    <w:rsid w:val="008E10B7"/>
    <w:rsid w:val="008E2333"/>
    <w:rsid w:val="008E4E0F"/>
    <w:rsid w:val="008E736E"/>
    <w:rsid w:val="008E7DE0"/>
    <w:rsid w:val="008F03D2"/>
    <w:rsid w:val="008F1758"/>
    <w:rsid w:val="008F2BEE"/>
    <w:rsid w:val="008F4957"/>
    <w:rsid w:val="008F5FB1"/>
    <w:rsid w:val="008F6DE4"/>
    <w:rsid w:val="009006BB"/>
    <w:rsid w:val="0090318A"/>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084A"/>
    <w:rsid w:val="00A11ACF"/>
    <w:rsid w:val="00A17210"/>
    <w:rsid w:val="00A26EB0"/>
    <w:rsid w:val="00A27567"/>
    <w:rsid w:val="00A36B4E"/>
    <w:rsid w:val="00A52629"/>
    <w:rsid w:val="00A56BC8"/>
    <w:rsid w:val="00A70CB9"/>
    <w:rsid w:val="00A724DF"/>
    <w:rsid w:val="00A726EE"/>
    <w:rsid w:val="00A733E4"/>
    <w:rsid w:val="00A77BC1"/>
    <w:rsid w:val="00A80214"/>
    <w:rsid w:val="00A84D14"/>
    <w:rsid w:val="00A91DF9"/>
    <w:rsid w:val="00AA1E2F"/>
    <w:rsid w:val="00AA308A"/>
    <w:rsid w:val="00AA3952"/>
    <w:rsid w:val="00AA408B"/>
    <w:rsid w:val="00AA601F"/>
    <w:rsid w:val="00AB6B73"/>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47F70"/>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36C0"/>
    <w:rsid w:val="00C55862"/>
    <w:rsid w:val="00C64F92"/>
    <w:rsid w:val="00C65BBD"/>
    <w:rsid w:val="00C67A98"/>
    <w:rsid w:val="00C75039"/>
    <w:rsid w:val="00C762C9"/>
    <w:rsid w:val="00C80265"/>
    <w:rsid w:val="00C8175E"/>
    <w:rsid w:val="00C8526F"/>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602A"/>
    <w:rsid w:val="00D074AB"/>
    <w:rsid w:val="00D109E6"/>
    <w:rsid w:val="00D11C26"/>
    <w:rsid w:val="00D13294"/>
    <w:rsid w:val="00D15256"/>
    <w:rsid w:val="00D157F5"/>
    <w:rsid w:val="00D15A4D"/>
    <w:rsid w:val="00D1634C"/>
    <w:rsid w:val="00D165AA"/>
    <w:rsid w:val="00D16A8B"/>
    <w:rsid w:val="00D20E3F"/>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3DB3"/>
    <w:rsid w:val="00F2561B"/>
    <w:rsid w:val="00F31A99"/>
    <w:rsid w:val="00F337CC"/>
    <w:rsid w:val="00F343F2"/>
    <w:rsid w:val="00F369A4"/>
    <w:rsid w:val="00F37EF1"/>
    <w:rsid w:val="00F41198"/>
    <w:rsid w:val="00F41F8B"/>
    <w:rsid w:val="00F42095"/>
    <w:rsid w:val="00F44D53"/>
    <w:rsid w:val="00F4759E"/>
    <w:rsid w:val="00F516F0"/>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K279841.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Hiya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33786-738C-8C40-B031-06419A7B0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9179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2019-05-29T13:29:00Z</dcterms:created>
  <dcterms:modified xsi:type="dcterms:W3CDTF">2019-08-30T06:42:00Z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