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2608" behindDoc="0" locked="0" layoutInCell="1" allowOverlap="1" wp14:anchorId="30F917AE" wp14:editId="75CD799C">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xml:space="preserve">, AUTHORS, </w:t>
      </w:r>
      <w:proofErr w:type="spellStart"/>
      <w:r w:rsidR="00C67A98" w:rsidRPr="009320C8">
        <w:rPr>
          <w:rFonts w:ascii="Arial" w:hAnsi="Arial" w:cs="Arial"/>
          <w:b/>
          <w:color w:val="000000"/>
          <w:sz w:val="22"/>
          <w:szCs w:val="22"/>
          <w:u w:val="single"/>
        </w:rPr>
        <w:t>etc</w:t>
      </w:r>
      <w:proofErr w:type="spellEnd"/>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4F4C1A78" w:rsidR="006D1B4E" w:rsidRPr="00940C86" w:rsidRDefault="00940C86" w:rsidP="00940C86">
            <w:pPr>
              <w:pStyle w:val="BodyTextIndent"/>
              <w:ind w:left="0" w:firstLine="0"/>
              <w:jc w:val="center"/>
              <w:rPr>
                <w:rFonts w:ascii="Arial" w:hAnsi="Arial" w:cs="Arial"/>
                <w:b/>
                <w:bCs/>
                <w:i/>
                <w:iCs/>
                <w:sz w:val="28"/>
                <w:szCs w:val="28"/>
              </w:rPr>
            </w:pPr>
            <w:r w:rsidRPr="00940C86">
              <w:rPr>
                <w:rFonts w:ascii="Arial" w:hAnsi="Arial" w:cs="Arial"/>
                <w:b/>
                <w:bCs/>
                <w:i/>
                <w:iCs/>
                <w:color w:val="000000" w:themeColor="text1"/>
                <w:sz w:val="28"/>
                <w:szCs w:val="28"/>
              </w:rPr>
              <w:t>2019.050B</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2B4C9B01" w:rsidR="00CF0A9B" w:rsidRPr="00940C86" w:rsidRDefault="006D1B4E" w:rsidP="002E5D37">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940C86" w:rsidRPr="00940C86">
              <w:rPr>
                <w:rFonts w:ascii="Arial" w:hAnsi="Arial" w:cs="Arial"/>
                <w:bCs/>
              </w:rPr>
              <w:t>C</w:t>
            </w:r>
            <w:r w:rsidR="00607E67" w:rsidRPr="00940C86">
              <w:rPr>
                <w:rFonts w:ascii="Arial" w:hAnsi="Arial" w:cs="Arial"/>
                <w:bCs/>
              </w:rPr>
              <w:t xml:space="preserve">reate </w:t>
            </w:r>
            <w:r w:rsidR="00940C86" w:rsidRPr="00940C86">
              <w:rPr>
                <w:rFonts w:ascii="Arial" w:hAnsi="Arial" w:cs="Arial"/>
                <w:bCs/>
              </w:rPr>
              <w:t>sixteen</w:t>
            </w:r>
            <w:r w:rsidR="002E5D37" w:rsidRPr="00940C86">
              <w:rPr>
                <w:rFonts w:ascii="Arial" w:hAnsi="Arial" w:cs="Arial"/>
                <w:bCs/>
              </w:rPr>
              <w:t xml:space="preserve"> new genera </w:t>
            </w:r>
            <w:r w:rsidR="00940C86" w:rsidRPr="00940C86">
              <w:rPr>
                <w:rFonts w:ascii="Arial" w:hAnsi="Arial" w:cs="Arial"/>
                <w:bCs/>
              </w:rPr>
              <w:t xml:space="preserve">including </w:t>
            </w:r>
            <w:r w:rsidR="00940C86">
              <w:rPr>
                <w:rFonts w:ascii="Arial" w:hAnsi="Arial" w:cs="Arial"/>
                <w:bCs/>
              </w:rPr>
              <w:t xml:space="preserve">twenty-four </w:t>
            </w:r>
            <w:r w:rsidR="00940C86" w:rsidRPr="00940C86">
              <w:rPr>
                <w:rFonts w:ascii="Arial" w:hAnsi="Arial" w:cs="Arial"/>
                <w:bCs/>
              </w:rPr>
              <w:t>new species</w:t>
            </w:r>
            <w:r w:rsidR="009D0F6C" w:rsidRPr="00940C86">
              <w:rPr>
                <w:rFonts w:ascii="Arial" w:hAnsi="Arial" w:cs="Arial"/>
                <w:bCs/>
              </w:rPr>
              <w:t xml:space="preserve"> </w:t>
            </w:r>
            <w:r w:rsidR="00607E67" w:rsidRPr="00940C86">
              <w:rPr>
                <w:rFonts w:ascii="Arial" w:hAnsi="Arial" w:cs="Arial"/>
                <w:bCs/>
              </w:rPr>
              <w:t xml:space="preserve">in the family </w:t>
            </w:r>
            <w:r w:rsidR="002D368B" w:rsidRPr="00940C86">
              <w:rPr>
                <w:rFonts w:ascii="Arial" w:hAnsi="Arial" w:cs="Arial"/>
                <w:bCs/>
                <w:i/>
              </w:rPr>
              <w:t>My</w:t>
            </w:r>
            <w:r w:rsidR="00640CF1" w:rsidRPr="00940C86">
              <w:rPr>
                <w:rFonts w:ascii="Arial" w:hAnsi="Arial" w:cs="Arial"/>
                <w:bCs/>
                <w:i/>
              </w:rPr>
              <w:t>o</w:t>
            </w:r>
            <w:r w:rsidR="00607E67" w:rsidRPr="00940C86">
              <w:rPr>
                <w:rFonts w:ascii="Arial" w:hAnsi="Arial" w:cs="Arial"/>
                <w:bCs/>
                <w:i/>
              </w:rPr>
              <w:t>viridae</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0F2CDD">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0F2CDD">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A18FDA1" w14:textId="77777777" w:rsidR="002323AB" w:rsidRPr="00940C86" w:rsidRDefault="002323AB" w:rsidP="000F2CDD">
            <w:pPr>
              <w:pStyle w:val="BodyTextIndent"/>
              <w:ind w:left="0" w:firstLine="0"/>
              <w:rPr>
                <w:rFonts w:ascii="Arial" w:hAnsi="Arial" w:cs="Arial"/>
                <w:color w:val="000000" w:themeColor="text1"/>
                <w:sz w:val="20"/>
              </w:rPr>
            </w:pPr>
          </w:p>
          <w:p w14:paraId="6B395A96" w14:textId="67189ECD" w:rsidR="00391FB5" w:rsidRPr="00940C86" w:rsidRDefault="00607E67" w:rsidP="000F2CDD">
            <w:pPr>
              <w:pStyle w:val="BodyTextIndent"/>
              <w:ind w:left="0" w:firstLine="0"/>
              <w:rPr>
                <w:rFonts w:ascii="Arial" w:hAnsi="Arial" w:cs="Arial"/>
                <w:color w:val="000000" w:themeColor="text1"/>
                <w:sz w:val="20"/>
              </w:rPr>
            </w:pPr>
            <w:r w:rsidRPr="00940C86">
              <w:rPr>
                <w:rFonts w:ascii="Arial" w:hAnsi="Arial" w:cs="Arial"/>
                <w:color w:val="000000" w:themeColor="text1"/>
                <w:sz w:val="20"/>
              </w:rPr>
              <w:t>Kropinski AM, Adriaenssens EM</w:t>
            </w:r>
            <w:r w:rsidR="00B82FA9" w:rsidRPr="00940C86">
              <w:rPr>
                <w:rFonts w:ascii="Arial" w:hAnsi="Arial" w:cs="Arial"/>
                <w:color w:val="000000" w:themeColor="text1"/>
                <w:sz w:val="20"/>
              </w:rPr>
              <w:t xml:space="preserve">, </w:t>
            </w:r>
          </w:p>
          <w:p w14:paraId="6641F59F" w14:textId="77777777" w:rsidR="00391FB5" w:rsidRPr="00940C86" w:rsidRDefault="00391FB5" w:rsidP="000F2CDD">
            <w:pPr>
              <w:pStyle w:val="BodyTextIndent"/>
              <w:ind w:left="0" w:firstLine="0"/>
              <w:rPr>
                <w:rFonts w:ascii="Arial" w:hAnsi="Arial" w:cs="Arial"/>
                <w:color w:val="000000" w:themeColor="text1"/>
                <w:sz w:val="20"/>
              </w:rPr>
            </w:pPr>
          </w:p>
          <w:p w14:paraId="095C73EF" w14:textId="12551CE3" w:rsidR="00391FB5" w:rsidRPr="00940C86" w:rsidRDefault="00391FB5" w:rsidP="000F2CDD">
            <w:pPr>
              <w:pStyle w:val="BodyTextIndent"/>
              <w:ind w:left="0" w:firstLine="0"/>
              <w:rPr>
                <w:rFonts w:ascii="Arial" w:hAnsi="Arial" w:cs="Arial"/>
                <w:color w:val="000000" w:themeColor="text1"/>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3D2A8A5A" w14:textId="67224C26" w:rsidR="00CC3B23" w:rsidRPr="00940C86" w:rsidRDefault="001109F0" w:rsidP="007E027B">
            <w:pPr>
              <w:jc w:val="both"/>
              <w:rPr>
                <w:rFonts w:ascii="Arial" w:hAnsi="Arial" w:cs="Arial"/>
                <w:color w:val="000000" w:themeColor="text1"/>
                <w:sz w:val="20"/>
              </w:rPr>
            </w:pPr>
            <w:hyperlink r:id="rId9" w:history="1">
              <w:r w:rsidR="00607E67" w:rsidRPr="00940C86">
                <w:rPr>
                  <w:rStyle w:val="Hyperlink"/>
                  <w:rFonts w:ascii="Arial" w:hAnsi="Arial" w:cs="Arial"/>
                  <w:color w:val="000000" w:themeColor="text1"/>
                  <w:sz w:val="20"/>
                </w:rPr>
                <w:t>Phage.Canada@gmail.com</w:t>
              </w:r>
            </w:hyperlink>
            <w:r w:rsidR="002A70C2" w:rsidRPr="00940C86">
              <w:rPr>
                <w:rStyle w:val="Hyperlink"/>
                <w:color w:val="000000" w:themeColor="text1"/>
              </w:rPr>
              <w:t>;</w:t>
            </w:r>
          </w:p>
          <w:p w14:paraId="3AD8436F" w14:textId="51E44FAC" w:rsidR="006628AC" w:rsidRPr="00940C86" w:rsidRDefault="001109F0" w:rsidP="007E027B">
            <w:pPr>
              <w:jc w:val="both"/>
              <w:rPr>
                <w:color w:val="000000" w:themeColor="text1"/>
                <w:u w:val="single"/>
              </w:rPr>
            </w:pPr>
            <w:hyperlink r:id="rId10" w:history="1">
              <w:r w:rsidR="00B119E8" w:rsidRPr="00940C86">
                <w:rPr>
                  <w:rStyle w:val="Hyperlink"/>
                  <w:rFonts w:ascii="Arial" w:hAnsi="Arial" w:cs="Arial"/>
                  <w:color w:val="000000" w:themeColor="text1"/>
                  <w:sz w:val="20"/>
                </w:rPr>
                <w:t>evelien.adriaenssens@quadram.ac.uk</w:t>
              </w:r>
            </w:hyperlink>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0CC3F3C" w14:textId="5E7BFBA5" w:rsidR="00391FB5" w:rsidRPr="00940C86" w:rsidRDefault="00607E67" w:rsidP="00CE5ECF">
                  <w:pPr>
                    <w:spacing w:before="120" w:after="120"/>
                    <w:rPr>
                      <w:rFonts w:ascii="Arial" w:hAnsi="Arial" w:cs="Arial"/>
                      <w:bCs/>
                      <w:sz w:val="22"/>
                      <w:szCs w:val="22"/>
                    </w:rPr>
                  </w:pPr>
                  <w:r w:rsidRPr="00940C86">
                    <w:rPr>
                      <w:rFonts w:ascii="Arial" w:hAnsi="Arial" w:cs="Arial"/>
                      <w:bCs/>
                      <w:sz w:val="22"/>
                      <w:szCs w:val="22"/>
                    </w:rPr>
                    <w:t>University of Guelph, Canada [AMK]</w:t>
                  </w:r>
                </w:p>
                <w:p w14:paraId="3A27C64A" w14:textId="5CDDDCAD" w:rsidR="00391FB5" w:rsidRDefault="00607E67" w:rsidP="00810768">
                  <w:pPr>
                    <w:spacing w:before="120" w:after="120"/>
                    <w:rPr>
                      <w:rFonts w:ascii="Arial" w:hAnsi="Arial" w:cs="Arial"/>
                      <w:b/>
                    </w:rPr>
                  </w:pPr>
                  <w:proofErr w:type="spellStart"/>
                  <w:r w:rsidRPr="00940C86">
                    <w:rPr>
                      <w:rFonts w:ascii="Arial" w:hAnsi="Arial" w:cs="Arial"/>
                      <w:bCs/>
                      <w:sz w:val="22"/>
                      <w:szCs w:val="22"/>
                    </w:rPr>
                    <w:t>Quadram</w:t>
                  </w:r>
                  <w:proofErr w:type="spellEnd"/>
                  <w:r w:rsidRPr="00940C86">
                    <w:rPr>
                      <w:rFonts w:ascii="Arial" w:hAnsi="Arial" w:cs="Arial"/>
                      <w:bCs/>
                      <w:sz w:val="22"/>
                      <w:szCs w:val="22"/>
                    </w:rPr>
                    <w:t xml:space="preserve"> Institute</w:t>
                  </w:r>
                  <w:r w:rsidR="007E027B" w:rsidRPr="00940C86">
                    <w:rPr>
                      <w:rFonts w:ascii="Arial" w:hAnsi="Arial" w:cs="Arial"/>
                      <w:bCs/>
                      <w:sz w:val="22"/>
                      <w:szCs w:val="22"/>
                    </w:rPr>
                    <w:t xml:space="preserve"> Bioscience</w:t>
                  </w:r>
                  <w:r w:rsidRPr="00940C86">
                    <w:rPr>
                      <w:rFonts w:ascii="Arial" w:hAnsi="Arial" w:cs="Arial"/>
                      <w:bCs/>
                      <w:sz w:val="22"/>
                      <w:szCs w:val="22"/>
                    </w:rPr>
                    <w:t>, UK [EMA]</w:t>
                  </w: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0583AD85" w14:textId="1E09F8AE" w:rsidR="00391FB5" w:rsidRPr="009320C8" w:rsidRDefault="003352C4" w:rsidP="003B1954">
            <w:pPr>
              <w:pStyle w:val="BodyTextIndent"/>
              <w:ind w:left="0" w:firstLine="0"/>
              <w:rPr>
                <w:rFonts w:ascii="Arial" w:hAnsi="Arial" w:cs="Arial"/>
                <w:color w:val="000000"/>
              </w:rPr>
            </w:pPr>
            <w:r>
              <w:rPr>
                <w:rFonts w:ascii="Arial" w:hAnsi="Arial" w:cs="Arial"/>
                <w:color w:val="000000"/>
              </w:rPr>
              <w:t>Andrew M. Kropinski</w:t>
            </w: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1"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w:t>
            </w:r>
            <w:proofErr w:type="spellStart"/>
            <w:r w:rsidR="00F95CC4" w:rsidRPr="009320C8">
              <w:rPr>
                <w:rFonts w:ascii="Arial" w:hAnsi="Arial" w:cs="Arial"/>
                <w:color w:val="0000FF"/>
                <w:sz w:val="20"/>
              </w:rPr>
              <w:t>ssRNA</w:t>
            </w:r>
            <w:proofErr w:type="spellEnd"/>
            <w:r w:rsidR="00F95CC4" w:rsidRPr="009320C8">
              <w:rPr>
                <w:rFonts w:ascii="Arial" w:hAnsi="Arial" w:cs="Arial"/>
                <w:color w:val="0000FF"/>
                <w:sz w:val="20"/>
              </w:rPr>
              <w:t xml:space="preserve">-, </w:t>
            </w:r>
            <w:r w:rsidR="00295698" w:rsidRPr="009320C8">
              <w:rPr>
                <w:rFonts w:ascii="Arial" w:hAnsi="Arial" w:cs="Arial"/>
                <w:color w:val="0000FF"/>
                <w:sz w:val="20"/>
              </w:rPr>
              <w:t xml:space="preserve">animal </w:t>
            </w:r>
            <w:proofErr w:type="spellStart"/>
            <w:r w:rsidR="00295698" w:rsidRPr="009320C8">
              <w:rPr>
                <w:rFonts w:ascii="Arial" w:hAnsi="Arial" w:cs="Arial"/>
                <w:color w:val="0000FF"/>
                <w:sz w:val="20"/>
              </w:rPr>
              <w:t>ssRNA</w:t>
            </w:r>
            <w:proofErr w:type="spellEnd"/>
            <w:r w:rsidR="00295698" w:rsidRPr="009320C8">
              <w:rPr>
                <w:rFonts w:ascii="Arial" w:hAnsi="Arial" w:cs="Arial"/>
                <w:color w:val="0000FF"/>
                <w:sz w:val="20"/>
              </w:rPr>
              <w:t xml:space="preserve">+,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72DBE113" w14:textId="77777777" w:rsidR="00FC7612" w:rsidRDefault="00525C72" w:rsidP="00C15EC4">
            <w:pPr>
              <w:jc w:val="both"/>
              <w:rPr>
                <w:rFonts w:ascii="Arial" w:hAnsi="Arial" w:cs="Arial"/>
                <w:b/>
              </w:rPr>
            </w:pPr>
            <w:r>
              <w:rPr>
                <w:rFonts w:ascii="Arial" w:hAnsi="Arial" w:cs="Arial"/>
                <w:b/>
              </w:rPr>
              <w:t>Bacterial and Archaeal Viruses Subcommittee</w:t>
            </w:r>
            <w:r w:rsidR="00551031">
              <w:rPr>
                <w:rFonts w:ascii="Arial" w:hAnsi="Arial" w:cs="Arial"/>
                <w:b/>
              </w:rPr>
              <w:t xml:space="preserve"> </w:t>
            </w:r>
          </w:p>
          <w:p w14:paraId="53B4813F" w14:textId="6A3E4B4E" w:rsidR="00D1634C" w:rsidRPr="009320C8" w:rsidRDefault="00551031" w:rsidP="00C15EC4">
            <w:pPr>
              <w:jc w:val="both"/>
              <w:rPr>
                <w:rFonts w:ascii="Arial" w:hAnsi="Arial" w:cs="Arial"/>
                <w:b/>
              </w:rPr>
            </w:pPr>
            <w:r>
              <w:rPr>
                <w:rFonts w:ascii="Arial" w:hAnsi="Arial" w:cs="Arial"/>
                <w:b/>
              </w:rPr>
              <w:t>Caudovirales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lastRenderedPageBreak/>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04F57011" w:rsidR="009F32F7" w:rsidRPr="009320C8" w:rsidRDefault="009F32F7" w:rsidP="002E5D37">
            <w:pPr>
              <w:spacing w:before="120"/>
              <w:rPr>
                <w:rFonts w:ascii="Arial" w:hAnsi="Arial" w:cs="Arial"/>
                <w:b/>
                <w:sz w:val="22"/>
                <w:szCs w:val="22"/>
              </w:rPr>
            </w:pPr>
            <w:r w:rsidRPr="009320C8">
              <w:rPr>
                <w:rFonts w:ascii="Arial" w:hAnsi="Arial" w:cs="Arial"/>
                <w:b/>
                <w:sz w:val="22"/>
                <w:szCs w:val="22"/>
              </w:rPr>
              <w:t>Name of accompanying Excel module:</w:t>
            </w:r>
            <w:r w:rsidR="00525C72">
              <w:rPr>
                <w:rFonts w:ascii="Arial" w:hAnsi="Arial" w:cs="Arial"/>
                <w:b/>
                <w:sz w:val="22"/>
                <w:szCs w:val="22"/>
              </w:rPr>
              <w:t xml:space="preserve"> </w:t>
            </w:r>
            <w:r w:rsidR="00940C86" w:rsidRPr="003C24D3">
              <w:rPr>
                <w:rFonts w:ascii="Arial" w:hAnsi="Arial" w:cs="Arial"/>
                <w:bCs/>
                <w:sz w:val="22"/>
                <w:szCs w:val="22"/>
              </w:rPr>
              <w:t>2019.050B.N.v1.Myoviridae</w:t>
            </w:r>
            <w:r w:rsidR="00C02D28" w:rsidRPr="003C24D3">
              <w:rPr>
                <w:rFonts w:ascii="Arial" w:hAnsi="Arial" w:cs="Arial"/>
                <w:bCs/>
                <w:sz w:val="22"/>
                <w:szCs w:val="22"/>
              </w:rPr>
              <w:t>_16gen</w:t>
            </w:r>
            <w:r w:rsidR="00940C86" w:rsidRPr="003C24D3">
              <w:rPr>
                <w:rFonts w:ascii="Arial" w:hAnsi="Arial" w:cs="Arial"/>
                <w:bCs/>
                <w:sz w:val="22"/>
                <w:szCs w:val="22"/>
              </w:rPr>
              <w:t>24sp</w:t>
            </w:r>
            <w:r w:rsidR="003C24D3" w:rsidRPr="003C24D3">
              <w:rPr>
                <w:rFonts w:ascii="Arial" w:hAnsi="Arial" w:cs="Arial"/>
                <w:bCs/>
                <w:sz w:val="22"/>
                <w:szCs w:val="22"/>
              </w:rPr>
              <w:t>.xlsx</w:t>
            </w:r>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w:t>
            </w:r>
            <w:proofErr w:type="spellStart"/>
            <w:r w:rsidR="00820E4D" w:rsidRPr="00820E4D">
              <w:rPr>
                <w:rFonts w:ascii="Arial" w:hAnsi="Arial"/>
                <w:color w:val="0000FF"/>
                <w:sz w:val="20"/>
              </w:rPr>
              <w:t>Neighbo</w:t>
            </w:r>
            <w:r w:rsidR="00B3178D">
              <w:rPr>
                <w:rFonts w:ascii="Arial" w:hAnsi="Arial"/>
                <w:color w:val="0000FF"/>
                <w:sz w:val="20"/>
              </w:rPr>
              <w:t>u</w:t>
            </w:r>
            <w:r w:rsidR="00820E4D" w:rsidRPr="00820E4D">
              <w:rPr>
                <w:rFonts w:ascii="Arial" w:hAnsi="Arial"/>
                <w:color w:val="0000FF"/>
                <w:sz w:val="20"/>
              </w:rPr>
              <w:t>r</w:t>
            </w:r>
            <w:proofErr w:type="spellEnd"/>
            <w:r w:rsidR="00820E4D" w:rsidRPr="00820E4D">
              <w:rPr>
                <w:rFonts w:ascii="Arial" w:hAnsi="Arial"/>
                <w:color w:val="0000FF"/>
                <w:sz w:val="20"/>
              </w:rPr>
              <w:t>-Joining,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5979C2C7" w14:textId="77777777" w:rsidR="006C4A0C" w:rsidRDefault="006C4A0C" w:rsidP="00AC0E72">
      <w:pPr>
        <w:rPr>
          <w:lang w:val="en-GB"/>
        </w:rPr>
      </w:pPr>
    </w:p>
    <w:p w14:paraId="2F323C63" w14:textId="77777777" w:rsidR="006C4A0C" w:rsidRDefault="006C4A0C" w:rsidP="00AC0E72">
      <w:pPr>
        <w:rPr>
          <w:lang w:val="en-GB"/>
        </w:rPr>
      </w:pPr>
    </w:p>
    <w:p w14:paraId="3543719D" w14:textId="77777777" w:rsidR="00AC0E72" w:rsidRDefault="00AC0E72" w:rsidP="00AC0E72">
      <w:pPr>
        <w:rPr>
          <w:lang w:val="en-GB"/>
        </w:rPr>
      </w:pPr>
    </w:p>
    <w:p w14:paraId="776A7118" w14:textId="77777777" w:rsidR="009320C8" w:rsidRDefault="009320C8"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lastRenderedPageBreak/>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025E0B3F"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1: Sayers EW, </w:t>
            </w:r>
            <w:proofErr w:type="spellStart"/>
            <w:r w:rsidRPr="00DF1896">
              <w:rPr>
                <w:rFonts w:ascii="Times New Roman" w:hAnsi="Times New Roman"/>
                <w:color w:val="000000"/>
              </w:rPr>
              <w:t>Agarwala</w:t>
            </w:r>
            <w:proofErr w:type="spellEnd"/>
            <w:r w:rsidRPr="00DF1896">
              <w:rPr>
                <w:rFonts w:ascii="Times New Roman" w:hAnsi="Times New Roman"/>
                <w:color w:val="000000"/>
              </w:rPr>
              <w:t xml:space="preserve"> R, Bolton EE, </w:t>
            </w:r>
            <w:proofErr w:type="spellStart"/>
            <w:r w:rsidRPr="00DF1896">
              <w:rPr>
                <w:rFonts w:ascii="Times New Roman" w:hAnsi="Times New Roman"/>
                <w:color w:val="000000"/>
              </w:rPr>
              <w:t>Brister</w:t>
            </w:r>
            <w:proofErr w:type="spellEnd"/>
            <w:r w:rsidRPr="00DF1896">
              <w:rPr>
                <w:rFonts w:ascii="Times New Roman" w:hAnsi="Times New Roman"/>
                <w:color w:val="000000"/>
              </w:rPr>
              <w:t xml:space="preserve"> JR, </w:t>
            </w:r>
            <w:proofErr w:type="spellStart"/>
            <w:r w:rsidRPr="00DF1896">
              <w:rPr>
                <w:rFonts w:ascii="Times New Roman" w:hAnsi="Times New Roman"/>
                <w:color w:val="000000"/>
              </w:rPr>
              <w:t>Canese</w:t>
            </w:r>
            <w:proofErr w:type="spellEnd"/>
            <w:r w:rsidRPr="00DF1896">
              <w:rPr>
                <w:rFonts w:ascii="Times New Roman" w:hAnsi="Times New Roman"/>
                <w:color w:val="000000"/>
              </w:rPr>
              <w:t xml:space="preserve"> K, Clark K, et al. Database resources of the National Center for Biotechnology Information. Nucleic Acids Res. 2019;47(D1):D23-D28. </w:t>
            </w:r>
          </w:p>
          <w:p w14:paraId="6CE22529" w14:textId="77777777" w:rsidR="00DF1896" w:rsidRPr="00DF1896" w:rsidRDefault="00DF1896" w:rsidP="00DF1896">
            <w:pPr>
              <w:pStyle w:val="BodyTextIndent"/>
              <w:ind w:left="567" w:hanging="567"/>
              <w:rPr>
                <w:rFonts w:ascii="Times New Roman" w:hAnsi="Times New Roman"/>
                <w:color w:val="000000"/>
              </w:rPr>
            </w:pPr>
          </w:p>
          <w:p w14:paraId="3AB8755B"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2: Tolstoy I, Kropinski AM, </w:t>
            </w:r>
            <w:proofErr w:type="spellStart"/>
            <w:r w:rsidRPr="00DF1896">
              <w:rPr>
                <w:rFonts w:ascii="Times New Roman" w:hAnsi="Times New Roman"/>
                <w:color w:val="000000"/>
              </w:rPr>
              <w:t>Brister</w:t>
            </w:r>
            <w:proofErr w:type="spellEnd"/>
            <w:r w:rsidRPr="00DF1896">
              <w:rPr>
                <w:rFonts w:ascii="Times New Roman" w:hAnsi="Times New Roman"/>
                <w:color w:val="000000"/>
              </w:rPr>
              <w:t xml:space="preserve"> JR. Bacteriophage Taxonomy: An Evolving Discipline. Methods Mol Biol. 2018;1693:57-71. </w:t>
            </w:r>
          </w:p>
          <w:p w14:paraId="517AFE59" w14:textId="77777777" w:rsidR="00DF1896" w:rsidRPr="00DF1896" w:rsidRDefault="00DF1896" w:rsidP="00DF1896">
            <w:pPr>
              <w:pStyle w:val="BodyTextIndent"/>
              <w:ind w:left="567" w:hanging="567"/>
              <w:rPr>
                <w:rFonts w:ascii="Times New Roman" w:hAnsi="Times New Roman"/>
                <w:color w:val="000000"/>
              </w:rPr>
            </w:pPr>
          </w:p>
          <w:p w14:paraId="767C7173"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3: O'Leary NA, Wright MW, </w:t>
            </w:r>
            <w:proofErr w:type="spellStart"/>
            <w:r w:rsidRPr="00DF1896">
              <w:rPr>
                <w:rFonts w:ascii="Times New Roman" w:hAnsi="Times New Roman"/>
                <w:color w:val="000000"/>
              </w:rPr>
              <w:t>Brister</w:t>
            </w:r>
            <w:proofErr w:type="spellEnd"/>
            <w:r w:rsidRPr="00DF1896">
              <w:rPr>
                <w:rFonts w:ascii="Times New Roman" w:hAnsi="Times New Roman"/>
                <w:color w:val="000000"/>
              </w:rPr>
              <w:t xml:space="preserve"> JR, </w:t>
            </w:r>
            <w:proofErr w:type="spellStart"/>
            <w:r w:rsidRPr="00DF1896">
              <w:rPr>
                <w:rFonts w:ascii="Times New Roman" w:hAnsi="Times New Roman"/>
                <w:color w:val="000000"/>
              </w:rPr>
              <w:t>Ciufo</w:t>
            </w:r>
            <w:proofErr w:type="spellEnd"/>
            <w:r w:rsidRPr="00DF1896">
              <w:rPr>
                <w:rFonts w:ascii="Times New Roman" w:hAnsi="Times New Roman"/>
                <w:color w:val="000000"/>
              </w:rPr>
              <w:t xml:space="preserve"> S, Haddad D, McVeigh R, et al. Reference sequence (RefSeq) database at NCBI: current status, taxonomic expansion, and functional annotation. Nucleic Acids Res. 2016;44(D1):D733-45.</w:t>
            </w:r>
          </w:p>
          <w:p w14:paraId="1F192FCE" w14:textId="77777777" w:rsidR="00DF1896" w:rsidRPr="00DF1896" w:rsidRDefault="00DF1896" w:rsidP="00DF1896">
            <w:pPr>
              <w:pStyle w:val="BodyTextIndent"/>
              <w:ind w:left="567" w:hanging="567"/>
              <w:rPr>
                <w:rFonts w:ascii="Times New Roman" w:hAnsi="Times New Roman"/>
                <w:color w:val="000000"/>
              </w:rPr>
            </w:pPr>
          </w:p>
          <w:p w14:paraId="244BC263"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4: </w:t>
            </w:r>
            <w:proofErr w:type="spellStart"/>
            <w:r w:rsidRPr="00DF1896">
              <w:rPr>
                <w:rFonts w:ascii="Times New Roman" w:hAnsi="Times New Roman"/>
                <w:color w:val="000000"/>
              </w:rPr>
              <w:t>Agren</w:t>
            </w:r>
            <w:proofErr w:type="spellEnd"/>
            <w:r w:rsidRPr="00DF1896">
              <w:rPr>
                <w:rFonts w:ascii="Times New Roman" w:hAnsi="Times New Roman"/>
                <w:color w:val="000000"/>
              </w:rPr>
              <w:t xml:space="preserve"> J, </w:t>
            </w:r>
            <w:proofErr w:type="spellStart"/>
            <w:r w:rsidRPr="00DF1896">
              <w:rPr>
                <w:rFonts w:ascii="Times New Roman" w:hAnsi="Times New Roman"/>
                <w:color w:val="000000"/>
              </w:rPr>
              <w:t>Sundström</w:t>
            </w:r>
            <w:proofErr w:type="spellEnd"/>
            <w:r w:rsidRPr="00DF1896">
              <w:rPr>
                <w:rFonts w:ascii="Times New Roman" w:hAnsi="Times New Roman"/>
                <w:color w:val="000000"/>
              </w:rPr>
              <w:t xml:space="preserve"> A, </w:t>
            </w:r>
            <w:proofErr w:type="spellStart"/>
            <w:r w:rsidRPr="00DF1896">
              <w:rPr>
                <w:rFonts w:ascii="Times New Roman" w:hAnsi="Times New Roman"/>
                <w:color w:val="000000"/>
              </w:rPr>
              <w:t>Håfström</w:t>
            </w:r>
            <w:proofErr w:type="spellEnd"/>
            <w:r w:rsidRPr="00DF1896">
              <w:rPr>
                <w:rFonts w:ascii="Times New Roman" w:hAnsi="Times New Roman"/>
                <w:color w:val="000000"/>
              </w:rPr>
              <w:t xml:space="preserve"> T, </w:t>
            </w:r>
            <w:proofErr w:type="spellStart"/>
            <w:r w:rsidRPr="00DF1896">
              <w:rPr>
                <w:rFonts w:ascii="Times New Roman" w:hAnsi="Times New Roman"/>
                <w:color w:val="000000"/>
              </w:rPr>
              <w:t>Segerman</w:t>
            </w:r>
            <w:proofErr w:type="spellEnd"/>
            <w:r w:rsidRPr="00DF1896">
              <w:rPr>
                <w:rFonts w:ascii="Times New Roman" w:hAnsi="Times New Roman"/>
                <w:color w:val="000000"/>
              </w:rPr>
              <w:t xml:space="preserve"> B. Gegenees: fragmented alignment of multiple genomes for determining phylogenomic distances and genetic signatures unique for specified target groups. </w:t>
            </w:r>
            <w:proofErr w:type="spellStart"/>
            <w:r w:rsidRPr="00DF1896">
              <w:rPr>
                <w:rFonts w:ascii="Times New Roman" w:hAnsi="Times New Roman"/>
                <w:color w:val="000000"/>
              </w:rPr>
              <w:t>PLoS</w:t>
            </w:r>
            <w:proofErr w:type="spellEnd"/>
            <w:r w:rsidRPr="00DF1896">
              <w:rPr>
                <w:rFonts w:ascii="Times New Roman" w:hAnsi="Times New Roman"/>
                <w:color w:val="000000"/>
              </w:rPr>
              <w:t xml:space="preserve"> One. 2012;7(6):e39107. </w:t>
            </w:r>
          </w:p>
          <w:p w14:paraId="096D0D8F" w14:textId="77777777" w:rsidR="00DF1896" w:rsidRPr="00DF1896" w:rsidRDefault="00DF1896" w:rsidP="00DF1896">
            <w:pPr>
              <w:pStyle w:val="BodyTextIndent"/>
              <w:ind w:left="567" w:hanging="567"/>
              <w:rPr>
                <w:rFonts w:ascii="Times New Roman" w:hAnsi="Times New Roman"/>
                <w:color w:val="000000"/>
              </w:rPr>
            </w:pPr>
          </w:p>
          <w:p w14:paraId="37ADE644"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5: Chan PP, Lowe TM. </w:t>
            </w:r>
            <w:proofErr w:type="spellStart"/>
            <w:r w:rsidRPr="00DF1896">
              <w:rPr>
                <w:rFonts w:ascii="Times New Roman" w:hAnsi="Times New Roman"/>
                <w:color w:val="000000"/>
              </w:rPr>
              <w:t>tRNAscan</w:t>
            </w:r>
            <w:proofErr w:type="spellEnd"/>
            <w:r w:rsidRPr="00DF1896">
              <w:rPr>
                <w:rFonts w:ascii="Times New Roman" w:hAnsi="Times New Roman"/>
                <w:color w:val="000000"/>
              </w:rPr>
              <w:t xml:space="preserve">-SE: Searching for tRNA Genes in Genomic Sequences. Methods Mol Biol. 2019;1962:1-14. </w:t>
            </w:r>
          </w:p>
          <w:p w14:paraId="256784D7" w14:textId="77777777" w:rsidR="00DF1896" w:rsidRPr="00DF1896" w:rsidRDefault="00DF1896" w:rsidP="00DF1896">
            <w:pPr>
              <w:pStyle w:val="BodyTextIndent"/>
              <w:ind w:left="567" w:hanging="567"/>
              <w:rPr>
                <w:rFonts w:ascii="Times New Roman" w:hAnsi="Times New Roman"/>
                <w:color w:val="000000"/>
              </w:rPr>
            </w:pPr>
          </w:p>
          <w:p w14:paraId="0F5FE02F"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6: Turner D, Reynolds D, </w:t>
            </w:r>
            <w:proofErr w:type="spellStart"/>
            <w:r w:rsidRPr="00DF1896">
              <w:rPr>
                <w:rFonts w:ascii="Times New Roman" w:hAnsi="Times New Roman"/>
                <w:color w:val="000000"/>
              </w:rPr>
              <w:t>Seto</w:t>
            </w:r>
            <w:proofErr w:type="spellEnd"/>
            <w:r w:rsidRPr="00DF1896">
              <w:rPr>
                <w:rFonts w:ascii="Times New Roman" w:hAnsi="Times New Roman"/>
                <w:color w:val="000000"/>
              </w:rPr>
              <w:t xml:space="preserve"> D, Mahadevan P. CoreGenes3.5: a webserver for the determination of core genes from sets of viral and small bacterial genomes. BMC Res Notes. 2013;6:140. </w:t>
            </w:r>
          </w:p>
          <w:p w14:paraId="6C2827C4" w14:textId="77777777" w:rsidR="00DF1896" w:rsidRPr="00DF1896" w:rsidRDefault="00DF1896" w:rsidP="00DF1896">
            <w:pPr>
              <w:pStyle w:val="BodyTextIndent"/>
              <w:ind w:left="567" w:hanging="567"/>
              <w:rPr>
                <w:rFonts w:ascii="Times New Roman" w:hAnsi="Times New Roman"/>
                <w:color w:val="000000"/>
              </w:rPr>
            </w:pPr>
          </w:p>
          <w:p w14:paraId="5B8A68FC"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7: Darling AE, Mau B, </w:t>
            </w:r>
            <w:proofErr w:type="spellStart"/>
            <w:r w:rsidRPr="00DF1896">
              <w:rPr>
                <w:rFonts w:ascii="Times New Roman" w:hAnsi="Times New Roman"/>
                <w:color w:val="000000"/>
              </w:rPr>
              <w:t>Perna</w:t>
            </w:r>
            <w:proofErr w:type="spellEnd"/>
            <w:r w:rsidRPr="00DF1896">
              <w:rPr>
                <w:rFonts w:ascii="Times New Roman" w:hAnsi="Times New Roman"/>
                <w:color w:val="000000"/>
              </w:rPr>
              <w:t xml:space="preserve"> NT. progressiveMauve: multiple genome alignment with gene gain, loss and rearrangement. </w:t>
            </w:r>
            <w:proofErr w:type="spellStart"/>
            <w:r w:rsidRPr="00DF1896">
              <w:rPr>
                <w:rFonts w:ascii="Times New Roman" w:hAnsi="Times New Roman"/>
                <w:color w:val="000000"/>
              </w:rPr>
              <w:t>PLoS</w:t>
            </w:r>
            <w:proofErr w:type="spellEnd"/>
            <w:r w:rsidRPr="00DF1896">
              <w:rPr>
                <w:rFonts w:ascii="Times New Roman" w:hAnsi="Times New Roman"/>
                <w:color w:val="000000"/>
              </w:rPr>
              <w:t xml:space="preserve"> One. 2010;5(6):e11147.</w:t>
            </w:r>
          </w:p>
          <w:p w14:paraId="67EA8335" w14:textId="77777777" w:rsidR="00DF1896" w:rsidRPr="00DF1896" w:rsidRDefault="00DF1896" w:rsidP="00DF1896">
            <w:pPr>
              <w:pStyle w:val="BodyTextIndent"/>
              <w:ind w:left="567" w:hanging="567"/>
              <w:rPr>
                <w:rFonts w:ascii="Times New Roman" w:hAnsi="Times New Roman"/>
                <w:color w:val="000000"/>
              </w:rPr>
            </w:pPr>
          </w:p>
          <w:p w14:paraId="2AB8652B"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8: </w:t>
            </w:r>
            <w:proofErr w:type="spellStart"/>
            <w:r w:rsidRPr="00DF1896">
              <w:rPr>
                <w:rFonts w:ascii="Times New Roman" w:hAnsi="Times New Roman"/>
                <w:color w:val="000000"/>
              </w:rPr>
              <w:t>Dereeper</w:t>
            </w:r>
            <w:proofErr w:type="spellEnd"/>
            <w:r w:rsidRPr="00DF1896">
              <w:rPr>
                <w:rFonts w:ascii="Times New Roman" w:hAnsi="Times New Roman"/>
                <w:color w:val="000000"/>
              </w:rPr>
              <w:t xml:space="preserve"> A, </w:t>
            </w:r>
            <w:proofErr w:type="spellStart"/>
            <w:r w:rsidRPr="00DF1896">
              <w:rPr>
                <w:rFonts w:ascii="Times New Roman" w:hAnsi="Times New Roman"/>
                <w:color w:val="000000"/>
              </w:rPr>
              <w:t>Guignon</w:t>
            </w:r>
            <w:proofErr w:type="spellEnd"/>
            <w:r w:rsidRPr="00DF1896">
              <w:rPr>
                <w:rFonts w:ascii="Times New Roman" w:hAnsi="Times New Roman"/>
                <w:color w:val="000000"/>
              </w:rPr>
              <w:t xml:space="preserve"> V, Blanc G, </w:t>
            </w:r>
            <w:proofErr w:type="spellStart"/>
            <w:r w:rsidRPr="00DF1896">
              <w:rPr>
                <w:rFonts w:ascii="Times New Roman" w:hAnsi="Times New Roman"/>
                <w:color w:val="000000"/>
              </w:rPr>
              <w:t>Audic</w:t>
            </w:r>
            <w:proofErr w:type="spellEnd"/>
            <w:r w:rsidRPr="00DF1896">
              <w:rPr>
                <w:rFonts w:ascii="Times New Roman" w:hAnsi="Times New Roman"/>
                <w:color w:val="000000"/>
              </w:rPr>
              <w:t xml:space="preserve"> S, Buffet S, </w:t>
            </w:r>
            <w:proofErr w:type="spellStart"/>
            <w:r w:rsidRPr="00DF1896">
              <w:rPr>
                <w:rFonts w:ascii="Times New Roman" w:hAnsi="Times New Roman"/>
                <w:color w:val="000000"/>
              </w:rPr>
              <w:t>Chevenet</w:t>
            </w:r>
            <w:proofErr w:type="spellEnd"/>
            <w:r w:rsidRPr="00DF1896">
              <w:rPr>
                <w:rFonts w:ascii="Times New Roman" w:hAnsi="Times New Roman"/>
                <w:color w:val="000000"/>
              </w:rPr>
              <w:t xml:space="preserve"> F, </w:t>
            </w:r>
            <w:proofErr w:type="spellStart"/>
            <w:r w:rsidRPr="00DF1896">
              <w:rPr>
                <w:rFonts w:ascii="Times New Roman" w:hAnsi="Times New Roman"/>
                <w:color w:val="000000"/>
              </w:rPr>
              <w:t>Dufayard</w:t>
            </w:r>
            <w:proofErr w:type="spellEnd"/>
            <w:r w:rsidRPr="00DF1896">
              <w:rPr>
                <w:rFonts w:ascii="Times New Roman" w:hAnsi="Times New Roman"/>
                <w:color w:val="000000"/>
              </w:rPr>
              <w:t xml:space="preserve"> JF, Guindon S, </w:t>
            </w:r>
            <w:proofErr w:type="spellStart"/>
            <w:r w:rsidRPr="00DF1896">
              <w:rPr>
                <w:rFonts w:ascii="Times New Roman" w:hAnsi="Times New Roman"/>
                <w:color w:val="000000"/>
              </w:rPr>
              <w:t>Lefort</w:t>
            </w:r>
            <w:proofErr w:type="spellEnd"/>
            <w:r w:rsidRPr="00DF1896">
              <w:rPr>
                <w:rFonts w:ascii="Times New Roman" w:hAnsi="Times New Roman"/>
                <w:color w:val="000000"/>
              </w:rPr>
              <w:t xml:space="preserve"> V, Lescot M, </w:t>
            </w:r>
            <w:proofErr w:type="spellStart"/>
            <w:r w:rsidRPr="00DF1896">
              <w:rPr>
                <w:rFonts w:ascii="Times New Roman" w:hAnsi="Times New Roman"/>
                <w:color w:val="000000"/>
              </w:rPr>
              <w:t>Claverie</w:t>
            </w:r>
            <w:proofErr w:type="spellEnd"/>
            <w:r w:rsidRPr="00DF1896">
              <w:rPr>
                <w:rFonts w:ascii="Times New Roman" w:hAnsi="Times New Roman"/>
                <w:color w:val="000000"/>
              </w:rPr>
              <w:t xml:space="preserve"> JM, </w:t>
            </w:r>
            <w:proofErr w:type="spellStart"/>
            <w:r w:rsidRPr="00DF1896">
              <w:rPr>
                <w:rFonts w:ascii="Times New Roman" w:hAnsi="Times New Roman"/>
                <w:color w:val="000000"/>
              </w:rPr>
              <w:t>Gascuel</w:t>
            </w:r>
            <w:proofErr w:type="spellEnd"/>
            <w:r w:rsidRPr="00DF1896">
              <w:rPr>
                <w:rFonts w:ascii="Times New Roman" w:hAnsi="Times New Roman"/>
                <w:color w:val="000000"/>
              </w:rPr>
              <w:t xml:space="preserve"> O. Phylogeny.fr: robust phylogenetic analysis for the non-specialist. Nucleic Acids Res. 2008;36(Web Server issue):W465-9. </w:t>
            </w:r>
          </w:p>
          <w:p w14:paraId="7F0DDF16" w14:textId="77777777" w:rsidR="00DF1896" w:rsidRPr="00DF1896" w:rsidRDefault="00DF1896" w:rsidP="00DF1896">
            <w:pPr>
              <w:pStyle w:val="BodyTextIndent"/>
              <w:ind w:left="567" w:hanging="567"/>
              <w:rPr>
                <w:rFonts w:ascii="Times New Roman" w:hAnsi="Times New Roman"/>
                <w:color w:val="000000"/>
              </w:rPr>
            </w:pPr>
          </w:p>
          <w:p w14:paraId="16FDC101" w14:textId="52343F3C" w:rsidR="00AA601F" w:rsidRPr="00C61931"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9: Anisimova M, </w:t>
            </w:r>
            <w:proofErr w:type="spellStart"/>
            <w:r w:rsidRPr="00DF1896">
              <w:rPr>
                <w:rFonts w:ascii="Times New Roman" w:hAnsi="Times New Roman"/>
                <w:color w:val="000000"/>
              </w:rPr>
              <w:t>Gascuel</w:t>
            </w:r>
            <w:proofErr w:type="spellEnd"/>
            <w:r w:rsidRPr="00DF1896">
              <w:rPr>
                <w:rFonts w:ascii="Times New Roman" w:hAnsi="Times New Roman"/>
                <w:color w:val="000000"/>
              </w:rPr>
              <w:t xml:space="preserve"> O. Approximate likelihood-ratio test for branches: A fast, accurate, and powerful alternative. Syst Biol. 2006;55(4):539-52. </w:t>
            </w:r>
          </w:p>
        </w:tc>
      </w:tr>
    </w:tbl>
    <w:p w14:paraId="5E9DA336" w14:textId="277EB213" w:rsidR="00DA2DAB" w:rsidRDefault="00DA2DAB" w:rsidP="00DA2DAB">
      <w:pPr>
        <w:rPr>
          <w:lang w:val="en-GB"/>
        </w:rPr>
      </w:pPr>
      <w:r w:rsidRPr="00F071D8">
        <w:rPr>
          <w:rFonts w:ascii="Arial" w:hAnsi="Arial" w:cs="Arial"/>
          <w:b/>
          <w:color w:val="0000FF"/>
          <w:sz w:val="20"/>
        </w:rPr>
        <w:t>Spe</w:t>
      </w:r>
      <w:r w:rsidRPr="000761B3">
        <w:rPr>
          <w:rFonts w:ascii="Arial" w:hAnsi="Arial" w:cs="Arial"/>
          <w:b/>
          <w:color w:val="0000FF"/>
          <w:sz w:val="20"/>
        </w:rPr>
        <w:t xml:space="preserve">cies </w:t>
      </w:r>
      <w:r w:rsidRPr="00A77BC1">
        <w:rPr>
          <w:rFonts w:ascii="Arial" w:hAnsi="Arial" w:cs="Arial"/>
          <w:b/>
          <w:color w:val="0000FF"/>
          <w:sz w:val="20"/>
        </w:rPr>
        <w:t>demarcation criteria</w:t>
      </w:r>
      <w:r w:rsidR="00C44B13">
        <w:rPr>
          <w:rFonts w:ascii="Arial" w:hAnsi="Arial" w:cs="Arial"/>
          <w:b/>
          <w:color w:val="0000FF"/>
          <w:sz w:val="20"/>
        </w:rPr>
        <w:t>:</w:t>
      </w:r>
      <w:r w:rsidRPr="00771B1C">
        <w:rPr>
          <w:lang w:val="en-GB"/>
        </w:rPr>
        <w:t xml:space="preserve"> We have chosen 95% DNA sequence identity as the criterion for demarcation of species in this new genus. Each of the proposed species differs from the others with more than 5% at the DNA level as confirmed with the BLASTN algorithm.   </w:t>
      </w:r>
    </w:p>
    <w:p w14:paraId="5C113736" w14:textId="77777777" w:rsidR="000470FB" w:rsidRDefault="000470FB" w:rsidP="00DA2DAB">
      <w:pPr>
        <w:rPr>
          <w:lang w:val="en-GB"/>
        </w:rPr>
      </w:pPr>
    </w:p>
    <w:p w14:paraId="5DFB3615" w14:textId="693C2A7D" w:rsidR="002E5D37" w:rsidRPr="00460FAD" w:rsidRDefault="002E5D37" w:rsidP="005E686F">
      <w:pPr>
        <w:rPr>
          <w:rFonts w:ascii="Arial" w:hAnsi="Arial" w:cs="Arial"/>
          <w:b/>
          <w:iCs/>
          <w:color w:val="0000FF"/>
          <w:sz w:val="20"/>
          <w:szCs w:val="20"/>
          <w:lang w:val="en-GB"/>
        </w:rPr>
      </w:pPr>
      <w:bookmarkStart w:id="4" w:name="_Hlk11223710"/>
      <w:r w:rsidRPr="002E5D37">
        <w:rPr>
          <w:rFonts w:ascii="Arial" w:hAnsi="Arial" w:cs="Arial"/>
          <w:b/>
          <w:color w:val="FF0000"/>
          <w:sz w:val="20"/>
          <w:szCs w:val="20"/>
          <w:lang w:val="en-GB"/>
        </w:rPr>
        <w:t xml:space="preserve">Proposal A: </w:t>
      </w:r>
      <w:r w:rsidRPr="002E5D37">
        <w:rPr>
          <w:rFonts w:ascii="Arial" w:hAnsi="Arial" w:cs="Arial"/>
          <w:sz w:val="20"/>
          <w:szCs w:val="20"/>
          <w:lang w:val="en-GB"/>
        </w:rPr>
        <w:t xml:space="preserve">To create a new genus, </w:t>
      </w:r>
      <w:proofErr w:type="spellStart"/>
      <w:r w:rsidR="00460FAD">
        <w:rPr>
          <w:rFonts w:ascii="Arial" w:hAnsi="Arial" w:cs="Arial"/>
          <w:i/>
          <w:sz w:val="20"/>
          <w:szCs w:val="20"/>
          <w:lang w:val="en-GB"/>
        </w:rPr>
        <w:t>Neptune</w:t>
      </w:r>
      <w:r w:rsidRPr="002E5D37">
        <w:rPr>
          <w:rFonts w:ascii="Arial" w:hAnsi="Arial" w:cs="Arial"/>
          <w:i/>
          <w:sz w:val="20"/>
          <w:szCs w:val="20"/>
          <w:lang w:val="en-GB"/>
        </w:rPr>
        <w:t>virus</w:t>
      </w:r>
      <w:proofErr w:type="spellEnd"/>
      <w:r w:rsidR="00460FAD">
        <w:rPr>
          <w:rFonts w:ascii="Arial" w:hAnsi="Arial" w:cs="Arial"/>
          <w:i/>
          <w:sz w:val="20"/>
          <w:szCs w:val="20"/>
          <w:lang w:val="en-GB"/>
        </w:rPr>
        <w:t xml:space="preserve">, </w:t>
      </w:r>
      <w:r w:rsidR="00460FAD">
        <w:rPr>
          <w:rFonts w:ascii="Arial" w:hAnsi="Arial" w:cs="Arial"/>
          <w:iCs/>
          <w:sz w:val="20"/>
          <w:szCs w:val="20"/>
          <w:lang w:val="en-GB"/>
        </w:rPr>
        <w:t>containing two species</w:t>
      </w:r>
    </w:p>
    <w:p w14:paraId="26DC66D0" w14:textId="77777777" w:rsidR="002E5D37" w:rsidRDefault="002E5D37" w:rsidP="005E686F">
      <w:pPr>
        <w:rPr>
          <w:rFonts w:ascii="Arial" w:hAnsi="Arial" w:cs="Arial"/>
          <w:b/>
          <w:color w:val="0000FF"/>
          <w:sz w:val="20"/>
          <w:szCs w:val="20"/>
          <w:lang w:val="en-GB"/>
        </w:rPr>
      </w:pPr>
    </w:p>
    <w:p w14:paraId="24F0D141" w14:textId="275309E0" w:rsidR="005E686F" w:rsidRDefault="005E686F" w:rsidP="002E5D37">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Pr>
          <w:rFonts w:ascii="Arial" w:hAnsi="Arial" w:cs="Arial"/>
          <w:sz w:val="20"/>
          <w:szCs w:val="20"/>
          <w:lang w:val="en-GB"/>
        </w:rPr>
        <w:t xml:space="preserve">The name of this genus is </w:t>
      </w:r>
      <w:r w:rsidR="00460FAD">
        <w:rPr>
          <w:rFonts w:ascii="Arial" w:hAnsi="Arial" w:cs="Arial"/>
          <w:sz w:val="20"/>
          <w:szCs w:val="20"/>
          <w:lang w:val="en-GB"/>
        </w:rPr>
        <w:t xml:space="preserve">taken from </w:t>
      </w:r>
      <w:r w:rsidR="00460FAD" w:rsidRPr="00460FAD">
        <w:rPr>
          <w:rFonts w:ascii="Arial" w:hAnsi="Arial" w:cs="Arial"/>
          <w:sz w:val="20"/>
          <w:szCs w:val="20"/>
          <w:lang w:val="en-GB"/>
        </w:rPr>
        <w:t xml:space="preserve">Neptune, </w:t>
      </w:r>
      <w:r w:rsidR="00460FAD">
        <w:rPr>
          <w:rFonts w:ascii="Arial" w:hAnsi="Arial" w:cs="Arial"/>
          <w:sz w:val="20"/>
          <w:szCs w:val="20"/>
          <w:lang w:val="en-GB"/>
        </w:rPr>
        <w:t xml:space="preserve">the </w:t>
      </w:r>
      <w:r w:rsidR="00460FAD" w:rsidRPr="00460FAD">
        <w:rPr>
          <w:rFonts w:ascii="Arial" w:hAnsi="Arial" w:cs="Arial"/>
          <w:sz w:val="20"/>
          <w:szCs w:val="20"/>
          <w:lang w:val="en-GB"/>
        </w:rPr>
        <w:t>Roman god-king of the sea</w:t>
      </w:r>
    </w:p>
    <w:p w14:paraId="69169906" w14:textId="77777777" w:rsidR="002E5D37" w:rsidRDefault="002E5D37" w:rsidP="005E686F">
      <w:pPr>
        <w:rPr>
          <w:lang w:val="en-GB"/>
        </w:rPr>
      </w:pPr>
    </w:p>
    <w:p w14:paraId="68787A4A" w14:textId="5E72ED42" w:rsidR="0064499F" w:rsidRDefault="0064499F" w:rsidP="008461D7">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002E5D37" w:rsidRPr="002E5D37">
        <w:rPr>
          <w:rFonts w:ascii="Arial" w:hAnsi="Arial" w:cs="Arial"/>
          <w:sz w:val="20"/>
          <w:szCs w:val="20"/>
          <w:lang w:val="en-GB"/>
        </w:rPr>
        <w:t>Th</w:t>
      </w:r>
      <w:r w:rsidR="00460FAD">
        <w:rPr>
          <w:rFonts w:ascii="Arial" w:hAnsi="Arial" w:cs="Arial"/>
          <w:sz w:val="20"/>
          <w:szCs w:val="20"/>
          <w:lang w:val="en-GB"/>
        </w:rPr>
        <w:t>e type</w:t>
      </w:r>
      <w:r w:rsidR="002E5D37" w:rsidRPr="002E5D37">
        <w:rPr>
          <w:rFonts w:ascii="Arial" w:hAnsi="Arial" w:cs="Arial"/>
          <w:sz w:val="20"/>
          <w:szCs w:val="20"/>
          <w:lang w:val="en-GB"/>
        </w:rPr>
        <w:t xml:space="preserve"> </w:t>
      </w:r>
      <w:r w:rsidR="00460FAD">
        <w:rPr>
          <w:rFonts w:ascii="Arial" w:hAnsi="Arial" w:cs="Arial"/>
          <w:sz w:val="20"/>
          <w:szCs w:val="20"/>
          <w:lang w:val="en-GB"/>
        </w:rPr>
        <w:t>lytic</w:t>
      </w:r>
      <w:r w:rsidR="002E5D37" w:rsidRPr="002E5D37">
        <w:rPr>
          <w:rFonts w:ascii="Arial" w:hAnsi="Arial" w:cs="Arial"/>
          <w:sz w:val="20"/>
          <w:szCs w:val="20"/>
          <w:lang w:val="en-GB"/>
        </w:rPr>
        <w:t xml:space="preserve"> phage was isolated</w:t>
      </w:r>
      <w:r w:rsidRPr="002E5D37">
        <w:rPr>
          <w:rFonts w:ascii="Arial" w:hAnsi="Arial" w:cs="Arial"/>
          <w:sz w:val="20"/>
          <w:szCs w:val="20"/>
          <w:lang w:val="en-GB"/>
        </w:rPr>
        <w:t xml:space="preserve"> </w:t>
      </w:r>
      <w:r w:rsidR="002E5D37">
        <w:rPr>
          <w:rFonts w:ascii="Arial" w:hAnsi="Arial" w:cs="Arial"/>
          <w:sz w:val="20"/>
          <w:szCs w:val="20"/>
          <w:lang w:val="en-GB"/>
        </w:rPr>
        <w:t xml:space="preserve">from </w:t>
      </w:r>
      <w:r w:rsidR="00460FAD" w:rsidRPr="00460FAD">
        <w:rPr>
          <w:rFonts w:ascii="Arial" w:hAnsi="Arial" w:cs="Arial"/>
          <w:sz w:val="20"/>
          <w:szCs w:val="20"/>
          <w:lang w:val="en-GB"/>
        </w:rPr>
        <w:t>Narragansett Bay, Rhode Island</w:t>
      </w:r>
      <w:r w:rsidR="00460FAD">
        <w:rPr>
          <w:rFonts w:ascii="Arial" w:hAnsi="Arial" w:cs="Arial"/>
          <w:sz w:val="20"/>
          <w:szCs w:val="20"/>
          <w:lang w:val="en-GB"/>
        </w:rPr>
        <w:t xml:space="preserve"> (USA)</w:t>
      </w:r>
      <w:r w:rsidR="002E5D37">
        <w:rPr>
          <w:rFonts w:ascii="Arial" w:hAnsi="Arial" w:cs="Arial"/>
          <w:sz w:val="20"/>
          <w:szCs w:val="20"/>
          <w:lang w:val="en-GB"/>
        </w:rPr>
        <w:t xml:space="preserve"> </w:t>
      </w:r>
      <w:r w:rsidR="00460FAD">
        <w:rPr>
          <w:rFonts w:ascii="Arial" w:hAnsi="Arial" w:cs="Arial"/>
          <w:sz w:val="20"/>
          <w:szCs w:val="20"/>
          <w:lang w:val="en-GB"/>
        </w:rPr>
        <w:t xml:space="preserve">using </w:t>
      </w:r>
      <w:r w:rsidR="00460FAD" w:rsidRPr="00460FAD">
        <w:rPr>
          <w:rFonts w:ascii="Arial" w:hAnsi="Arial" w:cs="Arial"/>
          <w:sz w:val="20"/>
          <w:szCs w:val="20"/>
          <w:lang w:val="en-GB"/>
        </w:rPr>
        <w:t>Synechococcus phage S-RIM8</w:t>
      </w:r>
      <w:r w:rsidR="00460FAD">
        <w:rPr>
          <w:rFonts w:ascii="Arial" w:hAnsi="Arial" w:cs="Arial"/>
          <w:sz w:val="20"/>
          <w:szCs w:val="20"/>
          <w:lang w:val="en-GB"/>
        </w:rPr>
        <w:t xml:space="preserve"> </w:t>
      </w:r>
      <w:r w:rsidR="002E5D37">
        <w:rPr>
          <w:rFonts w:ascii="Arial" w:hAnsi="Arial" w:cs="Arial"/>
          <w:sz w:val="20"/>
          <w:szCs w:val="20"/>
          <w:lang w:val="en-GB"/>
        </w:rPr>
        <w:t>as the host bacterium.</w:t>
      </w:r>
    </w:p>
    <w:p w14:paraId="300FA456" w14:textId="77777777" w:rsidR="004D0974" w:rsidRDefault="004D0974" w:rsidP="0064499F">
      <w:pPr>
        <w:rPr>
          <w:rFonts w:ascii="Arial" w:hAnsi="Arial" w:cs="Arial"/>
          <w:b/>
          <w:color w:val="0000FF"/>
          <w:sz w:val="20"/>
          <w:szCs w:val="20"/>
          <w:lang w:val="en-GB"/>
        </w:rPr>
      </w:pPr>
    </w:p>
    <w:p w14:paraId="738ED2FB" w14:textId="77777777" w:rsidR="00460FAD" w:rsidRPr="00460FAD" w:rsidRDefault="0064499F" w:rsidP="00460FAD">
      <w:pPr>
        <w:rPr>
          <w:rFonts w:ascii="Arial" w:hAnsi="Arial" w:cs="Arial"/>
          <w:bCs/>
          <w:sz w:val="20"/>
          <w:szCs w:val="20"/>
          <w:lang w:val="en-GB"/>
        </w:rPr>
      </w:pPr>
      <w:r>
        <w:rPr>
          <w:rFonts w:ascii="Arial" w:hAnsi="Arial" w:cs="Arial"/>
          <w:b/>
          <w:color w:val="0000FF"/>
          <w:sz w:val="20"/>
          <w:szCs w:val="20"/>
          <w:lang w:val="en-GB"/>
        </w:rPr>
        <w:t xml:space="preserve">Reference: </w:t>
      </w:r>
      <w:r w:rsidR="00C842FC">
        <w:rPr>
          <w:rFonts w:ascii="Arial" w:hAnsi="Arial" w:cs="Arial"/>
          <w:b/>
          <w:color w:val="0000FF"/>
          <w:sz w:val="20"/>
          <w:szCs w:val="20"/>
          <w:lang w:val="en-GB"/>
        </w:rPr>
        <w:t xml:space="preserve">  </w:t>
      </w:r>
      <w:r w:rsidR="00460FAD" w:rsidRPr="00460FAD">
        <w:rPr>
          <w:rFonts w:ascii="Arial" w:hAnsi="Arial" w:cs="Arial"/>
          <w:bCs/>
          <w:sz w:val="20"/>
          <w:szCs w:val="20"/>
          <w:lang w:val="en-GB"/>
        </w:rPr>
        <w:t xml:space="preserve">Marston MF, </w:t>
      </w:r>
      <w:proofErr w:type="spellStart"/>
      <w:r w:rsidR="00460FAD" w:rsidRPr="00460FAD">
        <w:rPr>
          <w:rFonts w:ascii="Arial" w:hAnsi="Arial" w:cs="Arial"/>
          <w:bCs/>
          <w:sz w:val="20"/>
          <w:szCs w:val="20"/>
          <w:lang w:val="en-GB"/>
        </w:rPr>
        <w:t>Martiny</w:t>
      </w:r>
      <w:proofErr w:type="spellEnd"/>
      <w:r w:rsidR="00460FAD" w:rsidRPr="00460FAD">
        <w:rPr>
          <w:rFonts w:ascii="Arial" w:hAnsi="Arial" w:cs="Arial"/>
          <w:bCs/>
          <w:sz w:val="20"/>
          <w:szCs w:val="20"/>
          <w:lang w:val="en-GB"/>
        </w:rPr>
        <w:t xml:space="preserve"> JB. Genomic diversification of marine cyanophages into</w:t>
      </w:r>
    </w:p>
    <w:p w14:paraId="70F86616" w14:textId="61ECF9B5" w:rsidR="0064499F" w:rsidRDefault="00460FAD" w:rsidP="00460FAD">
      <w:pPr>
        <w:rPr>
          <w:rFonts w:ascii="Arial" w:hAnsi="Arial" w:cs="Arial"/>
          <w:bCs/>
          <w:sz w:val="20"/>
          <w:szCs w:val="20"/>
          <w:lang w:val="en-GB"/>
        </w:rPr>
      </w:pPr>
      <w:r w:rsidRPr="00460FAD">
        <w:rPr>
          <w:rFonts w:ascii="Arial" w:hAnsi="Arial" w:cs="Arial"/>
          <w:bCs/>
          <w:sz w:val="20"/>
          <w:szCs w:val="20"/>
          <w:lang w:val="en-GB"/>
        </w:rPr>
        <w:t xml:space="preserve">stable ecotypes. Environ </w:t>
      </w:r>
      <w:proofErr w:type="spellStart"/>
      <w:r w:rsidRPr="00460FAD">
        <w:rPr>
          <w:rFonts w:ascii="Arial" w:hAnsi="Arial" w:cs="Arial"/>
          <w:bCs/>
          <w:sz w:val="20"/>
          <w:szCs w:val="20"/>
          <w:lang w:val="en-GB"/>
        </w:rPr>
        <w:t>Microbiol</w:t>
      </w:r>
      <w:proofErr w:type="spellEnd"/>
      <w:r w:rsidRPr="00460FAD">
        <w:rPr>
          <w:rFonts w:ascii="Arial" w:hAnsi="Arial" w:cs="Arial"/>
          <w:bCs/>
          <w:sz w:val="20"/>
          <w:szCs w:val="20"/>
          <w:lang w:val="en-GB"/>
        </w:rPr>
        <w:t>. 2016;18(11):4240-4253.</w:t>
      </w:r>
    </w:p>
    <w:p w14:paraId="5B346D18" w14:textId="054A117B" w:rsidR="00373900" w:rsidRDefault="00373900" w:rsidP="00460FAD">
      <w:pPr>
        <w:rPr>
          <w:rFonts w:ascii="Arial" w:hAnsi="Arial" w:cs="Arial"/>
          <w:bCs/>
          <w:sz w:val="20"/>
          <w:szCs w:val="20"/>
          <w:lang w:val="en-GB"/>
        </w:rPr>
      </w:pPr>
    </w:p>
    <w:p w14:paraId="058D5469" w14:textId="19EBE084" w:rsidR="00373900" w:rsidRDefault="00373900" w:rsidP="00460FAD">
      <w:pPr>
        <w:rPr>
          <w:rFonts w:ascii="Arial" w:hAnsi="Arial" w:cs="Arial"/>
          <w:bCs/>
          <w:sz w:val="20"/>
          <w:szCs w:val="20"/>
          <w:lang w:val="en-GB"/>
        </w:rPr>
      </w:pPr>
    </w:p>
    <w:p w14:paraId="0910ED6A" w14:textId="6970BD98" w:rsidR="00373900" w:rsidRDefault="00373900" w:rsidP="00460FAD">
      <w:pPr>
        <w:rPr>
          <w:rFonts w:ascii="Arial" w:hAnsi="Arial" w:cs="Arial"/>
          <w:bCs/>
          <w:sz w:val="20"/>
          <w:szCs w:val="20"/>
          <w:lang w:val="en-GB"/>
        </w:rPr>
      </w:pPr>
    </w:p>
    <w:p w14:paraId="25265201" w14:textId="4A24A56A" w:rsidR="00373900" w:rsidRDefault="00373900" w:rsidP="00460FAD">
      <w:pPr>
        <w:rPr>
          <w:rFonts w:ascii="Arial" w:hAnsi="Arial" w:cs="Arial"/>
          <w:bCs/>
          <w:sz w:val="20"/>
          <w:szCs w:val="20"/>
          <w:lang w:val="en-GB"/>
        </w:rPr>
      </w:pPr>
    </w:p>
    <w:p w14:paraId="7AEA9E0F" w14:textId="15BE9B64" w:rsidR="00373900" w:rsidRDefault="00373900" w:rsidP="00460FAD">
      <w:pPr>
        <w:rPr>
          <w:rFonts w:ascii="Arial" w:hAnsi="Arial" w:cs="Arial"/>
          <w:bCs/>
          <w:sz w:val="20"/>
          <w:szCs w:val="20"/>
          <w:lang w:val="en-GB"/>
        </w:rPr>
      </w:pPr>
    </w:p>
    <w:p w14:paraId="4C5BFB35" w14:textId="77777777" w:rsidR="00373900" w:rsidRPr="00460FAD" w:rsidRDefault="00373900" w:rsidP="00460FAD">
      <w:pPr>
        <w:rPr>
          <w:rFonts w:ascii="Arial" w:hAnsi="Arial" w:cs="Arial"/>
          <w:bCs/>
          <w:sz w:val="20"/>
          <w:szCs w:val="20"/>
          <w:lang w:val="en-GB"/>
        </w:rPr>
      </w:pPr>
    </w:p>
    <w:p w14:paraId="3C4874FB" w14:textId="42BC8BF6" w:rsidR="008C5DE9" w:rsidRDefault="008C5DE9" w:rsidP="002A70C2">
      <w:pPr>
        <w:rPr>
          <w:rFonts w:ascii="Arial" w:hAnsi="Arial" w:cs="Arial"/>
          <w:sz w:val="20"/>
          <w:szCs w:val="20"/>
          <w:lang w:val="en-GB"/>
        </w:rPr>
      </w:pPr>
    </w:p>
    <w:p w14:paraId="3E5BB0A9" w14:textId="77777777" w:rsidR="0064499F" w:rsidRDefault="0064499F" w:rsidP="0064499F">
      <w:pPr>
        <w:rPr>
          <w:rFonts w:ascii="Arial" w:hAnsi="Arial" w:cs="Arial"/>
          <w:b/>
          <w:color w:val="0000FF"/>
          <w:sz w:val="20"/>
          <w:szCs w:val="20"/>
          <w:lang w:val="en-GB"/>
        </w:rPr>
      </w:pPr>
      <w:r w:rsidRPr="00805C88">
        <w:rPr>
          <w:rFonts w:ascii="Arial" w:hAnsi="Arial" w:cs="Arial"/>
          <w:b/>
          <w:color w:val="0000FF"/>
          <w:sz w:val="20"/>
          <w:szCs w:val="20"/>
          <w:lang w:val="en-GB"/>
        </w:rPr>
        <w:lastRenderedPageBreak/>
        <w:t>GenBank Summary:</w:t>
      </w:r>
    </w:p>
    <w:p w14:paraId="5E9520AE" w14:textId="77777777" w:rsidR="0064499F" w:rsidRDefault="0064499F" w:rsidP="0064499F">
      <w:pPr>
        <w:rPr>
          <w:rFonts w:ascii="Arial" w:hAnsi="Arial" w:cs="Arial"/>
          <w:b/>
          <w:color w:val="0000FF"/>
          <w:sz w:val="20"/>
          <w:szCs w:val="20"/>
          <w:lang w:val="en-GB"/>
        </w:rPr>
      </w:pPr>
    </w:p>
    <w:p w14:paraId="207C273F" w14:textId="77777777" w:rsidR="00460FAD" w:rsidRDefault="00460FAD" w:rsidP="00460FAD">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690"/>
        <w:gridCol w:w="1232"/>
        <w:gridCol w:w="1242"/>
        <w:gridCol w:w="807"/>
        <w:gridCol w:w="694"/>
        <w:gridCol w:w="850"/>
        <w:gridCol w:w="869"/>
        <w:gridCol w:w="1084"/>
        <w:gridCol w:w="983"/>
      </w:tblGrid>
      <w:tr w:rsidR="00A5434D" w:rsidRPr="008E7E3B" w14:paraId="7DD4034A" w14:textId="77777777" w:rsidTr="00A5434D">
        <w:tc>
          <w:tcPr>
            <w:tcW w:w="1948" w:type="dxa"/>
          </w:tcPr>
          <w:p w14:paraId="55FA5DBF" w14:textId="77777777" w:rsidR="00A5434D" w:rsidRPr="008E7E3B" w:rsidRDefault="00A5434D" w:rsidP="00460FAD">
            <w:pPr>
              <w:rPr>
                <w:rFonts w:ascii="Arial" w:hAnsi="Arial" w:cs="Arial"/>
                <w:sz w:val="20"/>
                <w:szCs w:val="20"/>
                <w:lang w:val="en-GB"/>
              </w:rPr>
            </w:pPr>
            <w:r>
              <w:rPr>
                <w:rFonts w:ascii="Arial" w:hAnsi="Arial" w:cs="Arial"/>
                <w:sz w:val="20"/>
                <w:szCs w:val="20"/>
                <w:lang w:val="en-GB"/>
              </w:rPr>
              <w:t>Phage name</w:t>
            </w:r>
          </w:p>
        </w:tc>
        <w:tc>
          <w:tcPr>
            <w:tcW w:w="952" w:type="dxa"/>
          </w:tcPr>
          <w:p w14:paraId="42F282A7" w14:textId="7864BE64" w:rsidR="00A5434D" w:rsidRPr="008E7E3B" w:rsidRDefault="00A5434D" w:rsidP="00460FAD">
            <w:pPr>
              <w:rPr>
                <w:rFonts w:ascii="Arial" w:hAnsi="Arial" w:cs="Arial"/>
                <w:sz w:val="20"/>
                <w:szCs w:val="20"/>
                <w:lang w:val="en-GB"/>
              </w:rPr>
            </w:pPr>
            <w:r>
              <w:rPr>
                <w:rFonts w:ascii="Arial" w:hAnsi="Arial" w:cs="Arial"/>
                <w:sz w:val="20"/>
                <w:szCs w:val="20"/>
                <w:lang w:val="en-GB"/>
              </w:rPr>
              <w:t>RefSeq</w:t>
            </w:r>
          </w:p>
        </w:tc>
        <w:tc>
          <w:tcPr>
            <w:tcW w:w="1352" w:type="dxa"/>
          </w:tcPr>
          <w:p w14:paraId="00EB5BA1" w14:textId="2280D184" w:rsidR="00A5434D" w:rsidRPr="008E7E3B" w:rsidRDefault="00A5434D" w:rsidP="00460FAD">
            <w:pPr>
              <w:rPr>
                <w:rFonts w:ascii="Arial" w:hAnsi="Arial" w:cs="Arial"/>
                <w:sz w:val="20"/>
                <w:szCs w:val="20"/>
                <w:lang w:val="en-GB"/>
              </w:rPr>
            </w:pPr>
            <w:r w:rsidRPr="008E7E3B">
              <w:rPr>
                <w:rFonts w:ascii="Arial" w:hAnsi="Arial" w:cs="Arial"/>
                <w:sz w:val="20"/>
                <w:szCs w:val="20"/>
                <w:lang w:val="en-GB"/>
              </w:rPr>
              <w:t xml:space="preserve">INSDC </w:t>
            </w:r>
          </w:p>
        </w:tc>
        <w:tc>
          <w:tcPr>
            <w:tcW w:w="855" w:type="dxa"/>
          </w:tcPr>
          <w:p w14:paraId="6026F0E6" w14:textId="77777777" w:rsidR="00A5434D" w:rsidRPr="008E7E3B" w:rsidRDefault="00A5434D" w:rsidP="00460FAD">
            <w:pPr>
              <w:rPr>
                <w:rFonts w:ascii="Arial" w:hAnsi="Arial" w:cs="Arial"/>
                <w:sz w:val="20"/>
                <w:szCs w:val="20"/>
                <w:lang w:val="en-GB"/>
              </w:rPr>
            </w:pPr>
            <w:r w:rsidRPr="008E7E3B">
              <w:rPr>
                <w:rFonts w:ascii="Arial" w:hAnsi="Arial" w:cs="Arial"/>
                <w:sz w:val="20"/>
                <w:szCs w:val="20"/>
                <w:lang w:val="en-GB"/>
              </w:rPr>
              <w:t>Size (</w:t>
            </w:r>
            <w:proofErr w:type="spellStart"/>
            <w:r w:rsidRPr="008E7E3B">
              <w:rPr>
                <w:rFonts w:ascii="Arial" w:hAnsi="Arial" w:cs="Arial"/>
                <w:sz w:val="20"/>
                <w:szCs w:val="20"/>
                <w:lang w:val="en-GB"/>
              </w:rPr>
              <w:t>Kb</w:t>
            </w:r>
            <w:proofErr w:type="spellEnd"/>
            <w:r w:rsidRPr="008E7E3B">
              <w:rPr>
                <w:rFonts w:ascii="Arial" w:hAnsi="Arial" w:cs="Arial"/>
                <w:sz w:val="20"/>
                <w:szCs w:val="20"/>
                <w:lang w:val="en-GB"/>
              </w:rPr>
              <w:t>)</w:t>
            </w:r>
          </w:p>
        </w:tc>
        <w:tc>
          <w:tcPr>
            <w:tcW w:w="694" w:type="dxa"/>
          </w:tcPr>
          <w:p w14:paraId="50F49759" w14:textId="77777777" w:rsidR="00A5434D" w:rsidRPr="008E7E3B" w:rsidRDefault="00A5434D" w:rsidP="00460FAD">
            <w:pPr>
              <w:rPr>
                <w:rFonts w:ascii="Arial" w:hAnsi="Arial" w:cs="Arial"/>
                <w:sz w:val="20"/>
                <w:szCs w:val="20"/>
                <w:lang w:val="en-GB"/>
              </w:rPr>
            </w:pPr>
            <w:r w:rsidRPr="008E7E3B">
              <w:rPr>
                <w:rFonts w:ascii="Arial" w:hAnsi="Arial" w:cs="Arial"/>
                <w:sz w:val="20"/>
                <w:szCs w:val="20"/>
                <w:lang w:val="en-GB"/>
              </w:rPr>
              <w:t xml:space="preserve">GC% </w:t>
            </w:r>
          </w:p>
        </w:tc>
        <w:tc>
          <w:tcPr>
            <w:tcW w:w="850" w:type="dxa"/>
          </w:tcPr>
          <w:p w14:paraId="525F16EF" w14:textId="77777777" w:rsidR="00A5434D" w:rsidRPr="008E7E3B" w:rsidRDefault="00A5434D" w:rsidP="00460FAD">
            <w:pPr>
              <w:rPr>
                <w:rFonts w:ascii="Arial" w:hAnsi="Arial" w:cs="Arial"/>
                <w:sz w:val="20"/>
                <w:szCs w:val="20"/>
                <w:lang w:val="en-GB"/>
              </w:rPr>
            </w:pPr>
            <w:r w:rsidRPr="008E7E3B">
              <w:rPr>
                <w:rFonts w:ascii="Arial" w:hAnsi="Arial" w:cs="Arial"/>
                <w:sz w:val="20"/>
                <w:szCs w:val="20"/>
                <w:lang w:val="en-GB"/>
              </w:rPr>
              <w:t xml:space="preserve">Protein </w:t>
            </w:r>
          </w:p>
        </w:tc>
        <w:tc>
          <w:tcPr>
            <w:tcW w:w="959" w:type="dxa"/>
          </w:tcPr>
          <w:p w14:paraId="08C05A52" w14:textId="084D1A2A" w:rsidR="00A5434D" w:rsidRDefault="00A5434D" w:rsidP="00460FAD">
            <w:pPr>
              <w:rPr>
                <w:rFonts w:ascii="Arial" w:hAnsi="Arial" w:cs="Arial"/>
                <w:sz w:val="20"/>
                <w:szCs w:val="20"/>
                <w:lang w:val="en-GB"/>
              </w:rPr>
            </w:pPr>
            <w:r>
              <w:rPr>
                <w:rFonts w:ascii="Arial" w:hAnsi="Arial" w:cs="Arial"/>
                <w:sz w:val="20"/>
                <w:szCs w:val="20"/>
                <w:lang w:val="en-GB"/>
              </w:rPr>
              <w:t>tRNAs</w:t>
            </w:r>
          </w:p>
        </w:tc>
        <w:tc>
          <w:tcPr>
            <w:tcW w:w="1084" w:type="dxa"/>
          </w:tcPr>
          <w:p w14:paraId="24FFB45B" w14:textId="17393559" w:rsidR="00A5434D" w:rsidRPr="008E7E3B" w:rsidRDefault="00A5434D" w:rsidP="00460FAD">
            <w:pPr>
              <w:rPr>
                <w:rFonts w:ascii="Arial" w:hAnsi="Arial" w:cs="Arial"/>
                <w:sz w:val="20"/>
                <w:szCs w:val="20"/>
                <w:lang w:val="en-GB"/>
              </w:rPr>
            </w:pPr>
            <w:r>
              <w:rPr>
                <w:rFonts w:ascii="Arial" w:hAnsi="Arial" w:cs="Arial"/>
                <w:sz w:val="20"/>
                <w:szCs w:val="20"/>
                <w:lang w:val="en-GB"/>
              </w:rPr>
              <w:t>Overall DNA sequence identity (**)</w:t>
            </w:r>
          </w:p>
        </w:tc>
        <w:tc>
          <w:tcPr>
            <w:tcW w:w="983" w:type="dxa"/>
          </w:tcPr>
          <w:p w14:paraId="00B6BF42" w14:textId="77777777" w:rsidR="00A5434D" w:rsidRPr="008E7E3B" w:rsidRDefault="00A5434D" w:rsidP="00460FAD">
            <w:pPr>
              <w:rPr>
                <w:rFonts w:ascii="Arial" w:hAnsi="Arial" w:cs="Arial"/>
                <w:sz w:val="20"/>
                <w:szCs w:val="20"/>
                <w:lang w:val="en-GB"/>
              </w:rPr>
            </w:pPr>
            <w:r>
              <w:rPr>
                <w:rFonts w:ascii="Arial" w:hAnsi="Arial" w:cs="Arial"/>
                <w:sz w:val="20"/>
                <w:szCs w:val="20"/>
                <w:lang w:val="en-GB"/>
              </w:rPr>
              <w:t>% common proteins (**)</w:t>
            </w:r>
          </w:p>
        </w:tc>
      </w:tr>
      <w:tr w:rsidR="00A5434D" w:rsidRPr="008E7E3B" w14:paraId="2BDB7F3E" w14:textId="77777777" w:rsidTr="00A5434D">
        <w:tc>
          <w:tcPr>
            <w:tcW w:w="1948" w:type="dxa"/>
          </w:tcPr>
          <w:p w14:paraId="498F368E" w14:textId="6794060B" w:rsidR="00A5434D" w:rsidRPr="00A5434D" w:rsidRDefault="00A5434D" w:rsidP="00460FAD">
            <w:pPr>
              <w:rPr>
                <w:rFonts w:ascii="Arial" w:hAnsi="Arial" w:cs="Arial"/>
                <w:sz w:val="18"/>
                <w:szCs w:val="18"/>
                <w:lang w:val="en-GB"/>
              </w:rPr>
            </w:pPr>
            <w:r w:rsidRPr="00A5434D">
              <w:rPr>
                <w:rFonts w:ascii="Arial" w:hAnsi="Arial" w:cs="Arial"/>
                <w:sz w:val="18"/>
                <w:szCs w:val="18"/>
                <w:lang w:val="en-GB"/>
              </w:rPr>
              <w:t>Synechococcus phage S-RIM8 isolate RW_22_0300</w:t>
            </w:r>
          </w:p>
        </w:tc>
        <w:tc>
          <w:tcPr>
            <w:tcW w:w="952" w:type="dxa"/>
          </w:tcPr>
          <w:p w14:paraId="319886F9" w14:textId="77777777" w:rsidR="00A5434D" w:rsidRPr="00A5434D" w:rsidRDefault="00A5434D" w:rsidP="00460FAD">
            <w:pPr>
              <w:rPr>
                <w:rFonts w:ascii="Arial" w:hAnsi="Arial" w:cs="Arial"/>
                <w:sz w:val="18"/>
                <w:szCs w:val="18"/>
                <w:lang w:val="en-GB"/>
              </w:rPr>
            </w:pPr>
          </w:p>
        </w:tc>
        <w:tc>
          <w:tcPr>
            <w:tcW w:w="1352" w:type="dxa"/>
            <w:vAlign w:val="center"/>
          </w:tcPr>
          <w:p w14:paraId="162CB098" w14:textId="6C8B285E" w:rsidR="00A5434D" w:rsidRPr="00A5434D" w:rsidRDefault="00A5434D" w:rsidP="00460FAD">
            <w:pPr>
              <w:rPr>
                <w:rFonts w:ascii="Arial" w:hAnsi="Arial" w:cs="Arial"/>
                <w:sz w:val="18"/>
                <w:szCs w:val="18"/>
                <w:lang w:val="en-GB"/>
              </w:rPr>
            </w:pPr>
            <w:r w:rsidRPr="00A5434D">
              <w:rPr>
                <w:rFonts w:ascii="Arial" w:hAnsi="Arial" w:cs="Arial"/>
                <w:sz w:val="18"/>
                <w:szCs w:val="18"/>
                <w:lang w:val="en-GB"/>
              </w:rPr>
              <w:t>KX349289</w:t>
            </w:r>
          </w:p>
        </w:tc>
        <w:tc>
          <w:tcPr>
            <w:tcW w:w="855" w:type="dxa"/>
            <w:vAlign w:val="center"/>
          </w:tcPr>
          <w:p w14:paraId="4B7F63E0" w14:textId="0E5E48BD" w:rsidR="00A5434D" w:rsidRPr="00A5434D" w:rsidRDefault="00A5434D" w:rsidP="00460FAD">
            <w:pPr>
              <w:rPr>
                <w:rFonts w:ascii="Arial" w:hAnsi="Arial" w:cs="Arial"/>
                <w:sz w:val="18"/>
                <w:szCs w:val="18"/>
                <w:lang w:val="en-GB"/>
              </w:rPr>
            </w:pPr>
            <w:r w:rsidRPr="00A5434D">
              <w:rPr>
                <w:rFonts w:ascii="Arial" w:hAnsi="Arial" w:cs="Arial"/>
                <w:sz w:val="18"/>
                <w:szCs w:val="18"/>
                <w:lang w:val="en-GB"/>
              </w:rPr>
              <w:t>171.22</w:t>
            </w:r>
          </w:p>
        </w:tc>
        <w:tc>
          <w:tcPr>
            <w:tcW w:w="694" w:type="dxa"/>
            <w:vAlign w:val="center"/>
          </w:tcPr>
          <w:p w14:paraId="71276C1A" w14:textId="43CE18DD" w:rsidR="00A5434D" w:rsidRPr="00A5434D" w:rsidRDefault="00A5434D" w:rsidP="00460FAD">
            <w:pPr>
              <w:rPr>
                <w:rFonts w:ascii="Arial" w:hAnsi="Arial" w:cs="Arial"/>
                <w:sz w:val="18"/>
                <w:szCs w:val="18"/>
                <w:lang w:val="en-GB"/>
              </w:rPr>
            </w:pPr>
            <w:r w:rsidRPr="00A5434D">
              <w:rPr>
                <w:rFonts w:ascii="Arial" w:hAnsi="Arial" w:cs="Arial"/>
                <w:sz w:val="18"/>
                <w:szCs w:val="18"/>
                <w:lang w:val="en-GB"/>
              </w:rPr>
              <w:t>40.6</w:t>
            </w:r>
          </w:p>
        </w:tc>
        <w:tc>
          <w:tcPr>
            <w:tcW w:w="850" w:type="dxa"/>
            <w:vAlign w:val="center"/>
          </w:tcPr>
          <w:p w14:paraId="106B1896" w14:textId="7EE208F5" w:rsidR="00A5434D" w:rsidRPr="00A5434D" w:rsidRDefault="00A5434D" w:rsidP="00460FAD">
            <w:pPr>
              <w:rPr>
                <w:rFonts w:ascii="Arial" w:hAnsi="Arial" w:cs="Arial"/>
                <w:sz w:val="18"/>
                <w:szCs w:val="18"/>
                <w:lang w:val="en-GB"/>
              </w:rPr>
            </w:pPr>
            <w:r w:rsidRPr="00A5434D">
              <w:rPr>
                <w:rFonts w:ascii="Arial" w:hAnsi="Arial" w:cs="Arial"/>
                <w:sz w:val="18"/>
                <w:szCs w:val="18"/>
                <w:lang w:val="en-GB"/>
              </w:rPr>
              <w:t>224</w:t>
            </w:r>
          </w:p>
        </w:tc>
        <w:tc>
          <w:tcPr>
            <w:tcW w:w="959" w:type="dxa"/>
          </w:tcPr>
          <w:p w14:paraId="326ABBC5" w14:textId="10F16F17" w:rsidR="00A5434D" w:rsidRPr="00A5434D" w:rsidRDefault="00A5434D" w:rsidP="00460FAD">
            <w:pPr>
              <w:rPr>
                <w:rFonts w:ascii="Arial" w:hAnsi="Arial" w:cs="Arial"/>
                <w:sz w:val="18"/>
                <w:szCs w:val="18"/>
                <w:lang w:val="en-GB"/>
              </w:rPr>
            </w:pPr>
            <w:r w:rsidRPr="00A5434D">
              <w:rPr>
                <w:rFonts w:ascii="Arial" w:hAnsi="Arial" w:cs="Arial"/>
                <w:sz w:val="18"/>
                <w:szCs w:val="18"/>
                <w:lang w:val="en-GB"/>
              </w:rPr>
              <w:t>8</w:t>
            </w:r>
          </w:p>
        </w:tc>
        <w:tc>
          <w:tcPr>
            <w:tcW w:w="1084" w:type="dxa"/>
          </w:tcPr>
          <w:p w14:paraId="779ADEC6" w14:textId="5655BE19" w:rsidR="00A5434D" w:rsidRPr="00A5434D" w:rsidRDefault="00A5434D" w:rsidP="00460FAD">
            <w:pPr>
              <w:rPr>
                <w:rFonts w:ascii="Arial" w:hAnsi="Arial" w:cs="Arial"/>
                <w:sz w:val="18"/>
                <w:szCs w:val="18"/>
                <w:lang w:val="en-GB"/>
              </w:rPr>
            </w:pPr>
            <w:r w:rsidRPr="00A5434D">
              <w:rPr>
                <w:rFonts w:ascii="Arial" w:hAnsi="Arial" w:cs="Arial"/>
                <w:sz w:val="18"/>
                <w:szCs w:val="18"/>
                <w:lang w:val="en-GB"/>
              </w:rPr>
              <w:t>100</w:t>
            </w:r>
          </w:p>
        </w:tc>
        <w:tc>
          <w:tcPr>
            <w:tcW w:w="983" w:type="dxa"/>
          </w:tcPr>
          <w:p w14:paraId="0B61392F" w14:textId="77777777" w:rsidR="00A5434D" w:rsidRPr="00A5434D" w:rsidRDefault="00A5434D" w:rsidP="00460FAD">
            <w:pPr>
              <w:rPr>
                <w:rFonts w:ascii="Arial" w:hAnsi="Arial" w:cs="Arial"/>
                <w:sz w:val="18"/>
                <w:szCs w:val="18"/>
                <w:lang w:val="en-GB"/>
              </w:rPr>
            </w:pPr>
            <w:r w:rsidRPr="00A5434D">
              <w:rPr>
                <w:rFonts w:ascii="Arial" w:hAnsi="Arial" w:cs="Arial"/>
                <w:sz w:val="18"/>
                <w:szCs w:val="18"/>
                <w:lang w:val="en-GB"/>
              </w:rPr>
              <w:t>100</w:t>
            </w:r>
          </w:p>
        </w:tc>
      </w:tr>
      <w:tr w:rsidR="00A5434D" w:rsidRPr="008E7E3B" w14:paraId="477AC0C4" w14:textId="77777777" w:rsidTr="000A5F6E">
        <w:tc>
          <w:tcPr>
            <w:tcW w:w="1948" w:type="dxa"/>
          </w:tcPr>
          <w:p w14:paraId="1EAD25B9" w14:textId="34B76DB2" w:rsidR="00A5434D" w:rsidRPr="00A5434D" w:rsidRDefault="00A5434D" w:rsidP="00A5434D">
            <w:pPr>
              <w:rPr>
                <w:rFonts w:ascii="Arial" w:hAnsi="Arial" w:cs="Arial"/>
                <w:sz w:val="18"/>
                <w:szCs w:val="18"/>
                <w:lang w:val="en-GB"/>
              </w:rPr>
            </w:pPr>
            <w:r w:rsidRPr="00A5434D">
              <w:rPr>
                <w:rFonts w:ascii="Arial" w:hAnsi="Arial" w:cs="Arial"/>
                <w:sz w:val="18"/>
                <w:szCs w:val="18"/>
                <w:lang w:val="en-GB"/>
              </w:rPr>
              <w:t>Cyanophage S-RIM50 isolate RW_29_0704</w:t>
            </w:r>
          </w:p>
        </w:tc>
        <w:tc>
          <w:tcPr>
            <w:tcW w:w="952" w:type="dxa"/>
            <w:vAlign w:val="center"/>
          </w:tcPr>
          <w:p w14:paraId="74E92585" w14:textId="0146A08A" w:rsidR="00A5434D" w:rsidRPr="00A5434D" w:rsidRDefault="001109F0" w:rsidP="00A5434D">
            <w:pPr>
              <w:rPr>
                <w:sz w:val="18"/>
                <w:szCs w:val="18"/>
              </w:rPr>
            </w:pPr>
            <w:hyperlink r:id="rId12" w:tgtFrame="_blank" w:history="1">
              <w:r w:rsidR="00A5434D" w:rsidRPr="00A5434D">
                <w:rPr>
                  <w:rStyle w:val="Hyperlink"/>
                  <w:sz w:val="18"/>
                  <w:szCs w:val="18"/>
                </w:rPr>
                <w:t>NC_031242.1</w:t>
              </w:r>
            </w:hyperlink>
          </w:p>
        </w:tc>
        <w:tc>
          <w:tcPr>
            <w:tcW w:w="1352" w:type="dxa"/>
            <w:vAlign w:val="center"/>
          </w:tcPr>
          <w:p w14:paraId="738CE686" w14:textId="0D89831C" w:rsidR="00A5434D" w:rsidRPr="00A5434D" w:rsidRDefault="001109F0" w:rsidP="00A5434D">
            <w:pPr>
              <w:rPr>
                <w:sz w:val="18"/>
                <w:szCs w:val="18"/>
              </w:rPr>
            </w:pPr>
            <w:hyperlink r:id="rId13" w:tgtFrame="_blank" w:history="1">
              <w:r w:rsidR="00A5434D" w:rsidRPr="00A5434D">
                <w:rPr>
                  <w:rStyle w:val="Hyperlink"/>
                  <w:sz w:val="18"/>
                  <w:szCs w:val="18"/>
                </w:rPr>
                <w:t>KU594605.1</w:t>
              </w:r>
            </w:hyperlink>
          </w:p>
        </w:tc>
        <w:tc>
          <w:tcPr>
            <w:tcW w:w="855" w:type="dxa"/>
            <w:vAlign w:val="center"/>
          </w:tcPr>
          <w:p w14:paraId="7F7484FB" w14:textId="6F778CC1" w:rsidR="00A5434D" w:rsidRPr="00A5434D" w:rsidRDefault="00A5434D" w:rsidP="00A5434D">
            <w:pPr>
              <w:rPr>
                <w:sz w:val="18"/>
                <w:szCs w:val="18"/>
              </w:rPr>
            </w:pPr>
            <w:r w:rsidRPr="00A5434D">
              <w:rPr>
                <w:sz w:val="18"/>
                <w:szCs w:val="18"/>
              </w:rPr>
              <w:t>174.31</w:t>
            </w:r>
          </w:p>
        </w:tc>
        <w:tc>
          <w:tcPr>
            <w:tcW w:w="694" w:type="dxa"/>
            <w:vAlign w:val="center"/>
          </w:tcPr>
          <w:p w14:paraId="341E9D60" w14:textId="585FCDAC" w:rsidR="00A5434D" w:rsidRPr="00A5434D" w:rsidRDefault="00A5434D" w:rsidP="00A5434D">
            <w:pPr>
              <w:rPr>
                <w:sz w:val="18"/>
                <w:szCs w:val="18"/>
              </w:rPr>
            </w:pPr>
            <w:r w:rsidRPr="00A5434D">
              <w:rPr>
                <w:sz w:val="18"/>
                <w:szCs w:val="18"/>
              </w:rPr>
              <w:t>40.3</w:t>
            </w:r>
          </w:p>
        </w:tc>
        <w:tc>
          <w:tcPr>
            <w:tcW w:w="850" w:type="dxa"/>
            <w:vAlign w:val="center"/>
          </w:tcPr>
          <w:p w14:paraId="15884006" w14:textId="6E6223F6" w:rsidR="00A5434D" w:rsidRPr="00A5434D" w:rsidRDefault="00A5434D" w:rsidP="00A5434D">
            <w:pPr>
              <w:rPr>
                <w:sz w:val="18"/>
                <w:szCs w:val="18"/>
              </w:rPr>
            </w:pPr>
            <w:r w:rsidRPr="00A5434D">
              <w:rPr>
                <w:sz w:val="18"/>
                <w:szCs w:val="18"/>
              </w:rPr>
              <w:t>227</w:t>
            </w:r>
          </w:p>
        </w:tc>
        <w:tc>
          <w:tcPr>
            <w:tcW w:w="959" w:type="dxa"/>
            <w:vAlign w:val="center"/>
          </w:tcPr>
          <w:p w14:paraId="28D8D014" w14:textId="460A8476" w:rsidR="00A5434D" w:rsidRPr="00A5434D" w:rsidRDefault="00A5434D" w:rsidP="00A5434D">
            <w:pPr>
              <w:rPr>
                <w:rFonts w:ascii="Arial" w:hAnsi="Arial" w:cs="Arial"/>
                <w:sz w:val="18"/>
                <w:szCs w:val="18"/>
                <w:lang w:val="en-GB"/>
              </w:rPr>
            </w:pPr>
            <w:r w:rsidRPr="00A5434D">
              <w:rPr>
                <w:sz w:val="18"/>
                <w:szCs w:val="18"/>
              </w:rPr>
              <w:t>8</w:t>
            </w:r>
          </w:p>
        </w:tc>
        <w:tc>
          <w:tcPr>
            <w:tcW w:w="1084" w:type="dxa"/>
            <w:vAlign w:val="center"/>
          </w:tcPr>
          <w:p w14:paraId="270CD8FC" w14:textId="3496D35F" w:rsidR="00A5434D" w:rsidRPr="00A5434D" w:rsidRDefault="00A5434D" w:rsidP="00A5434D">
            <w:pPr>
              <w:rPr>
                <w:rFonts w:ascii="Arial" w:hAnsi="Arial" w:cs="Arial"/>
                <w:sz w:val="18"/>
                <w:szCs w:val="18"/>
                <w:lang w:val="en-GB"/>
              </w:rPr>
            </w:pPr>
            <w:r w:rsidRPr="00A5434D">
              <w:rPr>
                <w:rFonts w:ascii="Arial" w:hAnsi="Arial" w:cs="Arial"/>
                <w:sz w:val="18"/>
                <w:szCs w:val="18"/>
                <w:lang w:val="en-GB"/>
              </w:rPr>
              <w:t>84.7</w:t>
            </w:r>
          </w:p>
        </w:tc>
        <w:tc>
          <w:tcPr>
            <w:tcW w:w="983" w:type="dxa"/>
          </w:tcPr>
          <w:p w14:paraId="32ECF4DE" w14:textId="0EDEB018" w:rsidR="00A5434D" w:rsidRPr="00A5434D" w:rsidRDefault="00A5434D" w:rsidP="00A5434D">
            <w:pPr>
              <w:rPr>
                <w:rFonts w:ascii="Arial" w:hAnsi="Arial" w:cs="Arial"/>
                <w:sz w:val="18"/>
                <w:szCs w:val="18"/>
                <w:lang w:val="en-GB"/>
              </w:rPr>
            </w:pPr>
            <w:r>
              <w:rPr>
                <w:rFonts w:ascii="Arial" w:hAnsi="Arial" w:cs="Arial"/>
                <w:sz w:val="18"/>
                <w:szCs w:val="18"/>
                <w:lang w:val="en-GB"/>
              </w:rPr>
              <w:t>88.4</w:t>
            </w:r>
          </w:p>
        </w:tc>
      </w:tr>
    </w:tbl>
    <w:p w14:paraId="4B41EA0E" w14:textId="77777777" w:rsidR="00460FAD" w:rsidRDefault="00460FAD" w:rsidP="00460FAD">
      <w:pPr>
        <w:rPr>
          <w:rFonts w:ascii="Arial" w:hAnsi="Arial" w:cs="Arial"/>
          <w:b/>
          <w:sz w:val="20"/>
          <w:szCs w:val="20"/>
          <w:lang w:val="en-GB"/>
        </w:rPr>
      </w:pPr>
      <w:r w:rsidRPr="00E40228">
        <w:rPr>
          <w:rFonts w:ascii="Arial" w:hAnsi="Arial" w:cs="Arial"/>
          <w:b/>
          <w:noProof/>
          <w:sz w:val="20"/>
          <w:szCs w:val="20"/>
          <w:lang w:val="en-GB"/>
        </w:rPr>
        <w:drawing>
          <wp:inline distT="0" distB="0" distL="0" distR="0" wp14:anchorId="3ABD0689" wp14:editId="66BF4AEF">
            <wp:extent cx="5943600" cy="4381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438150"/>
                    </a:xfrm>
                    <a:prstGeom prst="rect">
                      <a:avLst/>
                    </a:prstGeom>
                    <a:noFill/>
                    <a:ln>
                      <a:noFill/>
                    </a:ln>
                  </pic:spPr>
                </pic:pic>
              </a:graphicData>
            </a:graphic>
          </wp:inline>
        </w:drawing>
      </w:r>
    </w:p>
    <w:p w14:paraId="16FE31C0" w14:textId="220F8674" w:rsidR="00AB5030" w:rsidRDefault="00A5434D" w:rsidP="00AB5030">
      <w:pPr>
        <w:rPr>
          <w:rFonts w:ascii="Arial" w:hAnsi="Arial" w:cs="Arial"/>
          <w:b/>
          <w:sz w:val="20"/>
          <w:szCs w:val="20"/>
          <w:lang w:val="en-GB"/>
        </w:rPr>
      </w:pPr>
      <w:r>
        <w:rPr>
          <w:rFonts w:ascii="Arial" w:hAnsi="Arial" w:cs="Arial"/>
          <w:b/>
          <w:sz w:val="20"/>
          <w:szCs w:val="20"/>
          <w:lang w:val="en-GB"/>
        </w:rPr>
        <w:t>N.B. The following phages should be considered strains of S-RIM8:</w:t>
      </w:r>
    </w:p>
    <w:p w14:paraId="5E926937" w14:textId="77777777" w:rsidR="00A5434D" w:rsidRPr="00A5434D" w:rsidRDefault="00A5434D" w:rsidP="00A5434D">
      <w:pPr>
        <w:rPr>
          <w:rFonts w:ascii="Arial" w:hAnsi="Arial" w:cs="Arial"/>
          <w:b/>
          <w:sz w:val="20"/>
          <w:szCs w:val="20"/>
          <w:lang w:val="en-GB"/>
        </w:rPr>
      </w:pPr>
      <w:r w:rsidRPr="00A5434D">
        <w:rPr>
          <w:rFonts w:ascii="Arial" w:hAnsi="Arial" w:cs="Arial"/>
          <w:b/>
          <w:sz w:val="20"/>
          <w:szCs w:val="20"/>
          <w:lang w:val="en-GB"/>
        </w:rPr>
        <w:t>Cyanophage KBS-M-1A</w:t>
      </w:r>
    </w:p>
    <w:p w14:paraId="31DB4703" w14:textId="77777777" w:rsidR="00A5434D" w:rsidRPr="00A5434D" w:rsidRDefault="00A5434D" w:rsidP="00A5434D">
      <w:pPr>
        <w:rPr>
          <w:rFonts w:ascii="Arial" w:hAnsi="Arial" w:cs="Arial"/>
          <w:b/>
          <w:sz w:val="20"/>
          <w:szCs w:val="20"/>
          <w:lang w:val="en-GB"/>
        </w:rPr>
      </w:pPr>
      <w:r w:rsidRPr="00A5434D">
        <w:rPr>
          <w:rFonts w:ascii="Arial" w:hAnsi="Arial" w:cs="Arial"/>
          <w:b/>
          <w:sz w:val="20"/>
          <w:szCs w:val="20"/>
          <w:lang w:val="en-GB"/>
        </w:rPr>
        <w:t>Synechococcus phage S-RIM8 A.HR1</w:t>
      </w:r>
    </w:p>
    <w:p w14:paraId="4440045F" w14:textId="77777777" w:rsidR="00A5434D" w:rsidRPr="00A5434D" w:rsidRDefault="00A5434D" w:rsidP="00A5434D">
      <w:pPr>
        <w:rPr>
          <w:rFonts w:ascii="Arial" w:hAnsi="Arial" w:cs="Arial"/>
          <w:b/>
          <w:sz w:val="20"/>
          <w:szCs w:val="20"/>
          <w:lang w:val="en-GB"/>
        </w:rPr>
      </w:pPr>
      <w:r w:rsidRPr="00A5434D">
        <w:rPr>
          <w:rFonts w:ascii="Arial" w:hAnsi="Arial" w:cs="Arial"/>
          <w:b/>
          <w:sz w:val="20"/>
          <w:szCs w:val="20"/>
          <w:lang w:val="en-GB"/>
        </w:rPr>
        <w:t>Synechococcus phage S-RIM8 A.HR3</w:t>
      </w:r>
    </w:p>
    <w:p w14:paraId="66F498E3" w14:textId="77777777" w:rsidR="00A5434D" w:rsidRPr="00A5434D" w:rsidRDefault="00A5434D" w:rsidP="00A5434D">
      <w:pPr>
        <w:rPr>
          <w:rFonts w:ascii="Arial" w:hAnsi="Arial" w:cs="Arial"/>
          <w:b/>
          <w:sz w:val="20"/>
          <w:szCs w:val="20"/>
          <w:lang w:val="en-GB"/>
        </w:rPr>
      </w:pPr>
      <w:r w:rsidRPr="00A5434D">
        <w:rPr>
          <w:rFonts w:ascii="Arial" w:hAnsi="Arial" w:cs="Arial"/>
          <w:b/>
          <w:sz w:val="20"/>
          <w:szCs w:val="20"/>
          <w:lang w:val="en-GB"/>
        </w:rPr>
        <w:t>Synechococcus phage S-RIM8 isolate RW_08_0711</w:t>
      </w:r>
    </w:p>
    <w:p w14:paraId="509A1747" w14:textId="77777777" w:rsidR="00A5434D" w:rsidRPr="00A5434D" w:rsidRDefault="00A5434D" w:rsidP="00A5434D">
      <w:pPr>
        <w:rPr>
          <w:rFonts w:ascii="Arial" w:hAnsi="Arial" w:cs="Arial"/>
          <w:b/>
          <w:sz w:val="20"/>
          <w:szCs w:val="20"/>
          <w:lang w:val="en-GB"/>
        </w:rPr>
      </w:pPr>
      <w:r w:rsidRPr="00A5434D">
        <w:rPr>
          <w:rFonts w:ascii="Arial" w:hAnsi="Arial" w:cs="Arial"/>
          <w:b/>
          <w:sz w:val="20"/>
          <w:szCs w:val="20"/>
          <w:lang w:val="en-GB"/>
        </w:rPr>
        <w:t>Synechococcus phage S-RIM8 isolate RW_01_0115_WH8101</w:t>
      </w:r>
    </w:p>
    <w:p w14:paraId="427BDE54" w14:textId="77777777" w:rsidR="00A5434D" w:rsidRPr="00A5434D" w:rsidRDefault="00A5434D" w:rsidP="00A5434D">
      <w:pPr>
        <w:rPr>
          <w:rFonts w:ascii="Arial" w:hAnsi="Arial" w:cs="Arial"/>
          <w:b/>
          <w:sz w:val="20"/>
          <w:szCs w:val="20"/>
          <w:lang w:val="en-GB"/>
        </w:rPr>
      </w:pPr>
      <w:r w:rsidRPr="00A5434D">
        <w:rPr>
          <w:rFonts w:ascii="Arial" w:hAnsi="Arial" w:cs="Arial"/>
          <w:b/>
          <w:sz w:val="20"/>
          <w:szCs w:val="20"/>
          <w:lang w:val="en-GB"/>
        </w:rPr>
        <w:t>Synechococcus phage S-RIM8 isolate RW_22_0214</w:t>
      </w:r>
    </w:p>
    <w:p w14:paraId="250D06B2" w14:textId="77777777" w:rsidR="00A5434D" w:rsidRPr="00A5434D" w:rsidRDefault="00A5434D" w:rsidP="00A5434D">
      <w:pPr>
        <w:rPr>
          <w:rFonts w:ascii="Arial" w:hAnsi="Arial" w:cs="Arial"/>
          <w:b/>
          <w:sz w:val="20"/>
          <w:szCs w:val="20"/>
          <w:lang w:val="en-GB"/>
        </w:rPr>
      </w:pPr>
      <w:r w:rsidRPr="00A5434D">
        <w:rPr>
          <w:rFonts w:ascii="Arial" w:hAnsi="Arial" w:cs="Arial"/>
          <w:b/>
          <w:sz w:val="20"/>
          <w:szCs w:val="20"/>
          <w:lang w:val="en-GB"/>
        </w:rPr>
        <w:t>Synechococcus phage S-RIM8 A.HR5</w:t>
      </w:r>
    </w:p>
    <w:p w14:paraId="7FC6ADC2" w14:textId="77777777" w:rsidR="00A5434D" w:rsidRPr="00A5434D" w:rsidRDefault="00A5434D" w:rsidP="00A5434D">
      <w:pPr>
        <w:rPr>
          <w:rFonts w:ascii="Arial" w:hAnsi="Arial" w:cs="Arial"/>
          <w:b/>
          <w:sz w:val="20"/>
          <w:szCs w:val="20"/>
          <w:lang w:val="en-GB"/>
        </w:rPr>
      </w:pPr>
      <w:r w:rsidRPr="00A5434D">
        <w:rPr>
          <w:rFonts w:ascii="Arial" w:hAnsi="Arial" w:cs="Arial"/>
          <w:b/>
          <w:sz w:val="20"/>
          <w:szCs w:val="20"/>
          <w:lang w:val="en-GB"/>
        </w:rPr>
        <w:t>Synechococcus phage S-RIM8 isolate RW_06_0613</w:t>
      </w:r>
    </w:p>
    <w:p w14:paraId="0404D62E" w14:textId="77777777" w:rsidR="00A5434D" w:rsidRPr="00A5434D" w:rsidRDefault="00A5434D" w:rsidP="00A5434D">
      <w:pPr>
        <w:rPr>
          <w:rFonts w:ascii="Arial" w:hAnsi="Arial" w:cs="Arial"/>
          <w:b/>
          <w:sz w:val="20"/>
          <w:szCs w:val="20"/>
          <w:lang w:val="en-GB"/>
        </w:rPr>
      </w:pPr>
      <w:r w:rsidRPr="00A5434D">
        <w:rPr>
          <w:rFonts w:ascii="Arial" w:hAnsi="Arial" w:cs="Arial"/>
          <w:b/>
          <w:sz w:val="20"/>
          <w:szCs w:val="20"/>
          <w:lang w:val="en-GB"/>
        </w:rPr>
        <w:t>Synechococcus phage S-RIM8 isolate RW_25_1112</w:t>
      </w:r>
    </w:p>
    <w:p w14:paraId="48994900" w14:textId="77777777" w:rsidR="00A5434D" w:rsidRPr="00A5434D" w:rsidRDefault="00A5434D" w:rsidP="00A5434D">
      <w:pPr>
        <w:rPr>
          <w:rFonts w:ascii="Arial" w:hAnsi="Arial" w:cs="Arial"/>
          <w:b/>
          <w:sz w:val="20"/>
          <w:szCs w:val="20"/>
          <w:lang w:val="en-GB"/>
        </w:rPr>
      </w:pPr>
      <w:r w:rsidRPr="00A5434D">
        <w:rPr>
          <w:rFonts w:ascii="Arial" w:hAnsi="Arial" w:cs="Arial"/>
          <w:b/>
          <w:sz w:val="20"/>
          <w:szCs w:val="20"/>
          <w:lang w:val="en-GB"/>
        </w:rPr>
        <w:t>Synechococcus phage S-RIM8 isolate RW_62_0316</w:t>
      </w:r>
    </w:p>
    <w:p w14:paraId="3B9257DF" w14:textId="77777777" w:rsidR="00A5434D" w:rsidRPr="00A5434D" w:rsidRDefault="00A5434D" w:rsidP="00A5434D">
      <w:pPr>
        <w:rPr>
          <w:rFonts w:ascii="Arial" w:hAnsi="Arial" w:cs="Arial"/>
          <w:b/>
          <w:sz w:val="20"/>
          <w:szCs w:val="20"/>
          <w:lang w:val="en-GB"/>
        </w:rPr>
      </w:pPr>
      <w:r w:rsidRPr="00A5434D">
        <w:rPr>
          <w:rFonts w:ascii="Arial" w:hAnsi="Arial" w:cs="Arial"/>
          <w:b/>
          <w:sz w:val="20"/>
          <w:szCs w:val="20"/>
          <w:lang w:val="en-GB"/>
        </w:rPr>
        <w:t>Synechococcus phage S-RIM8 isolate RW_03_0617</w:t>
      </w:r>
    </w:p>
    <w:p w14:paraId="7841DBCD" w14:textId="77777777" w:rsidR="00A5434D" w:rsidRPr="00A5434D" w:rsidRDefault="00A5434D" w:rsidP="00A5434D">
      <w:pPr>
        <w:rPr>
          <w:rFonts w:ascii="Arial" w:hAnsi="Arial" w:cs="Arial"/>
          <w:b/>
          <w:sz w:val="20"/>
          <w:szCs w:val="20"/>
          <w:lang w:val="en-GB"/>
        </w:rPr>
      </w:pPr>
      <w:r w:rsidRPr="00A5434D">
        <w:rPr>
          <w:rFonts w:ascii="Arial" w:hAnsi="Arial" w:cs="Arial"/>
          <w:b/>
          <w:sz w:val="20"/>
          <w:szCs w:val="20"/>
          <w:lang w:val="en-GB"/>
        </w:rPr>
        <w:t>Synechococcus phage S-RIM8 isolate RW_01_0212_WH8101</w:t>
      </w:r>
    </w:p>
    <w:p w14:paraId="70FE5EB8" w14:textId="119A46DB" w:rsidR="00A5434D" w:rsidRDefault="00A5434D" w:rsidP="00A5434D">
      <w:pPr>
        <w:rPr>
          <w:rFonts w:ascii="Arial" w:hAnsi="Arial" w:cs="Arial"/>
          <w:b/>
          <w:sz w:val="20"/>
          <w:szCs w:val="20"/>
          <w:lang w:val="en-GB"/>
        </w:rPr>
      </w:pPr>
      <w:r w:rsidRPr="00A5434D">
        <w:rPr>
          <w:rFonts w:ascii="Arial" w:hAnsi="Arial" w:cs="Arial"/>
          <w:b/>
          <w:sz w:val="20"/>
          <w:szCs w:val="20"/>
          <w:lang w:val="en-GB"/>
        </w:rPr>
        <w:t>Synechococcus phage S-RIM8 isolate RW_03_0807_WH8101</w:t>
      </w:r>
    </w:p>
    <w:p w14:paraId="68006F30" w14:textId="564271F8" w:rsidR="00AB5030" w:rsidRDefault="00AB5030" w:rsidP="00AB5030">
      <w:pPr>
        <w:rPr>
          <w:rFonts w:ascii="Arial" w:hAnsi="Arial" w:cs="Arial"/>
          <w:b/>
          <w:sz w:val="20"/>
          <w:szCs w:val="20"/>
          <w:lang w:val="en-GB"/>
        </w:rPr>
      </w:pPr>
    </w:p>
    <w:p w14:paraId="68D3D634" w14:textId="2B3CAD67" w:rsidR="00B34F5B" w:rsidRDefault="0064499F" w:rsidP="00B34F5B">
      <w:pPr>
        <w:rPr>
          <w:rFonts w:ascii="Arial" w:hAnsi="Arial" w:cs="Arial"/>
          <w:sz w:val="20"/>
          <w:szCs w:val="20"/>
          <w:lang w:val="en-GB"/>
        </w:rPr>
      </w:pPr>
      <w:r>
        <w:rPr>
          <w:rFonts w:ascii="Arial" w:hAnsi="Arial" w:cs="Arial"/>
          <w:b/>
          <w:color w:val="0000FF"/>
          <w:sz w:val="20"/>
          <w:szCs w:val="20"/>
          <w:lang w:val="en-GB"/>
        </w:rPr>
        <w:t xml:space="preserve">BLASTN homologs:  </w:t>
      </w:r>
      <w:r w:rsidR="00CB6338">
        <w:rPr>
          <w:rFonts w:ascii="Arial" w:hAnsi="Arial" w:cs="Arial"/>
          <w:sz w:val="20"/>
          <w:szCs w:val="20"/>
          <w:lang w:val="en-GB"/>
        </w:rPr>
        <w:t xml:space="preserve">The next most closely related phage is </w:t>
      </w:r>
      <w:r w:rsidR="00CB6338" w:rsidRPr="00CB6338">
        <w:rPr>
          <w:rFonts w:ascii="Arial" w:hAnsi="Arial" w:cs="Arial"/>
          <w:sz w:val="20"/>
          <w:szCs w:val="20"/>
          <w:lang w:val="en-GB"/>
        </w:rPr>
        <w:t>Synechococcus phage S-IOM18</w:t>
      </w:r>
      <w:r w:rsidR="00CB6338">
        <w:rPr>
          <w:rFonts w:ascii="Arial" w:hAnsi="Arial" w:cs="Arial"/>
          <w:sz w:val="20"/>
          <w:szCs w:val="20"/>
          <w:lang w:val="en-GB"/>
        </w:rPr>
        <w:t xml:space="preserve"> which exhibits 62.8% DNA sequence identity to S-RIM8</w:t>
      </w:r>
      <w:r>
        <w:rPr>
          <w:rFonts w:ascii="Arial" w:hAnsi="Arial" w:cs="Arial"/>
          <w:sz w:val="20"/>
          <w:szCs w:val="20"/>
          <w:lang w:val="en-GB"/>
        </w:rPr>
        <w:t xml:space="preserve"> [1-3]. </w:t>
      </w:r>
      <w:r w:rsidR="00CB6338">
        <w:rPr>
          <w:rFonts w:ascii="Arial" w:hAnsi="Arial" w:cs="Arial"/>
          <w:sz w:val="20"/>
          <w:szCs w:val="20"/>
          <w:lang w:val="en-GB"/>
        </w:rPr>
        <w:t>While this could be considered part of a new subfamily, we do not intend to create one at this time.</w:t>
      </w:r>
    </w:p>
    <w:p w14:paraId="5425CB06" w14:textId="77777777" w:rsidR="0064499F" w:rsidRDefault="0064499F" w:rsidP="0064499F">
      <w:pPr>
        <w:rPr>
          <w:rFonts w:ascii="Arial" w:hAnsi="Arial" w:cs="Arial"/>
          <w:sz w:val="20"/>
          <w:szCs w:val="20"/>
          <w:lang w:val="en-GB"/>
        </w:rPr>
      </w:pPr>
    </w:p>
    <w:p w14:paraId="6AF487FF" w14:textId="48C433B7" w:rsidR="0064499F" w:rsidRDefault="0064499F" w:rsidP="0064499F">
      <w:pPr>
        <w:rPr>
          <w:rFonts w:ascii="Arial" w:hAnsi="Arial" w:cs="Arial"/>
          <w:b/>
          <w:color w:val="0000FF"/>
          <w:sz w:val="20"/>
          <w:szCs w:val="20"/>
          <w:lang w:val="en-GB"/>
        </w:rPr>
      </w:pPr>
      <w:r>
        <w:rPr>
          <w:rFonts w:ascii="Arial" w:hAnsi="Arial" w:cs="Arial"/>
          <w:b/>
          <w:color w:val="0000FF"/>
          <w:sz w:val="20"/>
          <w:szCs w:val="20"/>
          <w:lang w:val="en-GB"/>
        </w:rPr>
        <w:t xml:space="preserve">Electron micrograph: </w:t>
      </w:r>
      <w:r w:rsidR="008C5DE9" w:rsidRPr="008C5DE9">
        <w:rPr>
          <w:rFonts w:ascii="Arial" w:hAnsi="Arial" w:cs="Arial"/>
          <w:sz w:val="20"/>
          <w:szCs w:val="20"/>
          <w:lang w:val="en-GB"/>
        </w:rPr>
        <w:t>None available</w:t>
      </w:r>
    </w:p>
    <w:p w14:paraId="42124330" w14:textId="688C6614" w:rsidR="0064499F" w:rsidRDefault="0064499F" w:rsidP="0064499F">
      <w:pPr>
        <w:jc w:val="center"/>
        <w:rPr>
          <w:rFonts w:ascii="Arial" w:hAnsi="Arial" w:cs="Arial"/>
          <w:b/>
          <w:color w:val="0000FF"/>
          <w:sz w:val="20"/>
          <w:szCs w:val="20"/>
          <w:lang w:val="en-GB"/>
        </w:rPr>
      </w:pPr>
    </w:p>
    <w:p w14:paraId="659058BB" w14:textId="392A6AE6" w:rsidR="0064499F" w:rsidRDefault="0064499F" w:rsidP="0064499F">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 xml:space="preserve">The phylogenetic tree was constructed using the </w:t>
      </w:r>
      <w:r w:rsidR="002E5D37">
        <w:rPr>
          <w:rFonts w:ascii="Arial" w:hAnsi="Arial" w:cs="Arial"/>
          <w:sz w:val="20"/>
          <w:szCs w:val="20"/>
          <w:lang w:val="en-GB"/>
        </w:rPr>
        <w:t>Terminase large subunit protein</w:t>
      </w:r>
      <w:r>
        <w:rPr>
          <w:rFonts w:ascii="Arial" w:hAnsi="Arial" w:cs="Arial"/>
          <w:sz w:val="20"/>
          <w:szCs w:val="20"/>
          <w:lang w:val="en-GB"/>
        </w:rPr>
        <w:t xml:space="preserve"> homologs of </w:t>
      </w:r>
      <w:r w:rsidR="00A5434D">
        <w:rPr>
          <w:rFonts w:ascii="Arial" w:hAnsi="Arial" w:cs="Arial"/>
          <w:sz w:val="20"/>
          <w:szCs w:val="20"/>
          <w:lang w:val="en-GB"/>
        </w:rPr>
        <w:t>S-RIM8</w:t>
      </w:r>
      <w:r>
        <w:rPr>
          <w:rFonts w:ascii="Arial" w:hAnsi="Arial" w:cs="Arial"/>
          <w:sz w:val="20"/>
          <w:szCs w:val="20"/>
          <w:lang w:val="en-GB"/>
        </w:rPr>
        <w:t xml:space="preserve"> and related phages with phylogeny.fr in </w:t>
      </w:r>
      <w:r w:rsidRPr="00480292">
        <w:rPr>
          <w:rFonts w:ascii="Arial" w:hAnsi="Arial" w:cs="Arial"/>
          <w:sz w:val="20"/>
          <w:szCs w:val="20"/>
          <w:lang w:val="en-GB"/>
        </w:rPr>
        <w:t>“one click</w:t>
      </w:r>
      <w:r>
        <w:rPr>
          <w:rFonts w:ascii="Arial" w:hAnsi="Arial" w:cs="Arial"/>
          <w:sz w:val="20"/>
          <w:szCs w:val="20"/>
          <w:lang w:val="en-GB"/>
        </w:rPr>
        <w:t>” mode [8]</w:t>
      </w:r>
      <w:r w:rsidRPr="00480292">
        <w:rPr>
          <w:rFonts w:ascii="Arial" w:hAnsi="Arial" w:cs="Arial"/>
          <w:sz w:val="20"/>
          <w:szCs w:val="20"/>
          <w:lang w:val="en-GB"/>
        </w:rPr>
        <w:t>. "The "One Click mode" targets users that do</w:t>
      </w:r>
      <w:r>
        <w:rPr>
          <w:rFonts w:ascii="Arial" w:hAnsi="Arial" w:cs="Arial"/>
          <w:sz w:val="20"/>
          <w:szCs w:val="20"/>
          <w:lang w:val="en-GB"/>
        </w:rPr>
        <w:t xml:space="preserve"> </w:t>
      </w:r>
      <w:r w:rsidRPr="00480292">
        <w:rPr>
          <w:rFonts w:ascii="Arial" w:hAnsi="Arial" w:cs="Arial"/>
          <w:sz w:val="20"/>
          <w:szCs w:val="20"/>
          <w:lang w:val="en-GB"/>
        </w:rPr>
        <w:t>not wish to deal with program and parameter selection. By default, the pipeline is already set up to</w:t>
      </w:r>
      <w:r>
        <w:rPr>
          <w:rFonts w:ascii="Arial" w:hAnsi="Arial" w:cs="Arial"/>
          <w:sz w:val="20"/>
          <w:szCs w:val="20"/>
          <w:lang w:val="en-GB"/>
        </w:rPr>
        <w:t xml:space="preserve"> </w:t>
      </w:r>
      <w:r w:rsidRPr="00480292">
        <w:rPr>
          <w:rFonts w:ascii="Arial" w:hAnsi="Arial" w:cs="Arial"/>
          <w:sz w:val="20"/>
          <w:szCs w:val="20"/>
          <w:lang w:val="en-GB"/>
        </w:rPr>
        <w:t>run and connect programs recognized for their accuracy and speed (MUSCLE for multiple</w:t>
      </w:r>
      <w:r>
        <w:rPr>
          <w:rFonts w:ascii="Arial" w:hAnsi="Arial" w:cs="Arial"/>
          <w:sz w:val="20"/>
          <w:szCs w:val="20"/>
          <w:lang w:val="en-GB"/>
        </w:rPr>
        <w:t xml:space="preserve"> </w:t>
      </w:r>
      <w:r w:rsidRPr="00480292">
        <w:rPr>
          <w:rFonts w:ascii="Arial" w:hAnsi="Arial" w:cs="Arial"/>
          <w:sz w:val="20"/>
          <w:szCs w:val="20"/>
          <w:lang w:val="en-GB"/>
        </w:rPr>
        <w:t>alignment and PhyML for phylogeny) to reconstruct a robust phylogenetic tree from a set of</w:t>
      </w:r>
      <w:r w:rsidR="0004583A">
        <w:rPr>
          <w:rFonts w:ascii="Arial" w:hAnsi="Arial" w:cs="Arial"/>
          <w:sz w:val="20"/>
          <w:szCs w:val="20"/>
          <w:lang w:val="en-GB"/>
        </w:rPr>
        <w:t xml:space="preserve"> </w:t>
      </w:r>
      <w:r w:rsidRPr="00480292">
        <w:rPr>
          <w:rFonts w:ascii="Arial" w:hAnsi="Arial" w:cs="Arial"/>
          <w:sz w:val="20"/>
          <w:szCs w:val="20"/>
          <w:lang w:val="en-GB"/>
        </w:rPr>
        <w:t>sequences." It also includes the use of Gblocks to eliminate poorly aligned positions and divergent</w:t>
      </w:r>
      <w:r w:rsidR="00401D20">
        <w:rPr>
          <w:rFonts w:ascii="Arial" w:hAnsi="Arial" w:cs="Arial"/>
          <w:sz w:val="20"/>
          <w:szCs w:val="20"/>
          <w:lang w:val="en-GB"/>
        </w:rPr>
        <w:t xml:space="preserve"> </w:t>
      </w:r>
      <w:r w:rsidRPr="00480292">
        <w:rPr>
          <w:rFonts w:ascii="Arial" w:hAnsi="Arial" w:cs="Arial"/>
          <w:sz w:val="20"/>
          <w:szCs w:val="20"/>
          <w:lang w:val="en-GB"/>
        </w:rPr>
        <w:t>regions. "The usual bootstrapping procedure is replaced by a new confidence index that is much</w:t>
      </w:r>
      <w:r w:rsidR="00401D20">
        <w:rPr>
          <w:rFonts w:ascii="Arial" w:hAnsi="Arial" w:cs="Arial"/>
          <w:sz w:val="20"/>
          <w:szCs w:val="20"/>
          <w:lang w:val="en-GB"/>
        </w:rPr>
        <w:t xml:space="preserve"> </w:t>
      </w:r>
      <w:r w:rsidRPr="00480292">
        <w:rPr>
          <w:rFonts w:ascii="Arial" w:hAnsi="Arial" w:cs="Arial"/>
          <w:sz w:val="20"/>
          <w:szCs w:val="20"/>
          <w:lang w:val="en-GB"/>
        </w:rPr>
        <w:t xml:space="preserve">faster to compute. See: Anisimova M., </w:t>
      </w:r>
      <w:proofErr w:type="spellStart"/>
      <w:r w:rsidRPr="00480292">
        <w:rPr>
          <w:rFonts w:ascii="Arial" w:hAnsi="Arial" w:cs="Arial"/>
          <w:sz w:val="20"/>
          <w:szCs w:val="20"/>
          <w:lang w:val="en-GB"/>
        </w:rPr>
        <w:t>Gascuel</w:t>
      </w:r>
      <w:proofErr w:type="spellEnd"/>
      <w:r w:rsidRPr="00480292">
        <w:rPr>
          <w:rFonts w:ascii="Arial" w:hAnsi="Arial" w:cs="Arial"/>
          <w:sz w:val="20"/>
          <w:szCs w:val="20"/>
          <w:lang w:val="en-GB"/>
        </w:rPr>
        <w:t xml:space="preserve"> O. Approximate likelihood ratio test for branches:</w:t>
      </w:r>
      <w:r w:rsidR="00401D20">
        <w:rPr>
          <w:rFonts w:ascii="Arial" w:hAnsi="Arial" w:cs="Arial"/>
          <w:sz w:val="20"/>
          <w:szCs w:val="20"/>
          <w:lang w:val="en-GB"/>
        </w:rPr>
        <w:t xml:space="preserve"> </w:t>
      </w:r>
      <w:r w:rsidRPr="00480292">
        <w:rPr>
          <w:rFonts w:ascii="Arial" w:hAnsi="Arial" w:cs="Arial"/>
          <w:sz w:val="20"/>
          <w:szCs w:val="20"/>
          <w:lang w:val="en-GB"/>
        </w:rPr>
        <w:t xml:space="preserve">A fast, accurate and powerful alternative </w:t>
      </w:r>
      <w:r>
        <w:rPr>
          <w:rFonts w:ascii="Arial" w:hAnsi="Arial" w:cs="Arial"/>
          <w:sz w:val="20"/>
          <w:szCs w:val="20"/>
          <w:lang w:val="en-GB"/>
        </w:rPr>
        <w:t>[9]</w:t>
      </w:r>
      <w:r w:rsidR="006A472A">
        <w:rPr>
          <w:rFonts w:ascii="Arial" w:hAnsi="Arial" w:cs="Arial"/>
          <w:sz w:val="20"/>
          <w:szCs w:val="20"/>
          <w:lang w:val="en-GB"/>
        </w:rPr>
        <w:t xml:space="preserve"> </w:t>
      </w:r>
      <w:r w:rsidRPr="00480292">
        <w:rPr>
          <w:rFonts w:ascii="Arial" w:hAnsi="Arial" w:cs="Arial"/>
          <w:sz w:val="20"/>
          <w:szCs w:val="20"/>
          <w:lang w:val="en-GB"/>
        </w:rPr>
        <w:t>for details."</w:t>
      </w:r>
    </w:p>
    <w:p w14:paraId="2B53DB1D" w14:textId="4B09AE0B" w:rsidR="00373900" w:rsidRDefault="00373900" w:rsidP="0064499F">
      <w:pPr>
        <w:rPr>
          <w:rFonts w:ascii="Arial" w:hAnsi="Arial" w:cs="Arial"/>
          <w:sz w:val="20"/>
          <w:szCs w:val="20"/>
          <w:lang w:val="en-GB"/>
        </w:rPr>
      </w:pPr>
    </w:p>
    <w:p w14:paraId="77EA8974" w14:textId="77777777" w:rsidR="00373900" w:rsidRPr="00E11B40" w:rsidRDefault="00373900" w:rsidP="00373900">
      <w:pPr>
        <w:pStyle w:val="ListParagraph"/>
        <w:ind w:left="1080"/>
        <w:rPr>
          <w:rFonts w:ascii="Arial" w:hAnsi="Arial" w:cs="Arial"/>
          <w:b/>
          <w:sz w:val="20"/>
          <w:szCs w:val="20"/>
          <w:lang w:val="en-GB"/>
        </w:rPr>
      </w:pPr>
      <w:r>
        <w:rPr>
          <w:rFonts w:ascii="Arial" w:hAnsi="Arial" w:cs="Arial"/>
          <w:b/>
          <w:sz w:val="20"/>
          <w:szCs w:val="20"/>
          <w:lang w:val="en-GB"/>
        </w:rPr>
        <w:t>TerL protein</w:t>
      </w:r>
    </w:p>
    <w:p w14:paraId="4D66B2EA" w14:textId="77777777" w:rsidR="00373900" w:rsidRDefault="00373900" w:rsidP="0064499F">
      <w:pPr>
        <w:rPr>
          <w:rFonts w:ascii="Arial" w:hAnsi="Arial" w:cs="Arial"/>
          <w:sz w:val="20"/>
          <w:szCs w:val="20"/>
          <w:lang w:val="en-GB"/>
        </w:rPr>
      </w:pPr>
    </w:p>
    <w:p w14:paraId="5A69A084" w14:textId="23355723" w:rsidR="006A472A" w:rsidRDefault="008C267D" w:rsidP="0064499F">
      <w:pPr>
        <w:rPr>
          <w:rFonts w:ascii="Arial" w:hAnsi="Arial" w:cs="Arial"/>
          <w:sz w:val="20"/>
          <w:szCs w:val="20"/>
          <w:lang w:val="en-GB"/>
        </w:rPr>
      </w:pPr>
      <w:r>
        <w:rPr>
          <w:rFonts w:ascii="Arial" w:hAnsi="Arial" w:cs="Arial"/>
          <w:noProof/>
          <w:sz w:val="20"/>
        </w:rPr>
        <w:lastRenderedPageBreak/>
        <mc:AlternateContent>
          <mc:Choice Requires="wps">
            <w:drawing>
              <wp:anchor distT="0" distB="0" distL="114300" distR="114300" simplePos="0" relativeHeight="251653632" behindDoc="0" locked="0" layoutInCell="1" allowOverlap="1" wp14:anchorId="64C225B7" wp14:editId="53AA9701">
                <wp:simplePos x="0" y="0"/>
                <wp:positionH relativeFrom="margin">
                  <wp:posOffset>1155700</wp:posOffset>
                </wp:positionH>
                <wp:positionV relativeFrom="paragraph">
                  <wp:posOffset>2726690</wp:posOffset>
                </wp:positionV>
                <wp:extent cx="3803650" cy="438150"/>
                <wp:effectExtent l="19050" t="19050" r="25400" b="19050"/>
                <wp:wrapNone/>
                <wp:docPr id="4" name="Rectangle 4"/>
                <wp:cNvGraphicFramePr/>
                <a:graphic xmlns:a="http://schemas.openxmlformats.org/drawingml/2006/main">
                  <a:graphicData uri="http://schemas.microsoft.com/office/word/2010/wordprocessingShape">
                    <wps:wsp>
                      <wps:cNvSpPr/>
                      <wps:spPr>
                        <a:xfrm>
                          <a:off x="0" y="0"/>
                          <a:ext cx="3803650" cy="438150"/>
                        </a:xfrm>
                        <a:prstGeom prst="rect">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CD61C4B" id="Rectangle 4" o:spid="_x0000_s1026" style="position:absolute;margin-left:91pt;margin-top:214.7pt;width:299.5pt;height:34.5pt;z-index:25165363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Im4agIAAMgEAAAOAAAAZHJzL2Uyb0RvYy54bWysVMFu2zAMvQ/YPwi6r07SpM2MOkXQIsOA&#10;oi3WDj0zsmwLkERNUuJ0Xz9Kdtqu22lYDgopPpLiy2MuLg9Gs730QaGt+PRkwpm0Amtl24p/f9x8&#10;WnIWItgaNFpZ8WcZ+OXq44eL3pVyhh3qWnpGRWwoe1fxLkZXFkUQnTQQTtBJS8EGvYFIrm+L2kNP&#10;1Y0uZpPJWdGjr51HIUOg2+shyFe5ftNIEe+aJsjIdMXpbTGfPp/bdBarCyhbD65TYnwG/MMrDChL&#10;TV9KXUMEtvPqj1JGCY8Bm3gi0BTYNErIPANNM528m+ahAyfzLEROcC80hf9XVtzu7z1TdcXnnFkw&#10;9BN9I9LAtlqyeaKnd6Ek1IO796MXyEyzHhpv0jdNwQ6Z0ucXSuUhMkGXp8vJ6dmCmBcUm58up2RT&#10;meI12/kQv0g0LBkV99Q9Mwn7mxAH6BGSmlncKK3pHkptWV/x2XJxvqD6QOppNEQyjaN5gm05A92S&#10;LEX0uWRAreqUnrKDb7dX2rM9kDQ2mwl9xpf9Bku9ryF0Ay6HEgxKoyIpVytT8WVKPmZrm6Iya2+c&#10;IFE4kJasLdbPxLnHQYzBiY2iJjcQ4j14Uh+xRRsV7+hoNNKIOFqcdeh//u0+4UkUFOWsJzXT+D92&#10;4CVn+qsluXyezudJ/tmZL85n5Pi3ke3biN2ZKyRWprS7TmQz4aM+mo1H80SLt05dKQRWUO+B6NG5&#10;isOW0eoKuV5nGEneQbyxD06k4omnRO/j4Qm8G3//SMq5xaPyoXwngwGbMi2udxEblTXyyitpKzm0&#10;Llll42qnfXzrZ9TrH9DqFwAAAP//AwBQSwMEFAAGAAgAAAAhALZoNbziAAAAEAEAAA8AAABkcnMv&#10;ZG93bnJldi54bWxMT01Lw0AQvQv+h2UEL2I3DaGmaTZFDOKtYJR6nWS3STA7G7LbNvrrOz3pZeC9&#10;mXkf+Xa2gziZyfeOFCwXEQhDjdM9tQo+P14fUxA+IGkcHBkFP8bDtri9yTHT7kzv5lSFVrAI+QwV&#10;dCGMmZS+6YxFv3CjId4d3GQxMJxaqSc8s7gdZBxFK2mxJ3bocDQvnWm+q6NVUO/H4fdQ2q95X60I&#10;d287pPJBqfu7udzweN6ACGYOfx9w7cD5oeBgtTuS9mJgnMZcKChI4nUCgi+e0iUzNTPrNAFZ5PJ/&#10;keICAAD//wMAUEsBAi0AFAAGAAgAAAAhALaDOJL+AAAA4QEAABMAAAAAAAAAAAAAAAAAAAAAAFtD&#10;b250ZW50X1R5cGVzXS54bWxQSwECLQAUAAYACAAAACEAOP0h/9YAAACUAQAACwAAAAAAAAAAAAAA&#10;AAAvAQAAX3JlbHMvLnJlbHNQSwECLQAUAAYACAAAACEAEBCJuGoCAADIBAAADgAAAAAAAAAAAAAA&#10;AAAuAgAAZHJzL2Uyb0RvYy54bWxQSwECLQAUAAYACAAAACEAtmg1vOIAAAAQAQAADwAAAAAAAAAA&#10;AAAAAADEBAAAZHJzL2Rvd25yZXYueG1sUEsFBgAAAAAEAAQA8wAAANMFAAAAAA==&#10;" filled="f" strokecolor="red" strokeweight="2.25pt">
                <w10:wrap anchorx="margin"/>
              </v:rect>
            </w:pict>
          </mc:Fallback>
        </mc:AlternateContent>
      </w:r>
      <w:r>
        <w:rPr>
          <w:rFonts w:ascii="Arial" w:hAnsi="Arial" w:cs="Arial"/>
          <w:noProof/>
          <w:sz w:val="20"/>
          <w:szCs w:val="20"/>
          <w:lang w:val="en-GB"/>
        </w:rPr>
        <w:drawing>
          <wp:inline distT="0" distB="0" distL="0" distR="0" wp14:anchorId="09F08EAE" wp14:editId="526FD595">
            <wp:extent cx="4216400" cy="45402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Cyanomyovirus TerL tree.tif"/>
                    <pic:cNvPicPr/>
                  </pic:nvPicPr>
                  <pic:blipFill>
                    <a:blip r:embed="rId15"/>
                    <a:stretch>
                      <a:fillRect/>
                    </a:stretch>
                  </pic:blipFill>
                  <pic:spPr>
                    <a:xfrm>
                      <a:off x="0" y="0"/>
                      <a:ext cx="4216400" cy="4540250"/>
                    </a:xfrm>
                    <a:prstGeom prst="rect">
                      <a:avLst/>
                    </a:prstGeom>
                  </pic:spPr>
                </pic:pic>
              </a:graphicData>
            </a:graphic>
          </wp:inline>
        </w:drawing>
      </w:r>
    </w:p>
    <w:p w14:paraId="6DA8EBED" w14:textId="6A080A8C" w:rsidR="0064499F" w:rsidRDefault="0064499F" w:rsidP="0064499F">
      <w:pPr>
        <w:rPr>
          <w:rFonts w:ascii="Arial" w:hAnsi="Arial" w:cs="Arial"/>
          <w:sz w:val="20"/>
          <w:szCs w:val="20"/>
          <w:lang w:val="en-GB"/>
        </w:rPr>
      </w:pPr>
    </w:p>
    <w:p w14:paraId="516A69FF" w14:textId="3ED6C4EB" w:rsidR="0064499F" w:rsidRDefault="0064499F" w:rsidP="0064499F">
      <w:pPr>
        <w:rPr>
          <w:rFonts w:ascii="Arial" w:hAnsi="Arial" w:cs="Arial"/>
          <w:sz w:val="20"/>
          <w:szCs w:val="20"/>
          <w:lang w:val="en-GB"/>
        </w:rPr>
      </w:pPr>
    </w:p>
    <w:bookmarkEnd w:id="4"/>
    <w:p w14:paraId="7136D0FB" w14:textId="7DFFC105" w:rsidR="004C286B" w:rsidRDefault="00B34F5B" w:rsidP="004C286B">
      <w:pPr>
        <w:rPr>
          <w:rFonts w:ascii="Arial" w:hAnsi="Arial" w:cs="Arial"/>
          <w:b/>
          <w:color w:val="0000FF"/>
          <w:sz w:val="20"/>
          <w:szCs w:val="20"/>
          <w:lang w:val="en-GB"/>
        </w:rPr>
      </w:pPr>
      <w:r>
        <w:rPr>
          <w:rFonts w:ascii="Arial" w:hAnsi="Arial" w:cs="Arial"/>
          <w:b/>
          <w:color w:val="0000FF"/>
          <w:sz w:val="20"/>
          <w:szCs w:val="20"/>
          <w:lang w:val="en-GB"/>
        </w:rPr>
        <w:t xml:space="preserve"> </w:t>
      </w:r>
      <w:r w:rsidR="004C286B" w:rsidRPr="002E5D37">
        <w:rPr>
          <w:rFonts w:ascii="Arial" w:hAnsi="Arial" w:cs="Arial"/>
          <w:b/>
          <w:color w:val="FF0000"/>
          <w:sz w:val="20"/>
          <w:szCs w:val="20"/>
          <w:lang w:val="en-GB"/>
        </w:rPr>
        <w:t>Proposal</w:t>
      </w:r>
      <w:r w:rsidR="004C286B">
        <w:rPr>
          <w:rFonts w:ascii="Arial" w:hAnsi="Arial" w:cs="Arial"/>
          <w:b/>
          <w:color w:val="FF0000"/>
          <w:sz w:val="20"/>
          <w:szCs w:val="20"/>
          <w:lang w:val="en-GB"/>
        </w:rPr>
        <w:t xml:space="preserve"> B</w:t>
      </w:r>
      <w:r w:rsidR="004C286B" w:rsidRPr="002E5D37">
        <w:rPr>
          <w:rFonts w:ascii="Arial" w:hAnsi="Arial" w:cs="Arial"/>
          <w:b/>
          <w:color w:val="FF0000"/>
          <w:sz w:val="20"/>
          <w:szCs w:val="20"/>
          <w:lang w:val="en-GB"/>
        </w:rPr>
        <w:t xml:space="preserve">: </w:t>
      </w:r>
      <w:r w:rsidR="004C286B" w:rsidRPr="002E5D37">
        <w:rPr>
          <w:rFonts w:ascii="Arial" w:hAnsi="Arial" w:cs="Arial"/>
          <w:sz w:val="20"/>
          <w:szCs w:val="20"/>
          <w:lang w:val="en-GB"/>
        </w:rPr>
        <w:t xml:space="preserve">To create a new genus, </w:t>
      </w:r>
      <w:proofErr w:type="spellStart"/>
      <w:r w:rsidR="008C267D">
        <w:rPr>
          <w:rFonts w:ascii="Arial" w:hAnsi="Arial" w:cs="Arial"/>
          <w:i/>
          <w:sz w:val="20"/>
          <w:szCs w:val="20"/>
          <w:lang w:val="en-GB"/>
        </w:rPr>
        <w:t>Bellamy</w:t>
      </w:r>
      <w:r w:rsidR="004C286B" w:rsidRPr="002E5D37">
        <w:rPr>
          <w:rFonts w:ascii="Arial" w:hAnsi="Arial" w:cs="Arial"/>
          <w:i/>
          <w:sz w:val="20"/>
          <w:szCs w:val="20"/>
          <w:lang w:val="en-GB"/>
        </w:rPr>
        <w:t>virus</w:t>
      </w:r>
      <w:proofErr w:type="spellEnd"/>
    </w:p>
    <w:p w14:paraId="5EFC237E" w14:textId="77777777" w:rsidR="004C286B" w:rsidRDefault="004C286B" w:rsidP="004C286B">
      <w:pPr>
        <w:rPr>
          <w:rFonts w:ascii="Arial" w:hAnsi="Arial" w:cs="Arial"/>
          <w:b/>
          <w:color w:val="0000FF"/>
          <w:sz w:val="20"/>
          <w:szCs w:val="20"/>
          <w:lang w:val="en-GB"/>
        </w:rPr>
      </w:pPr>
    </w:p>
    <w:p w14:paraId="06E78CE9" w14:textId="2EC5E2FF" w:rsidR="004C286B" w:rsidRPr="004C286B" w:rsidRDefault="004C286B" w:rsidP="008C267D">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sidRPr="004C286B">
        <w:rPr>
          <w:rFonts w:ascii="Arial" w:hAnsi="Arial" w:cs="Arial"/>
          <w:sz w:val="20"/>
          <w:szCs w:val="20"/>
          <w:lang w:val="en-GB"/>
        </w:rPr>
        <w:t xml:space="preserve">The name of this genus is derived </w:t>
      </w:r>
      <w:r w:rsidR="008C267D">
        <w:rPr>
          <w:rFonts w:ascii="Arial" w:hAnsi="Arial" w:cs="Arial"/>
          <w:sz w:val="20"/>
          <w:szCs w:val="20"/>
          <w:lang w:val="en-GB"/>
        </w:rPr>
        <w:t xml:space="preserve">from the name of the type phage, </w:t>
      </w:r>
      <w:r w:rsidR="008C267D" w:rsidRPr="008C267D">
        <w:rPr>
          <w:rFonts w:ascii="Arial" w:hAnsi="Arial" w:cs="Arial"/>
          <w:sz w:val="20"/>
          <w:szCs w:val="20"/>
          <w:lang w:val="en-GB"/>
        </w:rPr>
        <w:t>Synechococcus phage Bellamy</w:t>
      </w:r>
      <w:r w:rsidRPr="004C286B">
        <w:rPr>
          <w:rFonts w:ascii="Arial" w:hAnsi="Arial" w:cs="Arial"/>
          <w:sz w:val="20"/>
          <w:szCs w:val="20"/>
          <w:lang w:val="en-GB"/>
        </w:rPr>
        <w:t xml:space="preserve">.  </w:t>
      </w:r>
    </w:p>
    <w:p w14:paraId="6F6857A5" w14:textId="77777777" w:rsidR="004C286B" w:rsidRPr="004C286B" w:rsidRDefault="004C286B" w:rsidP="004C286B">
      <w:pPr>
        <w:rPr>
          <w:rFonts w:ascii="Arial" w:hAnsi="Arial" w:cs="Arial"/>
          <w:sz w:val="20"/>
          <w:szCs w:val="20"/>
          <w:lang w:val="en-GB"/>
        </w:rPr>
      </w:pPr>
    </w:p>
    <w:p w14:paraId="7C1585A8" w14:textId="7E468E36" w:rsidR="004C286B" w:rsidRDefault="004C286B" w:rsidP="004C286B">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Pr="002E5D37">
        <w:rPr>
          <w:rFonts w:ascii="Arial" w:hAnsi="Arial" w:cs="Arial"/>
          <w:sz w:val="20"/>
          <w:szCs w:val="20"/>
          <w:lang w:val="en-GB"/>
        </w:rPr>
        <w:t xml:space="preserve">This </w:t>
      </w:r>
      <w:r w:rsidR="008C267D">
        <w:rPr>
          <w:rFonts w:ascii="Arial" w:hAnsi="Arial" w:cs="Arial"/>
          <w:sz w:val="20"/>
          <w:szCs w:val="20"/>
          <w:lang w:val="en-GB"/>
        </w:rPr>
        <w:t>lytic</w:t>
      </w:r>
      <w:r w:rsidRPr="002E5D37">
        <w:rPr>
          <w:rFonts w:ascii="Arial" w:hAnsi="Arial" w:cs="Arial"/>
          <w:sz w:val="20"/>
          <w:szCs w:val="20"/>
          <w:lang w:val="en-GB"/>
        </w:rPr>
        <w:t xml:space="preserve"> phage was </w:t>
      </w:r>
      <w:r w:rsidR="008C267D">
        <w:rPr>
          <w:rFonts w:ascii="Arial" w:hAnsi="Arial" w:cs="Arial"/>
          <w:sz w:val="20"/>
          <w:szCs w:val="20"/>
          <w:lang w:val="en-GB"/>
        </w:rPr>
        <w:t xml:space="preserve">isolated from </w:t>
      </w:r>
      <w:r w:rsidR="008C267D" w:rsidRPr="008C267D">
        <w:rPr>
          <w:rFonts w:ascii="Arial" w:hAnsi="Arial" w:cs="Arial"/>
          <w:sz w:val="20"/>
          <w:szCs w:val="20"/>
          <w:lang w:val="en-GB"/>
        </w:rPr>
        <w:t xml:space="preserve">Jamestown </w:t>
      </w:r>
      <w:proofErr w:type="spellStart"/>
      <w:r w:rsidR="008C267D" w:rsidRPr="008C267D">
        <w:rPr>
          <w:rFonts w:ascii="Arial" w:hAnsi="Arial" w:cs="Arial"/>
          <w:sz w:val="20"/>
          <w:szCs w:val="20"/>
          <w:lang w:val="en-GB"/>
        </w:rPr>
        <w:t>Harbor</w:t>
      </w:r>
      <w:proofErr w:type="spellEnd"/>
      <w:r w:rsidR="008C267D" w:rsidRPr="008C267D">
        <w:rPr>
          <w:rFonts w:ascii="Arial" w:hAnsi="Arial" w:cs="Arial"/>
          <w:sz w:val="20"/>
          <w:szCs w:val="20"/>
          <w:lang w:val="en-GB"/>
        </w:rPr>
        <w:t>, RI</w:t>
      </w:r>
      <w:r w:rsidR="008C267D">
        <w:rPr>
          <w:rFonts w:ascii="Arial" w:hAnsi="Arial" w:cs="Arial"/>
          <w:sz w:val="20"/>
          <w:szCs w:val="20"/>
          <w:lang w:val="en-GB"/>
        </w:rPr>
        <w:t xml:space="preserve"> (USA) using </w:t>
      </w:r>
      <w:r w:rsidR="008C267D" w:rsidRPr="008C267D">
        <w:rPr>
          <w:rFonts w:ascii="Arial" w:hAnsi="Arial" w:cs="Arial"/>
          <w:sz w:val="20"/>
          <w:szCs w:val="20"/>
          <w:lang w:val="en-GB"/>
        </w:rPr>
        <w:t>Synechococcus str. WH8109</w:t>
      </w:r>
      <w:r w:rsidR="008C267D">
        <w:rPr>
          <w:rFonts w:ascii="Arial" w:hAnsi="Arial" w:cs="Arial"/>
          <w:sz w:val="20"/>
          <w:szCs w:val="20"/>
          <w:lang w:val="en-GB"/>
        </w:rPr>
        <w:t xml:space="preserve"> as the host bacterium.</w:t>
      </w:r>
    </w:p>
    <w:p w14:paraId="60B57504" w14:textId="77777777" w:rsidR="004C286B" w:rsidRDefault="004C286B" w:rsidP="004C286B">
      <w:pPr>
        <w:rPr>
          <w:rFonts w:ascii="Arial" w:hAnsi="Arial" w:cs="Arial"/>
          <w:b/>
          <w:color w:val="0000FF"/>
          <w:sz w:val="20"/>
          <w:szCs w:val="20"/>
          <w:lang w:val="en-GB"/>
        </w:rPr>
      </w:pPr>
    </w:p>
    <w:p w14:paraId="2C570561" w14:textId="2001193F" w:rsidR="004C286B" w:rsidRDefault="004C286B" w:rsidP="008C267D">
      <w:pPr>
        <w:rPr>
          <w:rFonts w:ascii="Arial" w:hAnsi="Arial" w:cs="Arial"/>
          <w:sz w:val="20"/>
          <w:szCs w:val="20"/>
          <w:lang w:val="en-GB"/>
        </w:rPr>
      </w:pPr>
      <w:r>
        <w:rPr>
          <w:rFonts w:ascii="Arial" w:hAnsi="Arial" w:cs="Arial"/>
          <w:b/>
          <w:color w:val="0000FF"/>
          <w:sz w:val="20"/>
          <w:szCs w:val="20"/>
          <w:lang w:val="en-GB"/>
        </w:rPr>
        <w:t xml:space="preserve">Reference:   </w:t>
      </w:r>
      <w:r w:rsidR="008C267D">
        <w:rPr>
          <w:rFonts w:ascii="Arial" w:hAnsi="Arial" w:cs="Arial"/>
          <w:sz w:val="20"/>
          <w:szCs w:val="20"/>
          <w:lang w:val="en-GB"/>
        </w:rPr>
        <w:t>None</w:t>
      </w:r>
    </w:p>
    <w:p w14:paraId="2176156F" w14:textId="77777777" w:rsidR="004C286B" w:rsidRDefault="004C286B" w:rsidP="004C286B">
      <w:pPr>
        <w:rPr>
          <w:rFonts w:ascii="Arial" w:hAnsi="Arial" w:cs="Arial"/>
          <w:sz w:val="20"/>
          <w:szCs w:val="20"/>
          <w:lang w:val="en-GB"/>
        </w:rPr>
      </w:pPr>
    </w:p>
    <w:p w14:paraId="5650C92E" w14:textId="77777777" w:rsidR="004C286B" w:rsidRDefault="004C286B" w:rsidP="004C286B">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7442D6BB" w14:textId="77777777" w:rsidR="004C286B" w:rsidRDefault="004C286B" w:rsidP="004C286B">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2198"/>
        <w:gridCol w:w="1503"/>
        <w:gridCol w:w="1503"/>
        <w:gridCol w:w="876"/>
        <w:gridCol w:w="694"/>
        <w:gridCol w:w="850"/>
        <w:gridCol w:w="694"/>
      </w:tblGrid>
      <w:tr w:rsidR="004C286B" w:rsidRPr="008E7E3B" w14:paraId="79BC2D19" w14:textId="77777777" w:rsidTr="000F2CDD">
        <w:tc>
          <w:tcPr>
            <w:tcW w:w="2198" w:type="dxa"/>
          </w:tcPr>
          <w:p w14:paraId="4334A8CA" w14:textId="77777777" w:rsidR="004C286B" w:rsidRPr="008E7E3B" w:rsidRDefault="004C286B" w:rsidP="000F2CDD">
            <w:pPr>
              <w:rPr>
                <w:rFonts w:ascii="Arial" w:hAnsi="Arial" w:cs="Arial"/>
                <w:sz w:val="20"/>
                <w:szCs w:val="20"/>
                <w:lang w:val="en-GB"/>
              </w:rPr>
            </w:pPr>
            <w:r>
              <w:rPr>
                <w:rFonts w:ascii="Arial" w:hAnsi="Arial" w:cs="Arial"/>
                <w:sz w:val="20"/>
                <w:szCs w:val="20"/>
                <w:lang w:val="en-GB"/>
              </w:rPr>
              <w:t>Phage name</w:t>
            </w:r>
          </w:p>
        </w:tc>
        <w:tc>
          <w:tcPr>
            <w:tcW w:w="1503" w:type="dxa"/>
          </w:tcPr>
          <w:p w14:paraId="61F06029" w14:textId="0F80F94B" w:rsidR="004C286B" w:rsidRPr="008E7E3B" w:rsidRDefault="004C286B" w:rsidP="000F2CDD">
            <w:pPr>
              <w:rPr>
                <w:rFonts w:ascii="Arial" w:hAnsi="Arial" w:cs="Arial"/>
                <w:sz w:val="20"/>
                <w:szCs w:val="20"/>
                <w:lang w:val="en-GB"/>
              </w:rPr>
            </w:pPr>
            <w:r>
              <w:rPr>
                <w:rFonts w:ascii="Arial" w:hAnsi="Arial" w:cs="Arial"/>
                <w:sz w:val="20"/>
                <w:szCs w:val="20"/>
                <w:lang w:val="en-GB"/>
              </w:rPr>
              <w:t>RefSeq No.</w:t>
            </w:r>
          </w:p>
        </w:tc>
        <w:tc>
          <w:tcPr>
            <w:tcW w:w="1503" w:type="dxa"/>
          </w:tcPr>
          <w:p w14:paraId="563C13BD" w14:textId="7BBECDF6" w:rsidR="004C286B" w:rsidRPr="008E7E3B" w:rsidRDefault="004C286B" w:rsidP="000F2CDD">
            <w:pPr>
              <w:rPr>
                <w:rFonts w:ascii="Arial" w:hAnsi="Arial" w:cs="Arial"/>
                <w:sz w:val="20"/>
                <w:szCs w:val="20"/>
                <w:lang w:val="en-GB"/>
              </w:rPr>
            </w:pPr>
            <w:r w:rsidRPr="008E7E3B">
              <w:rPr>
                <w:rFonts w:ascii="Arial" w:hAnsi="Arial" w:cs="Arial"/>
                <w:sz w:val="20"/>
                <w:szCs w:val="20"/>
                <w:lang w:val="en-GB"/>
              </w:rPr>
              <w:t xml:space="preserve">INSDC </w:t>
            </w:r>
          </w:p>
        </w:tc>
        <w:tc>
          <w:tcPr>
            <w:tcW w:w="866" w:type="dxa"/>
          </w:tcPr>
          <w:p w14:paraId="59CE2901" w14:textId="77777777" w:rsidR="004C286B" w:rsidRPr="008E7E3B" w:rsidRDefault="004C286B" w:rsidP="000F2CDD">
            <w:pPr>
              <w:rPr>
                <w:rFonts w:ascii="Arial" w:hAnsi="Arial" w:cs="Arial"/>
                <w:sz w:val="20"/>
                <w:szCs w:val="20"/>
                <w:lang w:val="en-GB"/>
              </w:rPr>
            </w:pPr>
            <w:r w:rsidRPr="008E7E3B">
              <w:rPr>
                <w:rFonts w:ascii="Arial" w:hAnsi="Arial" w:cs="Arial"/>
                <w:sz w:val="20"/>
                <w:szCs w:val="20"/>
                <w:lang w:val="en-GB"/>
              </w:rPr>
              <w:t>Size (</w:t>
            </w:r>
            <w:proofErr w:type="spellStart"/>
            <w:r w:rsidRPr="008E7E3B">
              <w:rPr>
                <w:rFonts w:ascii="Arial" w:hAnsi="Arial" w:cs="Arial"/>
                <w:sz w:val="20"/>
                <w:szCs w:val="20"/>
                <w:lang w:val="en-GB"/>
              </w:rPr>
              <w:t>Kb</w:t>
            </w:r>
            <w:proofErr w:type="spellEnd"/>
            <w:r w:rsidRPr="008E7E3B">
              <w:rPr>
                <w:rFonts w:ascii="Arial" w:hAnsi="Arial" w:cs="Arial"/>
                <w:sz w:val="20"/>
                <w:szCs w:val="20"/>
                <w:lang w:val="en-GB"/>
              </w:rPr>
              <w:t>)</w:t>
            </w:r>
          </w:p>
        </w:tc>
        <w:tc>
          <w:tcPr>
            <w:tcW w:w="694" w:type="dxa"/>
          </w:tcPr>
          <w:p w14:paraId="5507E20E" w14:textId="77777777" w:rsidR="004C286B" w:rsidRPr="008E7E3B" w:rsidRDefault="004C286B" w:rsidP="000F2CDD">
            <w:pPr>
              <w:rPr>
                <w:rFonts w:ascii="Arial" w:hAnsi="Arial" w:cs="Arial"/>
                <w:sz w:val="20"/>
                <w:szCs w:val="20"/>
                <w:lang w:val="en-GB"/>
              </w:rPr>
            </w:pPr>
            <w:r w:rsidRPr="008E7E3B">
              <w:rPr>
                <w:rFonts w:ascii="Arial" w:hAnsi="Arial" w:cs="Arial"/>
                <w:sz w:val="20"/>
                <w:szCs w:val="20"/>
                <w:lang w:val="en-GB"/>
              </w:rPr>
              <w:t xml:space="preserve">GC% </w:t>
            </w:r>
          </w:p>
        </w:tc>
        <w:tc>
          <w:tcPr>
            <w:tcW w:w="850" w:type="dxa"/>
          </w:tcPr>
          <w:p w14:paraId="2A7812FF" w14:textId="77777777" w:rsidR="004C286B" w:rsidRPr="008E7E3B" w:rsidRDefault="004C286B" w:rsidP="000F2CDD">
            <w:pPr>
              <w:rPr>
                <w:rFonts w:ascii="Arial" w:hAnsi="Arial" w:cs="Arial"/>
                <w:sz w:val="20"/>
                <w:szCs w:val="20"/>
                <w:lang w:val="en-GB"/>
              </w:rPr>
            </w:pPr>
            <w:r w:rsidRPr="008E7E3B">
              <w:rPr>
                <w:rFonts w:ascii="Arial" w:hAnsi="Arial" w:cs="Arial"/>
                <w:sz w:val="20"/>
                <w:szCs w:val="20"/>
                <w:lang w:val="en-GB"/>
              </w:rPr>
              <w:t xml:space="preserve">Protein </w:t>
            </w:r>
          </w:p>
        </w:tc>
        <w:tc>
          <w:tcPr>
            <w:tcW w:w="694" w:type="dxa"/>
          </w:tcPr>
          <w:p w14:paraId="5B7D874B" w14:textId="77777777" w:rsidR="004C286B" w:rsidRPr="008E7E3B" w:rsidRDefault="004C286B" w:rsidP="000F2CDD">
            <w:pPr>
              <w:rPr>
                <w:rFonts w:ascii="Arial" w:hAnsi="Arial" w:cs="Arial"/>
                <w:sz w:val="20"/>
                <w:szCs w:val="20"/>
                <w:lang w:val="en-GB"/>
              </w:rPr>
            </w:pPr>
            <w:r w:rsidRPr="008E7E3B">
              <w:rPr>
                <w:rFonts w:ascii="Arial" w:hAnsi="Arial" w:cs="Arial"/>
                <w:sz w:val="20"/>
                <w:szCs w:val="20"/>
                <w:lang w:val="en-GB"/>
              </w:rPr>
              <w:t>tRNA</w:t>
            </w:r>
          </w:p>
        </w:tc>
      </w:tr>
      <w:tr w:rsidR="008C267D" w:rsidRPr="008E7E3B" w14:paraId="584A51D0" w14:textId="77777777" w:rsidTr="000F2CDD">
        <w:tc>
          <w:tcPr>
            <w:tcW w:w="2198" w:type="dxa"/>
          </w:tcPr>
          <w:p w14:paraId="431B04A7" w14:textId="0E096BD3" w:rsidR="008C267D" w:rsidRDefault="008C267D" w:rsidP="008C267D">
            <w:pPr>
              <w:rPr>
                <w:rFonts w:ascii="Arial" w:hAnsi="Arial" w:cs="Arial"/>
                <w:sz w:val="20"/>
                <w:szCs w:val="20"/>
                <w:lang w:val="en-GB"/>
              </w:rPr>
            </w:pPr>
            <w:r w:rsidRPr="008C267D">
              <w:rPr>
                <w:rFonts w:ascii="Arial" w:hAnsi="Arial" w:cs="Arial"/>
                <w:sz w:val="20"/>
                <w:szCs w:val="20"/>
                <w:lang w:val="en-GB"/>
              </w:rPr>
              <w:t xml:space="preserve">Synechococcus </w:t>
            </w:r>
            <w:r>
              <w:rPr>
                <w:rFonts w:ascii="Arial" w:hAnsi="Arial" w:cs="Arial"/>
                <w:sz w:val="20"/>
                <w:szCs w:val="20"/>
                <w:lang w:val="en-GB"/>
              </w:rPr>
              <w:t>phage Bellamy</w:t>
            </w:r>
          </w:p>
        </w:tc>
        <w:tc>
          <w:tcPr>
            <w:tcW w:w="1503" w:type="dxa"/>
            <w:vAlign w:val="center"/>
          </w:tcPr>
          <w:p w14:paraId="3F982162" w14:textId="12FC1516" w:rsidR="008C267D" w:rsidRPr="008E7E3B" w:rsidRDefault="008C267D" w:rsidP="008C267D">
            <w:pPr>
              <w:rPr>
                <w:rFonts w:ascii="Arial" w:hAnsi="Arial" w:cs="Arial"/>
                <w:sz w:val="20"/>
                <w:szCs w:val="20"/>
                <w:lang w:val="en-GB"/>
              </w:rPr>
            </w:pPr>
          </w:p>
        </w:tc>
        <w:tc>
          <w:tcPr>
            <w:tcW w:w="1503" w:type="dxa"/>
            <w:vAlign w:val="center"/>
          </w:tcPr>
          <w:p w14:paraId="7E8E5C25" w14:textId="7264D41F" w:rsidR="008C267D" w:rsidRPr="008E7E3B" w:rsidRDefault="001109F0" w:rsidP="008C267D">
            <w:pPr>
              <w:rPr>
                <w:rFonts w:ascii="Arial" w:hAnsi="Arial" w:cs="Arial"/>
                <w:sz w:val="20"/>
                <w:szCs w:val="20"/>
                <w:lang w:val="en-GB"/>
              </w:rPr>
            </w:pPr>
            <w:hyperlink r:id="rId16" w:tgtFrame="_blank" w:history="1">
              <w:r w:rsidR="008C267D">
                <w:rPr>
                  <w:rStyle w:val="Hyperlink"/>
                </w:rPr>
                <w:t>MF351863.1</w:t>
              </w:r>
            </w:hyperlink>
          </w:p>
        </w:tc>
        <w:tc>
          <w:tcPr>
            <w:tcW w:w="866" w:type="dxa"/>
            <w:vAlign w:val="center"/>
          </w:tcPr>
          <w:p w14:paraId="367203B5" w14:textId="212AAD10" w:rsidR="008C267D" w:rsidRPr="008E7E3B" w:rsidRDefault="008C267D" w:rsidP="008C267D">
            <w:pPr>
              <w:rPr>
                <w:rFonts w:ascii="Arial" w:hAnsi="Arial" w:cs="Arial"/>
                <w:sz w:val="20"/>
                <w:szCs w:val="20"/>
                <w:lang w:val="en-GB"/>
              </w:rPr>
            </w:pPr>
            <w:r>
              <w:t>204.93</w:t>
            </w:r>
          </w:p>
        </w:tc>
        <w:tc>
          <w:tcPr>
            <w:tcW w:w="694" w:type="dxa"/>
            <w:vAlign w:val="center"/>
          </w:tcPr>
          <w:p w14:paraId="4F0511CB" w14:textId="7D3E05C4" w:rsidR="008C267D" w:rsidRPr="008E7E3B" w:rsidRDefault="008C267D" w:rsidP="008C267D">
            <w:pPr>
              <w:rPr>
                <w:rFonts w:ascii="Arial" w:hAnsi="Arial" w:cs="Arial"/>
                <w:sz w:val="20"/>
                <w:szCs w:val="20"/>
                <w:lang w:val="en-GB"/>
              </w:rPr>
            </w:pPr>
            <w:r>
              <w:t>41.1</w:t>
            </w:r>
          </w:p>
        </w:tc>
        <w:tc>
          <w:tcPr>
            <w:tcW w:w="850" w:type="dxa"/>
            <w:vAlign w:val="center"/>
          </w:tcPr>
          <w:p w14:paraId="108866D3" w14:textId="4F7030EE" w:rsidR="008C267D" w:rsidRPr="008E7E3B" w:rsidRDefault="008C267D" w:rsidP="008C267D">
            <w:pPr>
              <w:rPr>
                <w:rFonts w:ascii="Arial" w:hAnsi="Arial" w:cs="Arial"/>
                <w:sz w:val="20"/>
                <w:szCs w:val="20"/>
                <w:lang w:val="en-GB"/>
              </w:rPr>
            </w:pPr>
            <w:r>
              <w:t>269</w:t>
            </w:r>
          </w:p>
        </w:tc>
        <w:tc>
          <w:tcPr>
            <w:tcW w:w="694" w:type="dxa"/>
            <w:vAlign w:val="center"/>
          </w:tcPr>
          <w:p w14:paraId="5BDD6A78" w14:textId="1E11F6B3" w:rsidR="008C267D" w:rsidRPr="008E7E3B" w:rsidRDefault="008C267D" w:rsidP="008C267D">
            <w:pPr>
              <w:rPr>
                <w:rFonts w:ascii="Arial" w:hAnsi="Arial" w:cs="Arial"/>
                <w:sz w:val="20"/>
                <w:szCs w:val="20"/>
                <w:lang w:val="en-GB"/>
              </w:rPr>
            </w:pPr>
            <w:r>
              <w:t>10</w:t>
            </w:r>
          </w:p>
        </w:tc>
      </w:tr>
    </w:tbl>
    <w:p w14:paraId="363178B2" w14:textId="77777777" w:rsidR="004C286B" w:rsidRDefault="004C286B" w:rsidP="004C286B">
      <w:pPr>
        <w:rPr>
          <w:rFonts w:ascii="Arial" w:hAnsi="Arial" w:cs="Arial"/>
          <w:b/>
          <w:sz w:val="20"/>
          <w:szCs w:val="20"/>
          <w:lang w:val="en-GB"/>
        </w:rPr>
      </w:pPr>
    </w:p>
    <w:p w14:paraId="22F0203B" w14:textId="77777777" w:rsidR="004C286B" w:rsidRDefault="004C286B" w:rsidP="004C286B">
      <w:pPr>
        <w:rPr>
          <w:rFonts w:ascii="Arial" w:hAnsi="Arial" w:cs="Arial"/>
          <w:b/>
          <w:sz w:val="20"/>
          <w:szCs w:val="20"/>
          <w:lang w:val="en-GB"/>
        </w:rPr>
      </w:pPr>
    </w:p>
    <w:p w14:paraId="7111298F" w14:textId="3C1F05CA" w:rsidR="004C286B" w:rsidRDefault="004C286B" w:rsidP="004C286B">
      <w:pPr>
        <w:rPr>
          <w:rFonts w:ascii="Arial" w:hAnsi="Arial" w:cs="Arial"/>
          <w:sz w:val="20"/>
          <w:szCs w:val="20"/>
          <w:lang w:val="en-GB"/>
        </w:rPr>
      </w:pPr>
      <w:r>
        <w:rPr>
          <w:rFonts w:ascii="Arial" w:hAnsi="Arial" w:cs="Arial"/>
          <w:b/>
          <w:color w:val="0000FF"/>
          <w:sz w:val="20"/>
          <w:szCs w:val="20"/>
          <w:lang w:val="en-GB"/>
        </w:rPr>
        <w:t xml:space="preserve">BLASTN homologs:  </w:t>
      </w:r>
      <w:r w:rsidR="008C267D">
        <w:rPr>
          <w:rFonts w:ascii="Arial" w:hAnsi="Arial" w:cs="Arial"/>
          <w:sz w:val="20"/>
          <w:szCs w:val="20"/>
          <w:lang w:val="en-GB"/>
        </w:rPr>
        <w:t xml:space="preserve">The next most related phage is </w:t>
      </w:r>
      <w:r w:rsidR="008C267D" w:rsidRPr="008C267D">
        <w:rPr>
          <w:rFonts w:ascii="Arial" w:hAnsi="Arial" w:cs="Arial"/>
          <w:sz w:val="20"/>
          <w:szCs w:val="20"/>
          <w:lang w:val="en-GB"/>
        </w:rPr>
        <w:t>Synechococcus phage S-SM2</w:t>
      </w:r>
      <w:r w:rsidR="008C267D">
        <w:rPr>
          <w:rFonts w:ascii="Arial" w:hAnsi="Arial" w:cs="Arial"/>
          <w:sz w:val="20"/>
          <w:szCs w:val="20"/>
          <w:lang w:val="en-GB"/>
        </w:rPr>
        <w:t xml:space="preserve"> which shares 51.5% DNA identity with Bellamy</w:t>
      </w:r>
      <w:r>
        <w:rPr>
          <w:rFonts w:ascii="Arial" w:hAnsi="Arial" w:cs="Arial"/>
          <w:sz w:val="20"/>
          <w:szCs w:val="20"/>
          <w:lang w:val="en-GB"/>
        </w:rPr>
        <w:t xml:space="preserve"> [1-3]. </w:t>
      </w:r>
      <w:r w:rsidR="008C267D">
        <w:rPr>
          <w:rFonts w:ascii="Arial" w:hAnsi="Arial" w:cs="Arial"/>
          <w:sz w:val="20"/>
          <w:szCs w:val="20"/>
          <w:lang w:val="en-GB"/>
        </w:rPr>
        <w:t xml:space="preserve">While this is sufficient to propose a subfamily relationship we chose not to </w:t>
      </w:r>
      <w:r w:rsidR="009D5216">
        <w:rPr>
          <w:rFonts w:ascii="Arial" w:hAnsi="Arial" w:cs="Arial"/>
          <w:sz w:val="20"/>
          <w:szCs w:val="20"/>
          <w:lang w:val="en-GB"/>
        </w:rPr>
        <w:t>create</w:t>
      </w:r>
      <w:r w:rsidR="008C267D">
        <w:rPr>
          <w:rFonts w:ascii="Arial" w:hAnsi="Arial" w:cs="Arial"/>
          <w:sz w:val="20"/>
          <w:szCs w:val="20"/>
          <w:lang w:val="en-GB"/>
        </w:rPr>
        <w:t xml:space="preserve"> one at this time.</w:t>
      </w:r>
    </w:p>
    <w:p w14:paraId="3A7440A5" w14:textId="55B1C4F6" w:rsidR="004C286B" w:rsidRDefault="004C286B" w:rsidP="004C286B">
      <w:pPr>
        <w:rPr>
          <w:rFonts w:ascii="Arial" w:hAnsi="Arial" w:cs="Arial"/>
          <w:sz w:val="20"/>
          <w:szCs w:val="20"/>
          <w:lang w:val="en-GB"/>
        </w:rPr>
      </w:pPr>
    </w:p>
    <w:p w14:paraId="18E0D0C9" w14:textId="77777777" w:rsidR="004C286B" w:rsidRDefault="004C286B" w:rsidP="004C286B">
      <w:pPr>
        <w:rPr>
          <w:rFonts w:ascii="Arial" w:hAnsi="Arial" w:cs="Arial"/>
          <w:b/>
          <w:color w:val="0000FF"/>
          <w:sz w:val="20"/>
          <w:szCs w:val="20"/>
          <w:lang w:val="en-GB"/>
        </w:rPr>
      </w:pPr>
      <w:r>
        <w:rPr>
          <w:rFonts w:ascii="Arial" w:hAnsi="Arial" w:cs="Arial"/>
          <w:b/>
          <w:color w:val="0000FF"/>
          <w:sz w:val="20"/>
          <w:szCs w:val="20"/>
          <w:lang w:val="en-GB"/>
        </w:rPr>
        <w:t xml:space="preserve">Electron micrograph: </w:t>
      </w:r>
      <w:r w:rsidRPr="008C5DE9">
        <w:rPr>
          <w:rFonts w:ascii="Arial" w:hAnsi="Arial" w:cs="Arial"/>
          <w:sz w:val="20"/>
          <w:szCs w:val="20"/>
          <w:lang w:val="en-GB"/>
        </w:rPr>
        <w:t>None available</w:t>
      </w:r>
    </w:p>
    <w:p w14:paraId="03B67681" w14:textId="77777777" w:rsidR="004C286B" w:rsidRDefault="004C286B" w:rsidP="004C286B">
      <w:pPr>
        <w:jc w:val="center"/>
        <w:rPr>
          <w:rFonts w:ascii="Arial" w:hAnsi="Arial" w:cs="Arial"/>
          <w:b/>
          <w:color w:val="0000FF"/>
          <w:sz w:val="20"/>
          <w:szCs w:val="20"/>
          <w:lang w:val="en-GB"/>
        </w:rPr>
      </w:pPr>
    </w:p>
    <w:p w14:paraId="09ECF148" w14:textId="16CF8167" w:rsidR="004C286B" w:rsidRDefault="004C286B" w:rsidP="004C286B">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 xml:space="preserve">The phylogenetic tree was constructed using the </w:t>
      </w:r>
      <w:r w:rsidR="008C267D">
        <w:rPr>
          <w:rFonts w:ascii="Arial" w:hAnsi="Arial" w:cs="Arial"/>
          <w:sz w:val="20"/>
          <w:szCs w:val="20"/>
          <w:lang w:val="en-GB"/>
        </w:rPr>
        <w:t xml:space="preserve">terminase large subunit </w:t>
      </w:r>
      <w:r>
        <w:rPr>
          <w:rFonts w:ascii="Arial" w:hAnsi="Arial" w:cs="Arial"/>
          <w:sz w:val="20"/>
          <w:szCs w:val="20"/>
          <w:lang w:val="en-GB"/>
        </w:rPr>
        <w:t xml:space="preserve">protein homologs of </w:t>
      </w:r>
      <w:r w:rsidR="008C267D">
        <w:rPr>
          <w:rFonts w:ascii="Arial" w:hAnsi="Arial" w:cs="Arial"/>
          <w:sz w:val="20"/>
          <w:szCs w:val="20"/>
          <w:lang w:val="en-GB"/>
        </w:rPr>
        <w:t>Bellamy</w:t>
      </w:r>
      <w:r>
        <w:rPr>
          <w:rFonts w:ascii="Arial" w:hAnsi="Arial" w:cs="Arial"/>
          <w:sz w:val="20"/>
          <w:szCs w:val="20"/>
          <w:lang w:val="en-GB"/>
        </w:rPr>
        <w:t xml:space="preserve"> and related phages with phylogeny.fr in </w:t>
      </w:r>
      <w:r w:rsidRPr="00480292">
        <w:rPr>
          <w:rFonts w:ascii="Arial" w:hAnsi="Arial" w:cs="Arial"/>
          <w:sz w:val="20"/>
          <w:szCs w:val="20"/>
          <w:lang w:val="en-GB"/>
        </w:rPr>
        <w:t>“one click</w:t>
      </w:r>
      <w:r>
        <w:rPr>
          <w:rFonts w:ascii="Arial" w:hAnsi="Arial" w:cs="Arial"/>
          <w:sz w:val="20"/>
          <w:szCs w:val="20"/>
          <w:lang w:val="en-GB"/>
        </w:rPr>
        <w:t>” mode [8]</w:t>
      </w:r>
      <w:r w:rsidRPr="00480292">
        <w:rPr>
          <w:rFonts w:ascii="Arial" w:hAnsi="Arial" w:cs="Arial"/>
          <w:sz w:val="20"/>
          <w:szCs w:val="20"/>
          <w:lang w:val="en-GB"/>
        </w:rPr>
        <w:t>. "The "One Click mode" targets users that do</w:t>
      </w:r>
      <w:r>
        <w:rPr>
          <w:rFonts w:ascii="Arial" w:hAnsi="Arial" w:cs="Arial"/>
          <w:sz w:val="20"/>
          <w:szCs w:val="20"/>
          <w:lang w:val="en-GB"/>
        </w:rPr>
        <w:t xml:space="preserve"> </w:t>
      </w:r>
      <w:r w:rsidRPr="00480292">
        <w:rPr>
          <w:rFonts w:ascii="Arial" w:hAnsi="Arial" w:cs="Arial"/>
          <w:sz w:val="20"/>
          <w:szCs w:val="20"/>
          <w:lang w:val="en-GB"/>
        </w:rPr>
        <w:t>not wish to deal with program and parameter selection. By default, the pipeline is already set up to</w:t>
      </w:r>
      <w:r>
        <w:rPr>
          <w:rFonts w:ascii="Arial" w:hAnsi="Arial" w:cs="Arial"/>
          <w:sz w:val="20"/>
          <w:szCs w:val="20"/>
          <w:lang w:val="en-GB"/>
        </w:rPr>
        <w:t xml:space="preserve"> </w:t>
      </w:r>
      <w:r w:rsidRPr="00480292">
        <w:rPr>
          <w:rFonts w:ascii="Arial" w:hAnsi="Arial" w:cs="Arial"/>
          <w:sz w:val="20"/>
          <w:szCs w:val="20"/>
          <w:lang w:val="en-GB"/>
        </w:rPr>
        <w:t>run and connect programs recognized for their accuracy and speed (MUSCLE for multiple</w:t>
      </w:r>
      <w:r>
        <w:rPr>
          <w:rFonts w:ascii="Arial" w:hAnsi="Arial" w:cs="Arial"/>
          <w:sz w:val="20"/>
          <w:szCs w:val="20"/>
          <w:lang w:val="en-GB"/>
        </w:rPr>
        <w:t xml:space="preserve"> </w:t>
      </w:r>
      <w:r w:rsidRPr="00480292">
        <w:rPr>
          <w:rFonts w:ascii="Arial" w:hAnsi="Arial" w:cs="Arial"/>
          <w:sz w:val="20"/>
          <w:szCs w:val="20"/>
          <w:lang w:val="en-GB"/>
        </w:rPr>
        <w:t xml:space="preserve">alignment and </w:t>
      </w:r>
      <w:r w:rsidRPr="00480292">
        <w:rPr>
          <w:rFonts w:ascii="Arial" w:hAnsi="Arial" w:cs="Arial"/>
          <w:sz w:val="20"/>
          <w:szCs w:val="20"/>
          <w:lang w:val="en-GB"/>
        </w:rPr>
        <w:lastRenderedPageBreak/>
        <w:t>PhyML for phylogeny) to reconstruct a robust phylogenetic tree from a set of</w:t>
      </w:r>
      <w:r>
        <w:rPr>
          <w:rFonts w:ascii="Arial" w:hAnsi="Arial" w:cs="Arial"/>
          <w:sz w:val="20"/>
          <w:szCs w:val="20"/>
          <w:lang w:val="en-GB"/>
        </w:rPr>
        <w:t xml:space="preserve"> </w:t>
      </w:r>
      <w:r w:rsidRPr="00480292">
        <w:rPr>
          <w:rFonts w:ascii="Arial" w:hAnsi="Arial" w:cs="Arial"/>
          <w:sz w:val="20"/>
          <w:szCs w:val="20"/>
          <w:lang w:val="en-GB"/>
        </w:rPr>
        <w:t>sequences." It also includes the use of Gblocks to eliminate poorly aligned positions and divergent</w:t>
      </w:r>
      <w:r>
        <w:rPr>
          <w:rFonts w:ascii="Arial" w:hAnsi="Arial" w:cs="Arial"/>
          <w:sz w:val="20"/>
          <w:szCs w:val="20"/>
          <w:lang w:val="en-GB"/>
        </w:rPr>
        <w:t xml:space="preserve"> </w:t>
      </w:r>
      <w:r w:rsidRPr="00480292">
        <w:rPr>
          <w:rFonts w:ascii="Arial" w:hAnsi="Arial" w:cs="Arial"/>
          <w:sz w:val="20"/>
          <w:szCs w:val="20"/>
          <w:lang w:val="en-GB"/>
        </w:rPr>
        <w:t>regions. "The usual bootstrapping procedure is replaced by a new confidence index that is much</w:t>
      </w:r>
      <w:r>
        <w:rPr>
          <w:rFonts w:ascii="Arial" w:hAnsi="Arial" w:cs="Arial"/>
          <w:sz w:val="20"/>
          <w:szCs w:val="20"/>
          <w:lang w:val="en-GB"/>
        </w:rPr>
        <w:t xml:space="preserve"> </w:t>
      </w:r>
      <w:r w:rsidRPr="00480292">
        <w:rPr>
          <w:rFonts w:ascii="Arial" w:hAnsi="Arial" w:cs="Arial"/>
          <w:sz w:val="20"/>
          <w:szCs w:val="20"/>
          <w:lang w:val="en-GB"/>
        </w:rPr>
        <w:t xml:space="preserve">faster to compute. See: Anisimova M., </w:t>
      </w:r>
      <w:proofErr w:type="spellStart"/>
      <w:r w:rsidRPr="00480292">
        <w:rPr>
          <w:rFonts w:ascii="Arial" w:hAnsi="Arial" w:cs="Arial"/>
          <w:sz w:val="20"/>
          <w:szCs w:val="20"/>
          <w:lang w:val="en-GB"/>
        </w:rPr>
        <w:t>Gascuel</w:t>
      </w:r>
      <w:proofErr w:type="spellEnd"/>
      <w:r w:rsidRPr="00480292">
        <w:rPr>
          <w:rFonts w:ascii="Arial" w:hAnsi="Arial" w:cs="Arial"/>
          <w:sz w:val="20"/>
          <w:szCs w:val="20"/>
          <w:lang w:val="en-GB"/>
        </w:rPr>
        <w:t xml:space="preserve"> O. Approximate likelihood ratio test for branches:</w:t>
      </w:r>
      <w:r>
        <w:rPr>
          <w:rFonts w:ascii="Arial" w:hAnsi="Arial" w:cs="Arial"/>
          <w:sz w:val="20"/>
          <w:szCs w:val="20"/>
          <w:lang w:val="en-GB"/>
        </w:rPr>
        <w:t xml:space="preserve"> </w:t>
      </w:r>
      <w:r w:rsidRPr="00480292">
        <w:rPr>
          <w:rFonts w:ascii="Arial" w:hAnsi="Arial" w:cs="Arial"/>
          <w:sz w:val="20"/>
          <w:szCs w:val="20"/>
          <w:lang w:val="en-GB"/>
        </w:rPr>
        <w:t xml:space="preserve">A fast, accurate and powerful alternative </w:t>
      </w:r>
      <w:r>
        <w:rPr>
          <w:rFonts w:ascii="Arial" w:hAnsi="Arial" w:cs="Arial"/>
          <w:sz w:val="20"/>
          <w:szCs w:val="20"/>
          <w:lang w:val="en-GB"/>
        </w:rPr>
        <w:t xml:space="preserve">[9] </w:t>
      </w:r>
      <w:r w:rsidRPr="00480292">
        <w:rPr>
          <w:rFonts w:ascii="Arial" w:hAnsi="Arial" w:cs="Arial"/>
          <w:sz w:val="20"/>
          <w:szCs w:val="20"/>
          <w:lang w:val="en-GB"/>
        </w:rPr>
        <w:t>for details."</w:t>
      </w:r>
    </w:p>
    <w:p w14:paraId="61F11665" w14:textId="030C866F" w:rsidR="004C286B" w:rsidRDefault="004C286B" w:rsidP="004C286B">
      <w:pPr>
        <w:rPr>
          <w:rFonts w:ascii="Arial" w:hAnsi="Arial" w:cs="Arial"/>
          <w:sz w:val="20"/>
          <w:szCs w:val="20"/>
          <w:lang w:val="en-GB"/>
        </w:rPr>
      </w:pPr>
    </w:p>
    <w:p w14:paraId="78F50637" w14:textId="2D4E06C2" w:rsidR="004C286B" w:rsidRDefault="004C286B" w:rsidP="004C286B">
      <w:pPr>
        <w:rPr>
          <w:rFonts w:ascii="Arial" w:hAnsi="Arial" w:cs="Arial"/>
          <w:sz w:val="20"/>
          <w:szCs w:val="20"/>
          <w:lang w:val="en-GB"/>
        </w:rPr>
      </w:pPr>
    </w:p>
    <w:p w14:paraId="6AFC70E7" w14:textId="16AED4FB" w:rsidR="004C286B" w:rsidRPr="00E11B40" w:rsidRDefault="008C267D" w:rsidP="004C286B">
      <w:pPr>
        <w:pStyle w:val="ListParagraph"/>
        <w:ind w:left="1080"/>
        <w:rPr>
          <w:rFonts w:ascii="Arial" w:hAnsi="Arial" w:cs="Arial"/>
          <w:b/>
          <w:sz w:val="20"/>
          <w:szCs w:val="20"/>
          <w:lang w:val="en-GB"/>
        </w:rPr>
      </w:pPr>
      <w:r>
        <w:rPr>
          <w:rFonts w:ascii="Arial" w:hAnsi="Arial" w:cs="Arial"/>
          <w:b/>
          <w:sz w:val="20"/>
          <w:szCs w:val="20"/>
          <w:lang w:val="en-GB"/>
        </w:rPr>
        <w:t>TerL protein</w:t>
      </w:r>
    </w:p>
    <w:p w14:paraId="718430BF" w14:textId="164BFDE2" w:rsidR="004C286B" w:rsidRDefault="004C286B" w:rsidP="004C286B">
      <w:pPr>
        <w:rPr>
          <w:rFonts w:ascii="Arial" w:hAnsi="Arial" w:cs="Arial"/>
          <w:sz w:val="20"/>
          <w:szCs w:val="20"/>
          <w:lang w:val="en-GB"/>
        </w:rPr>
      </w:pPr>
    </w:p>
    <w:p w14:paraId="3328973C" w14:textId="31A3FABA" w:rsidR="004C286B" w:rsidRDefault="008C267D" w:rsidP="004C286B">
      <w:pPr>
        <w:pStyle w:val="BodyTextIndent"/>
        <w:ind w:left="0" w:firstLine="0"/>
        <w:rPr>
          <w:rFonts w:ascii="Times New Roman" w:hAnsi="Times New Roman"/>
          <w:b/>
          <w:color w:val="000000"/>
          <w:sz w:val="22"/>
          <w:szCs w:val="22"/>
        </w:rPr>
      </w:pPr>
      <w:r>
        <w:rPr>
          <w:rFonts w:ascii="Arial" w:hAnsi="Arial" w:cs="Arial"/>
          <w:noProof/>
          <w:sz w:val="20"/>
          <w:lang w:eastAsia="en-US"/>
        </w:rPr>
        <mc:AlternateContent>
          <mc:Choice Requires="wps">
            <w:drawing>
              <wp:anchor distT="0" distB="0" distL="114300" distR="114300" simplePos="0" relativeHeight="251656704" behindDoc="0" locked="0" layoutInCell="1" allowOverlap="1" wp14:anchorId="50DD6E6A" wp14:editId="27619544">
                <wp:simplePos x="0" y="0"/>
                <wp:positionH relativeFrom="margin">
                  <wp:posOffset>1549400</wp:posOffset>
                </wp:positionH>
                <wp:positionV relativeFrom="paragraph">
                  <wp:posOffset>739140</wp:posOffset>
                </wp:positionV>
                <wp:extent cx="3803650" cy="139700"/>
                <wp:effectExtent l="19050" t="19050" r="25400" b="12700"/>
                <wp:wrapNone/>
                <wp:docPr id="5" name="Rectangle 5"/>
                <wp:cNvGraphicFramePr/>
                <a:graphic xmlns:a="http://schemas.openxmlformats.org/drawingml/2006/main">
                  <a:graphicData uri="http://schemas.microsoft.com/office/word/2010/wordprocessingShape">
                    <wps:wsp>
                      <wps:cNvSpPr/>
                      <wps:spPr>
                        <a:xfrm>
                          <a:off x="0" y="0"/>
                          <a:ext cx="3803650" cy="139700"/>
                        </a:xfrm>
                        <a:prstGeom prst="rect">
                          <a:avLst/>
                        </a:prstGeom>
                        <a:noFill/>
                        <a:ln w="28575" cap="flat" cmpd="sng" algn="ctr">
                          <a:solidFill>
                            <a:schemeClr val="accent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BD46216" id="Rectangle 5" o:spid="_x0000_s1026" style="position:absolute;margin-left:122pt;margin-top:58.2pt;width:299.5pt;height:11pt;z-index:2516567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DyWawIAAMsEAAAOAAAAZHJzL2Uyb0RvYy54bWysVE1PGzEQvVfqf7B8L7sJBELEBkUgqkoI&#10;IqDiPHjtrCV/dexkQ399x97lo7Snqjk4M57nGc/zmz0731vDdhKj9q7hk4OaM+mEb7XbNPz7w9WX&#10;OWcxgWvBeCcb/iwjP19+/nTWh4Wc+s6bViKjJC4u+tDwLqWwqKooOmkhHvggHQWVRwuJXNxULUJP&#10;2a2ppnV9XPUe24BeyBhp93II8mXJr5QU6VapKBMzDae7pbJiWZ/yWi3PYLFBCJ0W4zXgH25hQTsq&#10;+prqEhKwLeo/Ulkt0Eev0oHwtvJKaSFLD9TNpP7QzX0HQZZeiJwYXmmK/y+tuNmtkem24TPOHFh6&#10;ojsiDdzGSDbL9PQhLgh1H9Y4epHM3Oteoc3/1AXbF0qfXymV+8QEbR7O68PjGTEvKDY5PD2pC+fV&#10;2+mAMX2V3rJsNBypemESdtcxUUWCvkByMeevtDHl2YxjfcOn89kJ3V0AqUcZSGTaQP1Et+EMzIZk&#10;KRKWlNEb3ebjOVGRmLwwyHZA4gAhpEuT3DFV/A2Zy19C7AZgCQ26sTqReI22DZ/X+TeeNi4XkEV+&#10;YxOZxYG3bD359ploRz/oMQZxpanINcS0BiQBEmE0VOmWFmU8delHi7PO48+/7Wc86YKinPUkaGLg&#10;xxZQcma+OVLM6eToKE9AcY5mJ1Ny8H3k6X3Ebe2FJ1omNL5BFDPjk3kxFXr7SLO3ylUpBE5Q7YHr&#10;0blIw6DR9Aq5WhUYqT5Aunb3QeTkmadM78P+ETCMEkgknhv/In5YfFDCgB20sNomr3SRyRuv9ILZ&#10;oYkpbzlOdx7J935BvX2Dlr8AAAD//wMAUEsDBBQABgAIAAAAIQDiBCeK5QAAABABAAAPAAAAZHJz&#10;L2Rvd25yZXYueG1sTE89T8MwEN2R+A/WIbEg6jQ1aUjjVFURA0MHGqSKzY1NEhGfI9ttA7+eY4Ll&#10;pHvv7n2U68kO7Gx86B1KmM8SYAYbp3tsJbzVz/c5sBAVajU4NBK+TIB1dX1VqkK7C76a8z62jEQw&#10;FEpCF+NYcB6azlgVZm40SNyH81ZFWn3LtVcXErcDT5Mk41b1SA6dGs22M83n/mQlbL5fHtOpxvHh&#10;jh/q99122WS1l/L2Znpa0disgEUzxb8P+O1A+aGiYEd3Qh3YICEVggpFIuaZAEYXuVgQciRkkQvg&#10;Vcn/F6l+AAAA//8DAFBLAQItABQABgAIAAAAIQC2gziS/gAAAOEBAAATAAAAAAAAAAAAAAAAAAAA&#10;AABbQ29udGVudF9UeXBlc10ueG1sUEsBAi0AFAAGAAgAAAAhADj9If/WAAAAlAEAAAsAAAAAAAAA&#10;AAAAAAAALwEAAF9yZWxzLy5yZWxzUEsBAi0AFAAGAAgAAAAhACk0PJZrAgAAywQAAA4AAAAAAAAA&#10;AAAAAAAALgIAAGRycy9lMm9Eb2MueG1sUEsBAi0AFAAGAAgAAAAhAOIEJ4rlAAAAEAEAAA8AAAAA&#10;AAAAAAAAAAAAxQQAAGRycy9kb3ducmV2LnhtbFBLBQYAAAAABAAEAPMAAADXBQAAAAA=&#10;" filled="f" strokecolor="#5b9bd5 [3204]" strokeweight="2.25pt">
                <w10:wrap anchorx="margin"/>
              </v:rect>
            </w:pict>
          </mc:Fallback>
        </mc:AlternateContent>
      </w:r>
      <w:r>
        <w:rPr>
          <w:rFonts w:ascii="Times New Roman" w:hAnsi="Times New Roman"/>
          <w:b/>
          <w:noProof/>
          <w:color w:val="000000"/>
          <w:sz w:val="22"/>
          <w:szCs w:val="22"/>
        </w:rPr>
        <w:drawing>
          <wp:inline distT="0" distB="0" distL="0" distR="0" wp14:anchorId="09FBD9C6" wp14:editId="65A806E6">
            <wp:extent cx="4216400" cy="45402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Cyanomyovirus TerL tree.tif"/>
                    <pic:cNvPicPr/>
                  </pic:nvPicPr>
                  <pic:blipFill>
                    <a:blip r:embed="rId15"/>
                    <a:stretch>
                      <a:fillRect/>
                    </a:stretch>
                  </pic:blipFill>
                  <pic:spPr>
                    <a:xfrm>
                      <a:off x="0" y="0"/>
                      <a:ext cx="4216400" cy="4540250"/>
                    </a:xfrm>
                    <a:prstGeom prst="rect">
                      <a:avLst/>
                    </a:prstGeom>
                  </pic:spPr>
                </pic:pic>
              </a:graphicData>
            </a:graphic>
          </wp:inline>
        </w:drawing>
      </w:r>
    </w:p>
    <w:p w14:paraId="77AF924F" w14:textId="3B5C87B8" w:rsidR="003030FF" w:rsidRDefault="003030FF" w:rsidP="004C286B">
      <w:pPr>
        <w:pStyle w:val="BodyTextIndent"/>
        <w:ind w:left="0" w:firstLine="0"/>
        <w:rPr>
          <w:rFonts w:ascii="Times New Roman" w:hAnsi="Times New Roman"/>
          <w:b/>
          <w:color w:val="000000"/>
          <w:sz w:val="22"/>
          <w:szCs w:val="22"/>
        </w:rPr>
      </w:pPr>
    </w:p>
    <w:p w14:paraId="1098C53D" w14:textId="77777777" w:rsidR="00373900" w:rsidRDefault="00373900" w:rsidP="003030FF">
      <w:pPr>
        <w:rPr>
          <w:rFonts w:ascii="Arial" w:hAnsi="Arial" w:cs="Arial"/>
          <w:b/>
          <w:color w:val="FF0000"/>
          <w:sz w:val="20"/>
          <w:szCs w:val="20"/>
          <w:lang w:val="en-GB"/>
        </w:rPr>
      </w:pPr>
    </w:p>
    <w:p w14:paraId="7E8CCDEC" w14:textId="77777777" w:rsidR="00373900" w:rsidRDefault="00373900" w:rsidP="003030FF">
      <w:pPr>
        <w:rPr>
          <w:rFonts w:ascii="Arial" w:hAnsi="Arial" w:cs="Arial"/>
          <w:b/>
          <w:color w:val="FF0000"/>
          <w:sz w:val="20"/>
          <w:szCs w:val="20"/>
          <w:lang w:val="en-GB"/>
        </w:rPr>
      </w:pPr>
    </w:p>
    <w:p w14:paraId="6DEF1611" w14:textId="77777777" w:rsidR="00373900" w:rsidRDefault="00373900" w:rsidP="003030FF">
      <w:pPr>
        <w:rPr>
          <w:rFonts w:ascii="Arial" w:hAnsi="Arial" w:cs="Arial"/>
          <w:b/>
          <w:color w:val="FF0000"/>
          <w:sz w:val="20"/>
          <w:szCs w:val="20"/>
          <w:lang w:val="en-GB"/>
        </w:rPr>
      </w:pPr>
    </w:p>
    <w:p w14:paraId="785DAC93" w14:textId="77777777" w:rsidR="00373900" w:rsidRDefault="00373900" w:rsidP="003030FF">
      <w:pPr>
        <w:rPr>
          <w:rFonts w:ascii="Arial" w:hAnsi="Arial" w:cs="Arial"/>
          <w:b/>
          <w:color w:val="FF0000"/>
          <w:sz w:val="20"/>
          <w:szCs w:val="20"/>
          <w:lang w:val="en-GB"/>
        </w:rPr>
      </w:pPr>
    </w:p>
    <w:p w14:paraId="7CF39037" w14:textId="082E6ECF" w:rsidR="003030FF" w:rsidRDefault="003030FF" w:rsidP="003030FF">
      <w:pPr>
        <w:rPr>
          <w:rFonts w:ascii="Arial" w:hAnsi="Arial" w:cs="Arial"/>
          <w:b/>
          <w:color w:val="0000FF"/>
          <w:sz w:val="20"/>
          <w:szCs w:val="20"/>
          <w:lang w:val="en-GB"/>
        </w:rPr>
      </w:pPr>
      <w:r w:rsidRPr="002E5D37">
        <w:rPr>
          <w:rFonts w:ascii="Arial" w:hAnsi="Arial" w:cs="Arial"/>
          <w:b/>
          <w:color w:val="FF0000"/>
          <w:sz w:val="20"/>
          <w:szCs w:val="20"/>
          <w:lang w:val="en-GB"/>
        </w:rPr>
        <w:t>Proposal</w:t>
      </w:r>
      <w:r>
        <w:rPr>
          <w:rFonts w:ascii="Arial" w:hAnsi="Arial" w:cs="Arial"/>
          <w:b/>
          <w:color w:val="FF0000"/>
          <w:sz w:val="20"/>
          <w:szCs w:val="20"/>
          <w:lang w:val="en-GB"/>
        </w:rPr>
        <w:t xml:space="preserve"> C</w:t>
      </w:r>
      <w:r w:rsidRPr="002E5D37">
        <w:rPr>
          <w:rFonts w:ascii="Arial" w:hAnsi="Arial" w:cs="Arial"/>
          <w:b/>
          <w:color w:val="FF0000"/>
          <w:sz w:val="20"/>
          <w:szCs w:val="20"/>
          <w:lang w:val="en-GB"/>
        </w:rPr>
        <w:t xml:space="preserve">: </w:t>
      </w:r>
      <w:r w:rsidRPr="002E5D37">
        <w:rPr>
          <w:rFonts w:ascii="Arial" w:hAnsi="Arial" w:cs="Arial"/>
          <w:sz w:val="20"/>
          <w:szCs w:val="20"/>
          <w:lang w:val="en-GB"/>
        </w:rPr>
        <w:t xml:space="preserve">To create a new genus, </w:t>
      </w:r>
      <w:proofErr w:type="spellStart"/>
      <w:r w:rsidR="00020051">
        <w:rPr>
          <w:rFonts w:ascii="Arial" w:hAnsi="Arial" w:cs="Arial"/>
          <w:i/>
          <w:sz w:val="20"/>
          <w:szCs w:val="20"/>
          <w:lang w:val="en-GB"/>
        </w:rPr>
        <w:t>Salacisa</w:t>
      </w:r>
      <w:r w:rsidRPr="002E5D37">
        <w:rPr>
          <w:rFonts w:ascii="Arial" w:hAnsi="Arial" w:cs="Arial"/>
          <w:i/>
          <w:sz w:val="20"/>
          <w:szCs w:val="20"/>
          <w:lang w:val="en-GB"/>
        </w:rPr>
        <w:t>virus</w:t>
      </w:r>
      <w:proofErr w:type="spellEnd"/>
    </w:p>
    <w:p w14:paraId="26F09B26" w14:textId="77777777" w:rsidR="003030FF" w:rsidRDefault="003030FF" w:rsidP="003030FF">
      <w:pPr>
        <w:rPr>
          <w:rFonts w:ascii="Arial" w:hAnsi="Arial" w:cs="Arial"/>
          <w:b/>
          <w:color w:val="0000FF"/>
          <w:sz w:val="20"/>
          <w:szCs w:val="20"/>
          <w:lang w:val="en-GB"/>
        </w:rPr>
      </w:pPr>
    </w:p>
    <w:p w14:paraId="2743EDC0" w14:textId="232DB9DC" w:rsidR="003030FF" w:rsidRDefault="003030FF" w:rsidP="003030FF">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sidRPr="004C286B">
        <w:rPr>
          <w:rFonts w:ascii="Arial" w:hAnsi="Arial" w:cs="Arial"/>
          <w:sz w:val="20"/>
          <w:szCs w:val="20"/>
          <w:lang w:val="en-GB"/>
        </w:rPr>
        <w:t xml:space="preserve">The name of this genus is derived from </w:t>
      </w:r>
      <w:r w:rsidR="00020051" w:rsidRPr="00020051">
        <w:rPr>
          <w:rFonts w:ascii="Arial" w:hAnsi="Arial" w:cs="Arial"/>
          <w:sz w:val="20"/>
          <w:szCs w:val="20"/>
          <w:lang w:val="en-GB"/>
        </w:rPr>
        <w:t>Salacia, Roman goddess of salt water</w:t>
      </w:r>
      <w:r w:rsidR="00020051">
        <w:rPr>
          <w:rFonts w:ascii="Arial" w:hAnsi="Arial" w:cs="Arial"/>
          <w:sz w:val="20"/>
          <w:szCs w:val="20"/>
          <w:lang w:val="en-GB"/>
        </w:rPr>
        <w:t>; and,</w:t>
      </w:r>
      <w:r w:rsidR="00020051" w:rsidRPr="00020051">
        <w:rPr>
          <w:rFonts w:ascii="Arial" w:hAnsi="Arial" w:cs="Arial"/>
          <w:sz w:val="20"/>
          <w:szCs w:val="20"/>
          <w:lang w:val="en-GB"/>
        </w:rPr>
        <w:t xml:space="preserve"> Neptune's consort.</w:t>
      </w:r>
      <w:r w:rsidR="00020051">
        <w:rPr>
          <w:rFonts w:ascii="Arial" w:hAnsi="Arial" w:cs="Arial"/>
          <w:sz w:val="20"/>
          <w:szCs w:val="20"/>
          <w:lang w:val="en-GB"/>
        </w:rPr>
        <w:t xml:space="preserve"> </w:t>
      </w:r>
    </w:p>
    <w:p w14:paraId="53A24380" w14:textId="77777777" w:rsidR="00020051" w:rsidRPr="004C286B" w:rsidRDefault="00020051" w:rsidP="003030FF">
      <w:pPr>
        <w:rPr>
          <w:rFonts w:ascii="Arial" w:hAnsi="Arial" w:cs="Arial"/>
          <w:sz w:val="20"/>
          <w:szCs w:val="20"/>
          <w:lang w:val="en-GB"/>
        </w:rPr>
      </w:pPr>
    </w:p>
    <w:p w14:paraId="740496A5" w14:textId="0D2DE80F" w:rsidR="003030FF" w:rsidRDefault="003030FF" w:rsidP="003030FF">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Pr="002E5D37">
        <w:rPr>
          <w:rFonts w:ascii="Arial" w:hAnsi="Arial" w:cs="Arial"/>
          <w:sz w:val="20"/>
          <w:szCs w:val="20"/>
          <w:lang w:val="en-GB"/>
        </w:rPr>
        <w:t xml:space="preserve">This </w:t>
      </w:r>
      <w:r w:rsidR="000D58A0">
        <w:rPr>
          <w:rFonts w:ascii="Arial" w:hAnsi="Arial" w:cs="Arial"/>
          <w:sz w:val="20"/>
          <w:szCs w:val="20"/>
          <w:lang w:val="en-GB"/>
        </w:rPr>
        <w:t>lytic phage</w:t>
      </w:r>
      <w:r w:rsidR="00356D70">
        <w:rPr>
          <w:rFonts w:ascii="Arial" w:hAnsi="Arial" w:cs="Arial"/>
          <w:sz w:val="20"/>
          <w:szCs w:val="20"/>
          <w:lang w:val="en-GB"/>
        </w:rPr>
        <w:t xml:space="preserve"> was isolated on </w:t>
      </w:r>
      <w:r w:rsidR="00CD66DE" w:rsidRPr="00CD66DE">
        <w:rPr>
          <w:rFonts w:ascii="Arial" w:hAnsi="Arial" w:cs="Arial"/>
          <w:sz w:val="20"/>
          <w:szCs w:val="20"/>
          <w:lang w:val="en-GB"/>
        </w:rPr>
        <w:t>Prochlorococcus sp. NATL1A</w:t>
      </w:r>
      <w:r w:rsidR="00CD66DE">
        <w:rPr>
          <w:rFonts w:ascii="Arial" w:hAnsi="Arial" w:cs="Arial"/>
          <w:sz w:val="20"/>
          <w:szCs w:val="20"/>
          <w:lang w:val="en-GB"/>
        </w:rPr>
        <w:t>.</w:t>
      </w:r>
    </w:p>
    <w:p w14:paraId="6F14251C" w14:textId="77777777" w:rsidR="003030FF" w:rsidRDefault="003030FF" w:rsidP="003030FF">
      <w:pPr>
        <w:rPr>
          <w:rFonts w:ascii="Arial" w:hAnsi="Arial" w:cs="Arial"/>
          <w:b/>
          <w:color w:val="0000FF"/>
          <w:sz w:val="20"/>
          <w:szCs w:val="20"/>
          <w:lang w:val="en-GB"/>
        </w:rPr>
      </w:pPr>
    </w:p>
    <w:p w14:paraId="5FFA1025" w14:textId="77777777" w:rsidR="00CD66DE" w:rsidRPr="00CD66DE" w:rsidRDefault="003030FF" w:rsidP="00CD66DE">
      <w:pPr>
        <w:rPr>
          <w:rFonts w:ascii="Arial" w:hAnsi="Arial" w:cs="Arial"/>
          <w:sz w:val="20"/>
          <w:szCs w:val="20"/>
          <w:lang w:val="en-GB"/>
        </w:rPr>
      </w:pPr>
      <w:r>
        <w:rPr>
          <w:rFonts w:ascii="Arial" w:hAnsi="Arial" w:cs="Arial"/>
          <w:b/>
          <w:color w:val="0000FF"/>
          <w:sz w:val="20"/>
          <w:szCs w:val="20"/>
          <w:lang w:val="en-GB"/>
        </w:rPr>
        <w:t xml:space="preserve">Reference:   </w:t>
      </w:r>
      <w:r w:rsidR="00CD66DE" w:rsidRPr="00CD66DE">
        <w:rPr>
          <w:rFonts w:ascii="Arial" w:hAnsi="Arial" w:cs="Arial"/>
          <w:sz w:val="20"/>
          <w:szCs w:val="20"/>
          <w:lang w:val="en-GB"/>
        </w:rPr>
        <w:t xml:space="preserve">Sullivan MB, Huang KH, Ignacio-Espinoza JC, Berlin AM, Kelly L, </w:t>
      </w:r>
      <w:proofErr w:type="spellStart"/>
      <w:r w:rsidR="00CD66DE" w:rsidRPr="00CD66DE">
        <w:rPr>
          <w:rFonts w:ascii="Arial" w:hAnsi="Arial" w:cs="Arial"/>
          <w:sz w:val="20"/>
          <w:szCs w:val="20"/>
          <w:lang w:val="en-GB"/>
        </w:rPr>
        <w:t>Weigele</w:t>
      </w:r>
      <w:proofErr w:type="spellEnd"/>
      <w:r w:rsidR="00CD66DE" w:rsidRPr="00CD66DE">
        <w:rPr>
          <w:rFonts w:ascii="Arial" w:hAnsi="Arial" w:cs="Arial"/>
          <w:sz w:val="20"/>
          <w:szCs w:val="20"/>
          <w:lang w:val="en-GB"/>
        </w:rPr>
        <w:t xml:space="preserve"> PR,</w:t>
      </w:r>
    </w:p>
    <w:p w14:paraId="174A40D2" w14:textId="77777777" w:rsidR="00CD66DE" w:rsidRPr="00CD66DE" w:rsidRDefault="00CD66DE" w:rsidP="00CD66DE">
      <w:pPr>
        <w:rPr>
          <w:rFonts w:ascii="Arial" w:hAnsi="Arial" w:cs="Arial"/>
          <w:sz w:val="20"/>
          <w:szCs w:val="20"/>
          <w:lang w:val="en-GB"/>
        </w:rPr>
      </w:pPr>
      <w:r w:rsidRPr="00CD66DE">
        <w:rPr>
          <w:rFonts w:ascii="Arial" w:hAnsi="Arial" w:cs="Arial"/>
          <w:sz w:val="20"/>
          <w:szCs w:val="20"/>
          <w:lang w:val="en-GB"/>
        </w:rPr>
        <w:t xml:space="preserve">DeFrancesco AS, Kern SE, Thompson LR, Young S, </w:t>
      </w:r>
      <w:proofErr w:type="spellStart"/>
      <w:r w:rsidRPr="00CD66DE">
        <w:rPr>
          <w:rFonts w:ascii="Arial" w:hAnsi="Arial" w:cs="Arial"/>
          <w:sz w:val="20"/>
          <w:szCs w:val="20"/>
          <w:lang w:val="en-GB"/>
        </w:rPr>
        <w:t>Yandava</w:t>
      </w:r>
      <w:proofErr w:type="spellEnd"/>
      <w:r w:rsidRPr="00CD66DE">
        <w:rPr>
          <w:rFonts w:ascii="Arial" w:hAnsi="Arial" w:cs="Arial"/>
          <w:sz w:val="20"/>
          <w:szCs w:val="20"/>
          <w:lang w:val="en-GB"/>
        </w:rPr>
        <w:t xml:space="preserve"> C, Fu R, </w:t>
      </w:r>
      <w:proofErr w:type="spellStart"/>
      <w:r w:rsidRPr="00CD66DE">
        <w:rPr>
          <w:rFonts w:ascii="Arial" w:hAnsi="Arial" w:cs="Arial"/>
          <w:sz w:val="20"/>
          <w:szCs w:val="20"/>
          <w:lang w:val="en-GB"/>
        </w:rPr>
        <w:t>Krastins</w:t>
      </w:r>
      <w:proofErr w:type="spellEnd"/>
      <w:r w:rsidRPr="00CD66DE">
        <w:rPr>
          <w:rFonts w:ascii="Arial" w:hAnsi="Arial" w:cs="Arial"/>
          <w:sz w:val="20"/>
          <w:szCs w:val="20"/>
          <w:lang w:val="en-GB"/>
        </w:rPr>
        <w:t xml:space="preserve"> B, Chase</w:t>
      </w:r>
    </w:p>
    <w:p w14:paraId="16A588EA" w14:textId="77777777" w:rsidR="00CD66DE" w:rsidRPr="00CD66DE" w:rsidRDefault="00CD66DE" w:rsidP="00CD66DE">
      <w:pPr>
        <w:rPr>
          <w:rFonts w:ascii="Arial" w:hAnsi="Arial" w:cs="Arial"/>
          <w:sz w:val="20"/>
          <w:szCs w:val="20"/>
          <w:lang w:val="en-GB"/>
        </w:rPr>
      </w:pPr>
      <w:r w:rsidRPr="00CD66DE">
        <w:rPr>
          <w:rFonts w:ascii="Arial" w:hAnsi="Arial" w:cs="Arial"/>
          <w:sz w:val="20"/>
          <w:szCs w:val="20"/>
          <w:lang w:val="en-GB"/>
        </w:rPr>
        <w:t xml:space="preserve">M, </w:t>
      </w:r>
      <w:proofErr w:type="spellStart"/>
      <w:r w:rsidRPr="00CD66DE">
        <w:rPr>
          <w:rFonts w:ascii="Arial" w:hAnsi="Arial" w:cs="Arial"/>
          <w:sz w:val="20"/>
          <w:szCs w:val="20"/>
          <w:lang w:val="en-GB"/>
        </w:rPr>
        <w:t>Sarracino</w:t>
      </w:r>
      <w:proofErr w:type="spellEnd"/>
      <w:r w:rsidRPr="00CD66DE">
        <w:rPr>
          <w:rFonts w:ascii="Arial" w:hAnsi="Arial" w:cs="Arial"/>
          <w:sz w:val="20"/>
          <w:szCs w:val="20"/>
          <w:lang w:val="en-GB"/>
        </w:rPr>
        <w:t xml:space="preserve"> D, </w:t>
      </w:r>
      <w:proofErr w:type="spellStart"/>
      <w:r w:rsidRPr="00CD66DE">
        <w:rPr>
          <w:rFonts w:ascii="Arial" w:hAnsi="Arial" w:cs="Arial"/>
          <w:sz w:val="20"/>
          <w:szCs w:val="20"/>
          <w:lang w:val="en-GB"/>
        </w:rPr>
        <w:t>Osburne</w:t>
      </w:r>
      <w:proofErr w:type="spellEnd"/>
      <w:r w:rsidRPr="00CD66DE">
        <w:rPr>
          <w:rFonts w:ascii="Arial" w:hAnsi="Arial" w:cs="Arial"/>
          <w:sz w:val="20"/>
          <w:szCs w:val="20"/>
          <w:lang w:val="en-GB"/>
        </w:rPr>
        <w:t xml:space="preserve"> MS, Henn MR, Chisholm SW. Genomic analysis of oceanic</w:t>
      </w:r>
    </w:p>
    <w:p w14:paraId="67823D91" w14:textId="77777777" w:rsidR="00CD66DE" w:rsidRPr="00CD66DE" w:rsidRDefault="00CD66DE" w:rsidP="00CD66DE">
      <w:pPr>
        <w:rPr>
          <w:rFonts w:ascii="Arial" w:hAnsi="Arial" w:cs="Arial"/>
          <w:sz w:val="20"/>
          <w:szCs w:val="20"/>
          <w:lang w:val="en-GB"/>
        </w:rPr>
      </w:pPr>
      <w:r w:rsidRPr="00CD66DE">
        <w:rPr>
          <w:rFonts w:ascii="Arial" w:hAnsi="Arial" w:cs="Arial"/>
          <w:sz w:val="20"/>
          <w:szCs w:val="20"/>
          <w:lang w:val="en-GB"/>
        </w:rPr>
        <w:t>cyanobacterial myoviruses compared with T4-like myoviruses from diverse hosts and</w:t>
      </w:r>
    </w:p>
    <w:p w14:paraId="5F8CF224" w14:textId="2DEBCAF8" w:rsidR="003030FF" w:rsidRDefault="00CD66DE" w:rsidP="00CD66DE">
      <w:pPr>
        <w:rPr>
          <w:rFonts w:ascii="Arial" w:hAnsi="Arial" w:cs="Arial"/>
          <w:sz w:val="20"/>
          <w:szCs w:val="20"/>
          <w:lang w:val="en-GB"/>
        </w:rPr>
      </w:pPr>
      <w:r w:rsidRPr="00CD66DE">
        <w:rPr>
          <w:rFonts w:ascii="Arial" w:hAnsi="Arial" w:cs="Arial"/>
          <w:sz w:val="20"/>
          <w:szCs w:val="20"/>
          <w:lang w:val="en-GB"/>
        </w:rPr>
        <w:t xml:space="preserve">environments. Environ </w:t>
      </w:r>
      <w:proofErr w:type="spellStart"/>
      <w:r w:rsidRPr="00CD66DE">
        <w:rPr>
          <w:rFonts w:ascii="Arial" w:hAnsi="Arial" w:cs="Arial"/>
          <w:sz w:val="20"/>
          <w:szCs w:val="20"/>
          <w:lang w:val="en-GB"/>
        </w:rPr>
        <w:t>Microbiol</w:t>
      </w:r>
      <w:proofErr w:type="spellEnd"/>
      <w:r w:rsidRPr="00CD66DE">
        <w:rPr>
          <w:rFonts w:ascii="Arial" w:hAnsi="Arial" w:cs="Arial"/>
          <w:sz w:val="20"/>
          <w:szCs w:val="20"/>
          <w:lang w:val="en-GB"/>
        </w:rPr>
        <w:t>. 2010</w:t>
      </w:r>
      <w:r>
        <w:rPr>
          <w:rFonts w:ascii="Arial" w:hAnsi="Arial" w:cs="Arial"/>
          <w:sz w:val="20"/>
          <w:szCs w:val="20"/>
          <w:lang w:val="en-GB"/>
        </w:rPr>
        <w:t xml:space="preserve">; </w:t>
      </w:r>
      <w:r w:rsidRPr="00CD66DE">
        <w:rPr>
          <w:rFonts w:ascii="Arial" w:hAnsi="Arial" w:cs="Arial"/>
          <w:sz w:val="20"/>
          <w:szCs w:val="20"/>
          <w:lang w:val="en-GB"/>
        </w:rPr>
        <w:t>12(11):3035-56.</w:t>
      </w:r>
    </w:p>
    <w:p w14:paraId="49D64B09" w14:textId="3D0961ED" w:rsidR="00CD66DE" w:rsidRDefault="00CD66DE" w:rsidP="00CD66DE">
      <w:pPr>
        <w:rPr>
          <w:rFonts w:ascii="Arial" w:hAnsi="Arial" w:cs="Arial"/>
          <w:sz w:val="20"/>
          <w:szCs w:val="20"/>
          <w:lang w:val="en-GB"/>
        </w:rPr>
      </w:pPr>
    </w:p>
    <w:p w14:paraId="2BFE89C8" w14:textId="5EF87879" w:rsidR="00CD66DE" w:rsidRDefault="00CD66DE" w:rsidP="00CD66DE">
      <w:pPr>
        <w:rPr>
          <w:rFonts w:ascii="Arial" w:hAnsi="Arial" w:cs="Arial"/>
          <w:sz w:val="20"/>
          <w:szCs w:val="20"/>
          <w:lang w:val="en-GB"/>
        </w:rPr>
      </w:pPr>
    </w:p>
    <w:p w14:paraId="7D32AA59" w14:textId="77777777" w:rsidR="00CD66DE" w:rsidRDefault="00CD66DE" w:rsidP="00CD66DE">
      <w:pPr>
        <w:rPr>
          <w:rFonts w:ascii="Arial" w:hAnsi="Arial" w:cs="Arial"/>
          <w:sz w:val="20"/>
          <w:szCs w:val="20"/>
          <w:lang w:val="en-GB"/>
        </w:rPr>
      </w:pPr>
    </w:p>
    <w:p w14:paraId="78A46840" w14:textId="77777777" w:rsidR="00CD66DE" w:rsidRDefault="00CD66DE" w:rsidP="00CD66DE">
      <w:pPr>
        <w:rPr>
          <w:rFonts w:ascii="Arial" w:hAnsi="Arial" w:cs="Arial"/>
          <w:sz w:val="20"/>
          <w:szCs w:val="20"/>
          <w:lang w:val="en-GB"/>
        </w:rPr>
      </w:pPr>
    </w:p>
    <w:p w14:paraId="3B5CFB08" w14:textId="77777777" w:rsidR="003030FF" w:rsidRDefault="003030FF" w:rsidP="003030FF">
      <w:pPr>
        <w:rPr>
          <w:rFonts w:ascii="Arial" w:hAnsi="Arial" w:cs="Arial"/>
          <w:b/>
          <w:color w:val="0000FF"/>
          <w:sz w:val="20"/>
          <w:szCs w:val="20"/>
          <w:lang w:val="en-GB"/>
        </w:rPr>
      </w:pPr>
      <w:r w:rsidRPr="00805C88">
        <w:rPr>
          <w:rFonts w:ascii="Arial" w:hAnsi="Arial" w:cs="Arial"/>
          <w:b/>
          <w:color w:val="0000FF"/>
          <w:sz w:val="20"/>
          <w:szCs w:val="20"/>
          <w:lang w:val="en-GB"/>
        </w:rPr>
        <w:lastRenderedPageBreak/>
        <w:t>GenBank Summary:</w:t>
      </w:r>
    </w:p>
    <w:p w14:paraId="791728DC" w14:textId="77777777" w:rsidR="003030FF" w:rsidRDefault="003030FF" w:rsidP="003030FF">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2198"/>
        <w:gridCol w:w="1503"/>
        <w:gridCol w:w="1503"/>
        <w:gridCol w:w="866"/>
        <w:gridCol w:w="694"/>
        <w:gridCol w:w="850"/>
        <w:gridCol w:w="694"/>
      </w:tblGrid>
      <w:tr w:rsidR="003030FF" w:rsidRPr="008E7E3B" w14:paraId="112ECACF" w14:textId="77777777" w:rsidTr="000F2CDD">
        <w:tc>
          <w:tcPr>
            <w:tcW w:w="2198" w:type="dxa"/>
          </w:tcPr>
          <w:p w14:paraId="088780A7" w14:textId="77777777" w:rsidR="003030FF" w:rsidRPr="008E7E3B" w:rsidRDefault="003030FF" w:rsidP="000F2CDD">
            <w:pPr>
              <w:rPr>
                <w:rFonts w:ascii="Arial" w:hAnsi="Arial" w:cs="Arial"/>
                <w:sz w:val="20"/>
                <w:szCs w:val="20"/>
                <w:lang w:val="en-GB"/>
              </w:rPr>
            </w:pPr>
            <w:r>
              <w:rPr>
                <w:rFonts w:ascii="Arial" w:hAnsi="Arial" w:cs="Arial"/>
                <w:sz w:val="20"/>
                <w:szCs w:val="20"/>
                <w:lang w:val="en-GB"/>
              </w:rPr>
              <w:t>Phage name</w:t>
            </w:r>
          </w:p>
        </w:tc>
        <w:tc>
          <w:tcPr>
            <w:tcW w:w="1503" w:type="dxa"/>
          </w:tcPr>
          <w:p w14:paraId="515F3C8A" w14:textId="77777777" w:rsidR="003030FF" w:rsidRPr="008E7E3B" w:rsidRDefault="003030FF" w:rsidP="000F2CDD">
            <w:pPr>
              <w:rPr>
                <w:rFonts w:ascii="Arial" w:hAnsi="Arial" w:cs="Arial"/>
                <w:sz w:val="20"/>
                <w:szCs w:val="20"/>
                <w:lang w:val="en-GB"/>
              </w:rPr>
            </w:pPr>
            <w:r>
              <w:rPr>
                <w:rFonts w:ascii="Arial" w:hAnsi="Arial" w:cs="Arial"/>
                <w:sz w:val="20"/>
                <w:szCs w:val="20"/>
                <w:lang w:val="en-GB"/>
              </w:rPr>
              <w:t>RefSeq No.</w:t>
            </w:r>
          </w:p>
        </w:tc>
        <w:tc>
          <w:tcPr>
            <w:tcW w:w="1503" w:type="dxa"/>
          </w:tcPr>
          <w:p w14:paraId="4DA26AF9" w14:textId="77777777" w:rsidR="003030FF" w:rsidRPr="008E7E3B" w:rsidRDefault="003030FF" w:rsidP="000F2CDD">
            <w:pPr>
              <w:rPr>
                <w:rFonts w:ascii="Arial" w:hAnsi="Arial" w:cs="Arial"/>
                <w:sz w:val="20"/>
                <w:szCs w:val="20"/>
                <w:lang w:val="en-GB"/>
              </w:rPr>
            </w:pPr>
            <w:r w:rsidRPr="008E7E3B">
              <w:rPr>
                <w:rFonts w:ascii="Arial" w:hAnsi="Arial" w:cs="Arial"/>
                <w:sz w:val="20"/>
                <w:szCs w:val="20"/>
                <w:lang w:val="en-GB"/>
              </w:rPr>
              <w:t xml:space="preserve">INSDC </w:t>
            </w:r>
          </w:p>
        </w:tc>
        <w:tc>
          <w:tcPr>
            <w:tcW w:w="866" w:type="dxa"/>
          </w:tcPr>
          <w:p w14:paraId="6AEEC16C" w14:textId="77777777" w:rsidR="003030FF" w:rsidRPr="008E7E3B" w:rsidRDefault="003030FF" w:rsidP="000F2CDD">
            <w:pPr>
              <w:rPr>
                <w:rFonts w:ascii="Arial" w:hAnsi="Arial" w:cs="Arial"/>
                <w:sz w:val="20"/>
                <w:szCs w:val="20"/>
                <w:lang w:val="en-GB"/>
              </w:rPr>
            </w:pPr>
            <w:r w:rsidRPr="008E7E3B">
              <w:rPr>
                <w:rFonts w:ascii="Arial" w:hAnsi="Arial" w:cs="Arial"/>
                <w:sz w:val="20"/>
                <w:szCs w:val="20"/>
                <w:lang w:val="en-GB"/>
              </w:rPr>
              <w:t>Size (</w:t>
            </w:r>
            <w:proofErr w:type="spellStart"/>
            <w:r w:rsidRPr="008E7E3B">
              <w:rPr>
                <w:rFonts w:ascii="Arial" w:hAnsi="Arial" w:cs="Arial"/>
                <w:sz w:val="20"/>
                <w:szCs w:val="20"/>
                <w:lang w:val="en-GB"/>
              </w:rPr>
              <w:t>Kb</w:t>
            </w:r>
            <w:proofErr w:type="spellEnd"/>
            <w:r w:rsidRPr="008E7E3B">
              <w:rPr>
                <w:rFonts w:ascii="Arial" w:hAnsi="Arial" w:cs="Arial"/>
                <w:sz w:val="20"/>
                <w:szCs w:val="20"/>
                <w:lang w:val="en-GB"/>
              </w:rPr>
              <w:t>)</w:t>
            </w:r>
          </w:p>
        </w:tc>
        <w:tc>
          <w:tcPr>
            <w:tcW w:w="694" w:type="dxa"/>
          </w:tcPr>
          <w:p w14:paraId="647F4CCF" w14:textId="77777777" w:rsidR="003030FF" w:rsidRPr="008E7E3B" w:rsidRDefault="003030FF" w:rsidP="000F2CDD">
            <w:pPr>
              <w:rPr>
                <w:rFonts w:ascii="Arial" w:hAnsi="Arial" w:cs="Arial"/>
                <w:sz w:val="20"/>
                <w:szCs w:val="20"/>
                <w:lang w:val="en-GB"/>
              </w:rPr>
            </w:pPr>
            <w:r w:rsidRPr="008E7E3B">
              <w:rPr>
                <w:rFonts w:ascii="Arial" w:hAnsi="Arial" w:cs="Arial"/>
                <w:sz w:val="20"/>
                <w:szCs w:val="20"/>
                <w:lang w:val="en-GB"/>
              </w:rPr>
              <w:t xml:space="preserve">GC% </w:t>
            </w:r>
          </w:p>
        </w:tc>
        <w:tc>
          <w:tcPr>
            <w:tcW w:w="850" w:type="dxa"/>
          </w:tcPr>
          <w:p w14:paraId="02B295B7" w14:textId="77777777" w:rsidR="003030FF" w:rsidRPr="008E7E3B" w:rsidRDefault="003030FF" w:rsidP="000F2CDD">
            <w:pPr>
              <w:rPr>
                <w:rFonts w:ascii="Arial" w:hAnsi="Arial" w:cs="Arial"/>
                <w:sz w:val="20"/>
                <w:szCs w:val="20"/>
                <w:lang w:val="en-GB"/>
              </w:rPr>
            </w:pPr>
            <w:r w:rsidRPr="008E7E3B">
              <w:rPr>
                <w:rFonts w:ascii="Arial" w:hAnsi="Arial" w:cs="Arial"/>
                <w:sz w:val="20"/>
                <w:szCs w:val="20"/>
                <w:lang w:val="en-GB"/>
              </w:rPr>
              <w:t xml:space="preserve">Protein </w:t>
            </w:r>
          </w:p>
        </w:tc>
        <w:tc>
          <w:tcPr>
            <w:tcW w:w="694" w:type="dxa"/>
          </w:tcPr>
          <w:p w14:paraId="18265244" w14:textId="77777777" w:rsidR="003030FF" w:rsidRPr="008E7E3B" w:rsidRDefault="003030FF" w:rsidP="000F2CDD">
            <w:pPr>
              <w:rPr>
                <w:rFonts w:ascii="Arial" w:hAnsi="Arial" w:cs="Arial"/>
                <w:sz w:val="20"/>
                <w:szCs w:val="20"/>
                <w:lang w:val="en-GB"/>
              </w:rPr>
            </w:pPr>
            <w:r w:rsidRPr="008E7E3B">
              <w:rPr>
                <w:rFonts w:ascii="Arial" w:hAnsi="Arial" w:cs="Arial"/>
                <w:sz w:val="20"/>
                <w:szCs w:val="20"/>
                <w:lang w:val="en-GB"/>
              </w:rPr>
              <w:t>tRNA</w:t>
            </w:r>
          </w:p>
        </w:tc>
      </w:tr>
      <w:tr w:rsidR="000D58A0" w:rsidRPr="008E7E3B" w14:paraId="0C0CCF69" w14:textId="77777777" w:rsidTr="000F2CDD">
        <w:tc>
          <w:tcPr>
            <w:tcW w:w="2198" w:type="dxa"/>
          </w:tcPr>
          <w:p w14:paraId="4B2711FC" w14:textId="584A4FB8" w:rsidR="000D58A0" w:rsidRDefault="00CD66DE" w:rsidP="000F2CDD">
            <w:pPr>
              <w:rPr>
                <w:rFonts w:ascii="Arial" w:hAnsi="Arial" w:cs="Arial"/>
                <w:sz w:val="20"/>
                <w:szCs w:val="20"/>
                <w:lang w:val="en-GB"/>
              </w:rPr>
            </w:pPr>
            <w:r w:rsidRPr="00CD66DE">
              <w:rPr>
                <w:rFonts w:ascii="Arial" w:hAnsi="Arial" w:cs="Arial"/>
                <w:sz w:val="20"/>
                <w:szCs w:val="20"/>
                <w:lang w:val="en-GB"/>
              </w:rPr>
              <w:t>Prochlorococcus phage P-SSM2</w:t>
            </w:r>
          </w:p>
        </w:tc>
        <w:tc>
          <w:tcPr>
            <w:tcW w:w="1503" w:type="dxa"/>
            <w:vAlign w:val="center"/>
          </w:tcPr>
          <w:p w14:paraId="34E9BF86" w14:textId="6D4625D9" w:rsidR="000D58A0" w:rsidRPr="008E7E3B" w:rsidRDefault="000D58A0" w:rsidP="000F2CDD">
            <w:pPr>
              <w:rPr>
                <w:rFonts w:ascii="Arial" w:hAnsi="Arial" w:cs="Arial"/>
                <w:sz w:val="20"/>
                <w:szCs w:val="20"/>
                <w:lang w:val="en-GB"/>
              </w:rPr>
            </w:pPr>
          </w:p>
        </w:tc>
        <w:tc>
          <w:tcPr>
            <w:tcW w:w="1503" w:type="dxa"/>
            <w:vAlign w:val="center"/>
          </w:tcPr>
          <w:p w14:paraId="06653C65" w14:textId="1EE43815" w:rsidR="000D58A0" w:rsidRPr="008E7E3B" w:rsidRDefault="00CD66DE" w:rsidP="000F2CDD">
            <w:pPr>
              <w:rPr>
                <w:rFonts w:ascii="Arial" w:hAnsi="Arial" w:cs="Arial"/>
                <w:sz w:val="20"/>
                <w:szCs w:val="20"/>
                <w:lang w:val="en-GB"/>
              </w:rPr>
            </w:pPr>
            <w:r w:rsidRPr="00CD66DE">
              <w:rPr>
                <w:rFonts w:ascii="Arial" w:hAnsi="Arial" w:cs="Arial"/>
                <w:sz w:val="20"/>
                <w:szCs w:val="20"/>
                <w:lang w:val="en-GB"/>
              </w:rPr>
              <w:t>AY9398</w:t>
            </w:r>
            <w:r>
              <w:rPr>
                <w:rFonts w:ascii="Arial" w:hAnsi="Arial" w:cs="Arial"/>
                <w:sz w:val="20"/>
                <w:szCs w:val="20"/>
                <w:lang w:val="en-GB"/>
              </w:rPr>
              <w:t>44</w:t>
            </w:r>
          </w:p>
        </w:tc>
        <w:tc>
          <w:tcPr>
            <w:tcW w:w="866" w:type="dxa"/>
            <w:vAlign w:val="center"/>
          </w:tcPr>
          <w:p w14:paraId="74CA9175" w14:textId="0EC35F13" w:rsidR="000D58A0" w:rsidRPr="008E7E3B" w:rsidRDefault="00CD66DE" w:rsidP="000F2CDD">
            <w:pPr>
              <w:rPr>
                <w:rFonts w:ascii="Arial" w:hAnsi="Arial" w:cs="Arial"/>
                <w:sz w:val="20"/>
                <w:szCs w:val="20"/>
                <w:lang w:val="en-GB"/>
              </w:rPr>
            </w:pPr>
            <w:r>
              <w:rPr>
                <w:rFonts w:ascii="Arial" w:hAnsi="Arial" w:cs="Arial"/>
                <w:sz w:val="20"/>
                <w:szCs w:val="20"/>
                <w:lang w:val="en-GB"/>
              </w:rPr>
              <w:t>252.40</w:t>
            </w:r>
          </w:p>
        </w:tc>
        <w:tc>
          <w:tcPr>
            <w:tcW w:w="694" w:type="dxa"/>
            <w:vAlign w:val="center"/>
          </w:tcPr>
          <w:p w14:paraId="1A3B1A23" w14:textId="28F9C232" w:rsidR="000D58A0" w:rsidRPr="008E7E3B" w:rsidRDefault="00CD66DE" w:rsidP="000F2CDD">
            <w:pPr>
              <w:rPr>
                <w:rFonts w:ascii="Arial" w:hAnsi="Arial" w:cs="Arial"/>
                <w:sz w:val="20"/>
                <w:szCs w:val="20"/>
                <w:lang w:val="en-GB"/>
              </w:rPr>
            </w:pPr>
            <w:r w:rsidRPr="00CD66DE">
              <w:rPr>
                <w:rFonts w:ascii="Arial" w:hAnsi="Arial" w:cs="Arial"/>
                <w:sz w:val="20"/>
                <w:szCs w:val="20"/>
                <w:lang w:val="en-GB"/>
              </w:rPr>
              <w:t>35.5</w:t>
            </w:r>
          </w:p>
        </w:tc>
        <w:tc>
          <w:tcPr>
            <w:tcW w:w="850" w:type="dxa"/>
            <w:vAlign w:val="center"/>
          </w:tcPr>
          <w:p w14:paraId="68666217" w14:textId="214800AF" w:rsidR="000D58A0" w:rsidRPr="008E7E3B" w:rsidRDefault="00CD66DE" w:rsidP="000F2CDD">
            <w:pPr>
              <w:rPr>
                <w:rFonts w:ascii="Arial" w:hAnsi="Arial" w:cs="Arial"/>
                <w:sz w:val="20"/>
                <w:szCs w:val="20"/>
                <w:lang w:val="en-GB"/>
              </w:rPr>
            </w:pPr>
            <w:r>
              <w:rPr>
                <w:rFonts w:ascii="Arial" w:hAnsi="Arial" w:cs="Arial"/>
                <w:sz w:val="20"/>
                <w:szCs w:val="20"/>
                <w:lang w:val="en-GB"/>
              </w:rPr>
              <w:t>334</w:t>
            </w:r>
          </w:p>
        </w:tc>
        <w:tc>
          <w:tcPr>
            <w:tcW w:w="694" w:type="dxa"/>
            <w:vAlign w:val="center"/>
          </w:tcPr>
          <w:p w14:paraId="3ACE0118" w14:textId="3F39F7E8" w:rsidR="000D58A0" w:rsidRPr="008E7E3B" w:rsidRDefault="003D6919" w:rsidP="000F2CDD">
            <w:pPr>
              <w:rPr>
                <w:rFonts w:ascii="Arial" w:hAnsi="Arial" w:cs="Arial"/>
                <w:sz w:val="20"/>
                <w:szCs w:val="20"/>
                <w:lang w:val="en-GB"/>
              </w:rPr>
            </w:pPr>
            <w:r>
              <w:rPr>
                <w:rFonts w:ascii="Arial" w:hAnsi="Arial" w:cs="Arial"/>
                <w:sz w:val="20"/>
                <w:szCs w:val="20"/>
                <w:lang w:val="en-GB"/>
              </w:rPr>
              <w:t>1</w:t>
            </w:r>
          </w:p>
        </w:tc>
      </w:tr>
    </w:tbl>
    <w:p w14:paraId="769A88ED" w14:textId="2183E03D" w:rsidR="00CD66DE" w:rsidRDefault="00CD66DE" w:rsidP="003030FF">
      <w:pPr>
        <w:rPr>
          <w:rFonts w:ascii="Arial" w:hAnsi="Arial" w:cs="Arial"/>
          <w:b/>
          <w:sz w:val="20"/>
          <w:szCs w:val="20"/>
          <w:lang w:val="en-GB"/>
        </w:rPr>
      </w:pPr>
    </w:p>
    <w:p w14:paraId="5B3E4C9D" w14:textId="2F7B3275" w:rsidR="00CD66DE" w:rsidRDefault="00CD66DE" w:rsidP="003030FF">
      <w:pPr>
        <w:rPr>
          <w:rFonts w:ascii="Arial" w:hAnsi="Arial" w:cs="Arial"/>
          <w:b/>
          <w:sz w:val="20"/>
          <w:szCs w:val="20"/>
          <w:lang w:val="en-GB"/>
        </w:rPr>
      </w:pPr>
      <w:r>
        <w:rPr>
          <w:rFonts w:ascii="Arial" w:hAnsi="Arial" w:cs="Arial"/>
          <w:b/>
          <w:sz w:val="20"/>
          <w:szCs w:val="20"/>
          <w:lang w:val="en-GB"/>
        </w:rPr>
        <w:t xml:space="preserve">N.B. </w:t>
      </w:r>
      <w:r w:rsidRPr="00CD66DE">
        <w:rPr>
          <w:rFonts w:ascii="Arial" w:hAnsi="Arial" w:cs="Arial"/>
          <w:b/>
          <w:sz w:val="20"/>
          <w:szCs w:val="20"/>
          <w:lang w:val="en-GB"/>
        </w:rPr>
        <w:t>Prochlorococcus phage P-SSM5</w:t>
      </w:r>
      <w:r>
        <w:rPr>
          <w:rFonts w:ascii="Arial" w:hAnsi="Arial" w:cs="Arial"/>
          <w:b/>
          <w:sz w:val="20"/>
          <w:szCs w:val="20"/>
          <w:lang w:val="en-GB"/>
        </w:rPr>
        <w:t xml:space="preserve"> should be considered a strain of P-SSM2</w:t>
      </w:r>
    </w:p>
    <w:p w14:paraId="244B6EAD" w14:textId="77777777" w:rsidR="00CD66DE" w:rsidRDefault="00CD66DE" w:rsidP="003030FF">
      <w:pPr>
        <w:rPr>
          <w:rFonts w:ascii="Arial" w:hAnsi="Arial" w:cs="Arial"/>
          <w:b/>
          <w:sz w:val="20"/>
          <w:szCs w:val="20"/>
          <w:lang w:val="en-GB"/>
        </w:rPr>
      </w:pPr>
    </w:p>
    <w:p w14:paraId="54D960FD" w14:textId="352C3A7A" w:rsidR="003030FF" w:rsidRDefault="003030FF" w:rsidP="003030FF">
      <w:pPr>
        <w:rPr>
          <w:rFonts w:ascii="Arial" w:hAnsi="Arial" w:cs="Arial"/>
          <w:sz w:val="20"/>
          <w:szCs w:val="20"/>
          <w:lang w:val="en-GB"/>
        </w:rPr>
      </w:pPr>
      <w:r>
        <w:rPr>
          <w:rFonts w:ascii="Arial" w:hAnsi="Arial" w:cs="Arial"/>
          <w:b/>
          <w:color w:val="0000FF"/>
          <w:sz w:val="20"/>
          <w:szCs w:val="20"/>
          <w:lang w:val="en-GB"/>
        </w:rPr>
        <w:t xml:space="preserve">BLASTN homologs:  </w:t>
      </w:r>
      <w:r w:rsidR="003D6919">
        <w:rPr>
          <w:rFonts w:ascii="Arial" w:hAnsi="Arial" w:cs="Arial"/>
          <w:sz w:val="20"/>
          <w:szCs w:val="20"/>
          <w:lang w:val="en-GB"/>
        </w:rPr>
        <w:t xml:space="preserve">The next most related viral sequence is that of </w:t>
      </w:r>
      <w:r w:rsidR="003D6919" w:rsidRPr="003D6919">
        <w:rPr>
          <w:rFonts w:ascii="Arial" w:hAnsi="Arial" w:cs="Arial"/>
          <w:sz w:val="20"/>
          <w:szCs w:val="20"/>
          <w:lang w:val="en-GB"/>
        </w:rPr>
        <w:t xml:space="preserve">Marine virus AG-345-F15 Ga0172271_11 </w:t>
      </w:r>
      <w:r w:rsidR="003D6919">
        <w:rPr>
          <w:rFonts w:ascii="Arial" w:hAnsi="Arial" w:cs="Arial"/>
          <w:sz w:val="20"/>
          <w:szCs w:val="20"/>
          <w:lang w:val="en-GB"/>
        </w:rPr>
        <w:t>which shares 29.3% DNA sequence identity with P-SSM2</w:t>
      </w:r>
      <w:r>
        <w:rPr>
          <w:rFonts w:ascii="Arial" w:hAnsi="Arial" w:cs="Arial"/>
          <w:sz w:val="20"/>
          <w:szCs w:val="20"/>
          <w:lang w:val="en-GB"/>
        </w:rPr>
        <w:t xml:space="preserve"> [1-3]. </w:t>
      </w:r>
    </w:p>
    <w:p w14:paraId="326A9CB5" w14:textId="77777777" w:rsidR="003030FF" w:rsidRDefault="003030FF" w:rsidP="003030FF">
      <w:pPr>
        <w:rPr>
          <w:rFonts w:ascii="Arial" w:hAnsi="Arial" w:cs="Arial"/>
          <w:sz w:val="20"/>
          <w:szCs w:val="20"/>
          <w:lang w:val="en-GB"/>
        </w:rPr>
      </w:pPr>
    </w:p>
    <w:p w14:paraId="3F0A9A94" w14:textId="77777777" w:rsidR="003030FF" w:rsidRDefault="003030FF" w:rsidP="003030FF">
      <w:pPr>
        <w:rPr>
          <w:rFonts w:ascii="Arial" w:hAnsi="Arial" w:cs="Arial"/>
          <w:b/>
          <w:color w:val="0000FF"/>
          <w:sz w:val="20"/>
          <w:szCs w:val="20"/>
          <w:lang w:val="en-GB"/>
        </w:rPr>
      </w:pPr>
      <w:r>
        <w:rPr>
          <w:rFonts w:ascii="Arial" w:hAnsi="Arial" w:cs="Arial"/>
          <w:b/>
          <w:color w:val="0000FF"/>
          <w:sz w:val="20"/>
          <w:szCs w:val="20"/>
          <w:lang w:val="en-GB"/>
        </w:rPr>
        <w:t xml:space="preserve">Electron micrograph: </w:t>
      </w:r>
      <w:r w:rsidRPr="008C5DE9">
        <w:rPr>
          <w:rFonts w:ascii="Arial" w:hAnsi="Arial" w:cs="Arial"/>
          <w:sz w:val="20"/>
          <w:szCs w:val="20"/>
          <w:lang w:val="en-GB"/>
        </w:rPr>
        <w:t>None available</w:t>
      </w:r>
    </w:p>
    <w:p w14:paraId="14D8FCE8" w14:textId="77777777" w:rsidR="003030FF" w:rsidRDefault="003030FF" w:rsidP="003030FF">
      <w:pPr>
        <w:jc w:val="center"/>
        <w:rPr>
          <w:rFonts w:ascii="Arial" w:hAnsi="Arial" w:cs="Arial"/>
          <w:b/>
          <w:color w:val="0000FF"/>
          <w:sz w:val="20"/>
          <w:szCs w:val="20"/>
          <w:lang w:val="en-GB"/>
        </w:rPr>
      </w:pPr>
    </w:p>
    <w:p w14:paraId="636AFB4A" w14:textId="0A1DF0CC" w:rsidR="003030FF" w:rsidRDefault="003030FF" w:rsidP="003030FF">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 xml:space="preserve">The phylogenetic tree was constructed using the </w:t>
      </w:r>
      <w:r w:rsidR="00C25CB6">
        <w:rPr>
          <w:rFonts w:ascii="Arial" w:hAnsi="Arial" w:cs="Arial"/>
          <w:sz w:val="20"/>
          <w:szCs w:val="20"/>
          <w:lang w:val="en-GB"/>
        </w:rPr>
        <w:t>terminase large subunit</w:t>
      </w:r>
      <w:r>
        <w:rPr>
          <w:rFonts w:ascii="Arial" w:hAnsi="Arial" w:cs="Arial"/>
          <w:sz w:val="20"/>
          <w:szCs w:val="20"/>
          <w:lang w:val="en-GB"/>
        </w:rPr>
        <w:t xml:space="preserve"> protein homologs of </w:t>
      </w:r>
      <w:r w:rsidR="00CD66DE">
        <w:rPr>
          <w:rFonts w:ascii="Arial" w:hAnsi="Arial" w:cs="Arial"/>
          <w:sz w:val="20"/>
          <w:szCs w:val="20"/>
          <w:lang w:val="en-GB"/>
        </w:rPr>
        <w:t>P-SSM2</w:t>
      </w:r>
      <w:r>
        <w:rPr>
          <w:rFonts w:ascii="Arial" w:hAnsi="Arial" w:cs="Arial"/>
          <w:sz w:val="20"/>
          <w:szCs w:val="20"/>
          <w:lang w:val="en-GB"/>
        </w:rPr>
        <w:t xml:space="preserve"> and related phages with phylogeny.fr in </w:t>
      </w:r>
      <w:r w:rsidRPr="00480292">
        <w:rPr>
          <w:rFonts w:ascii="Arial" w:hAnsi="Arial" w:cs="Arial"/>
          <w:sz w:val="20"/>
          <w:szCs w:val="20"/>
          <w:lang w:val="en-GB"/>
        </w:rPr>
        <w:t>“one click</w:t>
      </w:r>
      <w:r>
        <w:rPr>
          <w:rFonts w:ascii="Arial" w:hAnsi="Arial" w:cs="Arial"/>
          <w:sz w:val="20"/>
          <w:szCs w:val="20"/>
          <w:lang w:val="en-GB"/>
        </w:rPr>
        <w:t>” mode [8]</w:t>
      </w:r>
      <w:r w:rsidRPr="00480292">
        <w:rPr>
          <w:rFonts w:ascii="Arial" w:hAnsi="Arial" w:cs="Arial"/>
          <w:sz w:val="20"/>
          <w:szCs w:val="20"/>
          <w:lang w:val="en-GB"/>
        </w:rPr>
        <w:t>. "The "One Click mode" targets users that do</w:t>
      </w:r>
      <w:r>
        <w:rPr>
          <w:rFonts w:ascii="Arial" w:hAnsi="Arial" w:cs="Arial"/>
          <w:sz w:val="20"/>
          <w:szCs w:val="20"/>
          <w:lang w:val="en-GB"/>
        </w:rPr>
        <w:t xml:space="preserve"> </w:t>
      </w:r>
      <w:r w:rsidRPr="00480292">
        <w:rPr>
          <w:rFonts w:ascii="Arial" w:hAnsi="Arial" w:cs="Arial"/>
          <w:sz w:val="20"/>
          <w:szCs w:val="20"/>
          <w:lang w:val="en-GB"/>
        </w:rPr>
        <w:t>not wish to deal with program and parameter selection. By default, the pipeline is already set up to</w:t>
      </w:r>
      <w:r>
        <w:rPr>
          <w:rFonts w:ascii="Arial" w:hAnsi="Arial" w:cs="Arial"/>
          <w:sz w:val="20"/>
          <w:szCs w:val="20"/>
          <w:lang w:val="en-GB"/>
        </w:rPr>
        <w:t xml:space="preserve"> </w:t>
      </w:r>
      <w:r w:rsidRPr="00480292">
        <w:rPr>
          <w:rFonts w:ascii="Arial" w:hAnsi="Arial" w:cs="Arial"/>
          <w:sz w:val="20"/>
          <w:szCs w:val="20"/>
          <w:lang w:val="en-GB"/>
        </w:rPr>
        <w:t>run and connect programs recognized for their accuracy and speed (MUSCLE for multiple</w:t>
      </w:r>
      <w:r>
        <w:rPr>
          <w:rFonts w:ascii="Arial" w:hAnsi="Arial" w:cs="Arial"/>
          <w:sz w:val="20"/>
          <w:szCs w:val="20"/>
          <w:lang w:val="en-GB"/>
        </w:rPr>
        <w:t xml:space="preserve"> </w:t>
      </w:r>
      <w:r w:rsidRPr="00480292">
        <w:rPr>
          <w:rFonts w:ascii="Arial" w:hAnsi="Arial" w:cs="Arial"/>
          <w:sz w:val="20"/>
          <w:szCs w:val="20"/>
          <w:lang w:val="en-GB"/>
        </w:rPr>
        <w:t>alignment and PhyML for phylogeny) to reconstruct a robust phylogenetic tree from a set of</w:t>
      </w:r>
      <w:r>
        <w:rPr>
          <w:rFonts w:ascii="Arial" w:hAnsi="Arial" w:cs="Arial"/>
          <w:sz w:val="20"/>
          <w:szCs w:val="20"/>
          <w:lang w:val="en-GB"/>
        </w:rPr>
        <w:t xml:space="preserve"> </w:t>
      </w:r>
      <w:r w:rsidRPr="00480292">
        <w:rPr>
          <w:rFonts w:ascii="Arial" w:hAnsi="Arial" w:cs="Arial"/>
          <w:sz w:val="20"/>
          <w:szCs w:val="20"/>
          <w:lang w:val="en-GB"/>
        </w:rPr>
        <w:t>sequences." It also includes the use of Gblocks to eliminate poorly aligned positions and divergent</w:t>
      </w:r>
      <w:r>
        <w:rPr>
          <w:rFonts w:ascii="Arial" w:hAnsi="Arial" w:cs="Arial"/>
          <w:sz w:val="20"/>
          <w:szCs w:val="20"/>
          <w:lang w:val="en-GB"/>
        </w:rPr>
        <w:t xml:space="preserve"> </w:t>
      </w:r>
      <w:r w:rsidRPr="00480292">
        <w:rPr>
          <w:rFonts w:ascii="Arial" w:hAnsi="Arial" w:cs="Arial"/>
          <w:sz w:val="20"/>
          <w:szCs w:val="20"/>
          <w:lang w:val="en-GB"/>
        </w:rPr>
        <w:t>regions. "The usual bootstrapping procedure is replaced by a new confidence index that is much</w:t>
      </w:r>
      <w:r>
        <w:rPr>
          <w:rFonts w:ascii="Arial" w:hAnsi="Arial" w:cs="Arial"/>
          <w:sz w:val="20"/>
          <w:szCs w:val="20"/>
          <w:lang w:val="en-GB"/>
        </w:rPr>
        <w:t xml:space="preserve"> </w:t>
      </w:r>
      <w:r w:rsidRPr="00480292">
        <w:rPr>
          <w:rFonts w:ascii="Arial" w:hAnsi="Arial" w:cs="Arial"/>
          <w:sz w:val="20"/>
          <w:szCs w:val="20"/>
          <w:lang w:val="en-GB"/>
        </w:rPr>
        <w:t xml:space="preserve">faster to compute. See: Anisimova M., </w:t>
      </w:r>
      <w:proofErr w:type="spellStart"/>
      <w:r w:rsidRPr="00480292">
        <w:rPr>
          <w:rFonts w:ascii="Arial" w:hAnsi="Arial" w:cs="Arial"/>
          <w:sz w:val="20"/>
          <w:szCs w:val="20"/>
          <w:lang w:val="en-GB"/>
        </w:rPr>
        <w:t>Gascuel</w:t>
      </w:r>
      <w:proofErr w:type="spellEnd"/>
      <w:r w:rsidRPr="00480292">
        <w:rPr>
          <w:rFonts w:ascii="Arial" w:hAnsi="Arial" w:cs="Arial"/>
          <w:sz w:val="20"/>
          <w:szCs w:val="20"/>
          <w:lang w:val="en-GB"/>
        </w:rPr>
        <w:t xml:space="preserve"> O. Approximate likelihood ratio test for branches:</w:t>
      </w:r>
      <w:r>
        <w:rPr>
          <w:rFonts w:ascii="Arial" w:hAnsi="Arial" w:cs="Arial"/>
          <w:sz w:val="20"/>
          <w:szCs w:val="20"/>
          <w:lang w:val="en-GB"/>
        </w:rPr>
        <w:t xml:space="preserve"> </w:t>
      </w:r>
      <w:r w:rsidRPr="00480292">
        <w:rPr>
          <w:rFonts w:ascii="Arial" w:hAnsi="Arial" w:cs="Arial"/>
          <w:sz w:val="20"/>
          <w:szCs w:val="20"/>
          <w:lang w:val="en-GB"/>
        </w:rPr>
        <w:t xml:space="preserve">A fast, accurate and powerful alternative </w:t>
      </w:r>
      <w:r>
        <w:rPr>
          <w:rFonts w:ascii="Arial" w:hAnsi="Arial" w:cs="Arial"/>
          <w:sz w:val="20"/>
          <w:szCs w:val="20"/>
          <w:lang w:val="en-GB"/>
        </w:rPr>
        <w:t xml:space="preserve">[9] </w:t>
      </w:r>
      <w:r w:rsidRPr="00480292">
        <w:rPr>
          <w:rFonts w:ascii="Arial" w:hAnsi="Arial" w:cs="Arial"/>
          <w:sz w:val="20"/>
          <w:szCs w:val="20"/>
          <w:lang w:val="en-GB"/>
        </w:rPr>
        <w:t>for details."</w:t>
      </w:r>
    </w:p>
    <w:p w14:paraId="1A3729C4" w14:textId="545F4C5F" w:rsidR="003030FF" w:rsidRDefault="003030FF" w:rsidP="003030FF">
      <w:pPr>
        <w:rPr>
          <w:rFonts w:ascii="Arial" w:hAnsi="Arial" w:cs="Arial"/>
          <w:sz w:val="20"/>
          <w:szCs w:val="20"/>
          <w:lang w:val="en-GB"/>
        </w:rPr>
      </w:pPr>
    </w:p>
    <w:p w14:paraId="5149FC8C" w14:textId="7BE11EC5" w:rsidR="003030FF" w:rsidRDefault="003030FF" w:rsidP="003030FF">
      <w:pPr>
        <w:rPr>
          <w:rFonts w:ascii="Arial" w:hAnsi="Arial" w:cs="Arial"/>
          <w:sz w:val="20"/>
          <w:szCs w:val="20"/>
          <w:lang w:val="en-GB"/>
        </w:rPr>
      </w:pPr>
    </w:p>
    <w:p w14:paraId="1E6A777B" w14:textId="0EB753CB" w:rsidR="003030FF" w:rsidRPr="00E11B40" w:rsidRDefault="00C25CB6" w:rsidP="003030FF">
      <w:pPr>
        <w:pStyle w:val="ListParagraph"/>
        <w:ind w:left="1080"/>
        <w:rPr>
          <w:rFonts w:ascii="Arial" w:hAnsi="Arial" w:cs="Arial"/>
          <w:b/>
          <w:sz w:val="20"/>
          <w:szCs w:val="20"/>
          <w:lang w:val="en-GB"/>
        </w:rPr>
      </w:pPr>
      <w:r>
        <w:rPr>
          <w:rFonts w:ascii="Arial" w:hAnsi="Arial" w:cs="Arial"/>
          <w:b/>
          <w:sz w:val="20"/>
          <w:szCs w:val="20"/>
          <w:lang w:val="en-GB"/>
        </w:rPr>
        <w:t>TerL</w:t>
      </w:r>
      <w:r w:rsidR="003030FF">
        <w:rPr>
          <w:rFonts w:ascii="Arial" w:hAnsi="Arial" w:cs="Arial"/>
          <w:b/>
          <w:sz w:val="20"/>
          <w:szCs w:val="20"/>
          <w:lang w:val="en-GB"/>
        </w:rPr>
        <w:t xml:space="preserve"> protein</w:t>
      </w:r>
    </w:p>
    <w:p w14:paraId="75765D62" w14:textId="3A5AAA49" w:rsidR="003030FF" w:rsidRDefault="003030FF" w:rsidP="003030FF">
      <w:pPr>
        <w:rPr>
          <w:rFonts w:ascii="Arial" w:hAnsi="Arial" w:cs="Arial"/>
          <w:sz w:val="20"/>
          <w:szCs w:val="20"/>
          <w:lang w:val="en-GB"/>
        </w:rPr>
      </w:pPr>
    </w:p>
    <w:p w14:paraId="26218C53" w14:textId="39AB73B6" w:rsidR="003030FF" w:rsidRDefault="00CD66DE" w:rsidP="004C286B">
      <w:pPr>
        <w:pStyle w:val="BodyTextIndent"/>
        <w:ind w:left="0" w:firstLine="0"/>
        <w:rPr>
          <w:rFonts w:ascii="Times New Roman" w:hAnsi="Times New Roman"/>
          <w:b/>
          <w:color w:val="000000"/>
          <w:sz w:val="22"/>
          <w:szCs w:val="22"/>
        </w:rPr>
      </w:pPr>
      <w:r>
        <w:rPr>
          <w:noProof/>
          <w:lang w:eastAsia="en-US"/>
        </w:rPr>
        <mc:AlternateContent>
          <mc:Choice Requires="wps">
            <w:drawing>
              <wp:anchor distT="0" distB="0" distL="114300" distR="114300" simplePos="0" relativeHeight="251655680" behindDoc="0" locked="0" layoutInCell="1" allowOverlap="1" wp14:anchorId="36364778" wp14:editId="7A1DA468">
                <wp:simplePos x="0" y="0"/>
                <wp:positionH relativeFrom="column">
                  <wp:posOffset>1085850</wp:posOffset>
                </wp:positionH>
                <wp:positionV relativeFrom="paragraph">
                  <wp:posOffset>27940</wp:posOffset>
                </wp:positionV>
                <wp:extent cx="3533775" cy="228600"/>
                <wp:effectExtent l="19050" t="19050" r="28575" b="19050"/>
                <wp:wrapNone/>
                <wp:docPr id="7" name="Rectangle 7"/>
                <wp:cNvGraphicFramePr/>
                <a:graphic xmlns:a="http://schemas.openxmlformats.org/drawingml/2006/main">
                  <a:graphicData uri="http://schemas.microsoft.com/office/word/2010/wordprocessingShape">
                    <wps:wsp>
                      <wps:cNvSpPr/>
                      <wps:spPr>
                        <a:xfrm>
                          <a:off x="0" y="0"/>
                          <a:ext cx="3533775" cy="228600"/>
                        </a:xfrm>
                        <a:prstGeom prst="rect">
                          <a:avLst/>
                        </a:prstGeom>
                        <a:noFill/>
                        <a:ln w="28575">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F839C70" id="Rectangle 7" o:spid="_x0000_s1026" style="position:absolute;margin-left:85.5pt;margin-top:2.2pt;width:278.25pt;height:18pt;z-index:251655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1QMmgIAAI8FAAAOAAAAZHJzL2Uyb0RvYy54bWysVE1v2zAMvQ/YfxB0X+2kTdMFdYogRYYB&#10;RVu0HXpWZCk2IIsapcTJfv0o2XGDrthh2EUWTfJRfPy4vtk3hu0U+hpswUdnOWfKSihruyn4j5fV&#10;lyvOfBC2FAasKvhBeX4z//zpunUzNYYKTKmQEYj1s9YVvArBzbLMy0o1wp+BU5aUGrARgUTcZCWK&#10;ltAbk43z/DJrAUuHIJX39Pe2U/J5wtdayfCgtVeBmYLT20I6MZ3reGbzazHboHBVLftniH94RSNq&#10;S0EHqFsRBNti/QdUU0sEDzqcSWgy0LqWKuVA2Yzyd9k8V8KplAuR491Ak/9/sPJ+94isLgs+5cyK&#10;hkr0RKQJuzGKTSM9rfMzsnp2j9hLnq4x173GJn4pC7ZPlB4GStU+MEk/zyfn59PphDNJuvH46jJP&#10;nGdv3g59+KagYfFScKToiUmxu/OBIpLp0SQGs7CqjUllM5a1BHo1Ifyo8mDqMmqTgJv10iDbCar8&#10;arXMh8AnZoRtLIWIOXZZpVs4GBUxjH1SmsihPMZdhNiWaoAVUiobRp2qEqXqok0o1jHL1MjRIyWS&#10;ACOyplcO2D3Ax9gdA719dFWpqwfn/G8P65wHjxQZbBicm9oCfgRgKKs+cmd/JKmjJrK0hvJArYPQ&#10;zZR3clVTBe+ED48CaYho3GgxhAc6tAGqFPQ3zirAXx/9j/bU26TlrKWhLLj/uRWoODPfLXX919HF&#10;RZziJFxMpmMS8FSzPtXYbbMEqv6IVpCT6RrtgzleNULzSvtjEaOSSlhJsQsuAx6FZeiWBW0gqRaL&#10;ZEaT60S4s89ORvDIauzQl/2rQNe3caABuIfjAIvZu27ubKOnhcU2gK5Tq7/x2vNNU58ap99Qca2c&#10;ysnqbY/OfwMAAP//AwBQSwMEFAAGAAgAAAAhAL1QaOfiAAAADQEAAA8AAABkcnMvZG93bnJldi54&#10;bWxMj0tPwzAQhO9I/AdrkbhRp1UgkMapEI8DEhWlIPXqxksSEa8j23nAr2c5wWWlT6OZnSk2s+3E&#10;iD60jhQsFwkIpMqZlmoF72+PF9cgQtRkdOcIFXxhgE15elLo3LiJXnHcx1pwCIVcK2hi7HMpQ9Wg&#10;1WHheiTWPpy3OjL6WhqvJw63nVwlyZW0uiX+0Oge7xqsPveDVZDuhnT7QGFnD9/0NPrD9PJ8Myl1&#10;fjbfr/ncrkFEnOOfA343cH8oudjRDWSC6JizJQ+KnJiCYD1bZZcgjsxJCrIs5P8V5Q8AAAD//wMA&#10;UEsBAi0AFAAGAAgAAAAhALaDOJL+AAAA4QEAABMAAAAAAAAAAAAAAAAAAAAAAFtDb250ZW50X1R5&#10;cGVzXS54bWxQSwECLQAUAAYACAAAACEAOP0h/9YAAACUAQAACwAAAAAAAAAAAAAAAAAvAQAAX3Jl&#10;bHMvLnJlbHNQSwECLQAUAAYACAAAACEAbOtUDJoCAACPBQAADgAAAAAAAAAAAAAAAAAuAgAAZHJz&#10;L2Uyb0RvYy54bWxQSwECLQAUAAYACAAAACEAvVBo5+IAAAANAQAADwAAAAAAAAAAAAAAAAD0BAAA&#10;ZHJzL2Rvd25yZXYueG1sUEsFBgAAAAAEAAQA8wAAAAMGAAAAAA==&#10;" filled="f" strokecolor="#ffc000" strokeweight="2.25pt"/>
            </w:pict>
          </mc:Fallback>
        </mc:AlternateContent>
      </w:r>
      <w:r>
        <w:rPr>
          <w:rFonts w:ascii="Times New Roman" w:hAnsi="Times New Roman"/>
          <w:b/>
          <w:noProof/>
          <w:color w:val="000000"/>
          <w:sz w:val="22"/>
          <w:szCs w:val="22"/>
        </w:rPr>
        <w:drawing>
          <wp:inline distT="0" distB="0" distL="0" distR="0" wp14:anchorId="0D56980B" wp14:editId="5E39177A">
            <wp:extent cx="4216400" cy="45402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Cyanomyovirus TerL tree.tif"/>
                    <pic:cNvPicPr/>
                  </pic:nvPicPr>
                  <pic:blipFill>
                    <a:blip r:embed="rId15"/>
                    <a:stretch>
                      <a:fillRect/>
                    </a:stretch>
                  </pic:blipFill>
                  <pic:spPr>
                    <a:xfrm>
                      <a:off x="0" y="0"/>
                      <a:ext cx="4216400" cy="4540250"/>
                    </a:xfrm>
                    <a:prstGeom prst="rect">
                      <a:avLst/>
                    </a:prstGeom>
                  </pic:spPr>
                </pic:pic>
              </a:graphicData>
            </a:graphic>
          </wp:inline>
        </w:drawing>
      </w:r>
    </w:p>
    <w:p w14:paraId="42C38E58" w14:textId="77777777" w:rsidR="00485FC8" w:rsidRDefault="00485FC8" w:rsidP="004F2BAE">
      <w:pPr>
        <w:rPr>
          <w:rFonts w:ascii="Arial" w:hAnsi="Arial" w:cs="Arial"/>
          <w:b/>
          <w:color w:val="FF0000"/>
          <w:sz w:val="20"/>
          <w:szCs w:val="20"/>
          <w:lang w:val="en-GB"/>
        </w:rPr>
      </w:pPr>
    </w:p>
    <w:p w14:paraId="0DBC60DC" w14:textId="77777777" w:rsidR="00485FC8" w:rsidRDefault="00485FC8" w:rsidP="004F2BAE">
      <w:pPr>
        <w:rPr>
          <w:rFonts w:ascii="Arial" w:hAnsi="Arial" w:cs="Arial"/>
          <w:b/>
          <w:color w:val="FF0000"/>
          <w:sz w:val="20"/>
          <w:szCs w:val="20"/>
          <w:lang w:val="en-GB"/>
        </w:rPr>
      </w:pPr>
    </w:p>
    <w:p w14:paraId="3CA627B2" w14:textId="77777777" w:rsidR="00485FC8" w:rsidRDefault="00485FC8" w:rsidP="004F2BAE">
      <w:pPr>
        <w:rPr>
          <w:rFonts w:ascii="Arial" w:hAnsi="Arial" w:cs="Arial"/>
          <w:b/>
          <w:color w:val="FF0000"/>
          <w:sz w:val="20"/>
          <w:szCs w:val="20"/>
          <w:lang w:val="en-GB"/>
        </w:rPr>
      </w:pPr>
    </w:p>
    <w:p w14:paraId="6B892383" w14:textId="22EE7157" w:rsidR="004F2BAE" w:rsidRDefault="004F2BAE" w:rsidP="004F2BAE">
      <w:pPr>
        <w:rPr>
          <w:rFonts w:ascii="Arial" w:hAnsi="Arial" w:cs="Arial"/>
          <w:b/>
          <w:color w:val="0000FF"/>
          <w:sz w:val="20"/>
          <w:szCs w:val="20"/>
          <w:lang w:val="en-GB"/>
        </w:rPr>
      </w:pPr>
      <w:r w:rsidRPr="002E5D37">
        <w:rPr>
          <w:rFonts w:ascii="Arial" w:hAnsi="Arial" w:cs="Arial"/>
          <w:b/>
          <w:color w:val="FF0000"/>
          <w:sz w:val="20"/>
          <w:szCs w:val="20"/>
          <w:lang w:val="en-GB"/>
        </w:rPr>
        <w:lastRenderedPageBreak/>
        <w:t>Proposal</w:t>
      </w:r>
      <w:r>
        <w:rPr>
          <w:rFonts w:ascii="Arial" w:hAnsi="Arial" w:cs="Arial"/>
          <w:b/>
          <w:color w:val="FF0000"/>
          <w:sz w:val="20"/>
          <w:szCs w:val="20"/>
          <w:lang w:val="en-GB"/>
        </w:rPr>
        <w:t xml:space="preserve"> D</w:t>
      </w:r>
      <w:r w:rsidRPr="002E5D37">
        <w:rPr>
          <w:rFonts w:ascii="Arial" w:hAnsi="Arial" w:cs="Arial"/>
          <w:b/>
          <w:color w:val="FF0000"/>
          <w:sz w:val="20"/>
          <w:szCs w:val="20"/>
          <w:lang w:val="en-GB"/>
        </w:rPr>
        <w:t xml:space="preserve">: </w:t>
      </w:r>
      <w:r w:rsidRPr="002E5D37">
        <w:rPr>
          <w:rFonts w:ascii="Arial" w:hAnsi="Arial" w:cs="Arial"/>
          <w:sz w:val="20"/>
          <w:szCs w:val="20"/>
          <w:lang w:val="en-GB"/>
        </w:rPr>
        <w:t xml:space="preserve">To create a new genus, </w:t>
      </w:r>
      <w:proofErr w:type="spellStart"/>
      <w:r w:rsidR="00257C9D">
        <w:rPr>
          <w:rFonts w:ascii="Arial" w:hAnsi="Arial" w:cs="Arial"/>
          <w:i/>
          <w:sz w:val="20"/>
          <w:szCs w:val="20"/>
          <w:lang w:val="en-GB"/>
        </w:rPr>
        <w:t>Nerrivik</w:t>
      </w:r>
      <w:r w:rsidRPr="002E5D37">
        <w:rPr>
          <w:rFonts w:ascii="Arial" w:hAnsi="Arial" w:cs="Arial"/>
          <w:i/>
          <w:sz w:val="20"/>
          <w:szCs w:val="20"/>
          <w:lang w:val="en-GB"/>
        </w:rPr>
        <w:t>virus</w:t>
      </w:r>
      <w:proofErr w:type="spellEnd"/>
    </w:p>
    <w:p w14:paraId="07245593" w14:textId="77777777" w:rsidR="004F2BAE" w:rsidRDefault="004F2BAE" w:rsidP="004F2BAE">
      <w:pPr>
        <w:rPr>
          <w:rFonts w:ascii="Arial" w:hAnsi="Arial" w:cs="Arial"/>
          <w:b/>
          <w:color w:val="0000FF"/>
          <w:sz w:val="20"/>
          <w:szCs w:val="20"/>
          <w:lang w:val="en-GB"/>
        </w:rPr>
      </w:pPr>
    </w:p>
    <w:p w14:paraId="0FCCEEBF" w14:textId="1E862BEB" w:rsidR="00257C9D" w:rsidRDefault="004F2BAE" w:rsidP="004F2BAE">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sidRPr="004C286B">
        <w:rPr>
          <w:rFonts w:ascii="Arial" w:hAnsi="Arial" w:cs="Arial"/>
          <w:sz w:val="20"/>
          <w:szCs w:val="20"/>
          <w:lang w:val="en-GB"/>
        </w:rPr>
        <w:t>The name of this genus is derived from</w:t>
      </w:r>
      <w:r w:rsidR="00257C9D" w:rsidRPr="00257C9D">
        <w:rPr>
          <w:rFonts w:ascii="Arial" w:hAnsi="Arial" w:cs="Arial"/>
          <w:sz w:val="20"/>
          <w:szCs w:val="20"/>
          <w:lang w:val="en-GB"/>
        </w:rPr>
        <w:t xml:space="preserve"> Inuit mythology, </w:t>
      </w:r>
      <w:proofErr w:type="spellStart"/>
      <w:r w:rsidR="00257C9D" w:rsidRPr="00257C9D">
        <w:rPr>
          <w:rFonts w:ascii="Arial" w:hAnsi="Arial" w:cs="Arial"/>
          <w:sz w:val="20"/>
          <w:szCs w:val="20"/>
          <w:lang w:val="en-GB"/>
        </w:rPr>
        <w:t>Nerrivik</w:t>
      </w:r>
      <w:proofErr w:type="spellEnd"/>
      <w:r w:rsidR="00257C9D" w:rsidRPr="00257C9D">
        <w:rPr>
          <w:rFonts w:ascii="Arial" w:hAnsi="Arial" w:cs="Arial"/>
          <w:sz w:val="20"/>
          <w:szCs w:val="20"/>
          <w:lang w:val="en-GB"/>
        </w:rPr>
        <w:t xml:space="preserve"> was the sea-mother and provider of food for the Inuit people. She was the patron of fisherman and hunters. In Canada, she was known as either Sedna or </w:t>
      </w:r>
      <w:proofErr w:type="spellStart"/>
      <w:r w:rsidR="00257C9D" w:rsidRPr="00257C9D">
        <w:rPr>
          <w:rFonts w:ascii="Arial" w:hAnsi="Arial" w:cs="Arial"/>
          <w:sz w:val="20"/>
          <w:szCs w:val="20"/>
          <w:lang w:val="en-GB"/>
        </w:rPr>
        <w:t>Arnapkapfaaluk</w:t>
      </w:r>
      <w:proofErr w:type="spellEnd"/>
      <w:r w:rsidR="00257C9D" w:rsidRPr="00257C9D">
        <w:rPr>
          <w:rFonts w:ascii="Arial" w:hAnsi="Arial" w:cs="Arial"/>
          <w:sz w:val="20"/>
          <w:szCs w:val="20"/>
          <w:lang w:val="en-GB"/>
        </w:rPr>
        <w:t xml:space="preserve"> and in Greenland, she was </w:t>
      </w:r>
      <w:proofErr w:type="spellStart"/>
      <w:r w:rsidR="00257C9D" w:rsidRPr="00257C9D">
        <w:rPr>
          <w:rFonts w:ascii="Arial" w:hAnsi="Arial" w:cs="Arial"/>
          <w:sz w:val="20"/>
          <w:szCs w:val="20"/>
          <w:lang w:val="en-GB"/>
        </w:rPr>
        <w:t>Arnakuagsak</w:t>
      </w:r>
      <w:proofErr w:type="spellEnd"/>
      <w:r w:rsidR="00257C9D">
        <w:rPr>
          <w:rFonts w:ascii="Arial" w:hAnsi="Arial" w:cs="Arial"/>
          <w:sz w:val="20"/>
          <w:szCs w:val="20"/>
          <w:lang w:val="en-GB"/>
        </w:rPr>
        <w:t xml:space="preserve"> (Wiki)</w:t>
      </w:r>
      <w:r w:rsidR="00257C9D" w:rsidRPr="00257C9D">
        <w:rPr>
          <w:rFonts w:ascii="Arial" w:hAnsi="Arial" w:cs="Arial"/>
          <w:sz w:val="20"/>
          <w:szCs w:val="20"/>
          <w:lang w:val="en-GB"/>
        </w:rPr>
        <w:t>.</w:t>
      </w:r>
    </w:p>
    <w:p w14:paraId="63AA08FB" w14:textId="77777777" w:rsidR="00257C9D" w:rsidRDefault="00257C9D" w:rsidP="004F2BAE">
      <w:pPr>
        <w:rPr>
          <w:rFonts w:ascii="Arial" w:hAnsi="Arial" w:cs="Arial"/>
          <w:sz w:val="20"/>
          <w:szCs w:val="20"/>
          <w:lang w:val="en-GB"/>
        </w:rPr>
      </w:pPr>
    </w:p>
    <w:p w14:paraId="04C116DA" w14:textId="6F8436E1" w:rsidR="004F2BAE" w:rsidRDefault="004F2BAE" w:rsidP="004F2BAE">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Pr="002E5D37">
        <w:rPr>
          <w:rFonts w:ascii="Arial" w:hAnsi="Arial" w:cs="Arial"/>
          <w:sz w:val="20"/>
          <w:szCs w:val="20"/>
          <w:lang w:val="en-GB"/>
        </w:rPr>
        <w:t xml:space="preserve">This </w:t>
      </w:r>
      <w:r>
        <w:rPr>
          <w:rFonts w:ascii="Arial" w:hAnsi="Arial" w:cs="Arial"/>
          <w:sz w:val="20"/>
          <w:szCs w:val="20"/>
          <w:lang w:val="en-GB"/>
        </w:rPr>
        <w:t>lytic phage</w:t>
      </w:r>
      <w:r w:rsidR="004C286C">
        <w:rPr>
          <w:rFonts w:ascii="Arial" w:hAnsi="Arial" w:cs="Arial"/>
          <w:sz w:val="20"/>
          <w:szCs w:val="20"/>
          <w:lang w:val="en-GB"/>
        </w:rPr>
        <w:t xml:space="preserve"> was isolated in 1999 from </w:t>
      </w:r>
      <w:r w:rsidR="004C286C" w:rsidRPr="004C286C">
        <w:rPr>
          <w:rFonts w:ascii="Arial" w:hAnsi="Arial" w:cs="Arial"/>
          <w:sz w:val="20"/>
          <w:szCs w:val="20"/>
          <w:lang w:val="en-GB"/>
        </w:rPr>
        <w:t>Narragansett Bay</w:t>
      </w:r>
      <w:r w:rsidR="004C286C">
        <w:rPr>
          <w:rFonts w:ascii="Arial" w:hAnsi="Arial" w:cs="Arial"/>
          <w:sz w:val="20"/>
          <w:szCs w:val="20"/>
          <w:lang w:val="en-GB"/>
        </w:rPr>
        <w:t>,</w:t>
      </w:r>
      <w:r w:rsidR="004C286C" w:rsidRPr="004C286C">
        <w:rPr>
          <w:rFonts w:ascii="Arial" w:hAnsi="Arial" w:cs="Arial"/>
          <w:sz w:val="20"/>
          <w:szCs w:val="20"/>
          <w:lang w:val="en-GB"/>
        </w:rPr>
        <w:t xml:space="preserve"> Rhode Island</w:t>
      </w:r>
      <w:r w:rsidR="004C286C">
        <w:rPr>
          <w:rFonts w:ascii="Arial" w:hAnsi="Arial" w:cs="Arial"/>
          <w:sz w:val="20"/>
          <w:szCs w:val="20"/>
          <w:lang w:val="en-GB"/>
        </w:rPr>
        <w:t xml:space="preserve"> (USA) using </w:t>
      </w:r>
      <w:r w:rsidR="004C286C" w:rsidRPr="004C286C">
        <w:rPr>
          <w:rFonts w:ascii="Arial" w:hAnsi="Arial" w:cs="Arial"/>
          <w:sz w:val="20"/>
          <w:szCs w:val="20"/>
          <w:lang w:val="en-GB"/>
        </w:rPr>
        <w:t>Synechococcus phage S-RIM2 R1_1999</w:t>
      </w:r>
      <w:r w:rsidR="004C286C">
        <w:rPr>
          <w:rFonts w:ascii="Arial" w:hAnsi="Arial" w:cs="Arial"/>
          <w:sz w:val="20"/>
          <w:szCs w:val="20"/>
          <w:lang w:val="en-GB"/>
        </w:rPr>
        <w:t xml:space="preserve"> as the host bacterium.</w:t>
      </w:r>
    </w:p>
    <w:p w14:paraId="7E964CA2" w14:textId="70BF45D4" w:rsidR="004F2BAE" w:rsidRDefault="004F2BAE" w:rsidP="004F2BAE">
      <w:pPr>
        <w:rPr>
          <w:rFonts w:ascii="Arial" w:hAnsi="Arial" w:cs="Arial"/>
          <w:b/>
          <w:color w:val="0000FF"/>
          <w:sz w:val="20"/>
          <w:szCs w:val="20"/>
          <w:lang w:val="en-GB"/>
        </w:rPr>
      </w:pPr>
    </w:p>
    <w:p w14:paraId="796B2227" w14:textId="38F877A2" w:rsidR="004F2BAE" w:rsidRDefault="004F2BAE" w:rsidP="008060A8">
      <w:pPr>
        <w:rPr>
          <w:rFonts w:ascii="Arial" w:hAnsi="Arial" w:cs="Arial"/>
          <w:sz w:val="20"/>
          <w:szCs w:val="20"/>
          <w:lang w:val="en-GB"/>
        </w:rPr>
      </w:pPr>
      <w:r>
        <w:rPr>
          <w:rFonts w:ascii="Arial" w:hAnsi="Arial" w:cs="Arial"/>
          <w:b/>
          <w:color w:val="0000FF"/>
          <w:sz w:val="20"/>
          <w:szCs w:val="20"/>
          <w:lang w:val="en-GB"/>
        </w:rPr>
        <w:t xml:space="preserve">Reference:   </w:t>
      </w:r>
      <w:r w:rsidR="008060A8">
        <w:rPr>
          <w:rFonts w:ascii="Arial" w:hAnsi="Arial" w:cs="Arial"/>
          <w:sz w:val="20"/>
          <w:szCs w:val="20"/>
          <w:lang w:val="en-GB"/>
        </w:rPr>
        <w:t>None</w:t>
      </w:r>
    </w:p>
    <w:p w14:paraId="1E0A2257" w14:textId="77777777" w:rsidR="004F2BAE" w:rsidRDefault="004F2BAE" w:rsidP="004F2BAE">
      <w:pPr>
        <w:rPr>
          <w:rFonts w:ascii="Arial" w:hAnsi="Arial" w:cs="Arial"/>
          <w:sz w:val="20"/>
          <w:szCs w:val="20"/>
          <w:lang w:val="en-GB"/>
        </w:rPr>
      </w:pPr>
    </w:p>
    <w:p w14:paraId="5E632E5B" w14:textId="77777777" w:rsidR="004F2BAE" w:rsidRDefault="004F2BAE" w:rsidP="004F2BAE">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1DF64D20" w14:textId="77777777" w:rsidR="004F2BAE" w:rsidRDefault="004F2BAE" w:rsidP="004F2BAE">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2198"/>
        <w:gridCol w:w="1570"/>
        <w:gridCol w:w="1503"/>
        <w:gridCol w:w="876"/>
        <w:gridCol w:w="694"/>
        <w:gridCol w:w="850"/>
        <w:gridCol w:w="694"/>
      </w:tblGrid>
      <w:tr w:rsidR="004F2BAE" w:rsidRPr="008E7E3B" w14:paraId="7B04F276" w14:textId="77777777" w:rsidTr="000F2CDD">
        <w:tc>
          <w:tcPr>
            <w:tcW w:w="2198" w:type="dxa"/>
          </w:tcPr>
          <w:p w14:paraId="0CF985F7" w14:textId="77777777" w:rsidR="004F2BAE" w:rsidRPr="008E7E3B" w:rsidRDefault="004F2BAE" w:rsidP="000F2CDD">
            <w:pPr>
              <w:rPr>
                <w:rFonts w:ascii="Arial" w:hAnsi="Arial" w:cs="Arial"/>
                <w:sz w:val="20"/>
                <w:szCs w:val="20"/>
                <w:lang w:val="en-GB"/>
              </w:rPr>
            </w:pPr>
            <w:r>
              <w:rPr>
                <w:rFonts w:ascii="Arial" w:hAnsi="Arial" w:cs="Arial"/>
                <w:sz w:val="20"/>
                <w:szCs w:val="20"/>
                <w:lang w:val="en-GB"/>
              </w:rPr>
              <w:t>Phage name</w:t>
            </w:r>
          </w:p>
        </w:tc>
        <w:tc>
          <w:tcPr>
            <w:tcW w:w="1503" w:type="dxa"/>
          </w:tcPr>
          <w:p w14:paraId="5B951731" w14:textId="77777777" w:rsidR="004F2BAE" w:rsidRPr="008E7E3B" w:rsidRDefault="004F2BAE" w:rsidP="000F2CDD">
            <w:pPr>
              <w:rPr>
                <w:rFonts w:ascii="Arial" w:hAnsi="Arial" w:cs="Arial"/>
                <w:sz w:val="20"/>
                <w:szCs w:val="20"/>
                <w:lang w:val="en-GB"/>
              </w:rPr>
            </w:pPr>
            <w:r>
              <w:rPr>
                <w:rFonts w:ascii="Arial" w:hAnsi="Arial" w:cs="Arial"/>
                <w:sz w:val="20"/>
                <w:szCs w:val="20"/>
                <w:lang w:val="en-GB"/>
              </w:rPr>
              <w:t>RefSeq No.</w:t>
            </w:r>
          </w:p>
        </w:tc>
        <w:tc>
          <w:tcPr>
            <w:tcW w:w="1503" w:type="dxa"/>
          </w:tcPr>
          <w:p w14:paraId="01A79111" w14:textId="77777777" w:rsidR="004F2BAE" w:rsidRPr="008E7E3B" w:rsidRDefault="004F2BAE" w:rsidP="000F2CDD">
            <w:pPr>
              <w:rPr>
                <w:rFonts w:ascii="Arial" w:hAnsi="Arial" w:cs="Arial"/>
                <w:sz w:val="20"/>
                <w:szCs w:val="20"/>
                <w:lang w:val="en-GB"/>
              </w:rPr>
            </w:pPr>
            <w:r w:rsidRPr="008E7E3B">
              <w:rPr>
                <w:rFonts w:ascii="Arial" w:hAnsi="Arial" w:cs="Arial"/>
                <w:sz w:val="20"/>
                <w:szCs w:val="20"/>
                <w:lang w:val="en-GB"/>
              </w:rPr>
              <w:t xml:space="preserve">INSDC </w:t>
            </w:r>
          </w:p>
        </w:tc>
        <w:tc>
          <w:tcPr>
            <w:tcW w:w="866" w:type="dxa"/>
          </w:tcPr>
          <w:p w14:paraId="1474D99F" w14:textId="77777777" w:rsidR="004F2BAE" w:rsidRPr="008E7E3B" w:rsidRDefault="004F2BAE" w:rsidP="000F2CDD">
            <w:pPr>
              <w:rPr>
                <w:rFonts w:ascii="Arial" w:hAnsi="Arial" w:cs="Arial"/>
                <w:sz w:val="20"/>
                <w:szCs w:val="20"/>
                <w:lang w:val="en-GB"/>
              </w:rPr>
            </w:pPr>
            <w:r w:rsidRPr="008E7E3B">
              <w:rPr>
                <w:rFonts w:ascii="Arial" w:hAnsi="Arial" w:cs="Arial"/>
                <w:sz w:val="20"/>
                <w:szCs w:val="20"/>
                <w:lang w:val="en-GB"/>
              </w:rPr>
              <w:t>Size (</w:t>
            </w:r>
            <w:proofErr w:type="spellStart"/>
            <w:r w:rsidRPr="008E7E3B">
              <w:rPr>
                <w:rFonts w:ascii="Arial" w:hAnsi="Arial" w:cs="Arial"/>
                <w:sz w:val="20"/>
                <w:szCs w:val="20"/>
                <w:lang w:val="en-GB"/>
              </w:rPr>
              <w:t>Kb</w:t>
            </w:r>
            <w:proofErr w:type="spellEnd"/>
            <w:r w:rsidRPr="008E7E3B">
              <w:rPr>
                <w:rFonts w:ascii="Arial" w:hAnsi="Arial" w:cs="Arial"/>
                <w:sz w:val="20"/>
                <w:szCs w:val="20"/>
                <w:lang w:val="en-GB"/>
              </w:rPr>
              <w:t>)</w:t>
            </w:r>
          </w:p>
        </w:tc>
        <w:tc>
          <w:tcPr>
            <w:tcW w:w="694" w:type="dxa"/>
          </w:tcPr>
          <w:p w14:paraId="61CD7530" w14:textId="77777777" w:rsidR="004F2BAE" w:rsidRPr="008E7E3B" w:rsidRDefault="004F2BAE" w:rsidP="000F2CDD">
            <w:pPr>
              <w:rPr>
                <w:rFonts w:ascii="Arial" w:hAnsi="Arial" w:cs="Arial"/>
                <w:sz w:val="20"/>
                <w:szCs w:val="20"/>
                <w:lang w:val="en-GB"/>
              </w:rPr>
            </w:pPr>
            <w:r w:rsidRPr="008E7E3B">
              <w:rPr>
                <w:rFonts w:ascii="Arial" w:hAnsi="Arial" w:cs="Arial"/>
                <w:sz w:val="20"/>
                <w:szCs w:val="20"/>
                <w:lang w:val="en-GB"/>
              </w:rPr>
              <w:t xml:space="preserve">GC% </w:t>
            </w:r>
          </w:p>
        </w:tc>
        <w:tc>
          <w:tcPr>
            <w:tcW w:w="850" w:type="dxa"/>
          </w:tcPr>
          <w:p w14:paraId="2215A245" w14:textId="77777777" w:rsidR="004F2BAE" w:rsidRPr="008E7E3B" w:rsidRDefault="004F2BAE" w:rsidP="000F2CDD">
            <w:pPr>
              <w:rPr>
                <w:rFonts w:ascii="Arial" w:hAnsi="Arial" w:cs="Arial"/>
                <w:sz w:val="20"/>
                <w:szCs w:val="20"/>
                <w:lang w:val="en-GB"/>
              </w:rPr>
            </w:pPr>
            <w:r w:rsidRPr="008E7E3B">
              <w:rPr>
                <w:rFonts w:ascii="Arial" w:hAnsi="Arial" w:cs="Arial"/>
                <w:sz w:val="20"/>
                <w:szCs w:val="20"/>
                <w:lang w:val="en-GB"/>
              </w:rPr>
              <w:t xml:space="preserve">Protein </w:t>
            </w:r>
          </w:p>
        </w:tc>
        <w:tc>
          <w:tcPr>
            <w:tcW w:w="694" w:type="dxa"/>
          </w:tcPr>
          <w:p w14:paraId="32FEFB8C" w14:textId="77777777" w:rsidR="004F2BAE" w:rsidRPr="008E7E3B" w:rsidRDefault="004F2BAE" w:rsidP="000F2CDD">
            <w:pPr>
              <w:rPr>
                <w:rFonts w:ascii="Arial" w:hAnsi="Arial" w:cs="Arial"/>
                <w:sz w:val="20"/>
                <w:szCs w:val="20"/>
                <w:lang w:val="en-GB"/>
              </w:rPr>
            </w:pPr>
            <w:r w:rsidRPr="008E7E3B">
              <w:rPr>
                <w:rFonts w:ascii="Arial" w:hAnsi="Arial" w:cs="Arial"/>
                <w:sz w:val="20"/>
                <w:szCs w:val="20"/>
                <w:lang w:val="en-GB"/>
              </w:rPr>
              <w:t>tRNA</w:t>
            </w:r>
          </w:p>
        </w:tc>
      </w:tr>
      <w:tr w:rsidR="00746179" w:rsidRPr="008E7E3B" w14:paraId="1A15AA80" w14:textId="77777777" w:rsidTr="000F2CDD">
        <w:tc>
          <w:tcPr>
            <w:tcW w:w="2198" w:type="dxa"/>
          </w:tcPr>
          <w:p w14:paraId="07D69973" w14:textId="53BF38F3" w:rsidR="00746179" w:rsidRDefault="00746179" w:rsidP="00746179">
            <w:pPr>
              <w:rPr>
                <w:rFonts w:ascii="Arial" w:hAnsi="Arial" w:cs="Arial"/>
                <w:sz w:val="20"/>
                <w:szCs w:val="20"/>
                <w:lang w:val="en-GB"/>
              </w:rPr>
            </w:pPr>
            <w:r w:rsidRPr="00485FC8">
              <w:rPr>
                <w:rFonts w:ascii="Arial" w:hAnsi="Arial" w:cs="Arial"/>
                <w:sz w:val="20"/>
                <w:szCs w:val="20"/>
                <w:lang w:val="en-GB"/>
              </w:rPr>
              <w:t>Synechococcus phage S-RIM2 R1_1999</w:t>
            </w:r>
          </w:p>
        </w:tc>
        <w:tc>
          <w:tcPr>
            <w:tcW w:w="1503" w:type="dxa"/>
            <w:vAlign w:val="center"/>
          </w:tcPr>
          <w:p w14:paraId="4EC97890" w14:textId="12069F32" w:rsidR="00746179" w:rsidRPr="008E7E3B" w:rsidRDefault="001109F0" w:rsidP="00746179">
            <w:pPr>
              <w:rPr>
                <w:rFonts w:ascii="Arial" w:hAnsi="Arial" w:cs="Arial"/>
                <w:sz w:val="20"/>
                <w:szCs w:val="20"/>
                <w:lang w:val="en-GB"/>
              </w:rPr>
            </w:pPr>
            <w:hyperlink r:id="rId17" w:tgtFrame="_blank" w:history="1">
              <w:r w:rsidR="00746179">
                <w:rPr>
                  <w:rStyle w:val="Hyperlink"/>
                </w:rPr>
                <w:t>NC_020859.1</w:t>
              </w:r>
            </w:hyperlink>
          </w:p>
        </w:tc>
        <w:tc>
          <w:tcPr>
            <w:tcW w:w="1503" w:type="dxa"/>
            <w:vAlign w:val="center"/>
          </w:tcPr>
          <w:p w14:paraId="22231776" w14:textId="231600C8" w:rsidR="00746179" w:rsidRPr="008E7E3B" w:rsidRDefault="001109F0" w:rsidP="00746179">
            <w:pPr>
              <w:rPr>
                <w:rFonts w:ascii="Arial" w:hAnsi="Arial" w:cs="Arial"/>
                <w:sz w:val="20"/>
                <w:szCs w:val="20"/>
                <w:lang w:val="en-GB"/>
              </w:rPr>
            </w:pPr>
            <w:hyperlink r:id="rId18" w:tgtFrame="_blank" w:history="1">
              <w:r w:rsidR="00746179">
                <w:rPr>
                  <w:rStyle w:val="Hyperlink"/>
                </w:rPr>
                <w:t>HQ317292.1</w:t>
              </w:r>
            </w:hyperlink>
          </w:p>
        </w:tc>
        <w:tc>
          <w:tcPr>
            <w:tcW w:w="866" w:type="dxa"/>
            <w:vAlign w:val="center"/>
          </w:tcPr>
          <w:p w14:paraId="3747D9F7" w14:textId="1E28B44D" w:rsidR="00746179" w:rsidRPr="008E7E3B" w:rsidRDefault="00746179" w:rsidP="00746179">
            <w:pPr>
              <w:rPr>
                <w:rFonts w:ascii="Arial" w:hAnsi="Arial" w:cs="Arial"/>
                <w:sz w:val="20"/>
                <w:szCs w:val="20"/>
                <w:lang w:val="en-GB"/>
              </w:rPr>
            </w:pPr>
            <w:r>
              <w:t>175.43</w:t>
            </w:r>
          </w:p>
        </w:tc>
        <w:tc>
          <w:tcPr>
            <w:tcW w:w="694" w:type="dxa"/>
            <w:vAlign w:val="center"/>
          </w:tcPr>
          <w:p w14:paraId="5A81B93D" w14:textId="1A99B7EE" w:rsidR="00746179" w:rsidRPr="008E7E3B" w:rsidRDefault="00746179" w:rsidP="00746179">
            <w:pPr>
              <w:rPr>
                <w:rFonts w:ascii="Arial" w:hAnsi="Arial" w:cs="Arial"/>
                <w:sz w:val="20"/>
                <w:szCs w:val="20"/>
                <w:lang w:val="en-GB"/>
              </w:rPr>
            </w:pPr>
            <w:r>
              <w:t>42.2</w:t>
            </w:r>
          </w:p>
        </w:tc>
        <w:tc>
          <w:tcPr>
            <w:tcW w:w="850" w:type="dxa"/>
            <w:vAlign w:val="center"/>
          </w:tcPr>
          <w:p w14:paraId="3DAC3134" w14:textId="1631E3A8" w:rsidR="00746179" w:rsidRPr="008E7E3B" w:rsidRDefault="00746179" w:rsidP="00746179">
            <w:pPr>
              <w:rPr>
                <w:rFonts w:ascii="Arial" w:hAnsi="Arial" w:cs="Arial"/>
                <w:sz w:val="20"/>
                <w:szCs w:val="20"/>
                <w:lang w:val="en-GB"/>
              </w:rPr>
            </w:pPr>
            <w:r>
              <w:t>210</w:t>
            </w:r>
          </w:p>
        </w:tc>
        <w:tc>
          <w:tcPr>
            <w:tcW w:w="694" w:type="dxa"/>
            <w:vAlign w:val="center"/>
          </w:tcPr>
          <w:p w14:paraId="11E85BC7" w14:textId="12F74E5E" w:rsidR="00746179" w:rsidRPr="008E7E3B" w:rsidRDefault="00746179" w:rsidP="00746179">
            <w:pPr>
              <w:rPr>
                <w:rFonts w:ascii="Arial" w:hAnsi="Arial" w:cs="Arial"/>
                <w:sz w:val="20"/>
                <w:szCs w:val="20"/>
                <w:lang w:val="en-GB"/>
              </w:rPr>
            </w:pPr>
            <w:r>
              <w:t>6</w:t>
            </w:r>
          </w:p>
        </w:tc>
      </w:tr>
    </w:tbl>
    <w:p w14:paraId="035AC0D9" w14:textId="59BD7321" w:rsidR="004F2BAE" w:rsidRDefault="00746179" w:rsidP="004F2BAE">
      <w:pPr>
        <w:rPr>
          <w:rFonts w:ascii="Arial" w:hAnsi="Arial" w:cs="Arial"/>
          <w:b/>
          <w:sz w:val="20"/>
          <w:szCs w:val="20"/>
          <w:lang w:val="en-GB"/>
        </w:rPr>
      </w:pPr>
      <w:r>
        <w:rPr>
          <w:rFonts w:ascii="Arial" w:hAnsi="Arial" w:cs="Arial"/>
          <w:b/>
          <w:sz w:val="20"/>
          <w:szCs w:val="20"/>
          <w:lang w:val="en-GB"/>
        </w:rPr>
        <w:t>N.B. The following should be considered as strains of S-RIM2 R1_1999:</w:t>
      </w:r>
    </w:p>
    <w:p w14:paraId="614E2AAF" w14:textId="77777777" w:rsidR="00746179" w:rsidRPr="00746179" w:rsidRDefault="00746179" w:rsidP="00746179">
      <w:pPr>
        <w:rPr>
          <w:rFonts w:ascii="Arial" w:hAnsi="Arial" w:cs="Arial"/>
          <w:b/>
          <w:sz w:val="20"/>
          <w:szCs w:val="20"/>
          <w:lang w:val="en-GB"/>
        </w:rPr>
      </w:pPr>
      <w:r w:rsidRPr="00746179">
        <w:rPr>
          <w:rFonts w:ascii="Arial" w:hAnsi="Arial" w:cs="Arial"/>
          <w:b/>
          <w:sz w:val="20"/>
          <w:szCs w:val="20"/>
          <w:lang w:val="en-GB"/>
        </w:rPr>
        <w:t>Synechococcus phage S-RIM2 isolate RW_40_1112</w:t>
      </w:r>
    </w:p>
    <w:p w14:paraId="0EC8562A" w14:textId="77777777" w:rsidR="00746179" w:rsidRPr="00746179" w:rsidRDefault="00746179" w:rsidP="00746179">
      <w:pPr>
        <w:rPr>
          <w:rFonts w:ascii="Arial" w:hAnsi="Arial" w:cs="Arial"/>
          <w:b/>
          <w:sz w:val="20"/>
          <w:szCs w:val="20"/>
          <w:lang w:val="en-GB"/>
        </w:rPr>
      </w:pPr>
      <w:r w:rsidRPr="00746179">
        <w:rPr>
          <w:rFonts w:ascii="Arial" w:hAnsi="Arial" w:cs="Arial"/>
          <w:b/>
          <w:sz w:val="20"/>
          <w:szCs w:val="20"/>
          <w:lang w:val="en-GB"/>
        </w:rPr>
        <w:t>Synechococcus phage S-RIM2 isolate Np_36_1112</w:t>
      </w:r>
    </w:p>
    <w:p w14:paraId="369E53E3" w14:textId="77777777" w:rsidR="00746179" w:rsidRPr="00746179" w:rsidRDefault="00746179" w:rsidP="00746179">
      <w:pPr>
        <w:rPr>
          <w:rFonts w:ascii="Arial" w:hAnsi="Arial" w:cs="Arial"/>
          <w:b/>
          <w:sz w:val="20"/>
          <w:szCs w:val="20"/>
          <w:lang w:val="en-GB"/>
        </w:rPr>
      </w:pPr>
      <w:r w:rsidRPr="00746179">
        <w:rPr>
          <w:rFonts w:ascii="Arial" w:hAnsi="Arial" w:cs="Arial"/>
          <w:b/>
          <w:sz w:val="20"/>
          <w:szCs w:val="20"/>
          <w:lang w:val="en-GB"/>
        </w:rPr>
        <w:t>Synechococcus phage S-RIM2 isolate RW_02_0113</w:t>
      </w:r>
    </w:p>
    <w:p w14:paraId="73050201" w14:textId="77777777" w:rsidR="00746179" w:rsidRPr="00746179" w:rsidRDefault="00746179" w:rsidP="00746179">
      <w:pPr>
        <w:rPr>
          <w:rFonts w:ascii="Arial" w:hAnsi="Arial" w:cs="Arial"/>
          <w:b/>
          <w:sz w:val="20"/>
          <w:szCs w:val="20"/>
          <w:lang w:val="en-GB"/>
        </w:rPr>
      </w:pPr>
      <w:r w:rsidRPr="00746179">
        <w:rPr>
          <w:rFonts w:ascii="Arial" w:hAnsi="Arial" w:cs="Arial"/>
          <w:b/>
          <w:sz w:val="20"/>
          <w:szCs w:val="20"/>
          <w:lang w:val="en-GB"/>
        </w:rPr>
        <w:t>Synechococcus phage S-RIM2 isolate Np_24_1112</w:t>
      </w:r>
    </w:p>
    <w:p w14:paraId="222AD8B3" w14:textId="77777777" w:rsidR="00746179" w:rsidRPr="00746179" w:rsidRDefault="00746179" w:rsidP="00746179">
      <w:pPr>
        <w:rPr>
          <w:rFonts w:ascii="Arial" w:hAnsi="Arial" w:cs="Arial"/>
          <w:b/>
          <w:sz w:val="20"/>
          <w:szCs w:val="20"/>
          <w:lang w:val="en-GB"/>
        </w:rPr>
      </w:pPr>
      <w:r w:rsidRPr="00746179">
        <w:rPr>
          <w:rFonts w:ascii="Arial" w:hAnsi="Arial" w:cs="Arial"/>
          <w:b/>
          <w:sz w:val="20"/>
          <w:szCs w:val="20"/>
          <w:lang w:val="en-GB"/>
        </w:rPr>
        <w:t>Synechococcus phage S-RIM2 isolate LIS_11_1010</w:t>
      </w:r>
    </w:p>
    <w:p w14:paraId="60C81A13" w14:textId="77777777" w:rsidR="00746179" w:rsidRPr="00746179" w:rsidRDefault="00746179" w:rsidP="00746179">
      <w:pPr>
        <w:rPr>
          <w:rFonts w:ascii="Arial" w:hAnsi="Arial" w:cs="Arial"/>
          <w:b/>
          <w:sz w:val="20"/>
          <w:szCs w:val="20"/>
          <w:lang w:val="en-GB"/>
        </w:rPr>
      </w:pPr>
      <w:r w:rsidRPr="00746179">
        <w:rPr>
          <w:rFonts w:ascii="Arial" w:hAnsi="Arial" w:cs="Arial"/>
          <w:b/>
          <w:sz w:val="20"/>
          <w:szCs w:val="20"/>
          <w:lang w:val="en-GB"/>
        </w:rPr>
        <w:t>Synechococcus phage S-RIM2 isolate Np_14_0912</w:t>
      </w:r>
    </w:p>
    <w:p w14:paraId="779D3CF1" w14:textId="77777777" w:rsidR="00746179" w:rsidRPr="00746179" w:rsidRDefault="00746179" w:rsidP="00746179">
      <w:pPr>
        <w:rPr>
          <w:rFonts w:ascii="Arial" w:hAnsi="Arial" w:cs="Arial"/>
          <w:b/>
          <w:sz w:val="20"/>
          <w:szCs w:val="20"/>
          <w:lang w:val="en-GB"/>
        </w:rPr>
      </w:pPr>
      <w:r w:rsidRPr="00746179">
        <w:rPr>
          <w:rFonts w:ascii="Arial" w:hAnsi="Arial" w:cs="Arial"/>
          <w:b/>
          <w:sz w:val="20"/>
          <w:szCs w:val="20"/>
          <w:lang w:val="en-GB"/>
        </w:rPr>
        <w:t>Synechococcus phage S-RIM2 isolate Np_03_0709</w:t>
      </w:r>
    </w:p>
    <w:p w14:paraId="6637D4EC" w14:textId="77777777" w:rsidR="00746179" w:rsidRPr="00746179" w:rsidRDefault="00746179" w:rsidP="00746179">
      <w:pPr>
        <w:rPr>
          <w:rFonts w:ascii="Arial" w:hAnsi="Arial" w:cs="Arial"/>
          <w:b/>
          <w:sz w:val="20"/>
          <w:szCs w:val="20"/>
          <w:lang w:val="en-GB"/>
        </w:rPr>
      </w:pPr>
      <w:r w:rsidRPr="00746179">
        <w:rPr>
          <w:rFonts w:ascii="Arial" w:hAnsi="Arial" w:cs="Arial"/>
          <w:b/>
          <w:sz w:val="20"/>
          <w:szCs w:val="20"/>
          <w:lang w:val="en-GB"/>
        </w:rPr>
        <w:t>Synechococcus phage S-RIM2 isolate Sn_25_0709</w:t>
      </w:r>
    </w:p>
    <w:p w14:paraId="06F046D1" w14:textId="77777777" w:rsidR="00746179" w:rsidRPr="00746179" w:rsidRDefault="00746179" w:rsidP="00746179">
      <w:pPr>
        <w:rPr>
          <w:rFonts w:ascii="Arial" w:hAnsi="Arial" w:cs="Arial"/>
          <w:b/>
          <w:sz w:val="20"/>
          <w:szCs w:val="20"/>
          <w:lang w:val="en-GB"/>
        </w:rPr>
      </w:pPr>
      <w:r w:rsidRPr="00746179">
        <w:rPr>
          <w:rFonts w:ascii="Arial" w:hAnsi="Arial" w:cs="Arial"/>
          <w:b/>
          <w:sz w:val="20"/>
          <w:szCs w:val="20"/>
          <w:lang w:val="en-GB"/>
        </w:rPr>
        <w:t>Synechococcus phage S-RIM2 isolate RW_29_1112</w:t>
      </w:r>
    </w:p>
    <w:p w14:paraId="4AD974AD" w14:textId="77777777" w:rsidR="00746179" w:rsidRPr="00746179" w:rsidRDefault="00746179" w:rsidP="00746179">
      <w:pPr>
        <w:rPr>
          <w:rFonts w:ascii="Arial" w:hAnsi="Arial" w:cs="Arial"/>
          <w:b/>
          <w:sz w:val="20"/>
          <w:szCs w:val="20"/>
          <w:lang w:val="en-GB"/>
        </w:rPr>
      </w:pPr>
      <w:r w:rsidRPr="00746179">
        <w:rPr>
          <w:rFonts w:ascii="Arial" w:hAnsi="Arial" w:cs="Arial"/>
          <w:b/>
          <w:sz w:val="20"/>
          <w:szCs w:val="20"/>
          <w:lang w:val="en-GB"/>
        </w:rPr>
        <w:t>Synechococcus phage S-RIM2 isolate Np_06_0912</w:t>
      </w:r>
    </w:p>
    <w:p w14:paraId="135DE5E5" w14:textId="77777777" w:rsidR="00746179" w:rsidRPr="00746179" w:rsidRDefault="00746179" w:rsidP="00746179">
      <w:pPr>
        <w:rPr>
          <w:rFonts w:ascii="Arial" w:hAnsi="Arial" w:cs="Arial"/>
          <w:b/>
          <w:sz w:val="20"/>
          <w:szCs w:val="20"/>
          <w:lang w:val="en-GB"/>
        </w:rPr>
      </w:pPr>
      <w:r w:rsidRPr="00746179">
        <w:rPr>
          <w:rFonts w:ascii="Arial" w:hAnsi="Arial" w:cs="Arial"/>
          <w:b/>
          <w:sz w:val="20"/>
          <w:szCs w:val="20"/>
          <w:lang w:val="en-GB"/>
        </w:rPr>
        <w:t>Synechococcus phage S-RIM2 isolate Np_12_0912</w:t>
      </w:r>
    </w:p>
    <w:p w14:paraId="14493BE4" w14:textId="77777777" w:rsidR="00746179" w:rsidRPr="00746179" w:rsidRDefault="00746179" w:rsidP="00746179">
      <w:pPr>
        <w:rPr>
          <w:rFonts w:ascii="Arial" w:hAnsi="Arial" w:cs="Arial"/>
          <w:b/>
          <w:sz w:val="20"/>
          <w:szCs w:val="20"/>
          <w:lang w:val="en-GB"/>
        </w:rPr>
      </w:pPr>
      <w:r w:rsidRPr="00746179">
        <w:rPr>
          <w:rFonts w:ascii="Arial" w:hAnsi="Arial" w:cs="Arial"/>
          <w:b/>
          <w:sz w:val="20"/>
          <w:szCs w:val="20"/>
          <w:lang w:val="en-GB"/>
        </w:rPr>
        <w:t>Synechococcus phage S-RIM2 isolate Np_15_1112</w:t>
      </w:r>
    </w:p>
    <w:p w14:paraId="588B480F" w14:textId="77777777" w:rsidR="00746179" w:rsidRPr="00746179" w:rsidRDefault="00746179" w:rsidP="00746179">
      <w:pPr>
        <w:rPr>
          <w:rFonts w:ascii="Arial" w:hAnsi="Arial" w:cs="Arial"/>
          <w:b/>
          <w:sz w:val="20"/>
          <w:szCs w:val="20"/>
          <w:lang w:val="en-GB"/>
        </w:rPr>
      </w:pPr>
      <w:r w:rsidRPr="00746179">
        <w:rPr>
          <w:rFonts w:ascii="Arial" w:hAnsi="Arial" w:cs="Arial"/>
          <w:b/>
          <w:sz w:val="20"/>
          <w:szCs w:val="20"/>
          <w:lang w:val="en-GB"/>
        </w:rPr>
        <w:t>Synechococcus phage S-RIM2 isolate Np_31_1112</w:t>
      </w:r>
    </w:p>
    <w:p w14:paraId="7258440F" w14:textId="77777777" w:rsidR="00746179" w:rsidRPr="00746179" w:rsidRDefault="00746179" w:rsidP="00746179">
      <w:pPr>
        <w:rPr>
          <w:rFonts w:ascii="Arial" w:hAnsi="Arial" w:cs="Arial"/>
          <w:b/>
          <w:sz w:val="20"/>
          <w:szCs w:val="20"/>
          <w:lang w:val="en-GB"/>
        </w:rPr>
      </w:pPr>
      <w:r w:rsidRPr="00746179">
        <w:rPr>
          <w:rFonts w:ascii="Arial" w:hAnsi="Arial" w:cs="Arial"/>
          <w:b/>
          <w:sz w:val="20"/>
          <w:szCs w:val="20"/>
          <w:lang w:val="en-GB"/>
        </w:rPr>
        <w:t>Synechococcus phage S-RIM2 isolate Np_11_1112</w:t>
      </w:r>
    </w:p>
    <w:p w14:paraId="3F37E0C5" w14:textId="77777777" w:rsidR="00746179" w:rsidRPr="00746179" w:rsidRDefault="00746179" w:rsidP="00746179">
      <w:pPr>
        <w:rPr>
          <w:rFonts w:ascii="Arial" w:hAnsi="Arial" w:cs="Arial"/>
          <w:b/>
          <w:sz w:val="20"/>
          <w:szCs w:val="20"/>
          <w:lang w:val="en-GB"/>
        </w:rPr>
      </w:pPr>
      <w:r w:rsidRPr="00746179">
        <w:rPr>
          <w:rFonts w:ascii="Arial" w:hAnsi="Arial" w:cs="Arial"/>
          <w:b/>
          <w:sz w:val="20"/>
          <w:szCs w:val="20"/>
          <w:lang w:val="en-GB"/>
        </w:rPr>
        <w:t>Synechococcus phage S-RIM2 isolate Np_33_0912</w:t>
      </w:r>
    </w:p>
    <w:p w14:paraId="5DB6C001" w14:textId="77777777" w:rsidR="00746179" w:rsidRPr="00746179" w:rsidRDefault="00746179" w:rsidP="00746179">
      <w:pPr>
        <w:rPr>
          <w:rFonts w:ascii="Arial" w:hAnsi="Arial" w:cs="Arial"/>
          <w:b/>
          <w:sz w:val="20"/>
          <w:szCs w:val="20"/>
          <w:lang w:val="en-GB"/>
        </w:rPr>
      </w:pPr>
      <w:r w:rsidRPr="00746179">
        <w:rPr>
          <w:rFonts w:ascii="Arial" w:hAnsi="Arial" w:cs="Arial"/>
          <w:b/>
          <w:sz w:val="20"/>
          <w:szCs w:val="20"/>
          <w:lang w:val="en-GB"/>
        </w:rPr>
        <w:t>Synechococcus phage S-RIM2 isolate Np_23_1112</w:t>
      </w:r>
    </w:p>
    <w:p w14:paraId="46F0C96B" w14:textId="77777777" w:rsidR="00746179" w:rsidRPr="00746179" w:rsidRDefault="00746179" w:rsidP="00746179">
      <w:pPr>
        <w:rPr>
          <w:rFonts w:ascii="Arial" w:hAnsi="Arial" w:cs="Arial"/>
          <w:b/>
          <w:sz w:val="20"/>
          <w:szCs w:val="20"/>
          <w:lang w:val="en-GB"/>
        </w:rPr>
      </w:pPr>
      <w:r w:rsidRPr="00746179">
        <w:rPr>
          <w:rFonts w:ascii="Arial" w:hAnsi="Arial" w:cs="Arial"/>
          <w:b/>
          <w:sz w:val="20"/>
          <w:szCs w:val="20"/>
          <w:lang w:val="en-GB"/>
        </w:rPr>
        <w:t>Synechococcus phage S-RIM2 R21_2007</w:t>
      </w:r>
    </w:p>
    <w:p w14:paraId="1E6BECA8" w14:textId="77777777" w:rsidR="00746179" w:rsidRPr="00746179" w:rsidRDefault="00746179" w:rsidP="00746179">
      <w:pPr>
        <w:rPr>
          <w:rFonts w:ascii="Arial" w:hAnsi="Arial" w:cs="Arial"/>
          <w:b/>
          <w:sz w:val="20"/>
          <w:szCs w:val="20"/>
          <w:lang w:val="en-GB"/>
        </w:rPr>
      </w:pPr>
      <w:r w:rsidRPr="00746179">
        <w:rPr>
          <w:rFonts w:ascii="Arial" w:hAnsi="Arial" w:cs="Arial"/>
          <w:b/>
          <w:sz w:val="20"/>
          <w:szCs w:val="20"/>
          <w:lang w:val="en-GB"/>
        </w:rPr>
        <w:t>Synechococcus phage S-RIM2 isolate W1_16_0709</w:t>
      </w:r>
    </w:p>
    <w:p w14:paraId="2D62BA41" w14:textId="77777777" w:rsidR="00746179" w:rsidRPr="00746179" w:rsidRDefault="00746179" w:rsidP="00746179">
      <w:pPr>
        <w:rPr>
          <w:rFonts w:ascii="Arial" w:hAnsi="Arial" w:cs="Arial"/>
          <w:b/>
          <w:sz w:val="20"/>
          <w:szCs w:val="20"/>
          <w:lang w:val="en-GB"/>
        </w:rPr>
      </w:pPr>
      <w:r w:rsidRPr="00746179">
        <w:rPr>
          <w:rFonts w:ascii="Arial" w:hAnsi="Arial" w:cs="Arial"/>
          <w:b/>
          <w:sz w:val="20"/>
          <w:szCs w:val="20"/>
          <w:lang w:val="en-GB"/>
        </w:rPr>
        <w:t>Synechococcus phage S-RIM2 isolate W1_09_0709</w:t>
      </w:r>
    </w:p>
    <w:p w14:paraId="3F90258E" w14:textId="77777777" w:rsidR="00746179" w:rsidRPr="00746179" w:rsidRDefault="00746179" w:rsidP="00746179">
      <w:pPr>
        <w:rPr>
          <w:rFonts w:ascii="Arial" w:hAnsi="Arial" w:cs="Arial"/>
          <w:b/>
          <w:sz w:val="20"/>
          <w:szCs w:val="20"/>
          <w:lang w:val="en-GB"/>
        </w:rPr>
      </w:pPr>
      <w:r w:rsidRPr="00746179">
        <w:rPr>
          <w:rFonts w:ascii="Arial" w:hAnsi="Arial" w:cs="Arial"/>
          <w:b/>
          <w:sz w:val="20"/>
          <w:szCs w:val="20"/>
          <w:lang w:val="en-GB"/>
        </w:rPr>
        <w:t>Synechococcus phage S-RIM2 isolate LIS_09_1010</w:t>
      </w:r>
    </w:p>
    <w:p w14:paraId="17FD9F8A" w14:textId="77777777" w:rsidR="00746179" w:rsidRPr="00746179" w:rsidRDefault="00746179" w:rsidP="00746179">
      <w:pPr>
        <w:rPr>
          <w:rFonts w:ascii="Arial" w:hAnsi="Arial" w:cs="Arial"/>
          <w:b/>
          <w:sz w:val="20"/>
          <w:szCs w:val="20"/>
          <w:lang w:val="en-GB"/>
        </w:rPr>
      </w:pPr>
      <w:r w:rsidRPr="00746179">
        <w:rPr>
          <w:rFonts w:ascii="Arial" w:hAnsi="Arial" w:cs="Arial"/>
          <w:b/>
          <w:sz w:val="20"/>
          <w:szCs w:val="20"/>
          <w:lang w:val="en-GB"/>
        </w:rPr>
        <w:t>Synechococcus phage S-RIM2 isolate RW_03_0709</w:t>
      </w:r>
    </w:p>
    <w:p w14:paraId="77DE3AA2" w14:textId="77777777" w:rsidR="00746179" w:rsidRPr="00746179" w:rsidRDefault="00746179" w:rsidP="00746179">
      <w:pPr>
        <w:rPr>
          <w:rFonts w:ascii="Arial" w:hAnsi="Arial" w:cs="Arial"/>
          <w:b/>
          <w:sz w:val="20"/>
          <w:szCs w:val="20"/>
          <w:lang w:val="en-GB"/>
        </w:rPr>
      </w:pPr>
      <w:r w:rsidRPr="00746179">
        <w:rPr>
          <w:rFonts w:ascii="Arial" w:hAnsi="Arial" w:cs="Arial"/>
          <w:b/>
          <w:sz w:val="20"/>
          <w:szCs w:val="20"/>
          <w:lang w:val="en-GB"/>
        </w:rPr>
        <w:t>Synechococcus phage S-RIM2 isolate RW_30_0905</w:t>
      </w:r>
    </w:p>
    <w:p w14:paraId="237C6053" w14:textId="77777777" w:rsidR="00746179" w:rsidRPr="00746179" w:rsidRDefault="00746179" w:rsidP="00746179">
      <w:pPr>
        <w:rPr>
          <w:rFonts w:ascii="Arial" w:hAnsi="Arial" w:cs="Arial"/>
          <w:b/>
          <w:sz w:val="20"/>
          <w:szCs w:val="20"/>
          <w:lang w:val="en-GB"/>
        </w:rPr>
      </w:pPr>
      <w:r w:rsidRPr="00746179">
        <w:rPr>
          <w:rFonts w:ascii="Arial" w:hAnsi="Arial" w:cs="Arial"/>
          <w:b/>
          <w:sz w:val="20"/>
          <w:szCs w:val="20"/>
          <w:lang w:val="en-GB"/>
        </w:rPr>
        <w:t>Synechococcus phage S-RIM2 isolate RW_11_0905</w:t>
      </w:r>
    </w:p>
    <w:p w14:paraId="75881336" w14:textId="77777777" w:rsidR="00746179" w:rsidRPr="00746179" w:rsidRDefault="00746179" w:rsidP="00746179">
      <w:pPr>
        <w:rPr>
          <w:rFonts w:ascii="Arial" w:hAnsi="Arial" w:cs="Arial"/>
          <w:b/>
          <w:sz w:val="20"/>
          <w:szCs w:val="20"/>
          <w:lang w:val="en-GB"/>
        </w:rPr>
      </w:pPr>
      <w:r w:rsidRPr="00746179">
        <w:rPr>
          <w:rFonts w:ascii="Arial" w:hAnsi="Arial" w:cs="Arial"/>
          <w:b/>
          <w:sz w:val="20"/>
          <w:szCs w:val="20"/>
          <w:lang w:val="en-GB"/>
        </w:rPr>
        <w:t>Synechococcus phage S-RIM2 isolate Np_01_1112</w:t>
      </w:r>
    </w:p>
    <w:p w14:paraId="0055EE44" w14:textId="77777777" w:rsidR="00746179" w:rsidRPr="00746179" w:rsidRDefault="00746179" w:rsidP="00746179">
      <w:pPr>
        <w:rPr>
          <w:rFonts w:ascii="Arial" w:hAnsi="Arial" w:cs="Arial"/>
          <w:b/>
          <w:sz w:val="20"/>
          <w:szCs w:val="20"/>
          <w:lang w:val="en-GB"/>
        </w:rPr>
      </w:pPr>
      <w:r w:rsidRPr="00746179">
        <w:rPr>
          <w:rFonts w:ascii="Arial" w:hAnsi="Arial" w:cs="Arial"/>
          <w:b/>
          <w:sz w:val="20"/>
          <w:szCs w:val="20"/>
          <w:lang w:val="en-GB"/>
        </w:rPr>
        <w:t>Synechococcus phage S-RIM2 isolate LIS_14_1013</w:t>
      </w:r>
    </w:p>
    <w:p w14:paraId="7BA24CB0" w14:textId="77777777" w:rsidR="00746179" w:rsidRPr="00746179" w:rsidRDefault="00746179" w:rsidP="00746179">
      <w:pPr>
        <w:rPr>
          <w:rFonts w:ascii="Arial" w:hAnsi="Arial" w:cs="Arial"/>
          <w:b/>
          <w:sz w:val="20"/>
          <w:szCs w:val="20"/>
          <w:lang w:val="en-GB"/>
        </w:rPr>
      </w:pPr>
      <w:r w:rsidRPr="00746179">
        <w:rPr>
          <w:rFonts w:ascii="Arial" w:hAnsi="Arial" w:cs="Arial"/>
          <w:b/>
          <w:sz w:val="20"/>
          <w:szCs w:val="20"/>
          <w:lang w:val="en-GB"/>
        </w:rPr>
        <w:t>Synechococcus phage S-RIM2 isolate RW_34_0905</w:t>
      </w:r>
    </w:p>
    <w:p w14:paraId="1C64FFAA" w14:textId="77777777" w:rsidR="00746179" w:rsidRPr="00746179" w:rsidRDefault="00746179" w:rsidP="00746179">
      <w:pPr>
        <w:rPr>
          <w:rFonts w:ascii="Arial" w:hAnsi="Arial" w:cs="Arial"/>
          <w:b/>
          <w:sz w:val="20"/>
          <w:szCs w:val="20"/>
          <w:lang w:val="en-GB"/>
        </w:rPr>
      </w:pPr>
      <w:r w:rsidRPr="00746179">
        <w:rPr>
          <w:rFonts w:ascii="Arial" w:hAnsi="Arial" w:cs="Arial"/>
          <w:b/>
          <w:sz w:val="20"/>
          <w:szCs w:val="20"/>
          <w:lang w:val="en-GB"/>
        </w:rPr>
        <w:t>Synechococcus phage S-RIM2 isolate Np_15_0709</w:t>
      </w:r>
    </w:p>
    <w:p w14:paraId="69B0EB0E" w14:textId="77777777" w:rsidR="00746179" w:rsidRPr="00746179" w:rsidRDefault="00746179" w:rsidP="00746179">
      <w:pPr>
        <w:rPr>
          <w:rFonts w:ascii="Arial" w:hAnsi="Arial" w:cs="Arial"/>
          <w:b/>
          <w:sz w:val="20"/>
          <w:szCs w:val="20"/>
          <w:lang w:val="en-GB"/>
        </w:rPr>
      </w:pPr>
      <w:r w:rsidRPr="00746179">
        <w:rPr>
          <w:rFonts w:ascii="Arial" w:hAnsi="Arial" w:cs="Arial"/>
          <w:b/>
          <w:sz w:val="20"/>
          <w:szCs w:val="20"/>
          <w:lang w:val="en-GB"/>
        </w:rPr>
        <w:t>Synechococcus phage S-RIM2 isolate Np_04_1112</w:t>
      </w:r>
    </w:p>
    <w:p w14:paraId="4336712C" w14:textId="77777777" w:rsidR="00746179" w:rsidRPr="00746179" w:rsidRDefault="00746179" w:rsidP="00746179">
      <w:pPr>
        <w:rPr>
          <w:rFonts w:ascii="Arial" w:hAnsi="Arial" w:cs="Arial"/>
          <w:b/>
          <w:sz w:val="20"/>
          <w:szCs w:val="20"/>
          <w:lang w:val="en-GB"/>
        </w:rPr>
      </w:pPr>
      <w:r w:rsidRPr="00746179">
        <w:rPr>
          <w:rFonts w:ascii="Arial" w:hAnsi="Arial" w:cs="Arial"/>
          <w:b/>
          <w:sz w:val="20"/>
          <w:szCs w:val="20"/>
          <w:lang w:val="en-GB"/>
        </w:rPr>
        <w:t>Synechococcus phage S-RIM2 isolate Fa_10_0709</w:t>
      </w:r>
    </w:p>
    <w:p w14:paraId="1AA06CD8" w14:textId="77777777" w:rsidR="00746179" w:rsidRPr="00746179" w:rsidRDefault="00746179" w:rsidP="00746179">
      <w:pPr>
        <w:rPr>
          <w:rFonts w:ascii="Arial" w:hAnsi="Arial" w:cs="Arial"/>
          <w:b/>
          <w:sz w:val="20"/>
          <w:szCs w:val="20"/>
          <w:lang w:val="en-GB"/>
        </w:rPr>
      </w:pPr>
      <w:r w:rsidRPr="00746179">
        <w:rPr>
          <w:rFonts w:ascii="Arial" w:hAnsi="Arial" w:cs="Arial"/>
          <w:b/>
          <w:sz w:val="20"/>
          <w:szCs w:val="20"/>
          <w:lang w:val="en-GB"/>
        </w:rPr>
        <w:t>Synechococcus phage S-RIM2 isolate RW_02_0709</w:t>
      </w:r>
    </w:p>
    <w:p w14:paraId="177C555D" w14:textId="77777777" w:rsidR="00746179" w:rsidRPr="00746179" w:rsidRDefault="00746179" w:rsidP="00746179">
      <w:pPr>
        <w:rPr>
          <w:rFonts w:ascii="Arial" w:hAnsi="Arial" w:cs="Arial"/>
          <w:b/>
          <w:sz w:val="20"/>
          <w:szCs w:val="20"/>
          <w:lang w:val="en-GB"/>
        </w:rPr>
      </w:pPr>
      <w:r w:rsidRPr="00746179">
        <w:rPr>
          <w:rFonts w:ascii="Arial" w:hAnsi="Arial" w:cs="Arial"/>
          <w:b/>
          <w:sz w:val="20"/>
          <w:szCs w:val="20"/>
          <w:lang w:val="en-GB"/>
        </w:rPr>
        <w:t>Synechococcus phage S-RIM2 isolate Np_20_0912</w:t>
      </w:r>
    </w:p>
    <w:p w14:paraId="17E3A1C9" w14:textId="77777777" w:rsidR="00746179" w:rsidRPr="00746179" w:rsidRDefault="00746179" w:rsidP="00746179">
      <w:pPr>
        <w:rPr>
          <w:rFonts w:ascii="Arial" w:hAnsi="Arial" w:cs="Arial"/>
          <w:b/>
          <w:sz w:val="20"/>
          <w:szCs w:val="20"/>
          <w:lang w:val="en-GB"/>
        </w:rPr>
      </w:pPr>
      <w:r w:rsidRPr="00746179">
        <w:rPr>
          <w:rFonts w:ascii="Arial" w:hAnsi="Arial" w:cs="Arial"/>
          <w:b/>
          <w:sz w:val="20"/>
          <w:szCs w:val="20"/>
          <w:lang w:val="en-GB"/>
        </w:rPr>
        <w:t>Synechococcus phage S-RIM2 isolate RW_17_0113</w:t>
      </w:r>
    </w:p>
    <w:p w14:paraId="12C25D0F" w14:textId="77777777" w:rsidR="00746179" w:rsidRPr="00746179" w:rsidRDefault="00746179" w:rsidP="00746179">
      <w:pPr>
        <w:rPr>
          <w:rFonts w:ascii="Arial" w:hAnsi="Arial" w:cs="Arial"/>
          <w:b/>
          <w:sz w:val="20"/>
          <w:szCs w:val="20"/>
          <w:lang w:val="en-GB"/>
        </w:rPr>
      </w:pPr>
      <w:r w:rsidRPr="00746179">
        <w:rPr>
          <w:rFonts w:ascii="Arial" w:hAnsi="Arial" w:cs="Arial"/>
          <w:b/>
          <w:sz w:val="20"/>
          <w:szCs w:val="20"/>
          <w:lang w:val="en-GB"/>
        </w:rPr>
        <w:t>Synechococcus phage S-RIM2 R9_2006</w:t>
      </w:r>
    </w:p>
    <w:p w14:paraId="4578D567" w14:textId="77777777" w:rsidR="00746179" w:rsidRPr="00746179" w:rsidRDefault="00746179" w:rsidP="00746179">
      <w:pPr>
        <w:rPr>
          <w:rFonts w:ascii="Arial" w:hAnsi="Arial" w:cs="Arial"/>
          <w:b/>
          <w:sz w:val="20"/>
          <w:szCs w:val="20"/>
          <w:lang w:val="en-GB"/>
        </w:rPr>
      </w:pPr>
      <w:r w:rsidRPr="00746179">
        <w:rPr>
          <w:rFonts w:ascii="Arial" w:hAnsi="Arial" w:cs="Arial"/>
          <w:b/>
          <w:sz w:val="20"/>
          <w:szCs w:val="20"/>
          <w:lang w:val="en-GB"/>
        </w:rPr>
        <w:t>Synechococcus phage S-RIM2 isolate W2_13_0910</w:t>
      </w:r>
    </w:p>
    <w:p w14:paraId="479F98CC" w14:textId="77777777" w:rsidR="00746179" w:rsidRPr="00746179" w:rsidRDefault="00746179" w:rsidP="00746179">
      <w:pPr>
        <w:rPr>
          <w:rFonts w:ascii="Arial" w:hAnsi="Arial" w:cs="Arial"/>
          <w:b/>
          <w:sz w:val="20"/>
          <w:szCs w:val="20"/>
          <w:lang w:val="en-GB"/>
        </w:rPr>
      </w:pPr>
      <w:r w:rsidRPr="00746179">
        <w:rPr>
          <w:rFonts w:ascii="Arial" w:hAnsi="Arial" w:cs="Arial"/>
          <w:b/>
          <w:sz w:val="20"/>
          <w:szCs w:val="20"/>
          <w:lang w:val="en-GB"/>
        </w:rPr>
        <w:t>Synechococcus phage S-RIM2 isolate Fa_02_0709</w:t>
      </w:r>
    </w:p>
    <w:p w14:paraId="50B5B5C8" w14:textId="77777777" w:rsidR="00746179" w:rsidRPr="00746179" w:rsidRDefault="00746179" w:rsidP="00746179">
      <w:pPr>
        <w:rPr>
          <w:rFonts w:ascii="Arial" w:hAnsi="Arial" w:cs="Arial"/>
          <w:b/>
          <w:sz w:val="20"/>
          <w:szCs w:val="20"/>
          <w:lang w:val="en-GB"/>
        </w:rPr>
      </w:pPr>
      <w:r w:rsidRPr="00746179">
        <w:rPr>
          <w:rFonts w:ascii="Arial" w:hAnsi="Arial" w:cs="Arial"/>
          <w:b/>
          <w:sz w:val="20"/>
          <w:szCs w:val="20"/>
          <w:lang w:val="en-GB"/>
        </w:rPr>
        <w:t>Synechococcus phage S-RIM2 isolate RW_16_0905</w:t>
      </w:r>
    </w:p>
    <w:p w14:paraId="660B942B" w14:textId="77777777" w:rsidR="00746179" w:rsidRPr="00746179" w:rsidRDefault="00746179" w:rsidP="00746179">
      <w:pPr>
        <w:rPr>
          <w:rFonts w:ascii="Arial" w:hAnsi="Arial" w:cs="Arial"/>
          <w:b/>
          <w:sz w:val="20"/>
          <w:szCs w:val="20"/>
          <w:lang w:val="en-GB"/>
        </w:rPr>
      </w:pPr>
      <w:r w:rsidRPr="00746179">
        <w:rPr>
          <w:rFonts w:ascii="Arial" w:hAnsi="Arial" w:cs="Arial"/>
          <w:b/>
          <w:sz w:val="20"/>
          <w:szCs w:val="20"/>
          <w:lang w:val="en-GB"/>
        </w:rPr>
        <w:t>Synechococcus phage S-RIM2 isolate RW_14_1112</w:t>
      </w:r>
    </w:p>
    <w:p w14:paraId="65401FA5" w14:textId="77777777" w:rsidR="00746179" w:rsidRPr="00746179" w:rsidRDefault="00746179" w:rsidP="00746179">
      <w:pPr>
        <w:rPr>
          <w:rFonts w:ascii="Arial" w:hAnsi="Arial" w:cs="Arial"/>
          <w:b/>
          <w:sz w:val="20"/>
          <w:szCs w:val="20"/>
          <w:lang w:val="en-GB"/>
        </w:rPr>
      </w:pPr>
      <w:r w:rsidRPr="00746179">
        <w:rPr>
          <w:rFonts w:ascii="Arial" w:hAnsi="Arial" w:cs="Arial"/>
          <w:b/>
          <w:sz w:val="20"/>
          <w:szCs w:val="20"/>
          <w:lang w:val="en-GB"/>
        </w:rPr>
        <w:t>Synechococcus phage S-RIM2 isolate W2_14_0910</w:t>
      </w:r>
    </w:p>
    <w:p w14:paraId="680AD79A" w14:textId="77777777" w:rsidR="00746179" w:rsidRPr="00746179" w:rsidRDefault="00746179" w:rsidP="00746179">
      <w:pPr>
        <w:rPr>
          <w:rFonts w:ascii="Arial" w:hAnsi="Arial" w:cs="Arial"/>
          <w:b/>
          <w:sz w:val="20"/>
          <w:szCs w:val="20"/>
          <w:lang w:val="en-GB"/>
        </w:rPr>
      </w:pPr>
      <w:r w:rsidRPr="00746179">
        <w:rPr>
          <w:rFonts w:ascii="Arial" w:hAnsi="Arial" w:cs="Arial"/>
          <w:b/>
          <w:sz w:val="20"/>
          <w:szCs w:val="20"/>
          <w:lang w:val="en-GB"/>
        </w:rPr>
        <w:t>Synechococcus phage S-RIM2 isolate W1_01_0709</w:t>
      </w:r>
    </w:p>
    <w:p w14:paraId="02FE26E9" w14:textId="77777777" w:rsidR="00746179" w:rsidRPr="00746179" w:rsidRDefault="00746179" w:rsidP="00746179">
      <w:pPr>
        <w:rPr>
          <w:rFonts w:ascii="Arial" w:hAnsi="Arial" w:cs="Arial"/>
          <w:b/>
          <w:sz w:val="20"/>
          <w:szCs w:val="20"/>
          <w:lang w:val="en-GB"/>
        </w:rPr>
      </w:pPr>
      <w:r w:rsidRPr="00746179">
        <w:rPr>
          <w:rFonts w:ascii="Arial" w:hAnsi="Arial" w:cs="Arial"/>
          <w:b/>
          <w:sz w:val="20"/>
          <w:szCs w:val="20"/>
          <w:lang w:val="en-GB"/>
        </w:rPr>
        <w:t>Synechococcus phage S-RIM2 isolate Fa_24_0709</w:t>
      </w:r>
    </w:p>
    <w:p w14:paraId="6B2764B3" w14:textId="77777777" w:rsidR="00746179" w:rsidRPr="00746179" w:rsidRDefault="00746179" w:rsidP="00746179">
      <w:pPr>
        <w:rPr>
          <w:rFonts w:ascii="Arial" w:hAnsi="Arial" w:cs="Arial"/>
          <w:b/>
          <w:sz w:val="20"/>
          <w:szCs w:val="20"/>
          <w:lang w:val="en-GB"/>
        </w:rPr>
      </w:pPr>
      <w:r w:rsidRPr="00746179">
        <w:rPr>
          <w:rFonts w:ascii="Arial" w:hAnsi="Arial" w:cs="Arial"/>
          <w:b/>
          <w:sz w:val="20"/>
          <w:szCs w:val="20"/>
          <w:lang w:val="en-GB"/>
        </w:rPr>
        <w:t>Synechococcus phage S-RIM2 isolate LIS_02_1013</w:t>
      </w:r>
    </w:p>
    <w:p w14:paraId="614F1FBD" w14:textId="77777777" w:rsidR="00746179" w:rsidRPr="00746179" w:rsidRDefault="00746179" w:rsidP="00746179">
      <w:pPr>
        <w:rPr>
          <w:rFonts w:ascii="Arial" w:hAnsi="Arial" w:cs="Arial"/>
          <w:b/>
          <w:sz w:val="20"/>
          <w:szCs w:val="20"/>
          <w:lang w:val="en-GB"/>
        </w:rPr>
      </w:pPr>
      <w:r w:rsidRPr="00746179">
        <w:rPr>
          <w:rFonts w:ascii="Arial" w:hAnsi="Arial" w:cs="Arial"/>
          <w:b/>
          <w:sz w:val="20"/>
          <w:szCs w:val="20"/>
          <w:lang w:val="en-GB"/>
        </w:rPr>
        <w:lastRenderedPageBreak/>
        <w:t>Synechococcus phage S-RIM2 isolate Np_01_0709</w:t>
      </w:r>
    </w:p>
    <w:p w14:paraId="3381780B" w14:textId="77777777" w:rsidR="00746179" w:rsidRPr="00746179" w:rsidRDefault="00746179" w:rsidP="00746179">
      <w:pPr>
        <w:rPr>
          <w:rFonts w:ascii="Arial" w:hAnsi="Arial" w:cs="Arial"/>
          <w:b/>
          <w:sz w:val="20"/>
          <w:szCs w:val="20"/>
          <w:lang w:val="en-GB"/>
        </w:rPr>
      </w:pPr>
      <w:r w:rsidRPr="00746179">
        <w:rPr>
          <w:rFonts w:ascii="Arial" w:hAnsi="Arial" w:cs="Arial"/>
          <w:b/>
          <w:sz w:val="20"/>
          <w:szCs w:val="20"/>
          <w:lang w:val="en-GB"/>
        </w:rPr>
        <w:t>Synechococcus phage S-RIM2 isolate RW_01_0709</w:t>
      </w:r>
    </w:p>
    <w:p w14:paraId="08E7046F" w14:textId="77777777" w:rsidR="00746179" w:rsidRPr="00746179" w:rsidRDefault="00746179" w:rsidP="00746179">
      <w:pPr>
        <w:rPr>
          <w:rFonts w:ascii="Arial" w:hAnsi="Arial" w:cs="Arial"/>
          <w:b/>
          <w:sz w:val="20"/>
          <w:szCs w:val="20"/>
          <w:lang w:val="en-GB"/>
        </w:rPr>
      </w:pPr>
      <w:r w:rsidRPr="00746179">
        <w:rPr>
          <w:rFonts w:ascii="Arial" w:hAnsi="Arial" w:cs="Arial"/>
          <w:b/>
          <w:sz w:val="20"/>
          <w:szCs w:val="20"/>
          <w:lang w:val="en-GB"/>
        </w:rPr>
        <w:t>Synechococcus phage S-RIM2 isolate Np_19_1112</w:t>
      </w:r>
    </w:p>
    <w:p w14:paraId="21A1BFE9" w14:textId="77777777" w:rsidR="00746179" w:rsidRPr="00746179" w:rsidRDefault="00746179" w:rsidP="00746179">
      <w:pPr>
        <w:rPr>
          <w:rFonts w:ascii="Arial" w:hAnsi="Arial" w:cs="Arial"/>
          <w:b/>
          <w:sz w:val="20"/>
          <w:szCs w:val="20"/>
          <w:lang w:val="en-GB"/>
        </w:rPr>
      </w:pPr>
      <w:r w:rsidRPr="00746179">
        <w:rPr>
          <w:rFonts w:ascii="Arial" w:hAnsi="Arial" w:cs="Arial"/>
          <w:b/>
          <w:sz w:val="20"/>
          <w:szCs w:val="20"/>
          <w:lang w:val="en-GB"/>
        </w:rPr>
        <w:t>Synechococcus phage S-RIM2 isolate NJ_05_1013</w:t>
      </w:r>
    </w:p>
    <w:p w14:paraId="554C2037" w14:textId="77777777" w:rsidR="00746179" w:rsidRPr="00746179" w:rsidRDefault="00746179" w:rsidP="00746179">
      <w:pPr>
        <w:rPr>
          <w:rFonts w:ascii="Arial" w:hAnsi="Arial" w:cs="Arial"/>
          <w:b/>
          <w:sz w:val="20"/>
          <w:szCs w:val="20"/>
          <w:lang w:val="en-GB"/>
        </w:rPr>
      </w:pPr>
      <w:r w:rsidRPr="00746179">
        <w:rPr>
          <w:rFonts w:ascii="Arial" w:hAnsi="Arial" w:cs="Arial"/>
          <w:b/>
          <w:sz w:val="20"/>
          <w:szCs w:val="20"/>
          <w:lang w:val="en-GB"/>
        </w:rPr>
        <w:t>Synechococcus phage S-RIM2 isolate RW_26_0905</w:t>
      </w:r>
    </w:p>
    <w:p w14:paraId="647CBE43" w14:textId="77777777" w:rsidR="00746179" w:rsidRPr="00746179" w:rsidRDefault="00746179" w:rsidP="00746179">
      <w:pPr>
        <w:rPr>
          <w:rFonts w:ascii="Arial" w:hAnsi="Arial" w:cs="Arial"/>
          <w:b/>
          <w:sz w:val="20"/>
          <w:szCs w:val="20"/>
          <w:lang w:val="en-GB"/>
        </w:rPr>
      </w:pPr>
      <w:r w:rsidRPr="00746179">
        <w:rPr>
          <w:rFonts w:ascii="Arial" w:hAnsi="Arial" w:cs="Arial"/>
          <w:b/>
          <w:sz w:val="20"/>
          <w:szCs w:val="20"/>
          <w:lang w:val="en-GB"/>
        </w:rPr>
        <w:t>Synechococcus phage S-RIM2 isolate Np_03_1112</w:t>
      </w:r>
    </w:p>
    <w:p w14:paraId="209BF9D7" w14:textId="77777777" w:rsidR="00746179" w:rsidRPr="00746179" w:rsidRDefault="00746179" w:rsidP="00746179">
      <w:pPr>
        <w:rPr>
          <w:rFonts w:ascii="Arial" w:hAnsi="Arial" w:cs="Arial"/>
          <w:b/>
          <w:sz w:val="20"/>
          <w:szCs w:val="20"/>
          <w:lang w:val="en-GB"/>
        </w:rPr>
      </w:pPr>
      <w:r w:rsidRPr="00746179">
        <w:rPr>
          <w:rFonts w:ascii="Arial" w:hAnsi="Arial" w:cs="Arial"/>
          <w:b/>
          <w:sz w:val="20"/>
          <w:szCs w:val="20"/>
          <w:lang w:val="en-GB"/>
        </w:rPr>
        <w:t>Synechococcus phage S-RIM2 isolate RW_08_1112</w:t>
      </w:r>
    </w:p>
    <w:p w14:paraId="1ACC7D5B" w14:textId="77777777" w:rsidR="00746179" w:rsidRPr="00746179" w:rsidRDefault="00746179" w:rsidP="00746179">
      <w:pPr>
        <w:rPr>
          <w:rFonts w:ascii="Arial" w:hAnsi="Arial" w:cs="Arial"/>
          <w:b/>
          <w:sz w:val="20"/>
          <w:szCs w:val="20"/>
          <w:lang w:val="en-GB"/>
        </w:rPr>
      </w:pPr>
      <w:r w:rsidRPr="00746179">
        <w:rPr>
          <w:rFonts w:ascii="Arial" w:hAnsi="Arial" w:cs="Arial"/>
          <w:b/>
          <w:sz w:val="20"/>
          <w:szCs w:val="20"/>
          <w:lang w:val="en-GB"/>
        </w:rPr>
        <w:t>Synechococcus phage S-RIM2 isolate RW_12_0709</w:t>
      </w:r>
    </w:p>
    <w:p w14:paraId="31F1D424" w14:textId="77777777" w:rsidR="00746179" w:rsidRPr="00746179" w:rsidRDefault="00746179" w:rsidP="00746179">
      <w:pPr>
        <w:rPr>
          <w:rFonts w:ascii="Arial" w:hAnsi="Arial" w:cs="Arial"/>
          <w:b/>
          <w:sz w:val="20"/>
          <w:szCs w:val="20"/>
          <w:lang w:val="en-GB"/>
        </w:rPr>
      </w:pPr>
      <w:r w:rsidRPr="00746179">
        <w:rPr>
          <w:rFonts w:ascii="Arial" w:hAnsi="Arial" w:cs="Arial"/>
          <w:b/>
          <w:sz w:val="20"/>
          <w:szCs w:val="20"/>
          <w:lang w:val="en-GB"/>
        </w:rPr>
        <w:t>Synechococcus phage S-RIM2 isolate RW_12_0113</w:t>
      </w:r>
    </w:p>
    <w:p w14:paraId="256438E1" w14:textId="77777777" w:rsidR="00746179" w:rsidRPr="00746179" w:rsidRDefault="00746179" w:rsidP="00746179">
      <w:pPr>
        <w:rPr>
          <w:rFonts w:ascii="Arial" w:hAnsi="Arial" w:cs="Arial"/>
          <w:b/>
          <w:sz w:val="20"/>
          <w:szCs w:val="20"/>
          <w:lang w:val="en-GB"/>
        </w:rPr>
      </w:pPr>
      <w:r w:rsidRPr="00746179">
        <w:rPr>
          <w:rFonts w:ascii="Arial" w:hAnsi="Arial" w:cs="Arial"/>
          <w:b/>
          <w:sz w:val="20"/>
          <w:szCs w:val="20"/>
          <w:lang w:val="en-GB"/>
        </w:rPr>
        <w:t>Synechococcus phage S-RIM2 isolate W1_13_0709</w:t>
      </w:r>
    </w:p>
    <w:p w14:paraId="10E6D460" w14:textId="77777777" w:rsidR="00746179" w:rsidRPr="00746179" w:rsidRDefault="00746179" w:rsidP="00746179">
      <w:pPr>
        <w:rPr>
          <w:rFonts w:ascii="Arial" w:hAnsi="Arial" w:cs="Arial"/>
          <w:b/>
          <w:sz w:val="20"/>
          <w:szCs w:val="20"/>
          <w:lang w:val="en-GB"/>
        </w:rPr>
      </w:pPr>
      <w:r w:rsidRPr="00746179">
        <w:rPr>
          <w:rFonts w:ascii="Arial" w:hAnsi="Arial" w:cs="Arial"/>
          <w:b/>
          <w:sz w:val="20"/>
          <w:szCs w:val="20"/>
          <w:lang w:val="en-GB"/>
        </w:rPr>
        <w:t>Synechococcus phage S-RIM2 isolate W1_12_0909</w:t>
      </w:r>
    </w:p>
    <w:p w14:paraId="026E290A" w14:textId="77777777" w:rsidR="00746179" w:rsidRPr="00746179" w:rsidRDefault="00746179" w:rsidP="00746179">
      <w:pPr>
        <w:rPr>
          <w:rFonts w:ascii="Arial" w:hAnsi="Arial" w:cs="Arial"/>
          <w:b/>
          <w:sz w:val="20"/>
          <w:szCs w:val="20"/>
          <w:lang w:val="en-GB"/>
        </w:rPr>
      </w:pPr>
      <w:r w:rsidRPr="00746179">
        <w:rPr>
          <w:rFonts w:ascii="Arial" w:hAnsi="Arial" w:cs="Arial"/>
          <w:b/>
          <w:sz w:val="20"/>
          <w:szCs w:val="20"/>
          <w:lang w:val="en-GB"/>
        </w:rPr>
        <w:t>Synechococcus phage S-RIM2 isolate W2_39_0910</w:t>
      </w:r>
    </w:p>
    <w:p w14:paraId="57292705" w14:textId="77777777" w:rsidR="00746179" w:rsidRPr="00746179" w:rsidRDefault="00746179" w:rsidP="00746179">
      <w:pPr>
        <w:rPr>
          <w:rFonts w:ascii="Arial" w:hAnsi="Arial" w:cs="Arial"/>
          <w:b/>
          <w:sz w:val="20"/>
          <w:szCs w:val="20"/>
          <w:lang w:val="en-GB"/>
        </w:rPr>
      </w:pPr>
      <w:r w:rsidRPr="00746179">
        <w:rPr>
          <w:rFonts w:ascii="Arial" w:hAnsi="Arial" w:cs="Arial"/>
          <w:b/>
          <w:sz w:val="20"/>
          <w:szCs w:val="20"/>
          <w:lang w:val="en-GB"/>
        </w:rPr>
        <w:t>Synechococcus phage S-RIM2 isolate W2_02_0709</w:t>
      </w:r>
    </w:p>
    <w:p w14:paraId="60CAC21C" w14:textId="77777777" w:rsidR="00746179" w:rsidRPr="00746179" w:rsidRDefault="00746179" w:rsidP="00746179">
      <w:pPr>
        <w:rPr>
          <w:rFonts w:ascii="Arial" w:hAnsi="Arial" w:cs="Arial"/>
          <w:b/>
          <w:sz w:val="20"/>
          <w:szCs w:val="20"/>
          <w:lang w:val="en-GB"/>
        </w:rPr>
      </w:pPr>
      <w:r w:rsidRPr="00746179">
        <w:rPr>
          <w:rFonts w:ascii="Arial" w:hAnsi="Arial" w:cs="Arial"/>
          <w:b/>
          <w:sz w:val="20"/>
          <w:szCs w:val="20"/>
          <w:lang w:val="en-GB"/>
        </w:rPr>
        <w:t>Synechococcus phage S-RIM2 isolate W2_32_0910</w:t>
      </w:r>
    </w:p>
    <w:p w14:paraId="5D858E1A" w14:textId="77777777" w:rsidR="00746179" w:rsidRPr="00746179" w:rsidRDefault="00746179" w:rsidP="00746179">
      <w:pPr>
        <w:rPr>
          <w:rFonts w:ascii="Arial" w:hAnsi="Arial" w:cs="Arial"/>
          <w:b/>
          <w:sz w:val="20"/>
          <w:szCs w:val="20"/>
          <w:lang w:val="en-GB"/>
        </w:rPr>
      </w:pPr>
      <w:r w:rsidRPr="00746179">
        <w:rPr>
          <w:rFonts w:ascii="Arial" w:hAnsi="Arial" w:cs="Arial"/>
          <w:b/>
          <w:sz w:val="20"/>
          <w:szCs w:val="20"/>
          <w:lang w:val="en-GB"/>
        </w:rPr>
        <w:t>Synechococcus phage S-RIM2 isolate W1_08_0709</w:t>
      </w:r>
    </w:p>
    <w:p w14:paraId="67A964CB" w14:textId="77777777" w:rsidR="00746179" w:rsidRPr="00746179" w:rsidRDefault="00746179" w:rsidP="00746179">
      <w:pPr>
        <w:rPr>
          <w:rFonts w:ascii="Arial" w:hAnsi="Arial" w:cs="Arial"/>
          <w:b/>
          <w:sz w:val="20"/>
          <w:szCs w:val="20"/>
          <w:lang w:val="en-GB"/>
        </w:rPr>
      </w:pPr>
      <w:r w:rsidRPr="00746179">
        <w:rPr>
          <w:rFonts w:ascii="Arial" w:hAnsi="Arial" w:cs="Arial"/>
          <w:b/>
          <w:sz w:val="20"/>
          <w:szCs w:val="20"/>
          <w:lang w:val="en-GB"/>
        </w:rPr>
        <w:t>Synechococcus phage S-RIM2 isolate W1_01_0910</w:t>
      </w:r>
    </w:p>
    <w:p w14:paraId="688CA86B" w14:textId="77777777" w:rsidR="00746179" w:rsidRPr="00746179" w:rsidRDefault="00746179" w:rsidP="00746179">
      <w:pPr>
        <w:rPr>
          <w:rFonts w:ascii="Arial" w:hAnsi="Arial" w:cs="Arial"/>
          <w:b/>
          <w:sz w:val="20"/>
          <w:szCs w:val="20"/>
          <w:lang w:val="en-GB"/>
        </w:rPr>
      </w:pPr>
      <w:r w:rsidRPr="00746179">
        <w:rPr>
          <w:rFonts w:ascii="Arial" w:hAnsi="Arial" w:cs="Arial"/>
          <w:b/>
          <w:sz w:val="20"/>
          <w:szCs w:val="20"/>
          <w:lang w:val="en-GB"/>
        </w:rPr>
        <w:t>Synechococcus phage S-RIM2 isolate W1_03_0709</w:t>
      </w:r>
    </w:p>
    <w:p w14:paraId="7726078E" w14:textId="77777777" w:rsidR="00746179" w:rsidRPr="00746179" w:rsidRDefault="00746179" w:rsidP="00746179">
      <w:pPr>
        <w:rPr>
          <w:rFonts w:ascii="Arial" w:hAnsi="Arial" w:cs="Arial"/>
          <w:b/>
          <w:sz w:val="20"/>
          <w:szCs w:val="20"/>
          <w:lang w:val="en-GB"/>
        </w:rPr>
      </w:pPr>
      <w:r w:rsidRPr="00746179">
        <w:rPr>
          <w:rFonts w:ascii="Arial" w:hAnsi="Arial" w:cs="Arial"/>
          <w:b/>
          <w:sz w:val="20"/>
          <w:szCs w:val="20"/>
          <w:lang w:val="en-GB"/>
        </w:rPr>
        <w:t>Synechococcus phage S-RIM2 isolate LIS_01_1010</w:t>
      </w:r>
    </w:p>
    <w:p w14:paraId="08FCC801" w14:textId="77777777" w:rsidR="00746179" w:rsidRPr="00746179" w:rsidRDefault="00746179" w:rsidP="00746179">
      <w:pPr>
        <w:rPr>
          <w:rFonts w:ascii="Arial" w:hAnsi="Arial" w:cs="Arial"/>
          <w:b/>
          <w:sz w:val="20"/>
          <w:szCs w:val="20"/>
          <w:lang w:val="en-GB"/>
        </w:rPr>
      </w:pPr>
      <w:r w:rsidRPr="00746179">
        <w:rPr>
          <w:rFonts w:ascii="Arial" w:hAnsi="Arial" w:cs="Arial"/>
          <w:b/>
          <w:sz w:val="20"/>
          <w:szCs w:val="20"/>
          <w:lang w:val="en-GB"/>
        </w:rPr>
        <w:t>Synechococcus phage S-RIM2 isolate LIS_06_1010</w:t>
      </w:r>
    </w:p>
    <w:p w14:paraId="53F6A03D" w14:textId="649173C0" w:rsidR="00746179" w:rsidRDefault="00746179" w:rsidP="00746179">
      <w:pPr>
        <w:rPr>
          <w:rFonts w:ascii="Arial" w:hAnsi="Arial" w:cs="Arial"/>
          <w:b/>
          <w:sz w:val="20"/>
          <w:szCs w:val="20"/>
          <w:lang w:val="en-GB"/>
        </w:rPr>
      </w:pPr>
      <w:r w:rsidRPr="00746179">
        <w:rPr>
          <w:rFonts w:ascii="Arial" w:hAnsi="Arial" w:cs="Arial"/>
          <w:b/>
          <w:sz w:val="20"/>
          <w:szCs w:val="20"/>
          <w:lang w:val="en-GB"/>
        </w:rPr>
        <w:t>Synechococcus phage S-RIM2 isolate LIS_12_1010</w:t>
      </w:r>
    </w:p>
    <w:p w14:paraId="273E9711" w14:textId="77777777" w:rsidR="00746179" w:rsidRDefault="00746179" w:rsidP="004F2BAE">
      <w:pPr>
        <w:rPr>
          <w:rFonts w:ascii="Arial" w:hAnsi="Arial" w:cs="Arial"/>
          <w:b/>
          <w:color w:val="0000FF"/>
          <w:sz w:val="20"/>
          <w:szCs w:val="20"/>
          <w:lang w:val="en-GB"/>
        </w:rPr>
      </w:pPr>
    </w:p>
    <w:p w14:paraId="674C496B" w14:textId="77777777" w:rsidR="00746179" w:rsidRDefault="00746179" w:rsidP="004F2BAE">
      <w:pPr>
        <w:rPr>
          <w:rFonts w:ascii="Arial" w:hAnsi="Arial" w:cs="Arial"/>
          <w:b/>
          <w:color w:val="0000FF"/>
          <w:sz w:val="20"/>
          <w:szCs w:val="20"/>
          <w:lang w:val="en-GB"/>
        </w:rPr>
      </w:pPr>
    </w:p>
    <w:p w14:paraId="4BA4E640" w14:textId="27364044" w:rsidR="004F2BAE" w:rsidRDefault="004F2BAE" w:rsidP="004F2BAE">
      <w:pPr>
        <w:rPr>
          <w:rFonts w:ascii="Arial" w:hAnsi="Arial" w:cs="Arial"/>
          <w:sz w:val="20"/>
          <w:szCs w:val="20"/>
          <w:lang w:val="en-GB"/>
        </w:rPr>
      </w:pPr>
      <w:r>
        <w:rPr>
          <w:rFonts w:ascii="Arial" w:hAnsi="Arial" w:cs="Arial"/>
          <w:b/>
          <w:color w:val="0000FF"/>
          <w:sz w:val="20"/>
          <w:szCs w:val="20"/>
          <w:lang w:val="en-GB"/>
        </w:rPr>
        <w:t xml:space="preserve">BLASTN homologs:  </w:t>
      </w:r>
      <w:r w:rsidR="008060A8">
        <w:rPr>
          <w:rFonts w:ascii="Arial" w:hAnsi="Arial" w:cs="Arial"/>
          <w:sz w:val="20"/>
          <w:szCs w:val="20"/>
          <w:lang w:val="en-GB"/>
        </w:rPr>
        <w:t>The next most related phage is</w:t>
      </w:r>
      <w:r w:rsidR="00746179" w:rsidRPr="00746179">
        <w:t xml:space="preserve"> </w:t>
      </w:r>
      <w:r w:rsidR="00746179" w:rsidRPr="00746179">
        <w:rPr>
          <w:rFonts w:ascii="Arial" w:hAnsi="Arial" w:cs="Arial"/>
          <w:sz w:val="20"/>
          <w:szCs w:val="20"/>
          <w:lang w:val="en-GB"/>
        </w:rPr>
        <w:t>Cyanophage S-RIM12 isolate RW_04_0709</w:t>
      </w:r>
      <w:r w:rsidR="00746179">
        <w:rPr>
          <w:rFonts w:ascii="Arial" w:hAnsi="Arial" w:cs="Arial"/>
          <w:sz w:val="20"/>
          <w:szCs w:val="20"/>
          <w:lang w:val="en-GB"/>
        </w:rPr>
        <w:t xml:space="preserve"> which shares 65.6% DNA sequence identity with S-RIM2 R1_1999</w:t>
      </w:r>
      <w:r w:rsidR="008060A8">
        <w:rPr>
          <w:rFonts w:ascii="Arial" w:hAnsi="Arial" w:cs="Arial"/>
          <w:sz w:val="20"/>
          <w:szCs w:val="20"/>
          <w:lang w:val="en-GB"/>
        </w:rPr>
        <w:t xml:space="preserve"> </w:t>
      </w:r>
      <w:r>
        <w:rPr>
          <w:rFonts w:ascii="Arial" w:hAnsi="Arial" w:cs="Arial"/>
          <w:sz w:val="20"/>
          <w:szCs w:val="20"/>
          <w:lang w:val="en-GB"/>
        </w:rPr>
        <w:t xml:space="preserve">[1-3]. </w:t>
      </w:r>
      <w:r w:rsidR="008060A8">
        <w:rPr>
          <w:rFonts w:ascii="Arial" w:hAnsi="Arial" w:cs="Arial"/>
          <w:sz w:val="20"/>
          <w:szCs w:val="20"/>
          <w:lang w:val="en-GB"/>
        </w:rPr>
        <w:t xml:space="preserve"> While this is sufficient to suggest a subfamily, we do not propose one at this time.</w:t>
      </w:r>
    </w:p>
    <w:p w14:paraId="1021FF8B" w14:textId="77777777" w:rsidR="004F2BAE" w:rsidRDefault="004F2BAE" w:rsidP="004F2BAE">
      <w:pPr>
        <w:rPr>
          <w:rFonts w:ascii="Arial" w:hAnsi="Arial" w:cs="Arial"/>
          <w:sz w:val="20"/>
          <w:szCs w:val="20"/>
          <w:lang w:val="en-GB"/>
        </w:rPr>
      </w:pPr>
    </w:p>
    <w:p w14:paraId="03552641" w14:textId="77777777" w:rsidR="004F2BAE" w:rsidRDefault="004F2BAE" w:rsidP="004F2BAE">
      <w:pPr>
        <w:rPr>
          <w:rFonts w:ascii="Arial" w:hAnsi="Arial" w:cs="Arial"/>
          <w:b/>
          <w:color w:val="0000FF"/>
          <w:sz w:val="20"/>
          <w:szCs w:val="20"/>
          <w:lang w:val="en-GB"/>
        </w:rPr>
      </w:pPr>
      <w:r>
        <w:rPr>
          <w:rFonts w:ascii="Arial" w:hAnsi="Arial" w:cs="Arial"/>
          <w:b/>
          <w:color w:val="0000FF"/>
          <w:sz w:val="20"/>
          <w:szCs w:val="20"/>
          <w:lang w:val="en-GB"/>
        </w:rPr>
        <w:t xml:space="preserve">Electron micrograph: </w:t>
      </w:r>
      <w:r w:rsidRPr="008C5DE9">
        <w:rPr>
          <w:rFonts w:ascii="Arial" w:hAnsi="Arial" w:cs="Arial"/>
          <w:sz w:val="20"/>
          <w:szCs w:val="20"/>
          <w:lang w:val="en-GB"/>
        </w:rPr>
        <w:t>None available</w:t>
      </w:r>
    </w:p>
    <w:p w14:paraId="74A94C46" w14:textId="77777777" w:rsidR="004F2BAE" w:rsidRDefault="004F2BAE" w:rsidP="004F2BAE">
      <w:pPr>
        <w:jc w:val="center"/>
        <w:rPr>
          <w:rFonts w:ascii="Arial" w:hAnsi="Arial" w:cs="Arial"/>
          <w:b/>
          <w:color w:val="0000FF"/>
          <w:sz w:val="20"/>
          <w:szCs w:val="20"/>
          <w:lang w:val="en-GB"/>
        </w:rPr>
      </w:pPr>
    </w:p>
    <w:p w14:paraId="1DE01045" w14:textId="61DC7565" w:rsidR="004F2BAE" w:rsidRDefault="004F2BAE" w:rsidP="004F2BAE">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 xml:space="preserve">The phylogenetic tree was constructed using the terminase large subunit protein homologs of </w:t>
      </w:r>
      <w:r w:rsidR="00746179">
        <w:rPr>
          <w:rFonts w:ascii="Arial" w:hAnsi="Arial" w:cs="Arial"/>
          <w:sz w:val="20"/>
          <w:szCs w:val="20"/>
          <w:lang w:val="en-GB"/>
        </w:rPr>
        <w:t>S-RIM2 R1_1999</w:t>
      </w:r>
      <w:r>
        <w:rPr>
          <w:rFonts w:ascii="Arial" w:hAnsi="Arial" w:cs="Arial"/>
          <w:sz w:val="20"/>
          <w:szCs w:val="20"/>
          <w:lang w:val="en-GB"/>
        </w:rPr>
        <w:t xml:space="preserve"> and related phages with phylogeny.fr in </w:t>
      </w:r>
      <w:r w:rsidRPr="00480292">
        <w:rPr>
          <w:rFonts w:ascii="Arial" w:hAnsi="Arial" w:cs="Arial"/>
          <w:sz w:val="20"/>
          <w:szCs w:val="20"/>
          <w:lang w:val="en-GB"/>
        </w:rPr>
        <w:t>“one click</w:t>
      </w:r>
      <w:r>
        <w:rPr>
          <w:rFonts w:ascii="Arial" w:hAnsi="Arial" w:cs="Arial"/>
          <w:sz w:val="20"/>
          <w:szCs w:val="20"/>
          <w:lang w:val="en-GB"/>
        </w:rPr>
        <w:t>” mode [8]</w:t>
      </w:r>
      <w:r w:rsidRPr="00480292">
        <w:rPr>
          <w:rFonts w:ascii="Arial" w:hAnsi="Arial" w:cs="Arial"/>
          <w:sz w:val="20"/>
          <w:szCs w:val="20"/>
          <w:lang w:val="en-GB"/>
        </w:rPr>
        <w:t>. "The "One Click mode" targets users that do</w:t>
      </w:r>
      <w:r>
        <w:rPr>
          <w:rFonts w:ascii="Arial" w:hAnsi="Arial" w:cs="Arial"/>
          <w:sz w:val="20"/>
          <w:szCs w:val="20"/>
          <w:lang w:val="en-GB"/>
        </w:rPr>
        <w:t xml:space="preserve"> </w:t>
      </w:r>
      <w:r w:rsidRPr="00480292">
        <w:rPr>
          <w:rFonts w:ascii="Arial" w:hAnsi="Arial" w:cs="Arial"/>
          <w:sz w:val="20"/>
          <w:szCs w:val="20"/>
          <w:lang w:val="en-GB"/>
        </w:rPr>
        <w:t>not wish to deal with program and parameter selection. By default, the pipeline is already set up to</w:t>
      </w:r>
      <w:r>
        <w:rPr>
          <w:rFonts w:ascii="Arial" w:hAnsi="Arial" w:cs="Arial"/>
          <w:sz w:val="20"/>
          <w:szCs w:val="20"/>
          <w:lang w:val="en-GB"/>
        </w:rPr>
        <w:t xml:space="preserve"> </w:t>
      </w:r>
      <w:r w:rsidRPr="00480292">
        <w:rPr>
          <w:rFonts w:ascii="Arial" w:hAnsi="Arial" w:cs="Arial"/>
          <w:sz w:val="20"/>
          <w:szCs w:val="20"/>
          <w:lang w:val="en-GB"/>
        </w:rPr>
        <w:t>run and connect programs recognized for their accuracy and speed (MUSCLE for multiple</w:t>
      </w:r>
      <w:r>
        <w:rPr>
          <w:rFonts w:ascii="Arial" w:hAnsi="Arial" w:cs="Arial"/>
          <w:sz w:val="20"/>
          <w:szCs w:val="20"/>
          <w:lang w:val="en-GB"/>
        </w:rPr>
        <w:t xml:space="preserve"> </w:t>
      </w:r>
      <w:r w:rsidRPr="00480292">
        <w:rPr>
          <w:rFonts w:ascii="Arial" w:hAnsi="Arial" w:cs="Arial"/>
          <w:sz w:val="20"/>
          <w:szCs w:val="20"/>
          <w:lang w:val="en-GB"/>
        </w:rPr>
        <w:t>alignment and PhyML for phylogeny) to reconstruct a robust phylogenetic tree from a set of</w:t>
      </w:r>
      <w:r>
        <w:rPr>
          <w:rFonts w:ascii="Arial" w:hAnsi="Arial" w:cs="Arial"/>
          <w:sz w:val="20"/>
          <w:szCs w:val="20"/>
          <w:lang w:val="en-GB"/>
        </w:rPr>
        <w:t xml:space="preserve"> </w:t>
      </w:r>
      <w:r w:rsidRPr="00480292">
        <w:rPr>
          <w:rFonts w:ascii="Arial" w:hAnsi="Arial" w:cs="Arial"/>
          <w:sz w:val="20"/>
          <w:szCs w:val="20"/>
          <w:lang w:val="en-GB"/>
        </w:rPr>
        <w:t>sequences." It also includes the use of Gblocks to eliminate poorly aligned positions and divergent</w:t>
      </w:r>
      <w:r>
        <w:rPr>
          <w:rFonts w:ascii="Arial" w:hAnsi="Arial" w:cs="Arial"/>
          <w:sz w:val="20"/>
          <w:szCs w:val="20"/>
          <w:lang w:val="en-GB"/>
        </w:rPr>
        <w:t xml:space="preserve"> </w:t>
      </w:r>
      <w:r w:rsidRPr="00480292">
        <w:rPr>
          <w:rFonts w:ascii="Arial" w:hAnsi="Arial" w:cs="Arial"/>
          <w:sz w:val="20"/>
          <w:szCs w:val="20"/>
          <w:lang w:val="en-GB"/>
        </w:rPr>
        <w:t>regions. "The usual bootstrapping procedure is replaced by a new confidence index that is much</w:t>
      </w:r>
      <w:r>
        <w:rPr>
          <w:rFonts w:ascii="Arial" w:hAnsi="Arial" w:cs="Arial"/>
          <w:sz w:val="20"/>
          <w:szCs w:val="20"/>
          <w:lang w:val="en-GB"/>
        </w:rPr>
        <w:t xml:space="preserve"> </w:t>
      </w:r>
      <w:r w:rsidRPr="00480292">
        <w:rPr>
          <w:rFonts w:ascii="Arial" w:hAnsi="Arial" w:cs="Arial"/>
          <w:sz w:val="20"/>
          <w:szCs w:val="20"/>
          <w:lang w:val="en-GB"/>
        </w:rPr>
        <w:t xml:space="preserve">faster to compute. See: Anisimova M., </w:t>
      </w:r>
      <w:proofErr w:type="spellStart"/>
      <w:r w:rsidRPr="00480292">
        <w:rPr>
          <w:rFonts w:ascii="Arial" w:hAnsi="Arial" w:cs="Arial"/>
          <w:sz w:val="20"/>
          <w:szCs w:val="20"/>
          <w:lang w:val="en-GB"/>
        </w:rPr>
        <w:t>Gascuel</w:t>
      </w:r>
      <w:proofErr w:type="spellEnd"/>
      <w:r w:rsidRPr="00480292">
        <w:rPr>
          <w:rFonts w:ascii="Arial" w:hAnsi="Arial" w:cs="Arial"/>
          <w:sz w:val="20"/>
          <w:szCs w:val="20"/>
          <w:lang w:val="en-GB"/>
        </w:rPr>
        <w:t xml:space="preserve"> O. Approximate likelihood ratio test for branches:</w:t>
      </w:r>
      <w:r>
        <w:rPr>
          <w:rFonts w:ascii="Arial" w:hAnsi="Arial" w:cs="Arial"/>
          <w:sz w:val="20"/>
          <w:szCs w:val="20"/>
          <w:lang w:val="en-GB"/>
        </w:rPr>
        <w:t xml:space="preserve"> </w:t>
      </w:r>
      <w:r w:rsidRPr="00480292">
        <w:rPr>
          <w:rFonts w:ascii="Arial" w:hAnsi="Arial" w:cs="Arial"/>
          <w:sz w:val="20"/>
          <w:szCs w:val="20"/>
          <w:lang w:val="en-GB"/>
        </w:rPr>
        <w:t xml:space="preserve">A fast, accurate and powerful alternative </w:t>
      </w:r>
      <w:r>
        <w:rPr>
          <w:rFonts w:ascii="Arial" w:hAnsi="Arial" w:cs="Arial"/>
          <w:sz w:val="20"/>
          <w:szCs w:val="20"/>
          <w:lang w:val="en-GB"/>
        </w:rPr>
        <w:t xml:space="preserve">[9] </w:t>
      </w:r>
      <w:r w:rsidRPr="00480292">
        <w:rPr>
          <w:rFonts w:ascii="Arial" w:hAnsi="Arial" w:cs="Arial"/>
          <w:sz w:val="20"/>
          <w:szCs w:val="20"/>
          <w:lang w:val="en-GB"/>
        </w:rPr>
        <w:t>for details."</w:t>
      </w:r>
    </w:p>
    <w:p w14:paraId="4A58550D" w14:textId="391DF903" w:rsidR="00356D70" w:rsidRDefault="00356D70" w:rsidP="004F2BAE">
      <w:pPr>
        <w:rPr>
          <w:rFonts w:ascii="Arial" w:hAnsi="Arial" w:cs="Arial"/>
          <w:sz w:val="20"/>
          <w:szCs w:val="20"/>
          <w:lang w:val="en-GB"/>
        </w:rPr>
      </w:pPr>
    </w:p>
    <w:p w14:paraId="488E88BE" w14:textId="2EB4813F" w:rsidR="004F2BAE" w:rsidRPr="00E11B40" w:rsidRDefault="004F2BAE" w:rsidP="004F2BAE">
      <w:pPr>
        <w:pStyle w:val="ListParagraph"/>
        <w:ind w:left="1080"/>
        <w:rPr>
          <w:rFonts w:ascii="Arial" w:hAnsi="Arial" w:cs="Arial"/>
          <w:b/>
          <w:sz w:val="20"/>
          <w:szCs w:val="20"/>
          <w:lang w:val="en-GB"/>
        </w:rPr>
      </w:pPr>
      <w:r>
        <w:rPr>
          <w:rFonts w:ascii="Arial" w:hAnsi="Arial" w:cs="Arial"/>
          <w:b/>
          <w:sz w:val="20"/>
          <w:szCs w:val="20"/>
          <w:lang w:val="en-GB"/>
        </w:rPr>
        <w:t>TerL protein</w:t>
      </w:r>
    </w:p>
    <w:p w14:paraId="1F20BF49" w14:textId="5D9C1709" w:rsidR="004F2BAE" w:rsidRDefault="004F2BAE" w:rsidP="004F2BAE">
      <w:pPr>
        <w:rPr>
          <w:rFonts w:ascii="Arial" w:hAnsi="Arial" w:cs="Arial"/>
          <w:sz w:val="20"/>
          <w:szCs w:val="20"/>
          <w:lang w:val="en-GB"/>
        </w:rPr>
      </w:pPr>
    </w:p>
    <w:p w14:paraId="3B69F92E" w14:textId="482CAB2E" w:rsidR="004F2BAE" w:rsidRDefault="00746179" w:rsidP="004C286B">
      <w:pPr>
        <w:pStyle w:val="BodyTextIndent"/>
        <w:ind w:left="0" w:firstLine="0"/>
        <w:rPr>
          <w:rFonts w:ascii="Times New Roman" w:hAnsi="Times New Roman"/>
          <w:b/>
          <w:color w:val="000000"/>
          <w:sz w:val="22"/>
          <w:szCs w:val="22"/>
        </w:rPr>
      </w:pPr>
      <w:r>
        <w:rPr>
          <w:noProof/>
          <w:lang w:eastAsia="en-US"/>
        </w:rPr>
        <w:lastRenderedPageBreak/>
        <mc:AlternateContent>
          <mc:Choice Requires="wps">
            <w:drawing>
              <wp:anchor distT="0" distB="0" distL="114300" distR="114300" simplePos="0" relativeHeight="251646976" behindDoc="0" locked="0" layoutInCell="1" allowOverlap="1" wp14:anchorId="2337D93C" wp14:editId="4F467A29">
                <wp:simplePos x="0" y="0"/>
                <wp:positionH relativeFrom="column">
                  <wp:posOffset>1689100</wp:posOffset>
                </wp:positionH>
                <wp:positionV relativeFrom="paragraph">
                  <wp:posOffset>3253740</wp:posOffset>
                </wp:positionV>
                <wp:extent cx="3533775" cy="101600"/>
                <wp:effectExtent l="19050" t="19050" r="28575" b="12700"/>
                <wp:wrapNone/>
                <wp:docPr id="9" name="Rectangle 9"/>
                <wp:cNvGraphicFramePr/>
                <a:graphic xmlns:a="http://schemas.openxmlformats.org/drawingml/2006/main">
                  <a:graphicData uri="http://schemas.microsoft.com/office/word/2010/wordprocessingShape">
                    <wps:wsp>
                      <wps:cNvSpPr/>
                      <wps:spPr>
                        <a:xfrm>
                          <a:off x="0" y="0"/>
                          <a:ext cx="3533775" cy="101600"/>
                        </a:xfrm>
                        <a:prstGeom prst="rect">
                          <a:avLst/>
                        </a:prstGeom>
                        <a:noFill/>
                        <a:ln w="28575"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5495D01" id="Rectangle 9" o:spid="_x0000_s1026" style="position:absolute;margin-left:133pt;margin-top:256.2pt;width:278.25pt;height:8pt;z-index:251646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PgTagIAAMgEAAAOAAAAZHJzL2Uyb0RvYy54bWysVE1v2zAMvQ/YfxB0X+0kTT+COEXWosOA&#10;oi3WDj0zsmwL0NcoJU7360fJTtt1Ow3zQSZF+lF8evTyYm8020kMytmKT45KzqQVrla2rfj3x+tP&#10;Z5yFCLYG7ays+LMM/GL18cOy9ws5dZ3TtURGIDYsel/xLka/KIogOmkgHDkvLQUbhwYiudgWNUJP&#10;6EYX07I8KXqHtUcnZAi0ezUE+SrjN40U8a5pgoxMV5zOFvOKed2ktVgtYdEi+E6J8RjwD6cwoCwV&#10;fYG6gghsi+oPKKMEuuCaeCScKVzTKCFzD9TNpHzXzUMHXuZeiJzgX2gK/w9W3O7ukam64uecWTB0&#10;Rd+INLCtluw80dP7sKCsB3+PoxfITL3uGzTpTV2wfab0+YVSuY9M0OZsPpudns45ExSblJOTMnNe&#10;vH7tMcQv0hmWjIojVc9Mwu4mRKpIqYeUVMy6a6V1vjZtWV/x6dk84wOpp9EQqZTx1E+wLWegW5Kl&#10;iJghg9OqTp8noIDt5lIj20GSRvm5nB9O9ltaqn0FoRvycmgQjVGRlKuVqfhZmZ60TYfVNqHLrL2x&#10;g0ThQFqyNq5+Js7RDWIMXlwrKnIDId4DkvpIpzRR8Y6WRjtq0Y0WZ53Dn3/bT/kkCopy1pOaqf0f&#10;W0DJmf5qSS7nk+PjJP/sHM9Pp+Tg28jmbcRuzaUjViY0u15kM+VHfTAbdOaJBm+dqlIIrKDaA9Gj&#10;cxmHKaPRFXK9zmkkeQ/xxj54kcATT4nex/0ToB/vP5Jybt1B+bB4J4MhdxDCehtdo7JGXnmlO0gO&#10;jUu+jXG00zy+9XPW6w9o9QsAAP//AwBQSwMEFAAGAAgAAAAhAD754RPlAAAAEAEAAA8AAABkcnMv&#10;ZG93bnJldi54bWxMj8tOwzAQRfdI/IM1SOyoE9NGaRqnqniIDVJFYdGlEw9JhB9R7KaBr2dYlc1I&#10;87r3nnI7W8MmHEPvnYR0kQBD13jdu1bCx/vzXQ4sROW0Mt6hhG8MsK2ur0pVaH92bzgdYstIxIVC&#10;SehiHArOQ9OhVWHhB3S0+/SjVZHaseV6VGcSt4aLJMm4Vb0jh04N+NBh83U4WQk/r77f7bmpp30y&#10;petje/9kkxcpb2/mxw2V3QZYxDlePuCPgfJDRcFqf3I6MCNBZBkBRQmrVCyB0UUuxApYTRORL4FX&#10;Jf8PUv0CAAD//wMAUEsBAi0AFAAGAAgAAAAhALaDOJL+AAAA4QEAABMAAAAAAAAAAAAAAAAAAAAA&#10;AFtDb250ZW50X1R5cGVzXS54bWxQSwECLQAUAAYACAAAACEAOP0h/9YAAACUAQAACwAAAAAAAAAA&#10;AAAAAAAvAQAAX3JlbHMvLnJlbHNQSwECLQAUAAYACAAAACEAXtz4E2oCAADIBAAADgAAAAAAAAAA&#10;AAAAAAAuAgAAZHJzL2Uyb0RvYy54bWxQSwECLQAUAAYACAAAACEAPvnhE+UAAAAQAQAADwAAAAAA&#10;AAAAAAAAAADEBAAAZHJzL2Rvd25yZXYueG1sUEsFBgAAAAAEAAQA8wAAANYFAAAAAA==&#10;" filled="f" strokecolor="#00b050" strokeweight="2.25pt"/>
            </w:pict>
          </mc:Fallback>
        </mc:AlternateContent>
      </w:r>
      <w:r>
        <w:rPr>
          <w:rFonts w:ascii="Times New Roman" w:hAnsi="Times New Roman"/>
          <w:b/>
          <w:noProof/>
          <w:color w:val="000000"/>
          <w:sz w:val="22"/>
          <w:szCs w:val="22"/>
        </w:rPr>
        <w:drawing>
          <wp:inline distT="0" distB="0" distL="0" distR="0" wp14:anchorId="47DC1912" wp14:editId="5DC964BD">
            <wp:extent cx="4216400" cy="45402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yanomyovirus TerL tree.tif"/>
                    <pic:cNvPicPr/>
                  </pic:nvPicPr>
                  <pic:blipFill>
                    <a:blip r:embed="rId15"/>
                    <a:stretch>
                      <a:fillRect/>
                    </a:stretch>
                  </pic:blipFill>
                  <pic:spPr>
                    <a:xfrm>
                      <a:off x="0" y="0"/>
                      <a:ext cx="4216400" cy="4540250"/>
                    </a:xfrm>
                    <a:prstGeom prst="rect">
                      <a:avLst/>
                    </a:prstGeom>
                  </pic:spPr>
                </pic:pic>
              </a:graphicData>
            </a:graphic>
          </wp:inline>
        </w:drawing>
      </w:r>
    </w:p>
    <w:p w14:paraId="590E0821" w14:textId="77777777" w:rsidR="00C17C42" w:rsidRDefault="00C17C42" w:rsidP="004C286B">
      <w:pPr>
        <w:pStyle w:val="BodyTextIndent"/>
        <w:ind w:left="0" w:firstLine="0"/>
        <w:rPr>
          <w:rFonts w:ascii="Times New Roman" w:hAnsi="Times New Roman"/>
          <w:b/>
          <w:color w:val="000000"/>
          <w:sz w:val="22"/>
          <w:szCs w:val="22"/>
        </w:rPr>
      </w:pPr>
    </w:p>
    <w:p w14:paraId="155CF6AA" w14:textId="46D1EDFB" w:rsidR="00C17C42" w:rsidRPr="00D21814" w:rsidRDefault="00C17C42" w:rsidP="00C17C42">
      <w:pPr>
        <w:rPr>
          <w:rFonts w:ascii="Arial" w:hAnsi="Arial" w:cs="Arial"/>
          <w:b/>
          <w:iCs/>
          <w:color w:val="0000FF"/>
          <w:sz w:val="20"/>
          <w:szCs w:val="20"/>
          <w:lang w:val="en-GB"/>
        </w:rPr>
      </w:pPr>
      <w:r w:rsidRPr="002E5D37">
        <w:rPr>
          <w:rFonts w:ascii="Arial" w:hAnsi="Arial" w:cs="Arial"/>
          <w:b/>
          <w:color w:val="FF0000"/>
          <w:sz w:val="20"/>
          <w:szCs w:val="20"/>
          <w:lang w:val="en-GB"/>
        </w:rPr>
        <w:t>Proposal</w:t>
      </w:r>
      <w:r>
        <w:rPr>
          <w:rFonts w:ascii="Arial" w:hAnsi="Arial" w:cs="Arial"/>
          <w:b/>
          <w:color w:val="FF0000"/>
          <w:sz w:val="20"/>
          <w:szCs w:val="20"/>
          <w:lang w:val="en-GB"/>
        </w:rPr>
        <w:t xml:space="preserve"> E</w:t>
      </w:r>
      <w:r w:rsidRPr="002E5D37">
        <w:rPr>
          <w:rFonts w:ascii="Arial" w:hAnsi="Arial" w:cs="Arial"/>
          <w:b/>
          <w:color w:val="FF0000"/>
          <w:sz w:val="20"/>
          <w:szCs w:val="20"/>
          <w:lang w:val="en-GB"/>
        </w:rPr>
        <w:t xml:space="preserve">: </w:t>
      </w:r>
      <w:r w:rsidRPr="002E5D37">
        <w:rPr>
          <w:rFonts w:ascii="Arial" w:hAnsi="Arial" w:cs="Arial"/>
          <w:sz w:val="20"/>
          <w:szCs w:val="20"/>
          <w:lang w:val="en-GB"/>
        </w:rPr>
        <w:t xml:space="preserve">To create a new genus, </w:t>
      </w:r>
      <w:proofErr w:type="spellStart"/>
      <w:r w:rsidR="000A5F6E">
        <w:rPr>
          <w:rFonts w:ascii="Arial" w:hAnsi="Arial" w:cs="Arial"/>
          <w:i/>
          <w:sz w:val="20"/>
          <w:szCs w:val="20"/>
          <w:lang w:val="en-GB"/>
        </w:rPr>
        <w:t>Brizo</w:t>
      </w:r>
      <w:r w:rsidRPr="002E5D37">
        <w:rPr>
          <w:rFonts w:ascii="Arial" w:hAnsi="Arial" w:cs="Arial"/>
          <w:i/>
          <w:sz w:val="20"/>
          <w:szCs w:val="20"/>
          <w:lang w:val="en-GB"/>
        </w:rPr>
        <w:t>virus</w:t>
      </w:r>
      <w:proofErr w:type="spellEnd"/>
      <w:r w:rsidR="00D21814">
        <w:rPr>
          <w:rFonts w:ascii="Arial" w:hAnsi="Arial" w:cs="Arial"/>
          <w:iCs/>
          <w:sz w:val="20"/>
          <w:szCs w:val="20"/>
          <w:lang w:val="en-GB"/>
        </w:rPr>
        <w:t xml:space="preserve"> containing four species</w:t>
      </w:r>
    </w:p>
    <w:p w14:paraId="2A6F8817" w14:textId="77777777" w:rsidR="00C17C42" w:rsidRDefault="00C17C42" w:rsidP="00C17C42">
      <w:pPr>
        <w:rPr>
          <w:rFonts w:ascii="Arial" w:hAnsi="Arial" w:cs="Arial"/>
          <w:b/>
          <w:color w:val="0000FF"/>
          <w:sz w:val="20"/>
          <w:szCs w:val="20"/>
          <w:lang w:val="en-GB"/>
        </w:rPr>
      </w:pPr>
    </w:p>
    <w:p w14:paraId="0BD90359" w14:textId="0464D3D1" w:rsidR="000A5F6E" w:rsidRDefault="00C17C42" w:rsidP="00C17C42">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sidRPr="004C286B">
        <w:rPr>
          <w:rFonts w:ascii="Arial" w:hAnsi="Arial" w:cs="Arial"/>
          <w:sz w:val="20"/>
          <w:szCs w:val="20"/>
          <w:lang w:val="en-GB"/>
        </w:rPr>
        <w:t xml:space="preserve">The name of this genus is derived from </w:t>
      </w:r>
      <w:proofErr w:type="spellStart"/>
      <w:r w:rsidR="000A5F6E" w:rsidRPr="000A5F6E">
        <w:rPr>
          <w:rFonts w:ascii="Arial" w:hAnsi="Arial" w:cs="Arial"/>
          <w:sz w:val="20"/>
          <w:szCs w:val="20"/>
          <w:lang w:val="en-GB"/>
        </w:rPr>
        <w:t>Brizo</w:t>
      </w:r>
      <w:proofErr w:type="spellEnd"/>
      <w:r w:rsidR="000A5F6E" w:rsidRPr="000A5F6E">
        <w:rPr>
          <w:rFonts w:ascii="Arial" w:hAnsi="Arial" w:cs="Arial"/>
          <w:sz w:val="20"/>
          <w:szCs w:val="20"/>
          <w:lang w:val="en-GB"/>
        </w:rPr>
        <w:t xml:space="preserve">, </w:t>
      </w:r>
      <w:r w:rsidR="00747A1D">
        <w:rPr>
          <w:rFonts w:ascii="Arial" w:hAnsi="Arial" w:cs="Arial"/>
          <w:sz w:val="20"/>
          <w:szCs w:val="20"/>
          <w:lang w:val="en-GB"/>
        </w:rPr>
        <w:t xml:space="preserve">Greek </w:t>
      </w:r>
      <w:r w:rsidR="000A5F6E" w:rsidRPr="000A5F6E">
        <w:rPr>
          <w:rFonts w:ascii="Arial" w:hAnsi="Arial" w:cs="Arial"/>
          <w:sz w:val="20"/>
          <w:szCs w:val="20"/>
          <w:lang w:val="en-GB"/>
        </w:rPr>
        <w:t>goddess of sailors</w:t>
      </w:r>
      <w:r w:rsidR="000A5F6E">
        <w:rPr>
          <w:rFonts w:ascii="Arial" w:hAnsi="Arial" w:cs="Arial"/>
          <w:sz w:val="20"/>
          <w:szCs w:val="20"/>
          <w:lang w:val="en-GB"/>
        </w:rPr>
        <w:t>.</w:t>
      </w:r>
    </w:p>
    <w:p w14:paraId="44E09E22" w14:textId="77777777" w:rsidR="000A5F6E" w:rsidRPr="004C286B" w:rsidRDefault="000A5F6E" w:rsidP="00C17C42">
      <w:pPr>
        <w:rPr>
          <w:rFonts w:ascii="Arial" w:hAnsi="Arial" w:cs="Arial"/>
          <w:sz w:val="20"/>
          <w:szCs w:val="20"/>
          <w:lang w:val="en-GB"/>
        </w:rPr>
      </w:pPr>
    </w:p>
    <w:p w14:paraId="0EE6B13A" w14:textId="5D50A3B2" w:rsidR="00C17C42" w:rsidRDefault="00C17C42" w:rsidP="00C17C42">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Pr="002E5D37">
        <w:rPr>
          <w:rFonts w:ascii="Arial" w:hAnsi="Arial" w:cs="Arial"/>
          <w:sz w:val="20"/>
          <w:szCs w:val="20"/>
          <w:lang w:val="en-GB"/>
        </w:rPr>
        <w:t xml:space="preserve">This </w:t>
      </w:r>
      <w:r>
        <w:rPr>
          <w:rFonts w:ascii="Arial" w:hAnsi="Arial" w:cs="Arial"/>
          <w:sz w:val="20"/>
          <w:szCs w:val="20"/>
          <w:lang w:val="en-GB"/>
        </w:rPr>
        <w:t xml:space="preserve">lytic phage was isolated from </w:t>
      </w:r>
      <w:r w:rsidR="00747A1D" w:rsidRPr="00747A1D">
        <w:rPr>
          <w:rFonts w:ascii="Arial" w:hAnsi="Arial" w:cs="Arial"/>
          <w:sz w:val="20"/>
          <w:szCs w:val="20"/>
          <w:lang w:val="en-GB"/>
        </w:rPr>
        <w:t>Narragansett Bay, Rhode Island</w:t>
      </w:r>
      <w:r w:rsidR="00747A1D">
        <w:rPr>
          <w:rFonts w:ascii="Arial" w:hAnsi="Arial" w:cs="Arial"/>
          <w:sz w:val="20"/>
          <w:szCs w:val="20"/>
          <w:lang w:val="en-GB"/>
        </w:rPr>
        <w:t xml:space="preserve"> (USA) using </w:t>
      </w:r>
      <w:r w:rsidR="004C286C">
        <w:rPr>
          <w:rFonts w:ascii="Arial" w:hAnsi="Arial" w:cs="Arial"/>
          <w:sz w:val="20"/>
          <w:szCs w:val="20"/>
          <w:lang w:val="en-GB"/>
        </w:rPr>
        <w:t xml:space="preserve">a </w:t>
      </w:r>
      <w:bookmarkStart w:id="5" w:name="_GoBack"/>
      <w:bookmarkEnd w:id="5"/>
      <w:r w:rsidR="00747A1D" w:rsidRPr="00747A1D">
        <w:rPr>
          <w:rFonts w:ascii="Arial" w:hAnsi="Arial" w:cs="Arial"/>
          <w:sz w:val="20"/>
          <w:szCs w:val="20"/>
          <w:lang w:val="en-GB"/>
        </w:rPr>
        <w:t>Synechococcus</w:t>
      </w:r>
      <w:r w:rsidR="00747A1D">
        <w:rPr>
          <w:rFonts w:ascii="Arial" w:hAnsi="Arial" w:cs="Arial"/>
          <w:sz w:val="20"/>
          <w:szCs w:val="20"/>
          <w:lang w:val="en-GB"/>
        </w:rPr>
        <w:t xml:space="preserve"> sp. as the host bacterium</w:t>
      </w:r>
      <w:r>
        <w:rPr>
          <w:rFonts w:ascii="Arial" w:hAnsi="Arial" w:cs="Arial"/>
          <w:sz w:val="20"/>
          <w:szCs w:val="20"/>
          <w:lang w:val="en-GB"/>
        </w:rPr>
        <w:t>.</w:t>
      </w:r>
    </w:p>
    <w:p w14:paraId="4329AE66" w14:textId="77777777" w:rsidR="00C17C42" w:rsidRDefault="00C17C42" w:rsidP="00C17C42">
      <w:pPr>
        <w:rPr>
          <w:rFonts w:ascii="Arial" w:hAnsi="Arial" w:cs="Arial"/>
          <w:b/>
          <w:color w:val="0000FF"/>
          <w:sz w:val="20"/>
          <w:szCs w:val="20"/>
          <w:lang w:val="en-GB"/>
        </w:rPr>
      </w:pPr>
    </w:p>
    <w:p w14:paraId="68B34A10" w14:textId="3860071F" w:rsidR="006F69AE" w:rsidRPr="006F69AE" w:rsidRDefault="00C17C42" w:rsidP="006F69AE">
      <w:pPr>
        <w:rPr>
          <w:rFonts w:ascii="Arial" w:hAnsi="Arial" w:cs="Arial"/>
          <w:sz w:val="20"/>
          <w:szCs w:val="20"/>
          <w:lang w:val="en-GB"/>
        </w:rPr>
      </w:pPr>
      <w:r>
        <w:rPr>
          <w:rFonts w:ascii="Arial" w:hAnsi="Arial" w:cs="Arial"/>
          <w:b/>
          <w:color w:val="0000FF"/>
          <w:sz w:val="20"/>
          <w:szCs w:val="20"/>
          <w:lang w:val="en-GB"/>
        </w:rPr>
        <w:t xml:space="preserve">Reference:  </w:t>
      </w:r>
      <w:r w:rsidR="006F69AE" w:rsidRPr="006F69AE">
        <w:rPr>
          <w:rFonts w:ascii="Arial" w:hAnsi="Arial" w:cs="Arial"/>
          <w:sz w:val="20"/>
          <w:szCs w:val="20"/>
          <w:lang w:val="en-GB"/>
        </w:rPr>
        <w:t xml:space="preserve">Sullivan MB, Huang KH, Ignacio-Espinoza JC, Berlin AM, Kelly L, </w:t>
      </w:r>
      <w:proofErr w:type="spellStart"/>
      <w:r w:rsidR="006F69AE" w:rsidRPr="006F69AE">
        <w:rPr>
          <w:rFonts w:ascii="Arial" w:hAnsi="Arial" w:cs="Arial"/>
          <w:sz w:val="20"/>
          <w:szCs w:val="20"/>
          <w:lang w:val="en-GB"/>
        </w:rPr>
        <w:t>Weigele</w:t>
      </w:r>
      <w:proofErr w:type="spellEnd"/>
      <w:r w:rsidR="006F69AE" w:rsidRPr="006F69AE">
        <w:rPr>
          <w:rFonts w:ascii="Arial" w:hAnsi="Arial" w:cs="Arial"/>
          <w:sz w:val="20"/>
          <w:szCs w:val="20"/>
          <w:lang w:val="en-GB"/>
        </w:rPr>
        <w:t xml:space="preserve"> PR,</w:t>
      </w:r>
    </w:p>
    <w:p w14:paraId="31145EF7" w14:textId="6B66EF04" w:rsidR="00C17C42" w:rsidRDefault="006F69AE" w:rsidP="006F69AE">
      <w:pPr>
        <w:rPr>
          <w:rFonts w:ascii="Arial" w:hAnsi="Arial" w:cs="Arial"/>
          <w:sz w:val="20"/>
          <w:szCs w:val="20"/>
          <w:lang w:val="en-GB"/>
        </w:rPr>
      </w:pPr>
      <w:r w:rsidRPr="006F69AE">
        <w:rPr>
          <w:rFonts w:ascii="Arial" w:hAnsi="Arial" w:cs="Arial"/>
          <w:sz w:val="20"/>
          <w:szCs w:val="20"/>
          <w:lang w:val="en-GB"/>
        </w:rPr>
        <w:t xml:space="preserve">DeFrancesco AS, Kern SE, Thompson LR, Young S, </w:t>
      </w:r>
      <w:proofErr w:type="spellStart"/>
      <w:r w:rsidRPr="006F69AE">
        <w:rPr>
          <w:rFonts w:ascii="Arial" w:hAnsi="Arial" w:cs="Arial"/>
          <w:sz w:val="20"/>
          <w:szCs w:val="20"/>
          <w:lang w:val="en-GB"/>
        </w:rPr>
        <w:t>Yandava</w:t>
      </w:r>
      <w:proofErr w:type="spellEnd"/>
      <w:r w:rsidRPr="006F69AE">
        <w:rPr>
          <w:rFonts w:ascii="Arial" w:hAnsi="Arial" w:cs="Arial"/>
          <w:sz w:val="20"/>
          <w:szCs w:val="20"/>
          <w:lang w:val="en-GB"/>
        </w:rPr>
        <w:t xml:space="preserve"> C, Fu R, </w:t>
      </w:r>
      <w:proofErr w:type="spellStart"/>
      <w:r w:rsidRPr="006F69AE">
        <w:rPr>
          <w:rFonts w:ascii="Arial" w:hAnsi="Arial" w:cs="Arial"/>
          <w:sz w:val="20"/>
          <w:szCs w:val="20"/>
          <w:lang w:val="en-GB"/>
        </w:rPr>
        <w:t>Krastins</w:t>
      </w:r>
      <w:proofErr w:type="spellEnd"/>
      <w:r w:rsidRPr="006F69AE">
        <w:rPr>
          <w:rFonts w:ascii="Arial" w:hAnsi="Arial" w:cs="Arial"/>
          <w:sz w:val="20"/>
          <w:szCs w:val="20"/>
          <w:lang w:val="en-GB"/>
        </w:rPr>
        <w:t xml:space="preserve"> B, Chase</w:t>
      </w:r>
      <w:r w:rsidR="005F1021">
        <w:rPr>
          <w:rFonts w:ascii="Arial" w:hAnsi="Arial" w:cs="Arial"/>
          <w:sz w:val="20"/>
          <w:szCs w:val="20"/>
          <w:lang w:val="en-GB"/>
        </w:rPr>
        <w:t xml:space="preserve"> </w:t>
      </w:r>
      <w:r w:rsidRPr="006F69AE">
        <w:rPr>
          <w:rFonts w:ascii="Arial" w:hAnsi="Arial" w:cs="Arial"/>
          <w:sz w:val="20"/>
          <w:szCs w:val="20"/>
          <w:lang w:val="en-GB"/>
        </w:rPr>
        <w:t xml:space="preserve">M, </w:t>
      </w:r>
      <w:proofErr w:type="spellStart"/>
      <w:r w:rsidRPr="006F69AE">
        <w:rPr>
          <w:rFonts w:ascii="Arial" w:hAnsi="Arial" w:cs="Arial"/>
          <w:sz w:val="20"/>
          <w:szCs w:val="20"/>
          <w:lang w:val="en-GB"/>
        </w:rPr>
        <w:t>Sarracino</w:t>
      </w:r>
      <w:proofErr w:type="spellEnd"/>
      <w:r w:rsidRPr="006F69AE">
        <w:rPr>
          <w:rFonts w:ascii="Arial" w:hAnsi="Arial" w:cs="Arial"/>
          <w:sz w:val="20"/>
          <w:szCs w:val="20"/>
          <w:lang w:val="en-GB"/>
        </w:rPr>
        <w:t xml:space="preserve"> D, </w:t>
      </w:r>
      <w:proofErr w:type="spellStart"/>
      <w:r w:rsidRPr="006F69AE">
        <w:rPr>
          <w:rFonts w:ascii="Arial" w:hAnsi="Arial" w:cs="Arial"/>
          <w:sz w:val="20"/>
          <w:szCs w:val="20"/>
          <w:lang w:val="en-GB"/>
        </w:rPr>
        <w:t>Osburne</w:t>
      </w:r>
      <w:proofErr w:type="spellEnd"/>
      <w:r w:rsidRPr="006F69AE">
        <w:rPr>
          <w:rFonts w:ascii="Arial" w:hAnsi="Arial" w:cs="Arial"/>
          <w:sz w:val="20"/>
          <w:szCs w:val="20"/>
          <w:lang w:val="en-GB"/>
        </w:rPr>
        <w:t xml:space="preserve"> MS, Henn MR, Chisholm SW. Genomic analysis of oceanic</w:t>
      </w:r>
      <w:r w:rsidR="005F1021">
        <w:rPr>
          <w:rFonts w:ascii="Arial" w:hAnsi="Arial" w:cs="Arial"/>
          <w:sz w:val="20"/>
          <w:szCs w:val="20"/>
          <w:lang w:val="en-GB"/>
        </w:rPr>
        <w:t xml:space="preserve"> </w:t>
      </w:r>
      <w:r w:rsidRPr="006F69AE">
        <w:rPr>
          <w:rFonts w:ascii="Arial" w:hAnsi="Arial" w:cs="Arial"/>
          <w:sz w:val="20"/>
          <w:szCs w:val="20"/>
          <w:lang w:val="en-GB"/>
        </w:rPr>
        <w:t>cyanobacterial myoviruses compared with T4-like myoviruses from diverse hosts and</w:t>
      </w:r>
      <w:r w:rsidR="005F1021">
        <w:rPr>
          <w:rFonts w:ascii="Arial" w:hAnsi="Arial" w:cs="Arial"/>
          <w:sz w:val="20"/>
          <w:szCs w:val="20"/>
          <w:lang w:val="en-GB"/>
        </w:rPr>
        <w:t xml:space="preserve"> </w:t>
      </w:r>
      <w:r w:rsidRPr="006F69AE">
        <w:rPr>
          <w:rFonts w:ascii="Arial" w:hAnsi="Arial" w:cs="Arial"/>
          <w:sz w:val="20"/>
          <w:szCs w:val="20"/>
          <w:lang w:val="en-GB"/>
        </w:rPr>
        <w:t xml:space="preserve">environments. Environ </w:t>
      </w:r>
      <w:proofErr w:type="spellStart"/>
      <w:r w:rsidRPr="006F69AE">
        <w:rPr>
          <w:rFonts w:ascii="Arial" w:hAnsi="Arial" w:cs="Arial"/>
          <w:sz w:val="20"/>
          <w:szCs w:val="20"/>
          <w:lang w:val="en-GB"/>
        </w:rPr>
        <w:t>Microbiol</w:t>
      </w:r>
      <w:proofErr w:type="spellEnd"/>
      <w:r w:rsidRPr="006F69AE">
        <w:rPr>
          <w:rFonts w:ascii="Arial" w:hAnsi="Arial" w:cs="Arial"/>
          <w:sz w:val="20"/>
          <w:szCs w:val="20"/>
          <w:lang w:val="en-GB"/>
        </w:rPr>
        <w:t>. 2010;12(11):3035-56.</w:t>
      </w:r>
    </w:p>
    <w:p w14:paraId="3B8EDF51" w14:textId="7319F70C" w:rsidR="0077441C" w:rsidRDefault="0077441C" w:rsidP="006F69AE">
      <w:pPr>
        <w:rPr>
          <w:rFonts w:ascii="Arial" w:hAnsi="Arial" w:cs="Arial"/>
          <w:sz w:val="20"/>
          <w:szCs w:val="20"/>
          <w:lang w:val="en-GB"/>
        </w:rPr>
      </w:pPr>
    </w:p>
    <w:p w14:paraId="46277248" w14:textId="11A45F61" w:rsidR="0077441C" w:rsidRDefault="0077441C" w:rsidP="0077441C">
      <w:pPr>
        <w:rPr>
          <w:rFonts w:ascii="Arial" w:hAnsi="Arial" w:cs="Arial"/>
          <w:sz w:val="20"/>
          <w:szCs w:val="20"/>
          <w:lang w:val="en-GB"/>
        </w:rPr>
      </w:pPr>
      <w:r w:rsidRPr="0077441C">
        <w:rPr>
          <w:rFonts w:ascii="Arial" w:hAnsi="Arial" w:cs="Arial"/>
          <w:sz w:val="20"/>
          <w:szCs w:val="20"/>
          <w:lang w:val="en-GB"/>
        </w:rPr>
        <w:t xml:space="preserve">Marston MF, </w:t>
      </w:r>
      <w:proofErr w:type="spellStart"/>
      <w:r w:rsidRPr="0077441C">
        <w:rPr>
          <w:rFonts w:ascii="Arial" w:hAnsi="Arial" w:cs="Arial"/>
          <w:sz w:val="20"/>
          <w:szCs w:val="20"/>
          <w:lang w:val="en-GB"/>
        </w:rPr>
        <w:t>Martiny</w:t>
      </w:r>
      <w:proofErr w:type="spellEnd"/>
      <w:r w:rsidRPr="0077441C">
        <w:rPr>
          <w:rFonts w:ascii="Arial" w:hAnsi="Arial" w:cs="Arial"/>
          <w:sz w:val="20"/>
          <w:szCs w:val="20"/>
          <w:lang w:val="en-GB"/>
        </w:rPr>
        <w:t xml:space="preserve"> JB. Genomic diversification of marine cyanophages into</w:t>
      </w:r>
      <w:r>
        <w:rPr>
          <w:rFonts w:ascii="Arial" w:hAnsi="Arial" w:cs="Arial"/>
          <w:sz w:val="20"/>
          <w:szCs w:val="20"/>
          <w:lang w:val="en-GB"/>
        </w:rPr>
        <w:t xml:space="preserve"> </w:t>
      </w:r>
      <w:r w:rsidRPr="0077441C">
        <w:rPr>
          <w:rFonts w:ascii="Arial" w:hAnsi="Arial" w:cs="Arial"/>
          <w:sz w:val="20"/>
          <w:szCs w:val="20"/>
          <w:lang w:val="en-GB"/>
        </w:rPr>
        <w:t xml:space="preserve">stable ecotypes. Environ </w:t>
      </w:r>
      <w:proofErr w:type="spellStart"/>
      <w:r w:rsidRPr="0077441C">
        <w:rPr>
          <w:rFonts w:ascii="Arial" w:hAnsi="Arial" w:cs="Arial"/>
          <w:sz w:val="20"/>
          <w:szCs w:val="20"/>
          <w:lang w:val="en-GB"/>
        </w:rPr>
        <w:t>Microbiol</w:t>
      </w:r>
      <w:proofErr w:type="spellEnd"/>
      <w:r w:rsidRPr="0077441C">
        <w:rPr>
          <w:rFonts w:ascii="Arial" w:hAnsi="Arial" w:cs="Arial"/>
          <w:sz w:val="20"/>
          <w:szCs w:val="20"/>
          <w:lang w:val="en-GB"/>
        </w:rPr>
        <w:t>. 2016;18(11):4240-4253.</w:t>
      </w:r>
    </w:p>
    <w:p w14:paraId="758BF063" w14:textId="77777777" w:rsidR="00C17C42" w:rsidRDefault="00C17C42" w:rsidP="00C17C42">
      <w:pPr>
        <w:rPr>
          <w:rFonts w:ascii="Arial" w:hAnsi="Arial" w:cs="Arial"/>
          <w:sz w:val="20"/>
          <w:szCs w:val="20"/>
          <w:lang w:val="en-GB"/>
        </w:rPr>
      </w:pPr>
    </w:p>
    <w:p w14:paraId="3CEA40A6" w14:textId="77777777" w:rsidR="00C17C42" w:rsidRDefault="00C17C42" w:rsidP="00C17C42">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01BEE94A" w14:textId="77777777" w:rsidR="00C17C42" w:rsidRDefault="00C17C42" w:rsidP="00C17C42">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609"/>
        <w:gridCol w:w="1492"/>
        <w:gridCol w:w="1391"/>
        <w:gridCol w:w="838"/>
        <w:gridCol w:w="667"/>
        <w:gridCol w:w="814"/>
        <w:gridCol w:w="667"/>
        <w:gridCol w:w="1034"/>
        <w:gridCol w:w="939"/>
      </w:tblGrid>
      <w:tr w:rsidR="0077441C" w:rsidRPr="008E7E3B" w14:paraId="050E9177" w14:textId="7F1D56FD" w:rsidTr="005F1021">
        <w:tc>
          <w:tcPr>
            <w:tcW w:w="1651" w:type="dxa"/>
          </w:tcPr>
          <w:p w14:paraId="14086C37" w14:textId="77777777" w:rsidR="0077441C" w:rsidRPr="008E7E3B" w:rsidRDefault="0077441C" w:rsidP="0077441C">
            <w:pPr>
              <w:rPr>
                <w:rFonts w:ascii="Arial" w:hAnsi="Arial" w:cs="Arial"/>
                <w:sz w:val="20"/>
                <w:szCs w:val="20"/>
                <w:lang w:val="en-GB"/>
              </w:rPr>
            </w:pPr>
            <w:r>
              <w:rPr>
                <w:rFonts w:ascii="Arial" w:hAnsi="Arial" w:cs="Arial"/>
                <w:sz w:val="20"/>
                <w:szCs w:val="20"/>
                <w:lang w:val="en-GB"/>
              </w:rPr>
              <w:t>Phage name</w:t>
            </w:r>
          </w:p>
        </w:tc>
        <w:tc>
          <w:tcPr>
            <w:tcW w:w="1530" w:type="dxa"/>
          </w:tcPr>
          <w:p w14:paraId="222C3388" w14:textId="77777777" w:rsidR="0077441C" w:rsidRPr="008E7E3B" w:rsidRDefault="0077441C" w:rsidP="0077441C">
            <w:pPr>
              <w:rPr>
                <w:rFonts w:ascii="Arial" w:hAnsi="Arial" w:cs="Arial"/>
                <w:sz w:val="20"/>
                <w:szCs w:val="20"/>
                <w:lang w:val="en-GB"/>
              </w:rPr>
            </w:pPr>
            <w:r>
              <w:rPr>
                <w:rFonts w:ascii="Arial" w:hAnsi="Arial" w:cs="Arial"/>
                <w:sz w:val="20"/>
                <w:szCs w:val="20"/>
                <w:lang w:val="en-GB"/>
              </w:rPr>
              <w:t>RefSeq No.</w:t>
            </w:r>
          </w:p>
        </w:tc>
        <w:tc>
          <w:tcPr>
            <w:tcW w:w="1427" w:type="dxa"/>
          </w:tcPr>
          <w:p w14:paraId="14C19FB5" w14:textId="77777777" w:rsidR="0077441C" w:rsidRPr="008E7E3B" w:rsidRDefault="0077441C" w:rsidP="0077441C">
            <w:pPr>
              <w:rPr>
                <w:rFonts w:ascii="Arial" w:hAnsi="Arial" w:cs="Arial"/>
                <w:sz w:val="20"/>
                <w:szCs w:val="20"/>
                <w:lang w:val="en-GB"/>
              </w:rPr>
            </w:pPr>
            <w:r w:rsidRPr="008E7E3B">
              <w:rPr>
                <w:rFonts w:ascii="Arial" w:hAnsi="Arial" w:cs="Arial"/>
                <w:sz w:val="20"/>
                <w:szCs w:val="20"/>
                <w:lang w:val="en-GB"/>
              </w:rPr>
              <w:t xml:space="preserve">INSDC </w:t>
            </w:r>
          </w:p>
        </w:tc>
        <w:tc>
          <w:tcPr>
            <w:tcW w:w="857" w:type="dxa"/>
          </w:tcPr>
          <w:p w14:paraId="6318982D" w14:textId="77777777" w:rsidR="0077441C" w:rsidRPr="008E7E3B" w:rsidRDefault="0077441C" w:rsidP="0077441C">
            <w:pPr>
              <w:rPr>
                <w:rFonts w:ascii="Arial" w:hAnsi="Arial" w:cs="Arial"/>
                <w:sz w:val="20"/>
                <w:szCs w:val="20"/>
                <w:lang w:val="en-GB"/>
              </w:rPr>
            </w:pPr>
            <w:r w:rsidRPr="008E7E3B">
              <w:rPr>
                <w:rFonts w:ascii="Arial" w:hAnsi="Arial" w:cs="Arial"/>
                <w:sz w:val="20"/>
                <w:szCs w:val="20"/>
                <w:lang w:val="en-GB"/>
              </w:rPr>
              <w:t>Size (</w:t>
            </w:r>
            <w:proofErr w:type="spellStart"/>
            <w:r w:rsidRPr="008E7E3B">
              <w:rPr>
                <w:rFonts w:ascii="Arial" w:hAnsi="Arial" w:cs="Arial"/>
                <w:sz w:val="20"/>
                <w:szCs w:val="20"/>
                <w:lang w:val="en-GB"/>
              </w:rPr>
              <w:t>Kb</w:t>
            </w:r>
            <w:proofErr w:type="spellEnd"/>
            <w:r w:rsidRPr="008E7E3B">
              <w:rPr>
                <w:rFonts w:ascii="Arial" w:hAnsi="Arial" w:cs="Arial"/>
                <w:sz w:val="20"/>
                <w:szCs w:val="20"/>
                <w:lang w:val="en-GB"/>
              </w:rPr>
              <w:t>)</w:t>
            </w:r>
          </w:p>
        </w:tc>
        <w:tc>
          <w:tcPr>
            <w:tcW w:w="680" w:type="dxa"/>
          </w:tcPr>
          <w:p w14:paraId="4192E3BE" w14:textId="77777777" w:rsidR="0077441C" w:rsidRPr="008E7E3B" w:rsidRDefault="0077441C" w:rsidP="0077441C">
            <w:pPr>
              <w:rPr>
                <w:rFonts w:ascii="Arial" w:hAnsi="Arial" w:cs="Arial"/>
                <w:sz w:val="20"/>
                <w:szCs w:val="20"/>
                <w:lang w:val="en-GB"/>
              </w:rPr>
            </w:pPr>
            <w:r w:rsidRPr="008E7E3B">
              <w:rPr>
                <w:rFonts w:ascii="Arial" w:hAnsi="Arial" w:cs="Arial"/>
                <w:sz w:val="20"/>
                <w:szCs w:val="20"/>
                <w:lang w:val="en-GB"/>
              </w:rPr>
              <w:t xml:space="preserve">GC% </w:t>
            </w:r>
          </w:p>
        </w:tc>
        <w:tc>
          <w:tcPr>
            <w:tcW w:w="832" w:type="dxa"/>
          </w:tcPr>
          <w:p w14:paraId="3B37D15B" w14:textId="77777777" w:rsidR="0077441C" w:rsidRPr="008E7E3B" w:rsidRDefault="0077441C" w:rsidP="0077441C">
            <w:pPr>
              <w:rPr>
                <w:rFonts w:ascii="Arial" w:hAnsi="Arial" w:cs="Arial"/>
                <w:sz w:val="20"/>
                <w:szCs w:val="20"/>
                <w:lang w:val="en-GB"/>
              </w:rPr>
            </w:pPr>
            <w:r w:rsidRPr="008E7E3B">
              <w:rPr>
                <w:rFonts w:ascii="Arial" w:hAnsi="Arial" w:cs="Arial"/>
                <w:sz w:val="20"/>
                <w:szCs w:val="20"/>
                <w:lang w:val="en-GB"/>
              </w:rPr>
              <w:t xml:space="preserve">Protein </w:t>
            </w:r>
          </w:p>
        </w:tc>
        <w:tc>
          <w:tcPr>
            <w:tcW w:w="680" w:type="dxa"/>
          </w:tcPr>
          <w:p w14:paraId="67676806" w14:textId="77777777" w:rsidR="0077441C" w:rsidRPr="008E7E3B" w:rsidRDefault="0077441C" w:rsidP="0077441C">
            <w:pPr>
              <w:rPr>
                <w:rFonts w:ascii="Arial" w:hAnsi="Arial" w:cs="Arial"/>
                <w:sz w:val="20"/>
                <w:szCs w:val="20"/>
                <w:lang w:val="en-GB"/>
              </w:rPr>
            </w:pPr>
            <w:r w:rsidRPr="008E7E3B">
              <w:rPr>
                <w:rFonts w:ascii="Arial" w:hAnsi="Arial" w:cs="Arial"/>
                <w:sz w:val="20"/>
                <w:szCs w:val="20"/>
                <w:lang w:val="en-GB"/>
              </w:rPr>
              <w:t>tRNA</w:t>
            </w:r>
          </w:p>
        </w:tc>
        <w:tc>
          <w:tcPr>
            <w:tcW w:w="1059" w:type="dxa"/>
          </w:tcPr>
          <w:p w14:paraId="239F324E" w14:textId="193B9B50" w:rsidR="0077441C" w:rsidRPr="008E7E3B" w:rsidRDefault="0077441C" w:rsidP="0077441C">
            <w:pPr>
              <w:rPr>
                <w:rFonts w:ascii="Arial" w:hAnsi="Arial" w:cs="Arial"/>
                <w:sz w:val="20"/>
                <w:szCs w:val="20"/>
                <w:lang w:val="en-GB"/>
              </w:rPr>
            </w:pPr>
            <w:r>
              <w:rPr>
                <w:rFonts w:ascii="Arial" w:hAnsi="Arial" w:cs="Arial"/>
                <w:sz w:val="20"/>
                <w:szCs w:val="20"/>
                <w:lang w:val="en-GB"/>
              </w:rPr>
              <w:t>Overall DNA sequence identity (**)</w:t>
            </w:r>
          </w:p>
        </w:tc>
        <w:tc>
          <w:tcPr>
            <w:tcW w:w="961" w:type="dxa"/>
          </w:tcPr>
          <w:p w14:paraId="2D59A0B2" w14:textId="1EC21CFD" w:rsidR="0077441C" w:rsidRPr="008E7E3B" w:rsidRDefault="0077441C" w:rsidP="0077441C">
            <w:pPr>
              <w:rPr>
                <w:rFonts w:ascii="Arial" w:hAnsi="Arial" w:cs="Arial"/>
                <w:sz w:val="20"/>
                <w:szCs w:val="20"/>
                <w:lang w:val="en-GB"/>
              </w:rPr>
            </w:pPr>
            <w:r>
              <w:rPr>
                <w:rFonts w:ascii="Arial" w:hAnsi="Arial" w:cs="Arial"/>
                <w:sz w:val="20"/>
                <w:szCs w:val="20"/>
                <w:lang w:val="en-GB"/>
              </w:rPr>
              <w:t>% common proteins (**)</w:t>
            </w:r>
          </w:p>
        </w:tc>
      </w:tr>
      <w:tr w:rsidR="0077441C" w:rsidRPr="008E7E3B" w14:paraId="4168A218" w14:textId="627695A4" w:rsidTr="005F1021">
        <w:tc>
          <w:tcPr>
            <w:tcW w:w="1651" w:type="dxa"/>
          </w:tcPr>
          <w:p w14:paraId="1AEF2932" w14:textId="5A9CAC84" w:rsidR="0077441C" w:rsidRDefault="0077441C" w:rsidP="0077441C">
            <w:pPr>
              <w:rPr>
                <w:rFonts w:ascii="Arial" w:hAnsi="Arial" w:cs="Arial"/>
                <w:sz w:val="20"/>
                <w:szCs w:val="20"/>
                <w:lang w:val="en-GB"/>
              </w:rPr>
            </w:pPr>
            <w:bookmarkStart w:id="6" w:name="_Hlk11163483"/>
            <w:r w:rsidRPr="004774EB">
              <w:rPr>
                <w:rFonts w:ascii="Arial" w:hAnsi="Arial" w:cs="Arial"/>
                <w:sz w:val="20"/>
                <w:szCs w:val="20"/>
                <w:lang w:val="en-GB"/>
              </w:rPr>
              <w:t>Cyanophage S-RIM12 isolate RW_01_0310</w:t>
            </w:r>
            <w:bookmarkEnd w:id="6"/>
          </w:p>
        </w:tc>
        <w:tc>
          <w:tcPr>
            <w:tcW w:w="1530" w:type="dxa"/>
            <w:vAlign w:val="center"/>
          </w:tcPr>
          <w:p w14:paraId="640C2805" w14:textId="0567B226" w:rsidR="0077441C" w:rsidRPr="008E7E3B" w:rsidRDefault="0077441C" w:rsidP="0077441C">
            <w:pPr>
              <w:rPr>
                <w:rFonts w:ascii="Arial" w:hAnsi="Arial" w:cs="Arial"/>
                <w:sz w:val="20"/>
                <w:szCs w:val="20"/>
                <w:lang w:val="en-GB"/>
              </w:rPr>
            </w:pPr>
          </w:p>
        </w:tc>
        <w:tc>
          <w:tcPr>
            <w:tcW w:w="1427" w:type="dxa"/>
            <w:vAlign w:val="center"/>
          </w:tcPr>
          <w:p w14:paraId="4168453F" w14:textId="0CCFDC2E" w:rsidR="0077441C" w:rsidRPr="008E7E3B" w:rsidRDefault="0077441C" w:rsidP="0077441C">
            <w:pPr>
              <w:rPr>
                <w:rFonts w:ascii="Arial" w:hAnsi="Arial" w:cs="Arial"/>
                <w:sz w:val="20"/>
                <w:szCs w:val="20"/>
                <w:lang w:val="en-GB"/>
              </w:rPr>
            </w:pPr>
            <w:r w:rsidRPr="0077441C">
              <w:rPr>
                <w:rFonts w:ascii="Arial" w:hAnsi="Arial" w:cs="Arial"/>
                <w:sz w:val="20"/>
                <w:szCs w:val="20"/>
                <w:lang w:val="en-GB"/>
              </w:rPr>
              <w:t>KX349310</w:t>
            </w:r>
          </w:p>
        </w:tc>
        <w:tc>
          <w:tcPr>
            <w:tcW w:w="857" w:type="dxa"/>
            <w:vAlign w:val="center"/>
          </w:tcPr>
          <w:p w14:paraId="58355E46" w14:textId="005A2FE1" w:rsidR="0077441C" w:rsidRPr="008E7E3B" w:rsidRDefault="0077441C" w:rsidP="0077441C">
            <w:pPr>
              <w:rPr>
                <w:rFonts w:ascii="Arial" w:hAnsi="Arial" w:cs="Arial"/>
                <w:sz w:val="20"/>
                <w:szCs w:val="20"/>
                <w:lang w:val="en-GB"/>
              </w:rPr>
            </w:pPr>
            <w:r w:rsidRPr="0077441C">
              <w:rPr>
                <w:rFonts w:ascii="Arial" w:hAnsi="Arial" w:cs="Arial"/>
                <w:sz w:val="20"/>
                <w:szCs w:val="20"/>
                <w:lang w:val="en-GB"/>
              </w:rPr>
              <w:t>174</w:t>
            </w:r>
            <w:r>
              <w:rPr>
                <w:rFonts w:ascii="Arial" w:hAnsi="Arial" w:cs="Arial"/>
                <w:sz w:val="20"/>
                <w:szCs w:val="20"/>
                <w:lang w:val="en-GB"/>
              </w:rPr>
              <w:t>.</w:t>
            </w:r>
            <w:r w:rsidRPr="0077441C">
              <w:rPr>
                <w:rFonts w:ascii="Arial" w:hAnsi="Arial" w:cs="Arial"/>
                <w:sz w:val="20"/>
                <w:szCs w:val="20"/>
                <w:lang w:val="en-GB"/>
              </w:rPr>
              <w:t>67</w:t>
            </w:r>
          </w:p>
        </w:tc>
        <w:tc>
          <w:tcPr>
            <w:tcW w:w="680" w:type="dxa"/>
            <w:vAlign w:val="center"/>
          </w:tcPr>
          <w:p w14:paraId="126E7BD9" w14:textId="4FE83D38" w:rsidR="0077441C" w:rsidRPr="008E7E3B" w:rsidRDefault="0077441C" w:rsidP="0077441C">
            <w:pPr>
              <w:rPr>
                <w:rFonts w:ascii="Arial" w:hAnsi="Arial" w:cs="Arial"/>
                <w:sz w:val="20"/>
                <w:szCs w:val="20"/>
                <w:lang w:val="en-GB"/>
              </w:rPr>
            </w:pPr>
            <w:r w:rsidRPr="0077441C">
              <w:rPr>
                <w:rFonts w:ascii="Arial" w:hAnsi="Arial" w:cs="Arial"/>
                <w:sz w:val="20"/>
                <w:szCs w:val="20"/>
                <w:lang w:val="en-GB"/>
              </w:rPr>
              <w:t>39.6</w:t>
            </w:r>
          </w:p>
        </w:tc>
        <w:tc>
          <w:tcPr>
            <w:tcW w:w="832" w:type="dxa"/>
            <w:vAlign w:val="center"/>
          </w:tcPr>
          <w:p w14:paraId="3391F432" w14:textId="0D4E029C" w:rsidR="0077441C" w:rsidRPr="008E7E3B" w:rsidRDefault="0077441C" w:rsidP="0077441C">
            <w:pPr>
              <w:rPr>
                <w:rFonts w:ascii="Arial" w:hAnsi="Arial" w:cs="Arial"/>
                <w:sz w:val="20"/>
                <w:szCs w:val="20"/>
                <w:lang w:val="en-GB"/>
              </w:rPr>
            </w:pPr>
            <w:r>
              <w:rPr>
                <w:rFonts w:ascii="Arial" w:hAnsi="Arial" w:cs="Arial"/>
                <w:sz w:val="20"/>
                <w:szCs w:val="20"/>
                <w:lang w:val="en-GB"/>
              </w:rPr>
              <w:t>213</w:t>
            </w:r>
          </w:p>
        </w:tc>
        <w:tc>
          <w:tcPr>
            <w:tcW w:w="680" w:type="dxa"/>
            <w:vAlign w:val="center"/>
          </w:tcPr>
          <w:p w14:paraId="0151FD22" w14:textId="02C3B2B7" w:rsidR="0077441C" w:rsidRPr="008E7E3B" w:rsidRDefault="0077441C" w:rsidP="0077441C">
            <w:pPr>
              <w:rPr>
                <w:rFonts w:ascii="Arial" w:hAnsi="Arial" w:cs="Arial"/>
                <w:sz w:val="20"/>
                <w:szCs w:val="20"/>
                <w:lang w:val="en-GB"/>
              </w:rPr>
            </w:pPr>
            <w:r>
              <w:rPr>
                <w:rFonts w:ascii="Arial" w:hAnsi="Arial" w:cs="Arial"/>
                <w:sz w:val="20"/>
                <w:szCs w:val="20"/>
                <w:lang w:val="en-GB"/>
              </w:rPr>
              <w:t>ND</w:t>
            </w:r>
          </w:p>
        </w:tc>
        <w:tc>
          <w:tcPr>
            <w:tcW w:w="1059" w:type="dxa"/>
          </w:tcPr>
          <w:p w14:paraId="7A57B1A1" w14:textId="17DECFFB" w:rsidR="0077441C" w:rsidRDefault="0077441C" w:rsidP="0077441C">
            <w:pPr>
              <w:rPr>
                <w:rFonts w:ascii="Arial" w:hAnsi="Arial" w:cs="Arial"/>
                <w:sz w:val="20"/>
                <w:szCs w:val="20"/>
                <w:lang w:val="en-GB"/>
              </w:rPr>
            </w:pPr>
            <w:r w:rsidRPr="00A5434D">
              <w:rPr>
                <w:rFonts w:ascii="Arial" w:hAnsi="Arial" w:cs="Arial"/>
                <w:sz w:val="18"/>
                <w:szCs w:val="18"/>
                <w:lang w:val="en-GB"/>
              </w:rPr>
              <w:t>100</w:t>
            </w:r>
          </w:p>
        </w:tc>
        <w:tc>
          <w:tcPr>
            <w:tcW w:w="961" w:type="dxa"/>
          </w:tcPr>
          <w:p w14:paraId="114673C3" w14:textId="59DDA141" w:rsidR="0077441C" w:rsidRDefault="0077441C" w:rsidP="0077441C">
            <w:pPr>
              <w:rPr>
                <w:rFonts w:ascii="Arial" w:hAnsi="Arial" w:cs="Arial"/>
                <w:sz w:val="20"/>
                <w:szCs w:val="20"/>
                <w:lang w:val="en-GB"/>
              </w:rPr>
            </w:pPr>
            <w:r w:rsidRPr="00A5434D">
              <w:rPr>
                <w:rFonts w:ascii="Arial" w:hAnsi="Arial" w:cs="Arial"/>
                <w:sz w:val="18"/>
                <w:szCs w:val="18"/>
                <w:lang w:val="en-GB"/>
              </w:rPr>
              <w:t>100</w:t>
            </w:r>
          </w:p>
        </w:tc>
      </w:tr>
      <w:tr w:rsidR="0077441C" w:rsidRPr="008E7E3B" w14:paraId="4103918A" w14:textId="56D3C67F" w:rsidTr="005F1021">
        <w:tc>
          <w:tcPr>
            <w:tcW w:w="1651" w:type="dxa"/>
          </w:tcPr>
          <w:p w14:paraId="510C1F57" w14:textId="4DCFA163" w:rsidR="0077441C" w:rsidRPr="004774EB" w:rsidRDefault="0077441C" w:rsidP="0077441C">
            <w:pPr>
              <w:rPr>
                <w:rFonts w:ascii="Arial" w:hAnsi="Arial" w:cs="Arial"/>
                <w:sz w:val="20"/>
                <w:szCs w:val="20"/>
                <w:lang w:val="en-GB"/>
              </w:rPr>
            </w:pPr>
            <w:r w:rsidRPr="006F69AE">
              <w:rPr>
                <w:rFonts w:ascii="Arial" w:hAnsi="Arial" w:cs="Arial"/>
                <w:sz w:val="20"/>
                <w:szCs w:val="20"/>
                <w:lang w:val="en-GB"/>
              </w:rPr>
              <w:lastRenderedPageBreak/>
              <w:t>Cyanophage S-RIM12 isolate RW_06_0310</w:t>
            </w:r>
          </w:p>
        </w:tc>
        <w:tc>
          <w:tcPr>
            <w:tcW w:w="1530" w:type="dxa"/>
            <w:vAlign w:val="center"/>
          </w:tcPr>
          <w:p w14:paraId="591B39ED" w14:textId="77777777" w:rsidR="0077441C" w:rsidRPr="008E7E3B" w:rsidRDefault="0077441C" w:rsidP="0077441C">
            <w:pPr>
              <w:rPr>
                <w:rFonts w:ascii="Arial" w:hAnsi="Arial" w:cs="Arial"/>
                <w:sz w:val="20"/>
                <w:szCs w:val="20"/>
                <w:lang w:val="en-GB"/>
              </w:rPr>
            </w:pPr>
          </w:p>
        </w:tc>
        <w:tc>
          <w:tcPr>
            <w:tcW w:w="1427" w:type="dxa"/>
            <w:vAlign w:val="center"/>
          </w:tcPr>
          <w:p w14:paraId="048A1377" w14:textId="78D2E141" w:rsidR="0077441C" w:rsidRPr="008E7E3B" w:rsidRDefault="0077441C" w:rsidP="0077441C">
            <w:pPr>
              <w:rPr>
                <w:rFonts w:ascii="Arial" w:hAnsi="Arial" w:cs="Arial"/>
                <w:sz w:val="20"/>
                <w:szCs w:val="20"/>
                <w:lang w:val="en-GB"/>
              </w:rPr>
            </w:pPr>
            <w:r w:rsidRPr="0077441C">
              <w:rPr>
                <w:rFonts w:ascii="Arial" w:hAnsi="Arial" w:cs="Arial"/>
                <w:sz w:val="20"/>
                <w:szCs w:val="20"/>
                <w:lang w:val="en-GB"/>
              </w:rPr>
              <w:t>KX349313</w:t>
            </w:r>
          </w:p>
        </w:tc>
        <w:tc>
          <w:tcPr>
            <w:tcW w:w="857" w:type="dxa"/>
            <w:vAlign w:val="center"/>
          </w:tcPr>
          <w:p w14:paraId="401971F4" w14:textId="22A7A7EC" w:rsidR="0077441C" w:rsidRPr="008E7E3B" w:rsidRDefault="0077441C" w:rsidP="0077441C">
            <w:pPr>
              <w:rPr>
                <w:rFonts w:ascii="Arial" w:hAnsi="Arial" w:cs="Arial"/>
                <w:sz w:val="20"/>
                <w:szCs w:val="20"/>
                <w:lang w:val="en-GB"/>
              </w:rPr>
            </w:pPr>
            <w:r w:rsidRPr="0077441C">
              <w:rPr>
                <w:rFonts w:ascii="Arial" w:hAnsi="Arial" w:cs="Arial"/>
                <w:sz w:val="20"/>
                <w:szCs w:val="20"/>
                <w:lang w:val="en-GB"/>
              </w:rPr>
              <w:t>175</w:t>
            </w:r>
            <w:r>
              <w:rPr>
                <w:rFonts w:ascii="Arial" w:hAnsi="Arial" w:cs="Arial"/>
                <w:sz w:val="20"/>
                <w:szCs w:val="20"/>
                <w:lang w:val="en-GB"/>
              </w:rPr>
              <w:t>.</w:t>
            </w:r>
            <w:r w:rsidRPr="0077441C">
              <w:rPr>
                <w:rFonts w:ascii="Arial" w:hAnsi="Arial" w:cs="Arial"/>
                <w:sz w:val="20"/>
                <w:szCs w:val="20"/>
                <w:lang w:val="en-GB"/>
              </w:rPr>
              <w:t>5</w:t>
            </w:r>
            <w:r>
              <w:rPr>
                <w:rFonts w:ascii="Arial" w:hAnsi="Arial" w:cs="Arial"/>
                <w:sz w:val="20"/>
                <w:szCs w:val="20"/>
                <w:lang w:val="en-GB"/>
              </w:rPr>
              <w:t>6</w:t>
            </w:r>
          </w:p>
        </w:tc>
        <w:tc>
          <w:tcPr>
            <w:tcW w:w="680" w:type="dxa"/>
            <w:vAlign w:val="center"/>
          </w:tcPr>
          <w:p w14:paraId="2B35808C" w14:textId="70EEB366" w:rsidR="0077441C" w:rsidRPr="008E7E3B" w:rsidRDefault="0077441C" w:rsidP="0077441C">
            <w:pPr>
              <w:rPr>
                <w:rFonts w:ascii="Arial" w:hAnsi="Arial" w:cs="Arial"/>
                <w:sz w:val="20"/>
                <w:szCs w:val="20"/>
                <w:lang w:val="en-GB"/>
              </w:rPr>
            </w:pPr>
            <w:r>
              <w:rPr>
                <w:rFonts w:ascii="Arial" w:hAnsi="Arial" w:cs="Arial"/>
                <w:sz w:val="20"/>
                <w:szCs w:val="20"/>
                <w:lang w:val="en-GB"/>
              </w:rPr>
              <w:t>39.6</w:t>
            </w:r>
          </w:p>
        </w:tc>
        <w:tc>
          <w:tcPr>
            <w:tcW w:w="832" w:type="dxa"/>
            <w:vAlign w:val="center"/>
          </w:tcPr>
          <w:p w14:paraId="3E914BB5" w14:textId="3C636E84" w:rsidR="0077441C" w:rsidRPr="008E7E3B" w:rsidRDefault="0077441C" w:rsidP="0077441C">
            <w:pPr>
              <w:rPr>
                <w:rFonts w:ascii="Arial" w:hAnsi="Arial" w:cs="Arial"/>
                <w:sz w:val="20"/>
                <w:szCs w:val="20"/>
                <w:lang w:val="en-GB"/>
              </w:rPr>
            </w:pPr>
            <w:r>
              <w:rPr>
                <w:rFonts w:ascii="Arial" w:hAnsi="Arial" w:cs="Arial"/>
                <w:sz w:val="20"/>
                <w:szCs w:val="20"/>
                <w:lang w:val="en-GB"/>
              </w:rPr>
              <w:t>215</w:t>
            </w:r>
          </w:p>
        </w:tc>
        <w:tc>
          <w:tcPr>
            <w:tcW w:w="680" w:type="dxa"/>
            <w:vAlign w:val="center"/>
          </w:tcPr>
          <w:p w14:paraId="67123837" w14:textId="1DB11461" w:rsidR="0077441C" w:rsidRPr="008E7E3B" w:rsidRDefault="0077441C" w:rsidP="0077441C">
            <w:pPr>
              <w:rPr>
                <w:rFonts w:ascii="Arial" w:hAnsi="Arial" w:cs="Arial"/>
                <w:sz w:val="20"/>
                <w:szCs w:val="20"/>
                <w:lang w:val="en-GB"/>
              </w:rPr>
            </w:pPr>
            <w:r>
              <w:rPr>
                <w:rFonts w:ascii="Arial" w:hAnsi="Arial" w:cs="Arial"/>
                <w:sz w:val="20"/>
                <w:szCs w:val="20"/>
                <w:lang w:val="en-GB"/>
              </w:rPr>
              <w:t>NG</w:t>
            </w:r>
          </w:p>
        </w:tc>
        <w:tc>
          <w:tcPr>
            <w:tcW w:w="1059" w:type="dxa"/>
          </w:tcPr>
          <w:p w14:paraId="1572DAFE" w14:textId="381D7526" w:rsidR="0077441C" w:rsidRPr="008E7E3B" w:rsidRDefault="00D21814" w:rsidP="0077441C">
            <w:pPr>
              <w:rPr>
                <w:rFonts w:ascii="Arial" w:hAnsi="Arial" w:cs="Arial"/>
                <w:sz w:val="20"/>
                <w:szCs w:val="20"/>
                <w:lang w:val="en-GB"/>
              </w:rPr>
            </w:pPr>
            <w:r>
              <w:rPr>
                <w:rFonts w:ascii="Arial" w:hAnsi="Arial" w:cs="Arial"/>
                <w:sz w:val="20"/>
                <w:szCs w:val="20"/>
                <w:lang w:val="en-GB"/>
              </w:rPr>
              <w:t>92.8</w:t>
            </w:r>
          </w:p>
        </w:tc>
        <w:tc>
          <w:tcPr>
            <w:tcW w:w="961" w:type="dxa"/>
          </w:tcPr>
          <w:p w14:paraId="7248087A" w14:textId="3CE97630" w:rsidR="0077441C" w:rsidRPr="008E7E3B" w:rsidRDefault="002E754A" w:rsidP="0077441C">
            <w:pPr>
              <w:rPr>
                <w:rFonts w:ascii="Arial" w:hAnsi="Arial" w:cs="Arial"/>
                <w:sz w:val="20"/>
                <w:szCs w:val="20"/>
                <w:lang w:val="en-GB"/>
              </w:rPr>
            </w:pPr>
            <w:r>
              <w:rPr>
                <w:rFonts w:ascii="Arial" w:hAnsi="Arial" w:cs="Arial"/>
                <w:sz w:val="20"/>
                <w:szCs w:val="20"/>
                <w:lang w:val="en-GB"/>
              </w:rPr>
              <w:t>95.8</w:t>
            </w:r>
          </w:p>
        </w:tc>
      </w:tr>
      <w:tr w:rsidR="0077441C" w:rsidRPr="008E7E3B" w14:paraId="6BB3186B" w14:textId="507A3817" w:rsidTr="005F1021">
        <w:tc>
          <w:tcPr>
            <w:tcW w:w="1651" w:type="dxa"/>
          </w:tcPr>
          <w:p w14:paraId="0FE23A42" w14:textId="5C5F2973" w:rsidR="0077441C" w:rsidRPr="006F69AE" w:rsidRDefault="0077441C" w:rsidP="0077441C">
            <w:pPr>
              <w:rPr>
                <w:rFonts w:ascii="Arial" w:hAnsi="Arial" w:cs="Arial"/>
                <w:sz w:val="20"/>
                <w:szCs w:val="20"/>
                <w:lang w:val="en-GB"/>
              </w:rPr>
            </w:pPr>
            <w:bookmarkStart w:id="7" w:name="_Hlk11162040"/>
            <w:r w:rsidRPr="006F69AE">
              <w:rPr>
                <w:rFonts w:ascii="Arial" w:hAnsi="Arial" w:cs="Arial"/>
                <w:sz w:val="20"/>
                <w:szCs w:val="20"/>
                <w:lang w:val="en-GB"/>
              </w:rPr>
              <w:t>Prochlorococcus phage Syn33</w:t>
            </w:r>
            <w:bookmarkEnd w:id="7"/>
          </w:p>
        </w:tc>
        <w:tc>
          <w:tcPr>
            <w:tcW w:w="1530" w:type="dxa"/>
            <w:vAlign w:val="center"/>
          </w:tcPr>
          <w:p w14:paraId="74E1BEF4" w14:textId="50157539" w:rsidR="0077441C" w:rsidRPr="008E7E3B" w:rsidRDefault="001109F0" w:rsidP="0077441C">
            <w:pPr>
              <w:rPr>
                <w:rFonts w:ascii="Arial" w:hAnsi="Arial" w:cs="Arial"/>
                <w:sz w:val="20"/>
                <w:szCs w:val="20"/>
                <w:lang w:val="en-GB"/>
              </w:rPr>
            </w:pPr>
            <w:hyperlink r:id="rId19" w:tgtFrame="_blank" w:history="1">
              <w:r w:rsidR="0077441C">
                <w:rPr>
                  <w:rStyle w:val="Hyperlink"/>
                </w:rPr>
                <w:t>NC_015285.1</w:t>
              </w:r>
            </w:hyperlink>
          </w:p>
        </w:tc>
        <w:tc>
          <w:tcPr>
            <w:tcW w:w="1427" w:type="dxa"/>
            <w:vAlign w:val="center"/>
          </w:tcPr>
          <w:p w14:paraId="136793B3" w14:textId="623EF115" w:rsidR="0077441C" w:rsidRPr="008E7E3B" w:rsidRDefault="001109F0" w:rsidP="0077441C">
            <w:pPr>
              <w:rPr>
                <w:rFonts w:ascii="Arial" w:hAnsi="Arial" w:cs="Arial"/>
                <w:sz w:val="20"/>
                <w:szCs w:val="20"/>
                <w:lang w:val="en-GB"/>
              </w:rPr>
            </w:pPr>
            <w:hyperlink r:id="rId20" w:tgtFrame="_blank" w:history="1">
              <w:r w:rsidR="0077441C">
                <w:rPr>
                  <w:rStyle w:val="Hyperlink"/>
                </w:rPr>
                <w:t>GU071108.1</w:t>
              </w:r>
            </w:hyperlink>
          </w:p>
        </w:tc>
        <w:tc>
          <w:tcPr>
            <w:tcW w:w="857" w:type="dxa"/>
            <w:vAlign w:val="center"/>
          </w:tcPr>
          <w:p w14:paraId="0799F3A7" w14:textId="23B3A99E" w:rsidR="0077441C" w:rsidRPr="008E7E3B" w:rsidRDefault="0077441C" w:rsidP="0077441C">
            <w:pPr>
              <w:rPr>
                <w:rFonts w:ascii="Arial" w:hAnsi="Arial" w:cs="Arial"/>
                <w:sz w:val="20"/>
                <w:szCs w:val="20"/>
                <w:lang w:val="en-GB"/>
              </w:rPr>
            </w:pPr>
            <w:r>
              <w:t>174.29</w:t>
            </w:r>
          </w:p>
        </w:tc>
        <w:tc>
          <w:tcPr>
            <w:tcW w:w="680" w:type="dxa"/>
            <w:vAlign w:val="center"/>
          </w:tcPr>
          <w:p w14:paraId="3824F4EE" w14:textId="3E7ED6F5" w:rsidR="0077441C" w:rsidRPr="008E7E3B" w:rsidRDefault="0077441C" w:rsidP="0077441C">
            <w:pPr>
              <w:rPr>
                <w:rFonts w:ascii="Arial" w:hAnsi="Arial" w:cs="Arial"/>
                <w:sz w:val="20"/>
                <w:szCs w:val="20"/>
                <w:lang w:val="en-GB"/>
              </w:rPr>
            </w:pPr>
            <w:r>
              <w:t>39.6</w:t>
            </w:r>
          </w:p>
        </w:tc>
        <w:tc>
          <w:tcPr>
            <w:tcW w:w="832" w:type="dxa"/>
            <w:vAlign w:val="center"/>
          </w:tcPr>
          <w:p w14:paraId="7CD52F31" w14:textId="23095690" w:rsidR="0077441C" w:rsidRPr="008E7E3B" w:rsidRDefault="0077441C" w:rsidP="0077441C">
            <w:pPr>
              <w:rPr>
                <w:rFonts w:ascii="Arial" w:hAnsi="Arial" w:cs="Arial"/>
                <w:sz w:val="20"/>
                <w:szCs w:val="20"/>
                <w:lang w:val="en-GB"/>
              </w:rPr>
            </w:pPr>
            <w:r>
              <w:t>227</w:t>
            </w:r>
          </w:p>
        </w:tc>
        <w:tc>
          <w:tcPr>
            <w:tcW w:w="680" w:type="dxa"/>
            <w:vAlign w:val="center"/>
          </w:tcPr>
          <w:p w14:paraId="198057C0" w14:textId="384A98D2" w:rsidR="0077441C" w:rsidRPr="008E7E3B" w:rsidRDefault="0077441C" w:rsidP="0077441C">
            <w:pPr>
              <w:rPr>
                <w:rFonts w:ascii="Arial" w:hAnsi="Arial" w:cs="Arial"/>
                <w:sz w:val="20"/>
                <w:szCs w:val="20"/>
                <w:lang w:val="en-GB"/>
              </w:rPr>
            </w:pPr>
            <w:r>
              <w:t>5</w:t>
            </w:r>
          </w:p>
        </w:tc>
        <w:tc>
          <w:tcPr>
            <w:tcW w:w="1059" w:type="dxa"/>
          </w:tcPr>
          <w:p w14:paraId="7BC6A949" w14:textId="4EB524FD" w:rsidR="0077441C" w:rsidRDefault="00D21814" w:rsidP="0077441C">
            <w:r>
              <w:t>92.0</w:t>
            </w:r>
          </w:p>
        </w:tc>
        <w:tc>
          <w:tcPr>
            <w:tcW w:w="961" w:type="dxa"/>
          </w:tcPr>
          <w:p w14:paraId="0F595B0C" w14:textId="57132734" w:rsidR="0077441C" w:rsidRDefault="002E754A" w:rsidP="0077441C">
            <w:r>
              <w:t>95.8</w:t>
            </w:r>
          </w:p>
        </w:tc>
      </w:tr>
      <w:tr w:rsidR="0077441C" w:rsidRPr="008E7E3B" w14:paraId="4C932C44" w14:textId="720682D8" w:rsidTr="005F1021">
        <w:tc>
          <w:tcPr>
            <w:tcW w:w="1651" w:type="dxa"/>
          </w:tcPr>
          <w:p w14:paraId="3C5E31C2" w14:textId="33A5BF7C" w:rsidR="0077441C" w:rsidRPr="006F69AE" w:rsidRDefault="0077441C" w:rsidP="0077441C">
            <w:pPr>
              <w:rPr>
                <w:rFonts w:ascii="Arial" w:hAnsi="Arial" w:cs="Arial"/>
                <w:sz w:val="20"/>
                <w:szCs w:val="20"/>
                <w:lang w:val="en-GB"/>
              </w:rPr>
            </w:pPr>
            <w:r w:rsidRPr="00DB1A03">
              <w:rPr>
                <w:rFonts w:ascii="Arial" w:hAnsi="Arial" w:cs="Arial"/>
                <w:sz w:val="20"/>
                <w:szCs w:val="20"/>
                <w:lang w:val="en-GB"/>
              </w:rPr>
              <w:t>Cyanophage S-RIM12 isolate W1_08_0910</w:t>
            </w:r>
          </w:p>
        </w:tc>
        <w:tc>
          <w:tcPr>
            <w:tcW w:w="1530" w:type="dxa"/>
            <w:vAlign w:val="center"/>
          </w:tcPr>
          <w:p w14:paraId="04A7A77D" w14:textId="77777777" w:rsidR="0077441C" w:rsidRDefault="0077441C" w:rsidP="0077441C"/>
        </w:tc>
        <w:tc>
          <w:tcPr>
            <w:tcW w:w="1427" w:type="dxa"/>
            <w:vAlign w:val="center"/>
          </w:tcPr>
          <w:p w14:paraId="2ED108E1" w14:textId="279F3AC7" w:rsidR="0077441C" w:rsidRDefault="0077441C" w:rsidP="0077441C">
            <w:r w:rsidRPr="002F6FDB">
              <w:t>KX349323</w:t>
            </w:r>
          </w:p>
        </w:tc>
        <w:tc>
          <w:tcPr>
            <w:tcW w:w="857" w:type="dxa"/>
            <w:vAlign w:val="center"/>
          </w:tcPr>
          <w:p w14:paraId="244E687F" w14:textId="67764BF7" w:rsidR="0077441C" w:rsidRDefault="0077441C" w:rsidP="0077441C">
            <w:r w:rsidRPr="002F6FDB">
              <w:t>175</w:t>
            </w:r>
            <w:r>
              <w:t>.</w:t>
            </w:r>
            <w:r w:rsidRPr="002F6FDB">
              <w:t>5</w:t>
            </w:r>
            <w:r>
              <w:t>6</w:t>
            </w:r>
          </w:p>
        </w:tc>
        <w:tc>
          <w:tcPr>
            <w:tcW w:w="680" w:type="dxa"/>
            <w:vAlign w:val="center"/>
          </w:tcPr>
          <w:p w14:paraId="6F0B91EC" w14:textId="5745A404" w:rsidR="0077441C" w:rsidRDefault="0077441C" w:rsidP="0077441C">
            <w:r w:rsidRPr="002F6FDB">
              <w:t>39.6</w:t>
            </w:r>
          </w:p>
        </w:tc>
        <w:tc>
          <w:tcPr>
            <w:tcW w:w="832" w:type="dxa"/>
            <w:vAlign w:val="center"/>
          </w:tcPr>
          <w:p w14:paraId="29E9F702" w14:textId="7AC310C4" w:rsidR="0077441C" w:rsidRDefault="0077441C" w:rsidP="0077441C">
            <w:r>
              <w:t>215</w:t>
            </w:r>
          </w:p>
        </w:tc>
        <w:tc>
          <w:tcPr>
            <w:tcW w:w="680" w:type="dxa"/>
            <w:vAlign w:val="center"/>
          </w:tcPr>
          <w:p w14:paraId="0FB5CD57" w14:textId="635DF76F" w:rsidR="0077441C" w:rsidRDefault="0077441C" w:rsidP="0077441C">
            <w:r>
              <w:t>ND</w:t>
            </w:r>
          </w:p>
        </w:tc>
        <w:tc>
          <w:tcPr>
            <w:tcW w:w="1059" w:type="dxa"/>
          </w:tcPr>
          <w:p w14:paraId="7ED68E1A" w14:textId="76669106" w:rsidR="0077441C" w:rsidRDefault="00D21814" w:rsidP="0077441C">
            <w:r>
              <w:t>92.2</w:t>
            </w:r>
          </w:p>
        </w:tc>
        <w:tc>
          <w:tcPr>
            <w:tcW w:w="961" w:type="dxa"/>
          </w:tcPr>
          <w:p w14:paraId="0816828B" w14:textId="3707B275" w:rsidR="0077441C" w:rsidRDefault="002E754A" w:rsidP="0077441C">
            <w:r>
              <w:t>95.8</w:t>
            </w:r>
          </w:p>
        </w:tc>
      </w:tr>
    </w:tbl>
    <w:p w14:paraId="661F5B05" w14:textId="47A5B578" w:rsidR="00C17C42" w:rsidRDefault="005F1021" w:rsidP="00C17C42">
      <w:pPr>
        <w:rPr>
          <w:rFonts w:ascii="Arial" w:hAnsi="Arial" w:cs="Arial"/>
          <w:b/>
          <w:sz w:val="20"/>
          <w:szCs w:val="20"/>
          <w:lang w:val="en-GB"/>
        </w:rPr>
      </w:pPr>
      <w:r w:rsidRPr="00E40228">
        <w:rPr>
          <w:rFonts w:ascii="Arial" w:hAnsi="Arial" w:cs="Arial"/>
          <w:b/>
          <w:noProof/>
          <w:sz w:val="20"/>
          <w:szCs w:val="20"/>
          <w:lang w:val="en-GB"/>
        </w:rPr>
        <w:drawing>
          <wp:inline distT="0" distB="0" distL="0" distR="0" wp14:anchorId="3B2FA32C" wp14:editId="122A8B71">
            <wp:extent cx="5943600" cy="4381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438150"/>
                    </a:xfrm>
                    <a:prstGeom prst="rect">
                      <a:avLst/>
                    </a:prstGeom>
                    <a:noFill/>
                    <a:ln>
                      <a:noFill/>
                    </a:ln>
                  </pic:spPr>
                </pic:pic>
              </a:graphicData>
            </a:graphic>
          </wp:inline>
        </w:drawing>
      </w:r>
    </w:p>
    <w:p w14:paraId="328FD4AF" w14:textId="5DC890DB" w:rsidR="00C17C42" w:rsidRDefault="00E85908" w:rsidP="00E85908">
      <w:pPr>
        <w:rPr>
          <w:rFonts w:ascii="Arial" w:hAnsi="Arial" w:cs="Arial"/>
          <w:b/>
          <w:sz w:val="20"/>
          <w:szCs w:val="20"/>
          <w:lang w:val="en-GB"/>
        </w:rPr>
      </w:pPr>
      <w:r>
        <w:rPr>
          <w:rFonts w:ascii="Arial" w:hAnsi="Arial" w:cs="Arial"/>
          <w:b/>
          <w:sz w:val="20"/>
          <w:szCs w:val="20"/>
          <w:lang w:val="en-GB"/>
        </w:rPr>
        <w:t xml:space="preserve">N.B. </w:t>
      </w:r>
      <w:r w:rsidR="000A5F6E">
        <w:rPr>
          <w:rFonts w:ascii="Arial" w:hAnsi="Arial" w:cs="Arial"/>
          <w:b/>
          <w:sz w:val="20"/>
          <w:szCs w:val="20"/>
          <w:lang w:val="en-GB"/>
        </w:rPr>
        <w:t xml:space="preserve">The following should be considered strains of </w:t>
      </w:r>
      <w:r w:rsidR="004774EB" w:rsidRPr="004774EB">
        <w:rPr>
          <w:rFonts w:ascii="Arial" w:hAnsi="Arial" w:cs="Arial"/>
          <w:b/>
          <w:sz w:val="20"/>
          <w:szCs w:val="20"/>
          <w:lang w:val="en-GB"/>
        </w:rPr>
        <w:t>Cyanophage S-RIM12 isolate RW_01_0310</w:t>
      </w:r>
      <w:r w:rsidR="004774EB">
        <w:rPr>
          <w:rFonts w:ascii="Arial" w:hAnsi="Arial" w:cs="Arial"/>
          <w:b/>
          <w:sz w:val="20"/>
          <w:szCs w:val="20"/>
          <w:lang w:val="en-GB"/>
        </w:rPr>
        <w:t xml:space="preserve"> </w:t>
      </w:r>
      <w:r w:rsidR="000A5F6E">
        <w:rPr>
          <w:rFonts w:ascii="Arial" w:hAnsi="Arial" w:cs="Arial"/>
          <w:b/>
          <w:sz w:val="20"/>
          <w:szCs w:val="20"/>
          <w:lang w:val="en-GB"/>
        </w:rPr>
        <w:t>:</w:t>
      </w:r>
    </w:p>
    <w:p w14:paraId="764E7062" w14:textId="77777777" w:rsidR="004774EB" w:rsidRPr="004774EB" w:rsidRDefault="004774EB" w:rsidP="004774EB">
      <w:pPr>
        <w:rPr>
          <w:rFonts w:ascii="Arial" w:hAnsi="Arial" w:cs="Arial"/>
          <w:b/>
          <w:sz w:val="20"/>
          <w:szCs w:val="20"/>
          <w:lang w:val="en-GB"/>
        </w:rPr>
      </w:pPr>
      <w:r w:rsidRPr="004774EB">
        <w:rPr>
          <w:rFonts w:ascii="Arial" w:hAnsi="Arial" w:cs="Arial"/>
          <w:b/>
          <w:sz w:val="20"/>
          <w:szCs w:val="20"/>
          <w:lang w:val="en-GB"/>
        </w:rPr>
        <w:t>Cyanophage S-RIM12 isolate Sn_07_0910</w:t>
      </w:r>
    </w:p>
    <w:p w14:paraId="3A3A5397" w14:textId="77777777" w:rsidR="004774EB" w:rsidRPr="004774EB" w:rsidRDefault="004774EB" w:rsidP="004774EB">
      <w:pPr>
        <w:rPr>
          <w:rFonts w:ascii="Arial" w:hAnsi="Arial" w:cs="Arial"/>
          <w:b/>
          <w:sz w:val="20"/>
          <w:szCs w:val="20"/>
          <w:lang w:val="en-GB"/>
        </w:rPr>
      </w:pPr>
      <w:r w:rsidRPr="004774EB">
        <w:rPr>
          <w:rFonts w:ascii="Arial" w:hAnsi="Arial" w:cs="Arial"/>
          <w:b/>
          <w:sz w:val="20"/>
          <w:szCs w:val="20"/>
          <w:lang w:val="en-GB"/>
        </w:rPr>
        <w:t>Cyanophage S-RIM12 isolate W1_24_0910</w:t>
      </w:r>
    </w:p>
    <w:p w14:paraId="19EA8823" w14:textId="70416F6F" w:rsidR="000A5F6E" w:rsidRDefault="004774EB" w:rsidP="004774EB">
      <w:pPr>
        <w:rPr>
          <w:rFonts w:ascii="Arial" w:hAnsi="Arial" w:cs="Arial"/>
          <w:b/>
          <w:sz w:val="20"/>
          <w:szCs w:val="20"/>
          <w:lang w:val="en-GB"/>
        </w:rPr>
      </w:pPr>
      <w:r w:rsidRPr="004774EB">
        <w:rPr>
          <w:rFonts w:ascii="Arial" w:hAnsi="Arial" w:cs="Arial"/>
          <w:b/>
          <w:sz w:val="20"/>
          <w:szCs w:val="20"/>
          <w:lang w:val="en-GB"/>
        </w:rPr>
        <w:t>Cyanophage S-RIM12 isolate Sn_31_0910</w:t>
      </w:r>
    </w:p>
    <w:p w14:paraId="195CF993" w14:textId="77777777" w:rsidR="004774EB" w:rsidRDefault="004774EB" w:rsidP="004774EB">
      <w:pPr>
        <w:rPr>
          <w:rFonts w:ascii="Arial" w:hAnsi="Arial" w:cs="Arial"/>
          <w:b/>
          <w:sz w:val="20"/>
          <w:szCs w:val="20"/>
          <w:lang w:val="en-GB"/>
        </w:rPr>
      </w:pPr>
    </w:p>
    <w:p w14:paraId="114B8466" w14:textId="316F38A5" w:rsidR="000A5F6E" w:rsidRDefault="000A5F6E" w:rsidP="000A5F6E">
      <w:pPr>
        <w:rPr>
          <w:rFonts w:ascii="Arial" w:hAnsi="Arial" w:cs="Arial"/>
          <w:b/>
          <w:sz w:val="20"/>
          <w:szCs w:val="20"/>
          <w:lang w:val="en-GB"/>
        </w:rPr>
      </w:pPr>
      <w:r>
        <w:rPr>
          <w:rFonts w:ascii="Arial" w:hAnsi="Arial" w:cs="Arial"/>
          <w:b/>
          <w:sz w:val="20"/>
          <w:szCs w:val="20"/>
          <w:lang w:val="en-GB"/>
        </w:rPr>
        <w:t xml:space="preserve">The following should be considered strain of </w:t>
      </w:r>
      <w:r w:rsidR="004774EB" w:rsidRPr="004774EB">
        <w:rPr>
          <w:rFonts w:ascii="Arial" w:hAnsi="Arial" w:cs="Arial"/>
          <w:b/>
          <w:sz w:val="20"/>
          <w:szCs w:val="20"/>
          <w:lang w:val="en-GB"/>
        </w:rPr>
        <w:t>Cyanophage S-RIM12 isolate RW_06_0310</w:t>
      </w:r>
      <w:r>
        <w:rPr>
          <w:rFonts w:ascii="Arial" w:hAnsi="Arial" w:cs="Arial"/>
          <w:b/>
          <w:sz w:val="20"/>
          <w:szCs w:val="20"/>
          <w:lang w:val="en-GB"/>
        </w:rPr>
        <w:t>:</w:t>
      </w:r>
    </w:p>
    <w:p w14:paraId="154AC89E" w14:textId="77777777" w:rsidR="006F69AE" w:rsidRPr="006F69AE" w:rsidRDefault="006F69AE" w:rsidP="006F69AE">
      <w:pPr>
        <w:rPr>
          <w:rFonts w:ascii="Arial" w:hAnsi="Arial" w:cs="Arial"/>
          <w:b/>
          <w:sz w:val="20"/>
          <w:szCs w:val="20"/>
          <w:lang w:val="en-GB"/>
        </w:rPr>
      </w:pPr>
      <w:r w:rsidRPr="006F69AE">
        <w:rPr>
          <w:rFonts w:ascii="Arial" w:hAnsi="Arial" w:cs="Arial"/>
          <w:b/>
          <w:sz w:val="20"/>
          <w:szCs w:val="20"/>
          <w:lang w:val="en-GB"/>
        </w:rPr>
        <w:t>Cyanophage S-RIM12 isolate W1_08_0910</w:t>
      </w:r>
    </w:p>
    <w:p w14:paraId="70FF0340" w14:textId="77777777" w:rsidR="006F69AE" w:rsidRPr="006F69AE" w:rsidRDefault="006F69AE" w:rsidP="006F69AE">
      <w:pPr>
        <w:rPr>
          <w:rFonts w:ascii="Arial" w:hAnsi="Arial" w:cs="Arial"/>
          <w:b/>
          <w:sz w:val="20"/>
          <w:szCs w:val="20"/>
          <w:lang w:val="en-GB"/>
        </w:rPr>
      </w:pPr>
      <w:r w:rsidRPr="006F69AE">
        <w:rPr>
          <w:rFonts w:ascii="Arial" w:hAnsi="Arial" w:cs="Arial"/>
          <w:b/>
          <w:sz w:val="20"/>
          <w:szCs w:val="20"/>
          <w:lang w:val="en-GB"/>
        </w:rPr>
        <w:t>Cyanophage S-RIM12 isolate WH_05_0310</w:t>
      </w:r>
    </w:p>
    <w:p w14:paraId="022CB4C0" w14:textId="77777777" w:rsidR="006F69AE" w:rsidRPr="006F69AE" w:rsidRDefault="006F69AE" w:rsidP="006F69AE">
      <w:pPr>
        <w:rPr>
          <w:rFonts w:ascii="Arial" w:hAnsi="Arial" w:cs="Arial"/>
          <w:b/>
          <w:sz w:val="20"/>
          <w:szCs w:val="20"/>
          <w:lang w:val="en-GB"/>
        </w:rPr>
      </w:pPr>
      <w:r w:rsidRPr="006F69AE">
        <w:rPr>
          <w:rFonts w:ascii="Arial" w:hAnsi="Arial" w:cs="Arial"/>
          <w:b/>
          <w:sz w:val="20"/>
          <w:szCs w:val="20"/>
          <w:lang w:val="en-GB"/>
        </w:rPr>
        <w:t>Cyanophage S-RIM12 isolate RW_04_0310</w:t>
      </w:r>
    </w:p>
    <w:p w14:paraId="081EDF07" w14:textId="77777777" w:rsidR="006F69AE" w:rsidRPr="006F69AE" w:rsidRDefault="006F69AE" w:rsidP="006F69AE">
      <w:pPr>
        <w:rPr>
          <w:rFonts w:ascii="Arial" w:hAnsi="Arial" w:cs="Arial"/>
          <w:b/>
          <w:sz w:val="20"/>
          <w:szCs w:val="20"/>
          <w:lang w:val="en-GB"/>
        </w:rPr>
      </w:pPr>
      <w:r w:rsidRPr="006F69AE">
        <w:rPr>
          <w:rFonts w:ascii="Arial" w:hAnsi="Arial" w:cs="Arial"/>
          <w:b/>
          <w:sz w:val="20"/>
          <w:szCs w:val="20"/>
          <w:lang w:val="en-GB"/>
        </w:rPr>
        <w:t>Cyanophage S-RIM12 isolate Np_15_0310</w:t>
      </w:r>
    </w:p>
    <w:p w14:paraId="12DCD814" w14:textId="235EC8A5" w:rsidR="006F69AE" w:rsidRDefault="006F69AE" w:rsidP="006F69AE">
      <w:pPr>
        <w:rPr>
          <w:rFonts w:ascii="Arial" w:hAnsi="Arial" w:cs="Arial"/>
          <w:b/>
          <w:sz w:val="20"/>
          <w:szCs w:val="20"/>
          <w:lang w:val="en-GB"/>
        </w:rPr>
      </w:pPr>
      <w:r w:rsidRPr="006F69AE">
        <w:rPr>
          <w:rFonts w:ascii="Arial" w:hAnsi="Arial" w:cs="Arial"/>
          <w:b/>
          <w:sz w:val="20"/>
          <w:szCs w:val="20"/>
          <w:lang w:val="en-GB"/>
        </w:rPr>
        <w:t>Cyanophage S-RIM12 isolate W1_12_0610</w:t>
      </w:r>
    </w:p>
    <w:p w14:paraId="473D8BA9" w14:textId="50FB666C" w:rsidR="006F69AE" w:rsidRDefault="006F69AE" w:rsidP="000A5F6E">
      <w:pPr>
        <w:rPr>
          <w:rFonts w:ascii="Arial" w:hAnsi="Arial" w:cs="Arial"/>
          <w:b/>
          <w:sz w:val="20"/>
          <w:szCs w:val="20"/>
          <w:lang w:val="en-GB"/>
        </w:rPr>
      </w:pPr>
    </w:p>
    <w:p w14:paraId="579514D3" w14:textId="355213F6" w:rsidR="006F69AE" w:rsidRDefault="006F69AE" w:rsidP="000A5F6E">
      <w:pPr>
        <w:rPr>
          <w:rFonts w:ascii="Arial" w:hAnsi="Arial" w:cs="Arial"/>
          <w:b/>
          <w:sz w:val="20"/>
          <w:szCs w:val="20"/>
          <w:lang w:val="en-GB"/>
        </w:rPr>
      </w:pPr>
      <w:r>
        <w:rPr>
          <w:rFonts w:ascii="Arial" w:hAnsi="Arial" w:cs="Arial"/>
          <w:b/>
          <w:sz w:val="20"/>
          <w:szCs w:val="20"/>
          <w:lang w:val="en-GB"/>
        </w:rPr>
        <w:t xml:space="preserve">The following should be considered strains of </w:t>
      </w:r>
      <w:r w:rsidRPr="006F69AE">
        <w:rPr>
          <w:rFonts w:ascii="Arial" w:hAnsi="Arial" w:cs="Arial"/>
          <w:b/>
          <w:sz w:val="20"/>
          <w:szCs w:val="20"/>
          <w:lang w:val="en-GB"/>
        </w:rPr>
        <w:t>Prochlorococcus phage Syn33</w:t>
      </w:r>
      <w:r>
        <w:rPr>
          <w:rFonts w:ascii="Arial" w:hAnsi="Arial" w:cs="Arial"/>
          <w:b/>
          <w:sz w:val="20"/>
          <w:szCs w:val="20"/>
          <w:lang w:val="en-GB"/>
        </w:rPr>
        <w:t>:</w:t>
      </w:r>
    </w:p>
    <w:p w14:paraId="6176AB22" w14:textId="77777777" w:rsidR="00DB1A03" w:rsidRPr="00DB1A03" w:rsidRDefault="00DB1A03" w:rsidP="00DB1A03">
      <w:pPr>
        <w:rPr>
          <w:rFonts w:ascii="Arial" w:hAnsi="Arial" w:cs="Arial"/>
          <w:b/>
          <w:sz w:val="20"/>
          <w:szCs w:val="20"/>
          <w:lang w:val="en-GB"/>
        </w:rPr>
      </w:pPr>
      <w:r w:rsidRPr="00DB1A03">
        <w:rPr>
          <w:rFonts w:ascii="Arial" w:hAnsi="Arial" w:cs="Arial"/>
          <w:b/>
          <w:sz w:val="20"/>
          <w:szCs w:val="20"/>
          <w:lang w:val="en-GB"/>
        </w:rPr>
        <w:t>Cyanophage S-RIM12 isolate RW_29_1109</w:t>
      </w:r>
    </w:p>
    <w:p w14:paraId="209021FA" w14:textId="77777777" w:rsidR="00DB1A03" w:rsidRPr="00DB1A03" w:rsidRDefault="00DB1A03" w:rsidP="00DB1A03">
      <w:pPr>
        <w:rPr>
          <w:rFonts w:ascii="Arial" w:hAnsi="Arial" w:cs="Arial"/>
          <w:b/>
          <w:sz w:val="20"/>
          <w:szCs w:val="20"/>
          <w:lang w:val="en-GB"/>
        </w:rPr>
      </w:pPr>
      <w:r w:rsidRPr="00DB1A03">
        <w:rPr>
          <w:rFonts w:ascii="Arial" w:hAnsi="Arial" w:cs="Arial"/>
          <w:b/>
          <w:sz w:val="20"/>
          <w:szCs w:val="20"/>
          <w:lang w:val="en-GB"/>
        </w:rPr>
        <w:t>Cyanophage S-RIM12 isolate RW_22_0110</w:t>
      </w:r>
    </w:p>
    <w:p w14:paraId="54743981" w14:textId="77777777" w:rsidR="00DB1A03" w:rsidRPr="00DB1A03" w:rsidRDefault="00DB1A03" w:rsidP="00DB1A03">
      <w:pPr>
        <w:rPr>
          <w:rFonts w:ascii="Arial" w:hAnsi="Arial" w:cs="Arial"/>
          <w:b/>
          <w:sz w:val="20"/>
          <w:szCs w:val="20"/>
          <w:lang w:val="en-GB"/>
        </w:rPr>
      </w:pPr>
      <w:r w:rsidRPr="00DB1A03">
        <w:rPr>
          <w:rFonts w:ascii="Arial" w:hAnsi="Arial" w:cs="Arial"/>
          <w:b/>
          <w:sz w:val="20"/>
          <w:szCs w:val="20"/>
          <w:lang w:val="en-GB"/>
        </w:rPr>
        <w:t>Cyanophage S-RIM12 isolate RW_07_1112</w:t>
      </w:r>
    </w:p>
    <w:p w14:paraId="09CEE0DC" w14:textId="77777777" w:rsidR="00DB1A03" w:rsidRPr="00DB1A03" w:rsidRDefault="00DB1A03" w:rsidP="00DB1A03">
      <w:pPr>
        <w:rPr>
          <w:rFonts w:ascii="Arial" w:hAnsi="Arial" w:cs="Arial"/>
          <w:b/>
          <w:sz w:val="20"/>
          <w:szCs w:val="20"/>
          <w:lang w:val="en-GB"/>
        </w:rPr>
      </w:pPr>
      <w:r w:rsidRPr="00DB1A03">
        <w:rPr>
          <w:rFonts w:ascii="Arial" w:hAnsi="Arial" w:cs="Arial"/>
          <w:b/>
          <w:sz w:val="20"/>
          <w:szCs w:val="20"/>
          <w:lang w:val="en-GB"/>
        </w:rPr>
        <w:t>Cyanophage S-RIM12 isolate RW_14_0101</w:t>
      </w:r>
    </w:p>
    <w:p w14:paraId="609506FA" w14:textId="77777777" w:rsidR="00DB1A03" w:rsidRPr="00DB1A03" w:rsidRDefault="00DB1A03" w:rsidP="00DB1A03">
      <w:pPr>
        <w:rPr>
          <w:rFonts w:ascii="Arial" w:hAnsi="Arial" w:cs="Arial"/>
          <w:b/>
          <w:sz w:val="20"/>
          <w:szCs w:val="20"/>
          <w:lang w:val="en-GB"/>
        </w:rPr>
      </w:pPr>
      <w:r w:rsidRPr="00DB1A03">
        <w:rPr>
          <w:rFonts w:ascii="Arial" w:hAnsi="Arial" w:cs="Arial"/>
          <w:b/>
          <w:sz w:val="20"/>
          <w:szCs w:val="20"/>
          <w:lang w:val="en-GB"/>
        </w:rPr>
        <w:t>Cyanophage S-RIM12 isolate RW_27_0310</w:t>
      </w:r>
    </w:p>
    <w:p w14:paraId="5039815B" w14:textId="77777777" w:rsidR="00DB1A03" w:rsidRPr="00DB1A03" w:rsidRDefault="00DB1A03" w:rsidP="00DB1A03">
      <w:pPr>
        <w:rPr>
          <w:rFonts w:ascii="Arial" w:hAnsi="Arial" w:cs="Arial"/>
          <w:b/>
          <w:sz w:val="20"/>
          <w:szCs w:val="20"/>
          <w:lang w:val="en-GB"/>
        </w:rPr>
      </w:pPr>
      <w:r w:rsidRPr="00DB1A03">
        <w:rPr>
          <w:rFonts w:ascii="Arial" w:hAnsi="Arial" w:cs="Arial"/>
          <w:b/>
          <w:sz w:val="20"/>
          <w:szCs w:val="20"/>
          <w:lang w:val="en-GB"/>
        </w:rPr>
        <w:t>Cyanophage S-RIM12 isolate RW_25_0210</w:t>
      </w:r>
    </w:p>
    <w:p w14:paraId="49246669" w14:textId="77777777" w:rsidR="00DB1A03" w:rsidRPr="00DB1A03" w:rsidRDefault="00DB1A03" w:rsidP="00DB1A03">
      <w:pPr>
        <w:rPr>
          <w:rFonts w:ascii="Arial" w:hAnsi="Arial" w:cs="Arial"/>
          <w:b/>
          <w:sz w:val="20"/>
          <w:szCs w:val="20"/>
          <w:lang w:val="en-GB"/>
        </w:rPr>
      </w:pPr>
      <w:r w:rsidRPr="00DB1A03">
        <w:rPr>
          <w:rFonts w:ascii="Arial" w:hAnsi="Arial" w:cs="Arial"/>
          <w:b/>
          <w:sz w:val="20"/>
          <w:szCs w:val="20"/>
          <w:lang w:val="en-GB"/>
        </w:rPr>
        <w:t>Cyanophage S-RIM12 isolate RW_04_0709</w:t>
      </w:r>
    </w:p>
    <w:p w14:paraId="1479A8A2" w14:textId="77777777" w:rsidR="00DB1A03" w:rsidRPr="00DB1A03" w:rsidRDefault="00DB1A03" w:rsidP="00DB1A03">
      <w:pPr>
        <w:rPr>
          <w:rFonts w:ascii="Arial" w:hAnsi="Arial" w:cs="Arial"/>
          <w:b/>
          <w:sz w:val="20"/>
          <w:szCs w:val="20"/>
          <w:lang w:val="en-GB"/>
        </w:rPr>
      </w:pPr>
      <w:r w:rsidRPr="00DB1A03">
        <w:rPr>
          <w:rFonts w:ascii="Arial" w:hAnsi="Arial" w:cs="Arial"/>
          <w:b/>
          <w:sz w:val="20"/>
          <w:szCs w:val="20"/>
          <w:lang w:val="en-GB"/>
        </w:rPr>
        <w:t>Cyanophage S-RIM12 isolate Np_22_1112</w:t>
      </w:r>
    </w:p>
    <w:p w14:paraId="1A470434" w14:textId="77777777" w:rsidR="00DB1A03" w:rsidRPr="00DB1A03" w:rsidRDefault="00DB1A03" w:rsidP="00DB1A03">
      <w:pPr>
        <w:rPr>
          <w:rFonts w:ascii="Arial" w:hAnsi="Arial" w:cs="Arial"/>
          <w:b/>
          <w:sz w:val="20"/>
          <w:szCs w:val="20"/>
          <w:lang w:val="en-GB"/>
        </w:rPr>
      </w:pPr>
      <w:r w:rsidRPr="00DB1A03">
        <w:rPr>
          <w:rFonts w:ascii="Arial" w:hAnsi="Arial" w:cs="Arial"/>
          <w:b/>
          <w:sz w:val="20"/>
          <w:szCs w:val="20"/>
          <w:lang w:val="en-GB"/>
        </w:rPr>
        <w:t>Cyanophage S-RIM12 isolate Np_14_0310</w:t>
      </w:r>
    </w:p>
    <w:p w14:paraId="375102EF" w14:textId="3178FEF5" w:rsidR="006F69AE" w:rsidRDefault="00DB1A03" w:rsidP="00DB1A03">
      <w:pPr>
        <w:rPr>
          <w:rFonts w:ascii="Arial" w:hAnsi="Arial" w:cs="Arial"/>
          <w:b/>
          <w:sz w:val="20"/>
          <w:szCs w:val="20"/>
          <w:lang w:val="en-GB"/>
        </w:rPr>
      </w:pPr>
      <w:r w:rsidRPr="00DB1A03">
        <w:rPr>
          <w:rFonts w:ascii="Arial" w:hAnsi="Arial" w:cs="Arial"/>
          <w:b/>
          <w:sz w:val="20"/>
          <w:szCs w:val="20"/>
          <w:lang w:val="en-GB"/>
        </w:rPr>
        <w:t>Cyanophage S-RIM12 isolate RW_28_1109</w:t>
      </w:r>
    </w:p>
    <w:p w14:paraId="6F8F2627" w14:textId="6DFF68A6" w:rsidR="006F69AE" w:rsidRDefault="006F69AE" w:rsidP="000A5F6E">
      <w:pPr>
        <w:rPr>
          <w:rFonts w:ascii="Arial" w:hAnsi="Arial" w:cs="Arial"/>
          <w:b/>
          <w:sz w:val="20"/>
          <w:szCs w:val="20"/>
          <w:lang w:val="en-GB"/>
        </w:rPr>
      </w:pPr>
    </w:p>
    <w:p w14:paraId="7A5EABCD" w14:textId="6673F8B2" w:rsidR="002F6FDB" w:rsidRDefault="002F6FDB" w:rsidP="000A5F6E">
      <w:pPr>
        <w:rPr>
          <w:rFonts w:ascii="Arial" w:hAnsi="Arial" w:cs="Arial"/>
          <w:b/>
          <w:sz w:val="20"/>
          <w:szCs w:val="20"/>
          <w:lang w:val="en-GB"/>
        </w:rPr>
      </w:pPr>
      <w:r>
        <w:rPr>
          <w:rFonts w:ascii="Arial" w:hAnsi="Arial" w:cs="Arial"/>
          <w:b/>
          <w:sz w:val="20"/>
          <w:szCs w:val="20"/>
          <w:lang w:val="en-GB"/>
        </w:rPr>
        <w:t xml:space="preserve">The following should be considered strains of </w:t>
      </w:r>
      <w:r w:rsidRPr="002F6FDB">
        <w:rPr>
          <w:rFonts w:ascii="Arial" w:hAnsi="Arial" w:cs="Arial"/>
          <w:b/>
          <w:sz w:val="20"/>
          <w:szCs w:val="20"/>
          <w:lang w:val="en-GB"/>
        </w:rPr>
        <w:t>Cyanophage S-RIM12 isolate W1_08_0910</w:t>
      </w:r>
      <w:r>
        <w:rPr>
          <w:rFonts w:ascii="Arial" w:hAnsi="Arial" w:cs="Arial"/>
          <w:b/>
          <w:sz w:val="20"/>
          <w:szCs w:val="20"/>
          <w:lang w:val="en-GB"/>
        </w:rPr>
        <w:t>:</w:t>
      </w:r>
    </w:p>
    <w:p w14:paraId="593E2E3D" w14:textId="7985C876" w:rsidR="0077441C" w:rsidRPr="0077441C" w:rsidRDefault="0077441C" w:rsidP="0077441C">
      <w:pPr>
        <w:rPr>
          <w:rFonts w:ascii="Arial" w:hAnsi="Arial" w:cs="Arial"/>
          <w:b/>
          <w:sz w:val="20"/>
          <w:szCs w:val="20"/>
          <w:lang w:val="en-GB"/>
        </w:rPr>
      </w:pPr>
      <w:r w:rsidRPr="0077441C">
        <w:rPr>
          <w:rFonts w:ascii="Arial" w:hAnsi="Arial" w:cs="Arial"/>
          <w:b/>
          <w:sz w:val="20"/>
          <w:szCs w:val="20"/>
          <w:lang w:val="en-GB"/>
        </w:rPr>
        <w:t>Cyanophage S-RIM12 isolate RW_06_0310</w:t>
      </w:r>
    </w:p>
    <w:p w14:paraId="4180B712" w14:textId="1C685F2A" w:rsidR="0077441C" w:rsidRPr="0077441C" w:rsidRDefault="0077441C" w:rsidP="0077441C">
      <w:pPr>
        <w:rPr>
          <w:rFonts w:ascii="Arial" w:hAnsi="Arial" w:cs="Arial"/>
          <w:b/>
          <w:sz w:val="20"/>
          <w:szCs w:val="20"/>
          <w:lang w:val="en-GB"/>
        </w:rPr>
      </w:pPr>
      <w:r w:rsidRPr="0077441C">
        <w:rPr>
          <w:rFonts w:ascii="Arial" w:hAnsi="Arial" w:cs="Arial"/>
          <w:b/>
          <w:sz w:val="20"/>
          <w:szCs w:val="20"/>
          <w:lang w:val="en-GB"/>
        </w:rPr>
        <w:t>Cyanophage S-RIM12 isolate WH_05_0310</w:t>
      </w:r>
    </w:p>
    <w:p w14:paraId="01FC1060" w14:textId="6B179151" w:rsidR="0077441C" w:rsidRPr="0077441C" w:rsidRDefault="0077441C" w:rsidP="0077441C">
      <w:pPr>
        <w:rPr>
          <w:rFonts w:ascii="Arial" w:hAnsi="Arial" w:cs="Arial"/>
          <w:b/>
          <w:sz w:val="20"/>
          <w:szCs w:val="20"/>
          <w:lang w:val="en-GB"/>
        </w:rPr>
      </w:pPr>
      <w:r w:rsidRPr="0077441C">
        <w:rPr>
          <w:rFonts w:ascii="Arial" w:hAnsi="Arial" w:cs="Arial"/>
          <w:b/>
          <w:sz w:val="20"/>
          <w:szCs w:val="20"/>
          <w:lang w:val="en-GB"/>
        </w:rPr>
        <w:t>Cyanophage S-RIM12 isolate RW_04_0310</w:t>
      </w:r>
    </w:p>
    <w:p w14:paraId="3E0CD664" w14:textId="022EC013" w:rsidR="0077441C" w:rsidRPr="0077441C" w:rsidRDefault="0077441C" w:rsidP="0077441C">
      <w:pPr>
        <w:rPr>
          <w:rFonts w:ascii="Arial" w:hAnsi="Arial" w:cs="Arial"/>
          <w:b/>
          <w:sz w:val="20"/>
          <w:szCs w:val="20"/>
          <w:lang w:val="en-GB"/>
        </w:rPr>
      </w:pPr>
      <w:r w:rsidRPr="0077441C">
        <w:rPr>
          <w:rFonts w:ascii="Arial" w:hAnsi="Arial" w:cs="Arial"/>
          <w:b/>
          <w:sz w:val="20"/>
          <w:szCs w:val="20"/>
          <w:lang w:val="en-GB"/>
        </w:rPr>
        <w:t>Cyanophage S-RIM12 isolate Np_15_0310</w:t>
      </w:r>
    </w:p>
    <w:p w14:paraId="0D8997EB" w14:textId="568B3EE4" w:rsidR="0077441C" w:rsidRPr="0077441C" w:rsidRDefault="0077441C" w:rsidP="0077441C">
      <w:pPr>
        <w:rPr>
          <w:rFonts w:ascii="Arial" w:hAnsi="Arial" w:cs="Arial"/>
          <w:b/>
          <w:sz w:val="20"/>
          <w:szCs w:val="20"/>
          <w:lang w:val="en-GB"/>
        </w:rPr>
      </w:pPr>
      <w:r w:rsidRPr="0077441C">
        <w:rPr>
          <w:rFonts w:ascii="Arial" w:hAnsi="Arial" w:cs="Arial"/>
          <w:b/>
          <w:sz w:val="20"/>
          <w:szCs w:val="20"/>
          <w:lang w:val="en-GB"/>
        </w:rPr>
        <w:t>Cyanophage S-RIM12 isolate W1_12_0610</w:t>
      </w:r>
    </w:p>
    <w:p w14:paraId="0A18A673" w14:textId="36F88E31" w:rsidR="002F6FDB" w:rsidRDefault="0077441C" w:rsidP="0077441C">
      <w:pPr>
        <w:rPr>
          <w:rFonts w:ascii="Arial" w:hAnsi="Arial" w:cs="Arial"/>
          <w:b/>
          <w:sz w:val="20"/>
          <w:szCs w:val="20"/>
          <w:lang w:val="en-GB"/>
        </w:rPr>
      </w:pPr>
      <w:r w:rsidRPr="0077441C">
        <w:rPr>
          <w:rFonts w:ascii="Arial" w:hAnsi="Arial" w:cs="Arial"/>
          <w:b/>
          <w:sz w:val="20"/>
          <w:szCs w:val="20"/>
          <w:lang w:val="en-GB"/>
        </w:rPr>
        <w:t>Cyanophage S-RIM12 isolate WH_07_0310</w:t>
      </w:r>
    </w:p>
    <w:p w14:paraId="60951591" w14:textId="77777777" w:rsidR="002F6FDB" w:rsidRDefault="002F6FDB" w:rsidP="000A5F6E">
      <w:pPr>
        <w:rPr>
          <w:rFonts w:ascii="Arial" w:hAnsi="Arial" w:cs="Arial"/>
          <w:b/>
          <w:sz w:val="20"/>
          <w:szCs w:val="20"/>
          <w:lang w:val="en-GB"/>
        </w:rPr>
      </w:pPr>
    </w:p>
    <w:p w14:paraId="5B03B873" w14:textId="77777777" w:rsidR="006F69AE" w:rsidRDefault="006F69AE" w:rsidP="000A5F6E">
      <w:pPr>
        <w:rPr>
          <w:rFonts w:ascii="Arial" w:hAnsi="Arial" w:cs="Arial"/>
          <w:b/>
          <w:sz w:val="20"/>
          <w:szCs w:val="20"/>
          <w:lang w:val="en-GB"/>
        </w:rPr>
      </w:pPr>
    </w:p>
    <w:p w14:paraId="5BF3AE20" w14:textId="33150A2C" w:rsidR="00C17C42" w:rsidRDefault="00C17C42" w:rsidP="00C17C42">
      <w:pPr>
        <w:rPr>
          <w:rFonts w:ascii="Arial" w:hAnsi="Arial" w:cs="Arial"/>
          <w:sz w:val="20"/>
          <w:szCs w:val="20"/>
          <w:lang w:val="en-GB"/>
        </w:rPr>
      </w:pPr>
      <w:r>
        <w:rPr>
          <w:rFonts w:ascii="Arial" w:hAnsi="Arial" w:cs="Arial"/>
          <w:b/>
          <w:color w:val="0000FF"/>
          <w:sz w:val="20"/>
          <w:szCs w:val="20"/>
          <w:lang w:val="en-GB"/>
        </w:rPr>
        <w:t xml:space="preserve">BLASTN homologs:  </w:t>
      </w:r>
      <w:r>
        <w:rPr>
          <w:rFonts w:ascii="Arial" w:hAnsi="Arial" w:cs="Arial"/>
          <w:sz w:val="20"/>
          <w:szCs w:val="20"/>
          <w:lang w:val="en-GB"/>
        </w:rPr>
        <w:t xml:space="preserve">The next most related phage is </w:t>
      </w:r>
      <w:r w:rsidR="002E754A" w:rsidRPr="002E754A">
        <w:rPr>
          <w:rFonts w:ascii="Arial" w:hAnsi="Arial" w:cs="Arial"/>
          <w:sz w:val="20"/>
          <w:szCs w:val="20"/>
          <w:lang w:val="en-GB"/>
        </w:rPr>
        <w:t>Synechococcus phage S-RIM2 isolate W2_02_0709</w:t>
      </w:r>
      <w:r w:rsidR="002E754A">
        <w:rPr>
          <w:rFonts w:ascii="Arial" w:hAnsi="Arial" w:cs="Arial"/>
          <w:sz w:val="20"/>
          <w:szCs w:val="20"/>
          <w:lang w:val="en-GB"/>
        </w:rPr>
        <w:t xml:space="preserve"> </w:t>
      </w:r>
      <w:r>
        <w:rPr>
          <w:rFonts w:ascii="Arial" w:hAnsi="Arial" w:cs="Arial"/>
          <w:sz w:val="20"/>
          <w:szCs w:val="20"/>
          <w:lang w:val="en-GB"/>
        </w:rPr>
        <w:t xml:space="preserve">which shows </w:t>
      </w:r>
      <w:r w:rsidR="002E754A">
        <w:rPr>
          <w:rFonts w:ascii="Arial" w:hAnsi="Arial" w:cs="Arial"/>
          <w:sz w:val="20"/>
          <w:szCs w:val="20"/>
          <w:lang w:val="en-GB"/>
        </w:rPr>
        <w:t>64.5</w:t>
      </w:r>
      <w:r>
        <w:rPr>
          <w:rFonts w:ascii="Arial" w:hAnsi="Arial" w:cs="Arial"/>
          <w:sz w:val="20"/>
          <w:szCs w:val="20"/>
          <w:lang w:val="en-GB"/>
        </w:rPr>
        <w:t xml:space="preserve">% sequence identity to </w:t>
      </w:r>
      <w:r w:rsidR="002E754A" w:rsidRPr="002E754A">
        <w:rPr>
          <w:rFonts w:ascii="Arial" w:hAnsi="Arial" w:cs="Arial"/>
          <w:sz w:val="20"/>
          <w:szCs w:val="20"/>
          <w:lang w:val="en-GB"/>
        </w:rPr>
        <w:t>Cyanophage S-RIM12 isolate RW_01_0310</w:t>
      </w:r>
      <w:r>
        <w:rPr>
          <w:rFonts w:ascii="Arial" w:hAnsi="Arial" w:cs="Arial"/>
          <w:sz w:val="20"/>
          <w:szCs w:val="20"/>
          <w:lang w:val="en-GB"/>
        </w:rPr>
        <w:t xml:space="preserve"> [1-3].  While this is sufficient to suggest a subfamily, we do not propose one at this time.</w:t>
      </w:r>
    </w:p>
    <w:p w14:paraId="2E6BDD44" w14:textId="77777777" w:rsidR="00C17C42" w:rsidRDefault="00C17C42" w:rsidP="00C17C42">
      <w:pPr>
        <w:rPr>
          <w:rFonts w:ascii="Arial" w:hAnsi="Arial" w:cs="Arial"/>
          <w:sz w:val="20"/>
          <w:szCs w:val="20"/>
          <w:lang w:val="en-GB"/>
        </w:rPr>
      </w:pPr>
    </w:p>
    <w:p w14:paraId="7B1432CC" w14:textId="2FCAB976" w:rsidR="00C17C42" w:rsidRDefault="00C17C42" w:rsidP="00C17C42">
      <w:pPr>
        <w:rPr>
          <w:rFonts w:ascii="Arial" w:hAnsi="Arial" w:cs="Arial"/>
          <w:b/>
          <w:color w:val="0000FF"/>
          <w:sz w:val="20"/>
          <w:szCs w:val="20"/>
          <w:lang w:val="en-GB"/>
        </w:rPr>
      </w:pPr>
      <w:r>
        <w:rPr>
          <w:rFonts w:ascii="Arial" w:hAnsi="Arial" w:cs="Arial"/>
          <w:b/>
          <w:color w:val="0000FF"/>
          <w:sz w:val="20"/>
          <w:szCs w:val="20"/>
          <w:lang w:val="en-GB"/>
        </w:rPr>
        <w:t xml:space="preserve">Electron micrograph: </w:t>
      </w:r>
      <w:r w:rsidRPr="008C5DE9">
        <w:rPr>
          <w:rFonts w:ascii="Arial" w:hAnsi="Arial" w:cs="Arial"/>
          <w:sz w:val="20"/>
          <w:szCs w:val="20"/>
          <w:lang w:val="en-GB"/>
        </w:rPr>
        <w:t>None available</w:t>
      </w:r>
    </w:p>
    <w:p w14:paraId="50EDA5AF" w14:textId="24393233" w:rsidR="00C17C42" w:rsidRDefault="00C17C42" w:rsidP="00C17C42">
      <w:pPr>
        <w:jc w:val="center"/>
        <w:rPr>
          <w:rFonts w:ascii="Arial" w:hAnsi="Arial" w:cs="Arial"/>
          <w:b/>
          <w:color w:val="0000FF"/>
          <w:sz w:val="20"/>
          <w:szCs w:val="20"/>
          <w:lang w:val="en-GB"/>
        </w:rPr>
      </w:pPr>
    </w:p>
    <w:p w14:paraId="47FA01DE" w14:textId="6253B6A4" w:rsidR="00C17C42" w:rsidRDefault="00C17C42" w:rsidP="00C17C42">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 xml:space="preserve">The phylogenetic tree was constructed using the terminase large subunit protein homologs of </w:t>
      </w:r>
      <w:r w:rsidR="002E754A" w:rsidRPr="002E754A">
        <w:rPr>
          <w:rFonts w:ascii="Arial" w:hAnsi="Arial" w:cs="Arial"/>
          <w:sz w:val="20"/>
          <w:szCs w:val="20"/>
          <w:lang w:val="en-GB"/>
        </w:rPr>
        <w:t>Cyanophage S-RIM12 isolate RW_01_0310</w:t>
      </w:r>
      <w:r>
        <w:rPr>
          <w:rFonts w:ascii="Arial" w:hAnsi="Arial" w:cs="Arial"/>
          <w:sz w:val="20"/>
          <w:szCs w:val="20"/>
          <w:lang w:val="en-GB"/>
        </w:rPr>
        <w:t xml:space="preserve"> and related phages with phylogeny.fr in </w:t>
      </w:r>
      <w:r w:rsidRPr="00480292">
        <w:rPr>
          <w:rFonts w:ascii="Arial" w:hAnsi="Arial" w:cs="Arial"/>
          <w:sz w:val="20"/>
          <w:szCs w:val="20"/>
          <w:lang w:val="en-GB"/>
        </w:rPr>
        <w:t>“one click</w:t>
      </w:r>
      <w:r>
        <w:rPr>
          <w:rFonts w:ascii="Arial" w:hAnsi="Arial" w:cs="Arial"/>
          <w:sz w:val="20"/>
          <w:szCs w:val="20"/>
          <w:lang w:val="en-GB"/>
        </w:rPr>
        <w:t>” mode [8]</w:t>
      </w:r>
      <w:r w:rsidRPr="00480292">
        <w:rPr>
          <w:rFonts w:ascii="Arial" w:hAnsi="Arial" w:cs="Arial"/>
          <w:sz w:val="20"/>
          <w:szCs w:val="20"/>
          <w:lang w:val="en-GB"/>
        </w:rPr>
        <w:t>. "The "One Click mode" targets users that do</w:t>
      </w:r>
      <w:r>
        <w:rPr>
          <w:rFonts w:ascii="Arial" w:hAnsi="Arial" w:cs="Arial"/>
          <w:sz w:val="20"/>
          <w:szCs w:val="20"/>
          <w:lang w:val="en-GB"/>
        </w:rPr>
        <w:t xml:space="preserve"> </w:t>
      </w:r>
      <w:r w:rsidRPr="00480292">
        <w:rPr>
          <w:rFonts w:ascii="Arial" w:hAnsi="Arial" w:cs="Arial"/>
          <w:sz w:val="20"/>
          <w:szCs w:val="20"/>
          <w:lang w:val="en-GB"/>
        </w:rPr>
        <w:t>not wish to deal with program and parameter selection. By default, the pipeline is already set up to</w:t>
      </w:r>
      <w:r>
        <w:rPr>
          <w:rFonts w:ascii="Arial" w:hAnsi="Arial" w:cs="Arial"/>
          <w:sz w:val="20"/>
          <w:szCs w:val="20"/>
          <w:lang w:val="en-GB"/>
        </w:rPr>
        <w:t xml:space="preserve"> </w:t>
      </w:r>
      <w:r w:rsidRPr="00480292">
        <w:rPr>
          <w:rFonts w:ascii="Arial" w:hAnsi="Arial" w:cs="Arial"/>
          <w:sz w:val="20"/>
          <w:szCs w:val="20"/>
          <w:lang w:val="en-GB"/>
        </w:rPr>
        <w:t>run and connect programs recognized for their accuracy and speed (MUSCLE for multiple</w:t>
      </w:r>
      <w:r>
        <w:rPr>
          <w:rFonts w:ascii="Arial" w:hAnsi="Arial" w:cs="Arial"/>
          <w:sz w:val="20"/>
          <w:szCs w:val="20"/>
          <w:lang w:val="en-GB"/>
        </w:rPr>
        <w:t xml:space="preserve"> </w:t>
      </w:r>
      <w:r w:rsidRPr="00480292">
        <w:rPr>
          <w:rFonts w:ascii="Arial" w:hAnsi="Arial" w:cs="Arial"/>
          <w:sz w:val="20"/>
          <w:szCs w:val="20"/>
          <w:lang w:val="en-GB"/>
        </w:rPr>
        <w:t>alignment and PhyML for phylogeny) to reconstruct a robust phylogenetic tree from a set of</w:t>
      </w:r>
      <w:r>
        <w:rPr>
          <w:rFonts w:ascii="Arial" w:hAnsi="Arial" w:cs="Arial"/>
          <w:sz w:val="20"/>
          <w:szCs w:val="20"/>
          <w:lang w:val="en-GB"/>
        </w:rPr>
        <w:t xml:space="preserve"> </w:t>
      </w:r>
      <w:r w:rsidRPr="00480292">
        <w:rPr>
          <w:rFonts w:ascii="Arial" w:hAnsi="Arial" w:cs="Arial"/>
          <w:sz w:val="20"/>
          <w:szCs w:val="20"/>
          <w:lang w:val="en-GB"/>
        </w:rPr>
        <w:t>sequences." It also includes the use of Gblocks to eliminate poorly aligned positions and divergent</w:t>
      </w:r>
      <w:r>
        <w:rPr>
          <w:rFonts w:ascii="Arial" w:hAnsi="Arial" w:cs="Arial"/>
          <w:sz w:val="20"/>
          <w:szCs w:val="20"/>
          <w:lang w:val="en-GB"/>
        </w:rPr>
        <w:t xml:space="preserve"> </w:t>
      </w:r>
      <w:r w:rsidRPr="00480292">
        <w:rPr>
          <w:rFonts w:ascii="Arial" w:hAnsi="Arial" w:cs="Arial"/>
          <w:sz w:val="20"/>
          <w:szCs w:val="20"/>
          <w:lang w:val="en-GB"/>
        </w:rPr>
        <w:t>regions. "The usual bootstrapping procedure is replaced by a new confidence index that is much</w:t>
      </w:r>
      <w:r>
        <w:rPr>
          <w:rFonts w:ascii="Arial" w:hAnsi="Arial" w:cs="Arial"/>
          <w:sz w:val="20"/>
          <w:szCs w:val="20"/>
          <w:lang w:val="en-GB"/>
        </w:rPr>
        <w:t xml:space="preserve"> </w:t>
      </w:r>
      <w:r w:rsidRPr="00480292">
        <w:rPr>
          <w:rFonts w:ascii="Arial" w:hAnsi="Arial" w:cs="Arial"/>
          <w:sz w:val="20"/>
          <w:szCs w:val="20"/>
          <w:lang w:val="en-GB"/>
        </w:rPr>
        <w:t xml:space="preserve">faster to compute. See: Anisimova M., </w:t>
      </w:r>
      <w:proofErr w:type="spellStart"/>
      <w:r w:rsidRPr="00480292">
        <w:rPr>
          <w:rFonts w:ascii="Arial" w:hAnsi="Arial" w:cs="Arial"/>
          <w:sz w:val="20"/>
          <w:szCs w:val="20"/>
          <w:lang w:val="en-GB"/>
        </w:rPr>
        <w:t>Gascuel</w:t>
      </w:r>
      <w:proofErr w:type="spellEnd"/>
      <w:r w:rsidRPr="00480292">
        <w:rPr>
          <w:rFonts w:ascii="Arial" w:hAnsi="Arial" w:cs="Arial"/>
          <w:sz w:val="20"/>
          <w:szCs w:val="20"/>
          <w:lang w:val="en-GB"/>
        </w:rPr>
        <w:t xml:space="preserve"> O. Approximate likelihood ratio test for branches:</w:t>
      </w:r>
      <w:r>
        <w:rPr>
          <w:rFonts w:ascii="Arial" w:hAnsi="Arial" w:cs="Arial"/>
          <w:sz w:val="20"/>
          <w:szCs w:val="20"/>
          <w:lang w:val="en-GB"/>
        </w:rPr>
        <w:t xml:space="preserve"> </w:t>
      </w:r>
      <w:r w:rsidRPr="00480292">
        <w:rPr>
          <w:rFonts w:ascii="Arial" w:hAnsi="Arial" w:cs="Arial"/>
          <w:sz w:val="20"/>
          <w:szCs w:val="20"/>
          <w:lang w:val="en-GB"/>
        </w:rPr>
        <w:t xml:space="preserve">A fast, accurate and powerful alternative </w:t>
      </w:r>
      <w:r>
        <w:rPr>
          <w:rFonts w:ascii="Arial" w:hAnsi="Arial" w:cs="Arial"/>
          <w:sz w:val="20"/>
          <w:szCs w:val="20"/>
          <w:lang w:val="en-GB"/>
        </w:rPr>
        <w:t xml:space="preserve">[9] </w:t>
      </w:r>
      <w:r w:rsidRPr="00480292">
        <w:rPr>
          <w:rFonts w:ascii="Arial" w:hAnsi="Arial" w:cs="Arial"/>
          <w:sz w:val="20"/>
          <w:szCs w:val="20"/>
          <w:lang w:val="en-GB"/>
        </w:rPr>
        <w:t>for details."</w:t>
      </w:r>
    </w:p>
    <w:p w14:paraId="5D266C93" w14:textId="15F82105" w:rsidR="00C17C42" w:rsidRDefault="00C17C42" w:rsidP="00C17C42">
      <w:pPr>
        <w:rPr>
          <w:rFonts w:ascii="Arial" w:hAnsi="Arial" w:cs="Arial"/>
          <w:sz w:val="20"/>
          <w:szCs w:val="20"/>
          <w:lang w:val="en-GB"/>
        </w:rPr>
      </w:pPr>
    </w:p>
    <w:p w14:paraId="019A4805" w14:textId="0F39A655" w:rsidR="00C17C42" w:rsidRPr="00E11B40" w:rsidRDefault="002E754A" w:rsidP="00C17C42">
      <w:pPr>
        <w:pStyle w:val="ListParagraph"/>
        <w:ind w:left="1080"/>
        <w:rPr>
          <w:rFonts w:ascii="Arial" w:hAnsi="Arial" w:cs="Arial"/>
          <w:b/>
          <w:sz w:val="20"/>
          <w:szCs w:val="20"/>
          <w:lang w:val="en-GB"/>
        </w:rPr>
      </w:pPr>
      <w:r>
        <w:rPr>
          <w:noProof/>
        </w:rPr>
        <w:lastRenderedPageBreak/>
        <mc:AlternateContent>
          <mc:Choice Requires="wps">
            <w:drawing>
              <wp:anchor distT="0" distB="0" distL="114300" distR="114300" simplePos="0" relativeHeight="251653120" behindDoc="0" locked="0" layoutInCell="1" allowOverlap="1" wp14:anchorId="7D1F7B5C" wp14:editId="05342D4B">
                <wp:simplePos x="0" y="0"/>
                <wp:positionH relativeFrom="column">
                  <wp:posOffset>2825750</wp:posOffset>
                </wp:positionH>
                <wp:positionV relativeFrom="paragraph">
                  <wp:posOffset>3336290</wp:posOffset>
                </wp:positionV>
                <wp:extent cx="3533775" cy="139700"/>
                <wp:effectExtent l="19050" t="19050" r="28575" b="12700"/>
                <wp:wrapNone/>
                <wp:docPr id="10" name="Rectangle 10"/>
                <wp:cNvGraphicFramePr/>
                <a:graphic xmlns:a="http://schemas.openxmlformats.org/drawingml/2006/main">
                  <a:graphicData uri="http://schemas.microsoft.com/office/word/2010/wordprocessingShape">
                    <wps:wsp>
                      <wps:cNvSpPr/>
                      <wps:spPr>
                        <a:xfrm>
                          <a:off x="0" y="0"/>
                          <a:ext cx="3533775" cy="139700"/>
                        </a:xfrm>
                        <a:prstGeom prst="rect">
                          <a:avLst/>
                        </a:prstGeom>
                        <a:noFill/>
                        <a:ln w="28575"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4F0EEE0" id="Rectangle 10" o:spid="_x0000_s1026" style="position:absolute;margin-left:222.5pt;margin-top:262.7pt;width:278.25pt;height:11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RJdaAIAAMkEAAAOAAAAZHJzL2Uyb0RvYy54bWysVNtOGzEQfa/Uf7D8XjYX0kDEBkUgqkoI&#10;okLF8+D1JpZ8q+1kQ7++x97lUtqnqnlwPJ7xGc+ZM3t2fjCa7WWIytmaj49GnEkrXKPspubf768+&#10;nXAWE9mGtLOy5k8y8vPlxw9nnV/Iids63cjAAGLjovM136bkF1UVxVYaikfOSwtn64KhBDNsqiZQ&#10;B3Sjq8lo9LnqXGh8cELGiNPL3smXBb9tpUi3bRtlYrrmeFsqayjrY16r5RktNoH8VonhGfQPrzCk&#10;LJK+QF1SIrYL6g8oo0Rw0bXpSDhTubZVQpYaUM149K6auy15WWoBOdG/0BT/H6y42a8DUw16B3os&#10;GfToG1gju9GS4QwEdT4uEHfn12GwIra52kMbTP5HHexQSH16IVUeEhM4nM6m0/l8xpmAbzw9nY8K&#10;aPV624eYvkhnWN7UPCB94ZL21zEhI0KfQ3Iy666U1qVx2rKu5pOTWcEn6KfVlJDKeFQU7YYz0hsI&#10;U6RQIKPTqsnXM1ARmbzQge0J8kiHca4W2X6LyqkvKW77oOLqVWNUgnS1MjU/GeXfcFvbDC6L+IYC&#10;MoM9Z3n36JonkB5cr8boxZVCkmuKaU0B8kMnMFLpFkurHSp0w46zrQs//3ae46EKeDnrIGdU/2NH&#10;QXKmv1ro5XR8fJz1X4zj2XwCI7z1PL712J25cKBkjOH1omxzfNLP2zY484DJW+WscJEVyN3zPBgX&#10;qR8zzK6Qq1UJg+Y9pWt750UGzzxleu8PDxT80P4E4dy4Z+nT4p0K+theB6tdcq0qEnnlFR3MBual&#10;9HKY7TyQb+0S9foFWv4CAAD//wMAUEsDBBQABgAIAAAAIQBOieUI5wAAABEBAAAPAAAAZHJzL2Rv&#10;d25yZXYueG1sTI/LTsMwEEX3SPyDNUhsELVTJVDSOBUCsUAsCuUhsXNtk0TE42A7beDrma5gM9K8&#10;7r2nWk2uZzsbYudRQjYTwCxqbzpsJLw8350vgMWk0Kjeo5XwbSOs6uOjSpXG7/HJ7japYSSCsVQS&#10;2pSGkvOoW+tUnPnBIu0+fHAqURsaboLak7jr+VyIC+5Uh+TQqsHetFZ/bkYn4f1r0utwpt/C4nV8&#10;vP95SFnXXEl5ejLdLqlcL4ElO6W/DzgwUH6oKdjWj2gi6yXkeUFASUIxL3JghwshsgLYlkb5ZQ68&#10;rvh/kvoXAAD//wMAUEsBAi0AFAAGAAgAAAAhALaDOJL+AAAA4QEAABMAAAAAAAAAAAAAAAAAAAAA&#10;AFtDb250ZW50X1R5cGVzXS54bWxQSwECLQAUAAYACAAAACEAOP0h/9YAAACUAQAACwAAAAAAAAAA&#10;AAAAAAAvAQAAX3JlbHMvLnJlbHNQSwECLQAUAAYACAAAACEAjsUSXWgCAADJBAAADgAAAAAAAAAA&#10;AAAAAAAuAgAAZHJzL2Uyb0RvYy54bWxQSwECLQAUAAYACAAAACEATonlCOcAAAARAQAADwAAAAAA&#10;AAAAAAAAAADCBAAAZHJzL2Rvd25yZXYueG1sUEsFBgAAAAAEAAQA8wAAANYFAAAAAA==&#10;" filled="f" strokecolor="black [3213]" strokeweight="2.25pt"/>
            </w:pict>
          </mc:Fallback>
        </mc:AlternateContent>
      </w:r>
      <w:r w:rsidR="00C17C42">
        <w:rPr>
          <w:rFonts w:ascii="Arial" w:hAnsi="Arial" w:cs="Arial"/>
          <w:b/>
          <w:sz w:val="20"/>
          <w:szCs w:val="20"/>
          <w:lang w:val="en-GB"/>
        </w:rPr>
        <w:t>TerL protein</w:t>
      </w:r>
      <w:r>
        <w:rPr>
          <w:rFonts w:ascii="Arial" w:hAnsi="Arial" w:cs="Arial"/>
          <w:b/>
          <w:noProof/>
          <w:sz w:val="20"/>
          <w:szCs w:val="20"/>
          <w:lang w:val="en-GB"/>
        </w:rPr>
        <w:drawing>
          <wp:inline distT="0" distB="0" distL="0" distR="0" wp14:anchorId="534B1617" wp14:editId="3DBA5569">
            <wp:extent cx="4216400" cy="45402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yanomyovirus TerL tree.tif"/>
                    <pic:cNvPicPr/>
                  </pic:nvPicPr>
                  <pic:blipFill>
                    <a:blip r:embed="rId15"/>
                    <a:stretch>
                      <a:fillRect/>
                    </a:stretch>
                  </pic:blipFill>
                  <pic:spPr>
                    <a:xfrm>
                      <a:off x="0" y="0"/>
                      <a:ext cx="4216400" cy="4540250"/>
                    </a:xfrm>
                    <a:prstGeom prst="rect">
                      <a:avLst/>
                    </a:prstGeom>
                  </pic:spPr>
                </pic:pic>
              </a:graphicData>
            </a:graphic>
          </wp:inline>
        </w:drawing>
      </w:r>
    </w:p>
    <w:p w14:paraId="16C99DFE" w14:textId="67913C1F" w:rsidR="00C17C42" w:rsidRDefault="00C17C42" w:rsidP="00C17C42">
      <w:pPr>
        <w:rPr>
          <w:rFonts w:ascii="Arial" w:hAnsi="Arial" w:cs="Arial"/>
          <w:sz w:val="20"/>
          <w:szCs w:val="20"/>
          <w:lang w:val="en-GB"/>
        </w:rPr>
      </w:pPr>
    </w:p>
    <w:p w14:paraId="4FBED943" w14:textId="7B20D55A" w:rsidR="00C17C42" w:rsidRDefault="00C17C42" w:rsidP="00C17C42">
      <w:pPr>
        <w:pStyle w:val="BodyTextIndent"/>
        <w:ind w:left="0" w:firstLine="0"/>
        <w:rPr>
          <w:rFonts w:ascii="Times New Roman" w:hAnsi="Times New Roman"/>
          <w:b/>
          <w:color w:val="000000"/>
          <w:sz w:val="22"/>
          <w:szCs w:val="22"/>
        </w:rPr>
      </w:pPr>
    </w:p>
    <w:p w14:paraId="35A5E551" w14:textId="385B2593" w:rsidR="00DB1A03" w:rsidRDefault="00DB1A03" w:rsidP="00C17C42">
      <w:pPr>
        <w:pStyle w:val="BodyTextIndent"/>
        <w:ind w:left="0" w:firstLine="0"/>
        <w:rPr>
          <w:rFonts w:ascii="Times New Roman" w:hAnsi="Times New Roman"/>
          <w:b/>
          <w:color w:val="000000"/>
          <w:sz w:val="22"/>
          <w:szCs w:val="22"/>
        </w:rPr>
      </w:pPr>
    </w:p>
    <w:p w14:paraId="1BBD4761" w14:textId="77777777" w:rsidR="00DB1A03" w:rsidRDefault="00DB1A03" w:rsidP="00C17C42">
      <w:pPr>
        <w:pStyle w:val="BodyTextIndent"/>
        <w:ind w:left="0" w:firstLine="0"/>
        <w:rPr>
          <w:rFonts w:ascii="Times New Roman" w:hAnsi="Times New Roman"/>
          <w:b/>
          <w:color w:val="000000"/>
          <w:sz w:val="22"/>
          <w:szCs w:val="22"/>
        </w:rPr>
      </w:pPr>
    </w:p>
    <w:p w14:paraId="6339340F" w14:textId="3455B111" w:rsidR="00314BA0" w:rsidRPr="000A6B5B" w:rsidRDefault="00314BA0" w:rsidP="00314BA0">
      <w:pPr>
        <w:rPr>
          <w:rFonts w:ascii="Arial" w:hAnsi="Arial" w:cs="Arial"/>
          <w:b/>
          <w:iCs/>
          <w:color w:val="0000FF"/>
          <w:sz w:val="20"/>
          <w:szCs w:val="20"/>
          <w:lang w:val="en-GB"/>
        </w:rPr>
      </w:pPr>
      <w:r w:rsidRPr="002E5D37">
        <w:rPr>
          <w:rFonts w:ascii="Arial" w:hAnsi="Arial" w:cs="Arial"/>
          <w:b/>
          <w:color w:val="FF0000"/>
          <w:sz w:val="20"/>
          <w:szCs w:val="20"/>
          <w:lang w:val="en-GB"/>
        </w:rPr>
        <w:t>Proposal</w:t>
      </w:r>
      <w:r>
        <w:rPr>
          <w:rFonts w:ascii="Arial" w:hAnsi="Arial" w:cs="Arial"/>
          <w:b/>
          <w:color w:val="FF0000"/>
          <w:sz w:val="20"/>
          <w:szCs w:val="20"/>
          <w:lang w:val="en-GB"/>
        </w:rPr>
        <w:t xml:space="preserve"> F</w:t>
      </w:r>
      <w:r w:rsidRPr="002E5D37">
        <w:rPr>
          <w:rFonts w:ascii="Arial" w:hAnsi="Arial" w:cs="Arial"/>
          <w:b/>
          <w:color w:val="FF0000"/>
          <w:sz w:val="20"/>
          <w:szCs w:val="20"/>
          <w:lang w:val="en-GB"/>
        </w:rPr>
        <w:t xml:space="preserve">: </w:t>
      </w:r>
      <w:r w:rsidRPr="002E5D37">
        <w:rPr>
          <w:rFonts w:ascii="Arial" w:hAnsi="Arial" w:cs="Arial"/>
          <w:sz w:val="20"/>
          <w:szCs w:val="20"/>
          <w:lang w:val="en-GB"/>
        </w:rPr>
        <w:t xml:space="preserve">To create a new genus, </w:t>
      </w:r>
      <w:proofErr w:type="spellStart"/>
      <w:r w:rsidR="000A6B5B">
        <w:rPr>
          <w:rFonts w:ascii="Arial" w:hAnsi="Arial" w:cs="Arial"/>
          <w:i/>
          <w:sz w:val="20"/>
          <w:szCs w:val="20"/>
          <w:lang w:val="en-GB"/>
        </w:rPr>
        <w:t>Nereus</w:t>
      </w:r>
      <w:r w:rsidRPr="002E5D37">
        <w:rPr>
          <w:rFonts w:ascii="Arial" w:hAnsi="Arial" w:cs="Arial"/>
          <w:i/>
          <w:sz w:val="20"/>
          <w:szCs w:val="20"/>
          <w:lang w:val="en-GB"/>
        </w:rPr>
        <w:t>virus</w:t>
      </w:r>
      <w:proofErr w:type="spellEnd"/>
      <w:r w:rsidR="000A6B5B">
        <w:rPr>
          <w:rFonts w:ascii="Arial" w:hAnsi="Arial" w:cs="Arial"/>
          <w:i/>
          <w:sz w:val="20"/>
          <w:szCs w:val="20"/>
          <w:lang w:val="en-GB"/>
        </w:rPr>
        <w:t xml:space="preserve"> </w:t>
      </w:r>
      <w:r w:rsidR="000A6B5B">
        <w:rPr>
          <w:rFonts w:ascii="Arial" w:hAnsi="Arial" w:cs="Arial"/>
          <w:iCs/>
          <w:sz w:val="20"/>
          <w:szCs w:val="20"/>
          <w:lang w:val="en-GB"/>
        </w:rPr>
        <w:t>with two species</w:t>
      </w:r>
    </w:p>
    <w:p w14:paraId="248F1604" w14:textId="77777777" w:rsidR="00314BA0" w:rsidRDefault="00314BA0" w:rsidP="00314BA0">
      <w:pPr>
        <w:rPr>
          <w:rFonts w:ascii="Arial" w:hAnsi="Arial" w:cs="Arial"/>
          <w:b/>
          <w:color w:val="0000FF"/>
          <w:sz w:val="20"/>
          <w:szCs w:val="20"/>
          <w:lang w:val="en-GB"/>
        </w:rPr>
      </w:pPr>
    </w:p>
    <w:p w14:paraId="204C66E1" w14:textId="2E489FEC" w:rsidR="00314BA0" w:rsidRPr="004C286B" w:rsidRDefault="00314BA0" w:rsidP="00314BA0">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sidRPr="004C286B">
        <w:rPr>
          <w:rFonts w:ascii="Arial" w:hAnsi="Arial" w:cs="Arial"/>
          <w:sz w:val="20"/>
          <w:szCs w:val="20"/>
          <w:lang w:val="en-GB"/>
        </w:rPr>
        <w:t xml:space="preserve">The name of this genus is derived from </w:t>
      </w:r>
      <w:r w:rsidR="000A6B5B" w:rsidRPr="000A6B5B">
        <w:rPr>
          <w:rFonts w:ascii="Arial" w:hAnsi="Arial" w:cs="Arial"/>
          <w:sz w:val="20"/>
          <w:szCs w:val="20"/>
          <w:lang w:val="en-GB"/>
        </w:rPr>
        <w:t>Nereus, the old man of the sea, and the god of the sea's rich bounty of fish</w:t>
      </w:r>
      <w:r w:rsidR="000A6B5B">
        <w:rPr>
          <w:rFonts w:ascii="Arial" w:hAnsi="Arial" w:cs="Arial"/>
          <w:sz w:val="20"/>
          <w:szCs w:val="20"/>
          <w:lang w:val="en-GB"/>
        </w:rPr>
        <w:t>.</w:t>
      </w:r>
    </w:p>
    <w:p w14:paraId="2E138DE5" w14:textId="77777777" w:rsidR="00314BA0" w:rsidRPr="004C286B" w:rsidRDefault="00314BA0" w:rsidP="00314BA0">
      <w:pPr>
        <w:rPr>
          <w:rFonts w:ascii="Arial" w:hAnsi="Arial" w:cs="Arial"/>
          <w:sz w:val="20"/>
          <w:szCs w:val="20"/>
          <w:lang w:val="en-GB"/>
        </w:rPr>
      </w:pPr>
    </w:p>
    <w:p w14:paraId="3F3760F5" w14:textId="187CF4EB" w:rsidR="00314BA0" w:rsidRDefault="00314BA0" w:rsidP="00314BA0">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Pr="002E5D37">
        <w:rPr>
          <w:rFonts w:ascii="Arial" w:hAnsi="Arial" w:cs="Arial"/>
          <w:sz w:val="20"/>
          <w:szCs w:val="20"/>
          <w:lang w:val="en-GB"/>
        </w:rPr>
        <w:t xml:space="preserve">This </w:t>
      </w:r>
      <w:r>
        <w:rPr>
          <w:rFonts w:ascii="Arial" w:hAnsi="Arial" w:cs="Arial"/>
          <w:sz w:val="20"/>
          <w:szCs w:val="20"/>
          <w:lang w:val="en-GB"/>
        </w:rPr>
        <w:t xml:space="preserve">lytic phage was isolated </w:t>
      </w:r>
      <w:r w:rsidR="000A6B5B">
        <w:rPr>
          <w:rFonts w:ascii="Arial" w:hAnsi="Arial" w:cs="Arial"/>
          <w:sz w:val="20"/>
          <w:szCs w:val="20"/>
          <w:lang w:val="en-GB"/>
        </w:rPr>
        <w:t xml:space="preserve">using </w:t>
      </w:r>
      <w:r w:rsidR="000A6B5B" w:rsidRPr="000A6B5B">
        <w:rPr>
          <w:rFonts w:ascii="Arial" w:hAnsi="Arial" w:cs="Arial"/>
          <w:sz w:val="20"/>
          <w:szCs w:val="20"/>
          <w:lang w:val="en-GB"/>
        </w:rPr>
        <w:t>Synechococcus phage ACG-2014b</w:t>
      </w:r>
      <w:r w:rsidR="000A6B5B">
        <w:rPr>
          <w:rFonts w:ascii="Arial" w:hAnsi="Arial" w:cs="Arial"/>
          <w:sz w:val="20"/>
          <w:szCs w:val="20"/>
          <w:lang w:val="en-GB"/>
        </w:rPr>
        <w:t xml:space="preserve"> </w:t>
      </w:r>
      <w:r>
        <w:rPr>
          <w:rFonts w:ascii="Arial" w:hAnsi="Arial" w:cs="Arial"/>
          <w:sz w:val="20"/>
          <w:szCs w:val="20"/>
          <w:lang w:val="en-GB"/>
        </w:rPr>
        <w:t>as the host bacterium.</w:t>
      </w:r>
    </w:p>
    <w:p w14:paraId="4A8F7DE1" w14:textId="77777777" w:rsidR="00314BA0" w:rsidRDefault="00314BA0" w:rsidP="00314BA0">
      <w:pPr>
        <w:rPr>
          <w:rFonts w:ascii="Arial" w:hAnsi="Arial" w:cs="Arial"/>
          <w:b/>
          <w:color w:val="0000FF"/>
          <w:sz w:val="20"/>
          <w:szCs w:val="20"/>
          <w:lang w:val="en-GB"/>
        </w:rPr>
      </w:pPr>
    </w:p>
    <w:p w14:paraId="7E2B991D" w14:textId="4F2638EA" w:rsidR="00314BA0" w:rsidRDefault="00314BA0" w:rsidP="00314BA0">
      <w:pPr>
        <w:rPr>
          <w:rFonts w:ascii="Arial" w:hAnsi="Arial" w:cs="Arial"/>
          <w:sz w:val="20"/>
          <w:szCs w:val="20"/>
          <w:lang w:val="en-GB"/>
        </w:rPr>
      </w:pPr>
      <w:r>
        <w:rPr>
          <w:rFonts w:ascii="Arial" w:hAnsi="Arial" w:cs="Arial"/>
          <w:b/>
          <w:color w:val="0000FF"/>
          <w:sz w:val="20"/>
          <w:szCs w:val="20"/>
          <w:lang w:val="en-GB"/>
        </w:rPr>
        <w:t xml:space="preserve">Reference:   </w:t>
      </w:r>
      <w:r>
        <w:rPr>
          <w:rFonts w:ascii="Arial" w:hAnsi="Arial" w:cs="Arial"/>
          <w:sz w:val="20"/>
          <w:szCs w:val="20"/>
          <w:lang w:val="en-GB"/>
        </w:rPr>
        <w:t>None</w:t>
      </w:r>
    </w:p>
    <w:p w14:paraId="699DF095" w14:textId="77777777" w:rsidR="00314BA0" w:rsidRDefault="00314BA0" w:rsidP="00314BA0">
      <w:pPr>
        <w:rPr>
          <w:rFonts w:ascii="Arial" w:hAnsi="Arial" w:cs="Arial"/>
          <w:sz w:val="20"/>
          <w:szCs w:val="20"/>
          <w:lang w:val="en-GB"/>
        </w:rPr>
      </w:pPr>
    </w:p>
    <w:p w14:paraId="4BF765E8" w14:textId="77777777" w:rsidR="00314BA0" w:rsidRDefault="00314BA0" w:rsidP="00314BA0">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6D0D59D5" w14:textId="77777777" w:rsidR="00314BA0" w:rsidRDefault="00314BA0" w:rsidP="00314BA0">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866"/>
        <w:gridCol w:w="1152"/>
        <w:gridCol w:w="1284"/>
        <w:gridCol w:w="844"/>
        <w:gridCol w:w="694"/>
        <w:gridCol w:w="850"/>
        <w:gridCol w:w="694"/>
        <w:gridCol w:w="1084"/>
        <w:gridCol w:w="983"/>
      </w:tblGrid>
      <w:tr w:rsidR="000A6B5B" w:rsidRPr="008E7E3B" w14:paraId="19A50847" w14:textId="0AD4B03D" w:rsidTr="000A6B5B">
        <w:tc>
          <w:tcPr>
            <w:tcW w:w="2190" w:type="dxa"/>
          </w:tcPr>
          <w:p w14:paraId="343C3771" w14:textId="77777777" w:rsidR="000A6B5B" w:rsidRPr="008E7E3B" w:rsidRDefault="000A6B5B" w:rsidP="000A6B5B">
            <w:pPr>
              <w:rPr>
                <w:rFonts w:ascii="Arial" w:hAnsi="Arial" w:cs="Arial"/>
                <w:sz w:val="20"/>
                <w:szCs w:val="20"/>
                <w:lang w:val="en-GB"/>
              </w:rPr>
            </w:pPr>
            <w:r>
              <w:rPr>
                <w:rFonts w:ascii="Arial" w:hAnsi="Arial" w:cs="Arial"/>
                <w:sz w:val="20"/>
                <w:szCs w:val="20"/>
                <w:lang w:val="en-GB"/>
              </w:rPr>
              <w:t>Phage name</w:t>
            </w:r>
          </w:p>
        </w:tc>
        <w:tc>
          <w:tcPr>
            <w:tcW w:w="1500" w:type="dxa"/>
          </w:tcPr>
          <w:p w14:paraId="0527B5A8" w14:textId="77777777" w:rsidR="000A6B5B" w:rsidRPr="008E7E3B" w:rsidRDefault="000A6B5B" w:rsidP="000A6B5B">
            <w:pPr>
              <w:rPr>
                <w:rFonts w:ascii="Arial" w:hAnsi="Arial" w:cs="Arial"/>
                <w:sz w:val="20"/>
                <w:szCs w:val="20"/>
                <w:lang w:val="en-GB"/>
              </w:rPr>
            </w:pPr>
            <w:r>
              <w:rPr>
                <w:rFonts w:ascii="Arial" w:hAnsi="Arial" w:cs="Arial"/>
                <w:sz w:val="20"/>
                <w:szCs w:val="20"/>
                <w:lang w:val="en-GB"/>
              </w:rPr>
              <w:t>RefSeq No.</w:t>
            </w:r>
          </w:p>
        </w:tc>
        <w:tc>
          <w:tcPr>
            <w:tcW w:w="1500" w:type="dxa"/>
          </w:tcPr>
          <w:p w14:paraId="5F70AC12" w14:textId="77777777" w:rsidR="000A6B5B" w:rsidRPr="008E7E3B" w:rsidRDefault="000A6B5B" w:rsidP="000A6B5B">
            <w:pPr>
              <w:rPr>
                <w:rFonts w:ascii="Arial" w:hAnsi="Arial" w:cs="Arial"/>
                <w:sz w:val="20"/>
                <w:szCs w:val="20"/>
                <w:lang w:val="en-GB"/>
              </w:rPr>
            </w:pPr>
            <w:r w:rsidRPr="008E7E3B">
              <w:rPr>
                <w:rFonts w:ascii="Arial" w:hAnsi="Arial" w:cs="Arial"/>
                <w:sz w:val="20"/>
                <w:szCs w:val="20"/>
                <w:lang w:val="en-GB"/>
              </w:rPr>
              <w:t xml:space="preserve">INSDC </w:t>
            </w:r>
          </w:p>
        </w:tc>
        <w:tc>
          <w:tcPr>
            <w:tcW w:w="865" w:type="dxa"/>
          </w:tcPr>
          <w:p w14:paraId="008617AB" w14:textId="77777777" w:rsidR="000A6B5B" w:rsidRPr="008E7E3B" w:rsidRDefault="000A6B5B" w:rsidP="000A6B5B">
            <w:pPr>
              <w:rPr>
                <w:rFonts w:ascii="Arial" w:hAnsi="Arial" w:cs="Arial"/>
                <w:sz w:val="20"/>
                <w:szCs w:val="20"/>
                <w:lang w:val="en-GB"/>
              </w:rPr>
            </w:pPr>
            <w:r w:rsidRPr="008E7E3B">
              <w:rPr>
                <w:rFonts w:ascii="Arial" w:hAnsi="Arial" w:cs="Arial"/>
                <w:sz w:val="20"/>
                <w:szCs w:val="20"/>
                <w:lang w:val="en-GB"/>
              </w:rPr>
              <w:t>Size (</w:t>
            </w:r>
            <w:proofErr w:type="spellStart"/>
            <w:r w:rsidRPr="008E7E3B">
              <w:rPr>
                <w:rFonts w:ascii="Arial" w:hAnsi="Arial" w:cs="Arial"/>
                <w:sz w:val="20"/>
                <w:szCs w:val="20"/>
                <w:lang w:val="en-GB"/>
              </w:rPr>
              <w:t>Kb</w:t>
            </w:r>
            <w:proofErr w:type="spellEnd"/>
            <w:r w:rsidRPr="008E7E3B">
              <w:rPr>
                <w:rFonts w:ascii="Arial" w:hAnsi="Arial" w:cs="Arial"/>
                <w:sz w:val="20"/>
                <w:szCs w:val="20"/>
                <w:lang w:val="en-GB"/>
              </w:rPr>
              <w:t>)</w:t>
            </w:r>
          </w:p>
        </w:tc>
        <w:tc>
          <w:tcPr>
            <w:tcW w:w="694" w:type="dxa"/>
          </w:tcPr>
          <w:p w14:paraId="3346A887" w14:textId="77777777" w:rsidR="000A6B5B" w:rsidRPr="008E7E3B" w:rsidRDefault="000A6B5B" w:rsidP="000A6B5B">
            <w:pPr>
              <w:rPr>
                <w:rFonts w:ascii="Arial" w:hAnsi="Arial" w:cs="Arial"/>
                <w:sz w:val="20"/>
                <w:szCs w:val="20"/>
                <w:lang w:val="en-GB"/>
              </w:rPr>
            </w:pPr>
            <w:r w:rsidRPr="008E7E3B">
              <w:rPr>
                <w:rFonts w:ascii="Arial" w:hAnsi="Arial" w:cs="Arial"/>
                <w:sz w:val="20"/>
                <w:szCs w:val="20"/>
                <w:lang w:val="en-GB"/>
              </w:rPr>
              <w:t xml:space="preserve">GC% </w:t>
            </w:r>
          </w:p>
        </w:tc>
        <w:tc>
          <w:tcPr>
            <w:tcW w:w="850" w:type="dxa"/>
          </w:tcPr>
          <w:p w14:paraId="38BC1FBB" w14:textId="77777777" w:rsidR="000A6B5B" w:rsidRPr="008E7E3B" w:rsidRDefault="000A6B5B" w:rsidP="000A6B5B">
            <w:pPr>
              <w:rPr>
                <w:rFonts w:ascii="Arial" w:hAnsi="Arial" w:cs="Arial"/>
                <w:sz w:val="20"/>
                <w:szCs w:val="20"/>
                <w:lang w:val="en-GB"/>
              </w:rPr>
            </w:pPr>
            <w:r w:rsidRPr="008E7E3B">
              <w:rPr>
                <w:rFonts w:ascii="Arial" w:hAnsi="Arial" w:cs="Arial"/>
                <w:sz w:val="20"/>
                <w:szCs w:val="20"/>
                <w:lang w:val="en-GB"/>
              </w:rPr>
              <w:t xml:space="preserve">Protein </w:t>
            </w:r>
          </w:p>
        </w:tc>
        <w:tc>
          <w:tcPr>
            <w:tcW w:w="694" w:type="dxa"/>
          </w:tcPr>
          <w:p w14:paraId="241A225D" w14:textId="77777777" w:rsidR="000A6B5B" w:rsidRPr="008E7E3B" w:rsidRDefault="000A6B5B" w:rsidP="000A6B5B">
            <w:pPr>
              <w:rPr>
                <w:rFonts w:ascii="Arial" w:hAnsi="Arial" w:cs="Arial"/>
                <w:sz w:val="20"/>
                <w:szCs w:val="20"/>
                <w:lang w:val="en-GB"/>
              </w:rPr>
            </w:pPr>
            <w:r w:rsidRPr="008E7E3B">
              <w:rPr>
                <w:rFonts w:ascii="Arial" w:hAnsi="Arial" w:cs="Arial"/>
                <w:sz w:val="20"/>
                <w:szCs w:val="20"/>
                <w:lang w:val="en-GB"/>
              </w:rPr>
              <w:t>tRNA</w:t>
            </w:r>
          </w:p>
        </w:tc>
        <w:tc>
          <w:tcPr>
            <w:tcW w:w="692" w:type="dxa"/>
          </w:tcPr>
          <w:p w14:paraId="1C79CA69" w14:textId="0CCAD860" w:rsidR="000A6B5B" w:rsidRPr="008E7E3B" w:rsidRDefault="000A6B5B" w:rsidP="000A6B5B">
            <w:pPr>
              <w:rPr>
                <w:rFonts w:ascii="Arial" w:hAnsi="Arial" w:cs="Arial"/>
                <w:sz w:val="20"/>
                <w:szCs w:val="20"/>
                <w:lang w:val="en-GB"/>
              </w:rPr>
            </w:pPr>
            <w:r>
              <w:rPr>
                <w:rFonts w:ascii="Arial" w:hAnsi="Arial" w:cs="Arial"/>
                <w:sz w:val="20"/>
                <w:szCs w:val="20"/>
                <w:lang w:val="en-GB"/>
              </w:rPr>
              <w:t>Overall DNA sequence identity (**)</w:t>
            </w:r>
          </w:p>
        </w:tc>
        <w:tc>
          <w:tcPr>
            <w:tcW w:w="692" w:type="dxa"/>
          </w:tcPr>
          <w:p w14:paraId="0756E51B" w14:textId="5CDB9A0A" w:rsidR="000A6B5B" w:rsidRPr="008E7E3B" w:rsidRDefault="000A6B5B" w:rsidP="000A6B5B">
            <w:pPr>
              <w:rPr>
                <w:rFonts w:ascii="Arial" w:hAnsi="Arial" w:cs="Arial"/>
                <w:sz w:val="20"/>
                <w:szCs w:val="20"/>
                <w:lang w:val="en-GB"/>
              </w:rPr>
            </w:pPr>
            <w:r>
              <w:rPr>
                <w:rFonts w:ascii="Arial" w:hAnsi="Arial" w:cs="Arial"/>
                <w:sz w:val="20"/>
                <w:szCs w:val="20"/>
                <w:lang w:val="en-GB"/>
              </w:rPr>
              <w:t>% common proteins (**)</w:t>
            </w:r>
          </w:p>
        </w:tc>
      </w:tr>
      <w:tr w:rsidR="000A6B5B" w:rsidRPr="008E7E3B" w14:paraId="29956426" w14:textId="2B9FF0CF" w:rsidTr="000A6B5B">
        <w:tc>
          <w:tcPr>
            <w:tcW w:w="2190" w:type="dxa"/>
          </w:tcPr>
          <w:p w14:paraId="6B3B5200" w14:textId="14EF8AE0" w:rsidR="000A6B5B" w:rsidRDefault="000A6B5B" w:rsidP="000A6B5B">
            <w:pPr>
              <w:rPr>
                <w:rFonts w:ascii="Arial" w:hAnsi="Arial" w:cs="Arial"/>
                <w:sz w:val="20"/>
                <w:szCs w:val="20"/>
                <w:lang w:val="en-GB"/>
              </w:rPr>
            </w:pPr>
            <w:bookmarkStart w:id="8" w:name="_Hlk11163952"/>
            <w:r w:rsidRPr="000A6B5B">
              <w:rPr>
                <w:rFonts w:ascii="Arial" w:hAnsi="Arial" w:cs="Arial"/>
                <w:sz w:val="20"/>
                <w:szCs w:val="20"/>
                <w:lang w:val="en-GB"/>
              </w:rPr>
              <w:t>Synechococcus phage ACG-2014b isolate Syn9311C4</w:t>
            </w:r>
            <w:bookmarkEnd w:id="8"/>
          </w:p>
        </w:tc>
        <w:tc>
          <w:tcPr>
            <w:tcW w:w="1500" w:type="dxa"/>
            <w:vAlign w:val="center"/>
          </w:tcPr>
          <w:p w14:paraId="5DC5AB68" w14:textId="70832329" w:rsidR="000A6B5B" w:rsidRPr="008E7E3B" w:rsidRDefault="000A6B5B" w:rsidP="000A6B5B">
            <w:pPr>
              <w:rPr>
                <w:rFonts w:ascii="Arial" w:hAnsi="Arial" w:cs="Arial"/>
                <w:sz w:val="20"/>
                <w:szCs w:val="20"/>
                <w:lang w:val="en-GB"/>
              </w:rPr>
            </w:pPr>
          </w:p>
        </w:tc>
        <w:tc>
          <w:tcPr>
            <w:tcW w:w="1500" w:type="dxa"/>
            <w:vAlign w:val="center"/>
          </w:tcPr>
          <w:p w14:paraId="034D93B8" w14:textId="491A5986" w:rsidR="000A6B5B" w:rsidRPr="008E7E3B" w:rsidRDefault="000A6B5B" w:rsidP="000A6B5B">
            <w:pPr>
              <w:rPr>
                <w:rFonts w:ascii="Arial" w:hAnsi="Arial" w:cs="Arial"/>
                <w:sz w:val="20"/>
                <w:szCs w:val="20"/>
                <w:lang w:val="en-GB"/>
              </w:rPr>
            </w:pPr>
            <w:r w:rsidRPr="000A6B5B">
              <w:rPr>
                <w:rFonts w:ascii="Arial" w:hAnsi="Arial" w:cs="Arial"/>
                <w:sz w:val="20"/>
                <w:szCs w:val="20"/>
                <w:lang w:val="en-GB"/>
              </w:rPr>
              <w:t>KJ019133</w:t>
            </w:r>
          </w:p>
        </w:tc>
        <w:tc>
          <w:tcPr>
            <w:tcW w:w="865" w:type="dxa"/>
            <w:vAlign w:val="center"/>
          </w:tcPr>
          <w:p w14:paraId="5228B2A3" w14:textId="54BAC918" w:rsidR="000A6B5B" w:rsidRPr="008E7E3B" w:rsidRDefault="000A6B5B" w:rsidP="000A6B5B">
            <w:pPr>
              <w:rPr>
                <w:rFonts w:ascii="Arial" w:hAnsi="Arial" w:cs="Arial"/>
                <w:sz w:val="20"/>
                <w:szCs w:val="20"/>
                <w:lang w:val="en-GB"/>
              </w:rPr>
            </w:pPr>
            <w:r>
              <w:rPr>
                <w:rFonts w:ascii="Arial" w:hAnsi="Arial" w:cs="Arial"/>
                <w:sz w:val="20"/>
                <w:szCs w:val="20"/>
                <w:lang w:val="en-GB"/>
              </w:rPr>
              <w:t>172.87</w:t>
            </w:r>
          </w:p>
        </w:tc>
        <w:tc>
          <w:tcPr>
            <w:tcW w:w="694" w:type="dxa"/>
            <w:vAlign w:val="center"/>
          </w:tcPr>
          <w:p w14:paraId="7E5A0B47" w14:textId="68DC9058" w:rsidR="000A6B5B" w:rsidRPr="008E7E3B" w:rsidRDefault="000A6B5B" w:rsidP="000A6B5B">
            <w:pPr>
              <w:rPr>
                <w:rFonts w:ascii="Arial" w:hAnsi="Arial" w:cs="Arial"/>
                <w:sz w:val="20"/>
                <w:szCs w:val="20"/>
                <w:lang w:val="en-GB"/>
              </w:rPr>
            </w:pPr>
            <w:r>
              <w:rPr>
                <w:rFonts w:ascii="Arial" w:hAnsi="Arial" w:cs="Arial"/>
                <w:sz w:val="20"/>
                <w:szCs w:val="20"/>
                <w:lang w:val="en-GB"/>
              </w:rPr>
              <w:t>39.1</w:t>
            </w:r>
          </w:p>
        </w:tc>
        <w:tc>
          <w:tcPr>
            <w:tcW w:w="850" w:type="dxa"/>
            <w:vAlign w:val="center"/>
          </w:tcPr>
          <w:p w14:paraId="5F6FA17F" w14:textId="2E824AC5" w:rsidR="000A6B5B" w:rsidRPr="008E7E3B" w:rsidRDefault="000A6B5B" w:rsidP="000A6B5B">
            <w:pPr>
              <w:rPr>
                <w:rFonts w:ascii="Arial" w:hAnsi="Arial" w:cs="Arial"/>
                <w:sz w:val="20"/>
                <w:szCs w:val="20"/>
                <w:lang w:val="en-GB"/>
              </w:rPr>
            </w:pPr>
            <w:r>
              <w:rPr>
                <w:rFonts w:ascii="Arial" w:hAnsi="Arial" w:cs="Arial"/>
                <w:sz w:val="20"/>
                <w:szCs w:val="20"/>
                <w:lang w:val="en-GB"/>
              </w:rPr>
              <w:t>218</w:t>
            </w:r>
          </w:p>
        </w:tc>
        <w:tc>
          <w:tcPr>
            <w:tcW w:w="694" w:type="dxa"/>
            <w:vAlign w:val="center"/>
          </w:tcPr>
          <w:p w14:paraId="589364F8" w14:textId="2A6CF3CA" w:rsidR="000A6B5B" w:rsidRPr="008E7E3B" w:rsidRDefault="000A6B5B" w:rsidP="000A6B5B">
            <w:pPr>
              <w:rPr>
                <w:rFonts w:ascii="Arial" w:hAnsi="Arial" w:cs="Arial"/>
                <w:sz w:val="20"/>
                <w:szCs w:val="20"/>
                <w:lang w:val="en-GB"/>
              </w:rPr>
            </w:pPr>
            <w:r>
              <w:rPr>
                <w:rFonts w:ascii="Arial" w:hAnsi="Arial" w:cs="Arial"/>
                <w:sz w:val="20"/>
                <w:szCs w:val="20"/>
                <w:lang w:val="en-GB"/>
              </w:rPr>
              <w:t>NL</w:t>
            </w:r>
          </w:p>
        </w:tc>
        <w:tc>
          <w:tcPr>
            <w:tcW w:w="692" w:type="dxa"/>
          </w:tcPr>
          <w:p w14:paraId="31E6114A" w14:textId="3E8492E9" w:rsidR="000A6B5B" w:rsidRPr="008E7E3B" w:rsidRDefault="000A6B5B" w:rsidP="000A6B5B">
            <w:pPr>
              <w:rPr>
                <w:rFonts w:ascii="Arial" w:hAnsi="Arial" w:cs="Arial"/>
                <w:sz w:val="20"/>
                <w:szCs w:val="20"/>
                <w:lang w:val="en-GB"/>
              </w:rPr>
            </w:pPr>
            <w:r>
              <w:rPr>
                <w:rFonts w:ascii="Arial" w:hAnsi="Arial" w:cs="Arial"/>
                <w:sz w:val="20"/>
                <w:szCs w:val="20"/>
                <w:lang w:val="en-GB"/>
              </w:rPr>
              <w:t>100</w:t>
            </w:r>
          </w:p>
        </w:tc>
        <w:tc>
          <w:tcPr>
            <w:tcW w:w="692" w:type="dxa"/>
          </w:tcPr>
          <w:p w14:paraId="6232006C" w14:textId="704CCE06" w:rsidR="000A6B5B" w:rsidRPr="008E7E3B" w:rsidRDefault="000A6B5B" w:rsidP="000A6B5B">
            <w:pPr>
              <w:rPr>
                <w:rFonts w:ascii="Arial" w:hAnsi="Arial" w:cs="Arial"/>
                <w:sz w:val="20"/>
                <w:szCs w:val="20"/>
                <w:lang w:val="en-GB"/>
              </w:rPr>
            </w:pPr>
            <w:r>
              <w:rPr>
                <w:rFonts w:ascii="Arial" w:hAnsi="Arial" w:cs="Arial"/>
                <w:sz w:val="20"/>
                <w:szCs w:val="20"/>
                <w:lang w:val="en-GB"/>
              </w:rPr>
              <w:t>100</w:t>
            </w:r>
          </w:p>
        </w:tc>
      </w:tr>
      <w:tr w:rsidR="000A6B5B" w:rsidRPr="008E7E3B" w14:paraId="72732BE8" w14:textId="77777777" w:rsidTr="000A6B5B">
        <w:tc>
          <w:tcPr>
            <w:tcW w:w="2190" w:type="dxa"/>
          </w:tcPr>
          <w:p w14:paraId="3AD32564" w14:textId="6A439A55" w:rsidR="000A6B5B" w:rsidRDefault="000A6B5B" w:rsidP="000A6B5B">
            <w:pPr>
              <w:rPr>
                <w:rFonts w:ascii="Arial" w:hAnsi="Arial" w:cs="Arial"/>
                <w:sz w:val="20"/>
                <w:szCs w:val="20"/>
                <w:lang w:val="en-GB"/>
              </w:rPr>
            </w:pPr>
            <w:r w:rsidRPr="000A6B5B">
              <w:rPr>
                <w:rFonts w:ascii="Arial" w:hAnsi="Arial" w:cs="Arial"/>
                <w:sz w:val="20"/>
                <w:szCs w:val="20"/>
                <w:lang w:val="en-GB"/>
              </w:rPr>
              <w:t>Synechococcus phage ACG-2014b isolate Syn7803C61</w:t>
            </w:r>
          </w:p>
        </w:tc>
        <w:tc>
          <w:tcPr>
            <w:tcW w:w="1500" w:type="dxa"/>
            <w:vAlign w:val="center"/>
          </w:tcPr>
          <w:p w14:paraId="514E36E8" w14:textId="77777777" w:rsidR="000A6B5B" w:rsidRPr="008E7E3B" w:rsidRDefault="000A6B5B" w:rsidP="000A6B5B">
            <w:pPr>
              <w:rPr>
                <w:rFonts w:ascii="Arial" w:hAnsi="Arial" w:cs="Arial"/>
                <w:sz w:val="20"/>
                <w:szCs w:val="20"/>
                <w:lang w:val="en-GB"/>
              </w:rPr>
            </w:pPr>
          </w:p>
        </w:tc>
        <w:tc>
          <w:tcPr>
            <w:tcW w:w="1500" w:type="dxa"/>
            <w:vAlign w:val="center"/>
          </w:tcPr>
          <w:p w14:paraId="409D4A5B" w14:textId="1852929B" w:rsidR="000A6B5B" w:rsidRPr="008E7E3B" w:rsidRDefault="000A6B5B" w:rsidP="000A6B5B">
            <w:pPr>
              <w:rPr>
                <w:rFonts w:ascii="Arial" w:hAnsi="Arial" w:cs="Arial"/>
                <w:sz w:val="20"/>
                <w:szCs w:val="20"/>
                <w:lang w:val="en-GB"/>
              </w:rPr>
            </w:pPr>
            <w:r w:rsidRPr="000A6B5B">
              <w:rPr>
                <w:rFonts w:ascii="Arial" w:hAnsi="Arial" w:cs="Arial"/>
                <w:sz w:val="20"/>
                <w:szCs w:val="20"/>
                <w:lang w:val="en-GB"/>
              </w:rPr>
              <w:t>KJ019040</w:t>
            </w:r>
          </w:p>
        </w:tc>
        <w:tc>
          <w:tcPr>
            <w:tcW w:w="865" w:type="dxa"/>
            <w:vAlign w:val="center"/>
          </w:tcPr>
          <w:p w14:paraId="6D3A6A5C" w14:textId="314C33AB" w:rsidR="000A6B5B" w:rsidRPr="008E7E3B" w:rsidRDefault="000A6B5B" w:rsidP="000A6B5B">
            <w:pPr>
              <w:rPr>
                <w:rFonts w:ascii="Arial" w:hAnsi="Arial" w:cs="Arial"/>
                <w:sz w:val="20"/>
                <w:szCs w:val="20"/>
                <w:lang w:val="en-GB"/>
              </w:rPr>
            </w:pPr>
            <w:r>
              <w:rPr>
                <w:rFonts w:ascii="Arial" w:hAnsi="Arial" w:cs="Arial"/>
                <w:sz w:val="20"/>
                <w:szCs w:val="20"/>
                <w:lang w:val="en-GB"/>
              </w:rPr>
              <w:t>154.99</w:t>
            </w:r>
          </w:p>
        </w:tc>
        <w:tc>
          <w:tcPr>
            <w:tcW w:w="694" w:type="dxa"/>
            <w:vAlign w:val="center"/>
          </w:tcPr>
          <w:p w14:paraId="750F3B70" w14:textId="3A2A48AB" w:rsidR="000A6B5B" w:rsidRPr="008E7E3B" w:rsidRDefault="000A6B5B" w:rsidP="000A6B5B">
            <w:pPr>
              <w:rPr>
                <w:rFonts w:ascii="Arial" w:hAnsi="Arial" w:cs="Arial"/>
                <w:sz w:val="20"/>
                <w:szCs w:val="20"/>
                <w:lang w:val="en-GB"/>
              </w:rPr>
            </w:pPr>
            <w:r>
              <w:rPr>
                <w:rFonts w:ascii="Arial" w:hAnsi="Arial" w:cs="Arial"/>
                <w:sz w:val="20"/>
                <w:szCs w:val="20"/>
                <w:lang w:val="en-GB"/>
              </w:rPr>
              <w:t>39.1</w:t>
            </w:r>
          </w:p>
        </w:tc>
        <w:tc>
          <w:tcPr>
            <w:tcW w:w="850" w:type="dxa"/>
            <w:vAlign w:val="center"/>
          </w:tcPr>
          <w:p w14:paraId="646826CE" w14:textId="6C334DBB" w:rsidR="000A6B5B" w:rsidRPr="008E7E3B" w:rsidRDefault="000A6B5B" w:rsidP="000A6B5B">
            <w:pPr>
              <w:rPr>
                <w:rFonts w:ascii="Arial" w:hAnsi="Arial" w:cs="Arial"/>
                <w:sz w:val="20"/>
                <w:szCs w:val="20"/>
                <w:lang w:val="en-GB"/>
              </w:rPr>
            </w:pPr>
            <w:r>
              <w:rPr>
                <w:rFonts w:ascii="Arial" w:hAnsi="Arial" w:cs="Arial"/>
                <w:sz w:val="20"/>
                <w:szCs w:val="20"/>
                <w:lang w:val="en-GB"/>
              </w:rPr>
              <w:t>215</w:t>
            </w:r>
          </w:p>
        </w:tc>
        <w:tc>
          <w:tcPr>
            <w:tcW w:w="694" w:type="dxa"/>
            <w:vAlign w:val="center"/>
          </w:tcPr>
          <w:p w14:paraId="0AA59511" w14:textId="56FAD3AA" w:rsidR="000A6B5B" w:rsidRPr="008E7E3B" w:rsidRDefault="000A6B5B" w:rsidP="000A6B5B">
            <w:pPr>
              <w:rPr>
                <w:rFonts w:ascii="Arial" w:hAnsi="Arial" w:cs="Arial"/>
                <w:sz w:val="20"/>
                <w:szCs w:val="20"/>
                <w:lang w:val="en-GB"/>
              </w:rPr>
            </w:pPr>
            <w:r>
              <w:rPr>
                <w:rFonts w:ascii="Arial" w:hAnsi="Arial" w:cs="Arial"/>
                <w:sz w:val="20"/>
                <w:szCs w:val="20"/>
                <w:lang w:val="en-GB"/>
              </w:rPr>
              <w:t>NL</w:t>
            </w:r>
          </w:p>
        </w:tc>
        <w:tc>
          <w:tcPr>
            <w:tcW w:w="692" w:type="dxa"/>
          </w:tcPr>
          <w:p w14:paraId="0D5453B1" w14:textId="3B99BD43" w:rsidR="000A6B5B" w:rsidRPr="008E7E3B" w:rsidRDefault="000A6B5B" w:rsidP="000A6B5B">
            <w:pPr>
              <w:rPr>
                <w:rFonts w:ascii="Arial" w:hAnsi="Arial" w:cs="Arial"/>
                <w:sz w:val="20"/>
                <w:szCs w:val="20"/>
                <w:lang w:val="en-GB"/>
              </w:rPr>
            </w:pPr>
            <w:r>
              <w:rPr>
                <w:rFonts w:ascii="Arial" w:hAnsi="Arial" w:cs="Arial"/>
                <w:sz w:val="20"/>
                <w:szCs w:val="20"/>
                <w:lang w:val="en-GB"/>
              </w:rPr>
              <w:t>88.6</w:t>
            </w:r>
          </w:p>
        </w:tc>
        <w:tc>
          <w:tcPr>
            <w:tcW w:w="692" w:type="dxa"/>
          </w:tcPr>
          <w:p w14:paraId="771B6EB6" w14:textId="0C15D18D" w:rsidR="000A6B5B" w:rsidRPr="008E7E3B" w:rsidRDefault="00B40F06" w:rsidP="000A6B5B">
            <w:pPr>
              <w:rPr>
                <w:rFonts w:ascii="Arial" w:hAnsi="Arial" w:cs="Arial"/>
                <w:sz w:val="20"/>
                <w:szCs w:val="20"/>
                <w:lang w:val="en-GB"/>
              </w:rPr>
            </w:pPr>
            <w:r>
              <w:rPr>
                <w:rFonts w:ascii="Arial" w:hAnsi="Arial" w:cs="Arial"/>
                <w:sz w:val="20"/>
                <w:szCs w:val="20"/>
                <w:lang w:val="en-GB"/>
              </w:rPr>
              <w:t>96.8</w:t>
            </w:r>
          </w:p>
        </w:tc>
      </w:tr>
    </w:tbl>
    <w:p w14:paraId="3B2876B4" w14:textId="6EF64C83" w:rsidR="00314BA0" w:rsidRDefault="000A6B5B" w:rsidP="00314BA0">
      <w:pPr>
        <w:rPr>
          <w:rFonts w:ascii="Arial" w:hAnsi="Arial" w:cs="Arial"/>
          <w:b/>
          <w:sz w:val="20"/>
          <w:szCs w:val="20"/>
          <w:lang w:val="en-GB"/>
        </w:rPr>
      </w:pPr>
      <w:r>
        <w:rPr>
          <w:rFonts w:ascii="Arial" w:hAnsi="Arial" w:cs="Arial"/>
          <w:b/>
          <w:sz w:val="20"/>
          <w:szCs w:val="20"/>
          <w:lang w:val="en-GB"/>
        </w:rPr>
        <w:t>NL = not listed</w:t>
      </w:r>
    </w:p>
    <w:p w14:paraId="071D8310" w14:textId="09465641" w:rsidR="00844D3F" w:rsidRPr="00844D3F" w:rsidRDefault="00844D3F" w:rsidP="00314BA0">
      <w:pPr>
        <w:rPr>
          <w:rFonts w:ascii="Arial" w:hAnsi="Arial" w:cs="Arial"/>
          <w:b/>
          <w:sz w:val="20"/>
          <w:szCs w:val="20"/>
          <w:lang w:val="en-GB"/>
        </w:rPr>
      </w:pPr>
      <w:r w:rsidRPr="00844D3F">
        <w:rPr>
          <w:rFonts w:ascii="Arial" w:hAnsi="Arial" w:cs="Arial"/>
          <w:b/>
          <w:sz w:val="20"/>
          <w:szCs w:val="20"/>
          <w:lang w:val="en-GB"/>
        </w:rPr>
        <w:lastRenderedPageBreak/>
        <w:t xml:space="preserve">N.B. The following phages should be considered strains of </w:t>
      </w:r>
      <w:r w:rsidR="000A6B5B" w:rsidRPr="000A6B5B">
        <w:rPr>
          <w:rFonts w:ascii="Arial" w:hAnsi="Arial" w:cs="Arial"/>
          <w:b/>
          <w:sz w:val="20"/>
          <w:szCs w:val="20"/>
          <w:lang w:val="en-GB"/>
        </w:rPr>
        <w:t>Synechococcus phage ACG-2014b isolate Syn9311C4</w:t>
      </w:r>
      <w:r w:rsidRPr="00844D3F">
        <w:rPr>
          <w:rFonts w:ascii="Arial" w:hAnsi="Arial" w:cs="Arial"/>
          <w:b/>
          <w:sz w:val="20"/>
          <w:szCs w:val="20"/>
          <w:lang w:val="en-GB"/>
        </w:rPr>
        <w:t>:</w:t>
      </w:r>
    </w:p>
    <w:p w14:paraId="03C0196E" w14:textId="77777777" w:rsidR="00844D3F" w:rsidRPr="00844D3F" w:rsidRDefault="00844D3F" w:rsidP="00314BA0">
      <w:pPr>
        <w:rPr>
          <w:rFonts w:ascii="Arial" w:hAnsi="Arial" w:cs="Arial"/>
          <w:b/>
          <w:sz w:val="20"/>
          <w:szCs w:val="20"/>
          <w:lang w:val="en-GB"/>
        </w:rPr>
      </w:pPr>
    </w:p>
    <w:p w14:paraId="567C38C1" w14:textId="77777777" w:rsidR="00844D3F" w:rsidRPr="00844D3F" w:rsidRDefault="00844D3F" w:rsidP="00844D3F">
      <w:pPr>
        <w:rPr>
          <w:rFonts w:ascii="Arial" w:hAnsi="Arial" w:cs="Arial"/>
          <w:b/>
          <w:sz w:val="20"/>
          <w:szCs w:val="20"/>
          <w:lang w:val="en-GB"/>
        </w:rPr>
      </w:pPr>
      <w:r w:rsidRPr="00844D3F">
        <w:rPr>
          <w:rFonts w:ascii="Arial" w:hAnsi="Arial" w:cs="Arial"/>
          <w:b/>
          <w:sz w:val="20"/>
          <w:szCs w:val="20"/>
          <w:lang w:val="en-GB"/>
        </w:rPr>
        <w:t>Synechococcus phage ACG-2014b isolate Syn9311C1</w:t>
      </w:r>
    </w:p>
    <w:p w14:paraId="769A285D" w14:textId="77777777" w:rsidR="00844D3F" w:rsidRPr="00844D3F" w:rsidRDefault="00844D3F" w:rsidP="00844D3F">
      <w:pPr>
        <w:rPr>
          <w:rFonts w:ascii="Arial" w:hAnsi="Arial" w:cs="Arial"/>
          <w:b/>
          <w:sz w:val="20"/>
          <w:szCs w:val="20"/>
          <w:lang w:val="en-GB"/>
        </w:rPr>
      </w:pPr>
      <w:r w:rsidRPr="00844D3F">
        <w:rPr>
          <w:rFonts w:ascii="Arial" w:hAnsi="Arial" w:cs="Arial"/>
          <w:b/>
          <w:sz w:val="20"/>
          <w:szCs w:val="20"/>
          <w:lang w:val="en-GB"/>
        </w:rPr>
        <w:t>Synechococcus phage ACG-2014b isolate Syn7803C100</w:t>
      </w:r>
    </w:p>
    <w:p w14:paraId="130B7957" w14:textId="77777777" w:rsidR="00844D3F" w:rsidRPr="00844D3F" w:rsidRDefault="00844D3F" w:rsidP="00844D3F">
      <w:pPr>
        <w:rPr>
          <w:rFonts w:ascii="Arial" w:hAnsi="Arial" w:cs="Arial"/>
          <w:b/>
          <w:sz w:val="20"/>
          <w:szCs w:val="20"/>
          <w:lang w:val="en-GB"/>
        </w:rPr>
      </w:pPr>
      <w:r w:rsidRPr="00844D3F">
        <w:rPr>
          <w:rFonts w:ascii="Arial" w:hAnsi="Arial" w:cs="Arial"/>
          <w:b/>
          <w:sz w:val="20"/>
          <w:szCs w:val="20"/>
          <w:lang w:val="en-GB"/>
        </w:rPr>
        <w:t>Synechococcus phage ACG-2014b isolate Syn7803US56</w:t>
      </w:r>
    </w:p>
    <w:p w14:paraId="3A3AB454" w14:textId="77777777" w:rsidR="00844D3F" w:rsidRPr="00844D3F" w:rsidRDefault="00844D3F" w:rsidP="00844D3F">
      <w:pPr>
        <w:rPr>
          <w:rFonts w:ascii="Arial" w:hAnsi="Arial" w:cs="Arial"/>
          <w:b/>
          <w:sz w:val="20"/>
          <w:szCs w:val="20"/>
          <w:lang w:val="en-GB"/>
        </w:rPr>
      </w:pPr>
      <w:r w:rsidRPr="00844D3F">
        <w:rPr>
          <w:rFonts w:ascii="Arial" w:hAnsi="Arial" w:cs="Arial"/>
          <w:b/>
          <w:sz w:val="20"/>
          <w:szCs w:val="20"/>
          <w:lang w:val="en-GB"/>
        </w:rPr>
        <w:t>Synechococcus phage ACG-2014b isolate Syn7803US54</w:t>
      </w:r>
    </w:p>
    <w:p w14:paraId="7924DD6B" w14:textId="77777777" w:rsidR="00844D3F" w:rsidRPr="00844D3F" w:rsidRDefault="00844D3F" w:rsidP="00844D3F">
      <w:pPr>
        <w:rPr>
          <w:rFonts w:ascii="Arial" w:hAnsi="Arial" w:cs="Arial"/>
          <w:b/>
          <w:sz w:val="20"/>
          <w:szCs w:val="20"/>
          <w:lang w:val="en-GB"/>
        </w:rPr>
      </w:pPr>
      <w:r w:rsidRPr="00844D3F">
        <w:rPr>
          <w:rFonts w:ascii="Arial" w:hAnsi="Arial" w:cs="Arial"/>
          <w:b/>
          <w:sz w:val="20"/>
          <w:szCs w:val="20"/>
          <w:lang w:val="en-GB"/>
        </w:rPr>
        <w:t>Synechococcus phage ACG-2014b isolate Syn7803US53</w:t>
      </w:r>
    </w:p>
    <w:p w14:paraId="164F4916" w14:textId="77777777" w:rsidR="00844D3F" w:rsidRPr="00844D3F" w:rsidRDefault="00844D3F" w:rsidP="00844D3F">
      <w:pPr>
        <w:rPr>
          <w:rFonts w:ascii="Arial" w:hAnsi="Arial" w:cs="Arial"/>
          <w:b/>
          <w:sz w:val="20"/>
          <w:szCs w:val="20"/>
          <w:lang w:val="en-GB"/>
        </w:rPr>
      </w:pPr>
      <w:r w:rsidRPr="00844D3F">
        <w:rPr>
          <w:rFonts w:ascii="Arial" w:hAnsi="Arial" w:cs="Arial"/>
          <w:b/>
          <w:sz w:val="20"/>
          <w:szCs w:val="20"/>
          <w:lang w:val="en-GB"/>
        </w:rPr>
        <w:t>Synechococcus phage ACG-2014b isolate Syn7803C91</w:t>
      </w:r>
    </w:p>
    <w:p w14:paraId="7AB3842A" w14:textId="77777777" w:rsidR="00844D3F" w:rsidRPr="00844D3F" w:rsidRDefault="00844D3F" w:rsidP="00844D3F">
      <w:pPr>
        <w:rPr>
          <w:rFonts w:ascii="Arial" w:hAnsi="Arial" w:cs="Arial"/>
          <w:b/>
          <w:sz w:val="20"/>
          <w:szCs w:val="20"/>
          <w:lang w:val="en-GB"/>
        </w:rPr>
      </w:pPr>
      <w:r w:rsidRPr="00844D3F">
        <w:rPr>
          <w:rFonts w:ascii="Arial" w:hAnsi="Arial" w:cs="Arial"/>
          <w:b/>
          <w:sz w:val="20"/>
          <w:szCs w:val="20"/>
          <w:lang w:val="en-GB"/>
        </w:rPr>
        <w:t>Synechococcus phage ACG-2014b isolate Syn7803C78</w:t>
      </w:r>
    </w:p>
    <w:p w14:paraId="53E241C8" w14:textId="77777777" w:rsidR="00844D3F" w:rsidRPr="00844D3F" w:rsidRDefault="00844D3F" w:rsidP="00844D3F">
      <w:pPr>
        <w:rPr>
          <w:rFonts w:ascii="Arial" w:hAnsi="Arial" w:cs="Arial"/>
          <w:b/>
          <w:sz w:val="20"/>
          <w:szCs w:val="20"/>
          <w:lang w:val="en-GB"/>
        </w:rPr>
      </w:pPr>
      <w:r w:rsidRPr="00844D3F">
        <w:rPr>
          <w:rFonts w:ascii="Arial" w:hAnsi="Arial" w:cs="Arial"/>
          <w:b/>
          <w:sz w:val="20"/>
          <w:szCs w:val="20"/>
          <w:lang w:val="en-GB"/>
        </w:rPr>
        <w:t>Synechococcus phage ACG-2014b isolate Syn7803C76</w:t>
      </w:r>
    </w:p>
    <w:p w14:paraId="2A027FAE" w14:textId="77777777" w:rsidR="00844D3F" w:rsidRPr="00844D3F" w:rsidRDefault="00844D3F" w:rsidP="00844D3F">
      <w:pPr>
        <w:rPr>
          <w:rFonts w:ascii="Arial" w:hAnsi="Arial" w:cs="Arial"/>
          <w:b/>
          <w:sz w:val="20"/>
          <w:szCs w:val="20"/>
          <w:lang w:val="en-GB"/>
        </w:rPr>
      </w:pPr>
      <w:r w:rsidRPr="00844D3F">
        <w:rPr>
          <w:rFonts w:ascii="Arial" w:hAnsi="Arial" w:cs="Arial"/>
          <w:b/>
          <w:sz w:val="20"/>
          <w:szCs w:val="20"/>
          <w:lang w:val="en-GB"/>
        </w:rPr>
        <w:t>Synechococcus phage ACG-2014b isolate Syn7803C69</w:t>
      </w:r>
    </w:p>
    <w:p w14:paraId="3CE910E0" w14:textId="77777777" w:rsidR="00844D3F" w:rsidRPr="00844D3F" w:rsidRDefault="00844D3F" w:rsidP="00844D3F">
      <w:pPr>
        <w:rPr>
          <w:rFonts w:ascii="Arial" w:hAnsi="Arial" w:cs="Arial"/>
          <w:b/>
          <w:sz w:val="20"/>
          <w:szCs w:val="20"/>
          <w:lang w:val="en-GB"/>
        </w:rPr>
      </w:pPr>
      <w:r w:rsidRPr="00844D3F">
        <w:rPr>
          <w:rFonts w:ascii="Arial" w:hAnsi="Arial" w:cs="Arial"/>
          <w:b/>
          <w:sz w:val="20"/>
          <w:szCs w:val="20"/>
          <w:lang w:val="en-GB"/>
        </w:rPr>
        <w:t>Synechococcus phage ACG-2014b isolate Syn7803C92</w:t>
      </w:r>
    </w:p>
    <w:p w14:paraId="543932F9" w14:textId="77777777" w:rsidR="00844D3F" w:rsidRPr="00844D3F" w:rsidRDefault="00844D3F" w:rsidP="00844D3F">
      <w:pPr>
        <w:rPr>
          <w:rFonts w:ascii="Arial" w:hAnsi="Arial" w:cs="Arial"/>
          <w:b/>
          <w:sz w:val="20"/>
          <w:szCs w:val="20"/>
          <w:lang w:val="en-GB"/>
        </w:rPr>
      </w:pPr>
      <w:r w:rsidRPr="00844D3F">
        <w:rPr>
          <w:rFonts w:ascii="Arial" w:hAnsi="Arial" w:cs="Arial"/>
          <w:b/>
          <w:sz w:val="20"/>
          <w:szCs w:val="20"/>
          <w:lang w:val="en-GB"/>
        </w:rPr>
        <w:t>Synechococcus phage ACG-2014b isolate Syn7803C68</w:t>
      </w:r>
    </w:p>
    <w:p w14:paraId="31654CE1" w14:textId="77777777" w:rsidR="00844D3F" w:rsidRPr="00844D3F" w:rsidRDefault="00844D3F" w:rsidP="00844D3F">
      <w:pPr>
        <w:rPr>
          <w:rFonts w:ascii="Arial" w:hAnsi="Arial" w:cs="Arial"/>
          <w:b/>
          <w:sz w:val="20"/>
          <w:szCs w:val="20"/>
          <w:lang w:val="en-GB"/>
        </w:rPr>
      </w:pPr>
      <w:r w:rsidRPr="00844D3F">
        <w:rPr>
          <w:rFonts w:ascii="Arial" w:hAnsi="Arial" w:cs="Arial"/>
          <w:b/>
          <w:sz w:val="20"/>
          <w:szCs w:val="20"/>
          <w:lang w:val="en-GB"/>
        </w:rPr>
        <w:t>Synechococcus phage ACG-2014b isolate Syn7803C28</w:t>
      </w:r>
    </w:p>
    <w:p w14:paraId="16432616" w14:textId="77777777" w:rsidR="00844D3F" w:rsidRPr="00844D3F" w:rsidRDefault="00844D3F" w:rsidP="00844D3F">
      <w:pPr>
        <w:rPr>
          <w:rFonts w:ascii="Arial" w:hAnsi="Arial" w:cs="Arial"/>
          <w:b/>
          <w:sz w:val="20"/>
          <w:szCs w:val="20"/>
          <w:lang w:val="en-GB"/>
        </w:rPr>
      </w:pPr>
      <w:r w:rsidRPr="00844D3F">
        <w:rPr>
          <w:rFonts w:ascii="Arial" w:hAnsi="Arial" w:cs="Arial"/>
          <w:b/>
          <w:sz w:val="20"/>
          <w:szCs w:val="20"/>
          <w:lang w:val="en-GB"/>
        </w:rPr>
        <w:t>Synechococcus phage ACG-2014b isolate Syn7803C67</w:t>
      </w:r>
    </w:p>
    <w:p w14:paraId="2918E55F" w14:textId="77777777" w:rsidR="00844D3F" w:rsidRPr="00844D3F" w:rsidRDefault="00844D3F" w:rsidP="00844D3F">
      <w:pPr>
        <w:rPr>
          <w:rFonts w:ascii="Arial" w:hAnsi="Arial" w:cs="Arial"/>
          <w:b/>
          <w:sz w:val="20"/>
          <w:szCs w:val="20"/>
          <w:lang w:val="en-GB"/>
        </w:rPr>
      </w:pPr>
      <w:r w:rsidRPr="00844D3F">
        <w:rPr>
          <w:rFonts w:ascii="Arial" w:hAnsi="Arial" w:cs="Arial"/>
          <w:b/>
          <w:sz w:val="20"/>
          <w:szCs w:val="20"/>
          <w:lang w:val="en-GB"/>
        </w:rPr>
        <w:t>Synechococcus phage ACG-2014b isolate Syn7803C36</w:t>
      </w:r>
    </w:p>
    <w:p w14:paraId="3B243D03" w14:textId="77777777" w:rsidR="00844D3F" w:rsidRPr="00844D3F" w:rsidRDefault="00844D3F" w:rsidP="00844D3F">
      <w:pPr>
        <w:rPr>
          <w:rFonts w:ascii="Arial" w:hAnsi="Arial" w:cs="Arial"/>
          <w:b/>
          <w:sz w:val="20"/>
          <w:szCs w:val="20"/>
          <w:lang w:val="en-GB"/>
        </w:rPr>
      </w:pPr>
      <w:r w:rsidRPr="00844D3F">
        <w:rPr>
          <w:rFonts w:ascii="Arial" w:hAnsi="Arial" w:cs="Arial"/>
          <w:b/>
          <w:sz w:val="20"/>
          <w:szCs w:val="20"/>
          <w:lang w:val="en-GB"/>
        </w:rPr>
        <w:t>Synechococcus phage ACG-2014b isolate Syn7803US49</w:t>
      </w:r>
    </w:p>
    <w:p w14:paraId="4CFB85E1" w14:textId="1A2EEFA1" w:rsidR="00844D3F" w:rsidRPr="00844D3F" w:rsidRDefault="00844D3F" w:rsidP="00844D3F">
      <w:pPr>
        <w:rPr>
          <w:rFonts w:ascii="Arial" w:hAnsi="Arial" w:cs="Arial"/>
          <w:b/>
          <w:sz w:val="20"/>
          <w:szCs w:val="20"/>
          <w:lang w:val="en-GB"/>
        </w:rPr>
      </w:pPr>
      <w:r w:rsidRPr="00844D3F">
        <w:rPr>
          <w:rFonts w:ascii="Arial" w:hAnsi="Arial" w:cs="Arial"/>
          <w:b/>
          <w:sz w:val="20"/>
          <w:szCs w:val="20"/>
          <w:lang w:val="en-GB"/>
        </w:rPr>
        <w:t>Synechococcus phage ACG-2014b isolate Syn7803C66</w:t>
      </w:r>
    </w:p>
    <w:p w14:paraId="15ABB474" w14:textId="77368C1F" w:rsidR="00844D3F" w:rsidRDefault="00844D3F" w:rsidP="00844D3F">
      <w:pPr>
        <w:rPr>
          <w:rFonts w:ascii="Arial" w:hAnsi="Arial" w:cs="Arial"/>
          <w:b/>
          <w:color w:val="0000FF"/>
          <w:sz w:val="20"/>
          <w:szCs w:val="20"/>
          <w:lang w:val="en-GB"/>
        </w:rPr>
      </w:pPr>
    </w:p>
    <w:p w14:paraId="02AA7422" w14:textId="77777777" w:rsidR="00844D3F" w:rsidRDefault="00844D3F" w:rsidP="00844D3F">
      <w:pPr>
        <w:rPr>
          <w:rFonts w:ascii="Arial" w:hAnsi="Arial" w:cs="Arial"/>
          <w:b/>
          <w:color w:val="0000FF"/>
          <w:sz w:val="20"/>
          <w:szCs w:val="20"/>
          <w:lang w:val="en-GB"/>
        </w:rPr>
      </w:pPr>
    </w:p>
    <w:p w14:paraId="1A5EBC52" w14:textId="11CA1088" w:rsidR="00314BA0" w:rsidRDefault="00314BA0" w:rsidP="00314BA0">
      <w:pPr>
        <w:rPr>
          <w:rFonts w:ascii="Arial" w:hAnsi="Arial" w:cs="Arial"/>
          <w:sz w:val="20"/>
          <w:szCs w:val="20"/>
          <w:lang w:val="en-GB"/>
        </w:rPr>
      </w:pPr>
      <w:r>
        <w:rPr>
          <w:rFonts w:ascii="Arial" w:hAnsi="Arial" w:cs="Arial"/>
          <w:b/>
          <w:color w:val="0000FF"/>
          <w:sz w:val="20"/>
          <w:szCs w:val="20"/>
          <w:lang w:val="en-GB"/>
        </w:rPr>
        <w:t xml:space="preserve">BLASTN homologs:  </w:t>
      </w:r>
      <w:r w:rsidR="000A6B5B">
        <w:rPr>
          <w:rFonts w:ascii="Arial" w:hAnsi="Arial" w:cs="Arial"/>
          <w:sz w:val="20"/>
          <w:szCs w:val="20"/>
          <w:lang w:val="en-GB"/>
        </w:rPr>
        <w:t xml:space="preserve">The next most closely related phage to </w:t>
      </w:r>
      <w:r w:rsidR="000A6B5B" w:rsidRPr="000A6B5B">
        <w:rPr>
          <w:rFonts w:ascii="Arial" w:hAnsi="Arial" w:cs="Arial"/>
          <w:sz w:val="20"/>
          <w:szCs w:val="20"/>
          <w:lang w:val="en-GB"/>
        </w:rPr>
        <w:t>Synechococcus phage ACG-2014b isolate Syn9311C4</w:t>
      </w:r>
      <w:r w:rsidR="000A6B5B">
        <w:rPr>
          <w:rFonts w:ascii="Arial" w:hAnsi="Arial" w:cs="Arial"/>
          <w:sz w:val="20"/>
          <w:szCs w:val="20"/>
          <w:lang w:val="en-GB"/>
        </w:rPr>
        <w:t xml:space="preserve"> is </w:t>
      </w:r>
      <w:r w:rsidR="00B40F06" w:rsidRPr="00B40F06">
        <w:rPr>
          <w:rFonts w:ascii="Arial" w:hAnsi="Arial" w:cs="Arial"/>
          <w:sz w:val="20"/>
          <w:szCs w:val="20"/>
          <w:lang w:val="en-GB"/>
        </w:rPr>
        <w:t>Synechococcus phage S-MbCM100</w:t>
      </w:r>
      <w:r w:rsidR="00B40F06">
        <w:rPr>
          <w:rFonts w:ascii="Arial" w:hAnsi="Arial" w:cs="Arial"/>
          <w:sz w:val="20"/>
          <w:szCs w:val="20"/>
          <w:lang w:val="en-GB"/>
        </w:rPr>
        <w:t xml:space="preserve"> which shares 62.9% DNA sequence identity</w:t>
      </w:r>
      <w:r>
        <w:rPr>
          <w:rFonts w:ascii="Arial" w:hAnsi="Arial" w:cs="Arial"/>
          <w:sz w:val="20"/>
          <w:szCs w:val="20"/>
          <w:lang w:val="en-GB"/>
        </w:rPr>
        <w:t xml:space="preserve"> [1-3].  </w:t>
      </w:r>
      <w:r w:rsidR="007A4281">
        <w:rPr>
          <w:rFonts w:ascii="Arial" w:hAnsi="Arial" w:cs="Arial"/>
          <w:sz w:val="20"/>
          <w:szCs w:val="20"/>
          <w:lang w:val="en-GB"/>
        </w:rPr>
        <w:t xml:space="preserve"> While this suggests a possible subfamily, we do not intend to create one at this time.</w:t>
      </w:r>
    </w:p>
    <w:p w14:paraId="3F6B62F7" w14:textId="77777777" w:rsidR="00314BA0" w:rsidRDefault="00314BA0" w:rsidP="00314BA0">
      <w:pPr>
        <w:rPr>
          <w:rFonts w:ascii="Arial" w:hAnsi="Arial" w:cs="Arial"/>
          <w:sz w:val="20"/>
          <w:szCs w:val="20"/>
          <w:lang w:val="en-GB"/>
        </w:rPr>
      </w:pPr>
    </w:p>
    <w:p w14:paraId="15C07B05" w14:textId="77777777" w:rsidR="00314BA0" w:rsidRDefault="00314BA0" w:rsidP="00314BA0">
      <w:pPr>
        <w:rPr>
          <w:rFonts w:ascii="Arial" w:hAnsi="Arial" w:cs="Arial"/>
          <w:b/>
          <w:color w:val="0000FF"/>
          <w:sz w:val="20"/>
          <w:szCs w:val="20"/>
          <w:lang w:val="en-GB"/>
        </w:rPr>
      </w:pPr>
      <w:r>
        <w:rPr>
          <w:rFonts w:ascii="Arial" w:hAnsi="Arial" w:cs="Arial"/>
          <w:b/>
          <w:color w:val="0000FF"/>
          <w:sz w:val="20"/>
          <w:szCs w:val="20"/>
          <w:lang w:val="en-GB"/>
        </w:rPr>
        <w:t xml:space="preserve">Electron micrograph: </w:t>
      </w:r>
      <w:r w:rsidRPr="008C5DE9">
        <w:rPr>
          <w:rFonts w:ascii="Arial" w:hAnsi="Arial" w:cs="Arial"/>
          <w:sz w:val="20"/>
          <w:szCs w:val="20"/>
          <w:lang w:val="en-GB"/>
        </w:rPr>
        <w:t>None available</w:t>
      </w:r>
    </w:p>
    <w:p w14:paraId="143C27C4" w14:textId="77777777" w:rsidR="00314BA0" w:rsidRDefault="00314BA0" w:rsidP="00314BA0">
      <w:pPr>
        <w:jc w:val="center"/>
        <w:rPr>
          <w:rFonts w:ascii="Arial" w:hAnsi="Arial" w:cs="Arial"/>
          <w:b/>
          <w:color w:val="0000FF"/>
          <w:sz w:val="20"/>
          <w:szCs w:val="20"/>
          <w:lang w:val="en-GB"/>
        </w:rPr>
      </w:pPr>
    </w:p>
    <w:p w14:paraId="62CE3F7A" w14:textId="02580AC5" w:rsidR="00314BA0" w:rsidRDefault="00314BA0" w:rsidP="00314BA0">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 xml:space="preserve">The phylogenetic tree was constructed using the terminase large subunit protein homologs of </w:t>
      </w:r>
      <w:r w:rsidR="000A6B5B" w:rsidRPr="000A6B5B">
        <w:rPr>
          <w:rFonts w:ascii="Arial" w:hAnsi="Arial" w:cs="Arial"/>
          <w:sz w:val="20"/>
          <w:szCs w:val="20"/>
          <w:lang w:val="en-GB"/>
        </w:rPr>
        <w:t>Synechococcus phage ACG-2014b isolate Syn9311C4</w:t>
      </w:r>
      <w:r>
        <w:rPr>
          <w:rFonts w:ascii="Arial" w:hAnsi="Arial" w:cs="Arial"/>
          <w:sz w:val="20"/>
          <w:szCs w:val="20"/>
          <w:lang w:val="en-GB"/>
        </w:rPr>
        <w:t xml:space="preserve"> and related phages with phylogeny.fr in </w:t>
      </w:r>
      <w:r w:rsidRPr="00480292">
        <w:rPr>
          <w:rFonts w:ascii="Arial" w:hAnsi="Arial" w:cs="Arial"/>
          <w:sz w:val="20"/>
          <w:szCs w:val="20"/>
          <w:lang w:val="en-GB"/>
        </w:rPr>
        <w:t>“one click</w:t>
      </w:r>
      <w:r>
        <w:rPr>
          <w:rFonts w:ascii="Arial" w:hAnsi="Arial" w:cs="Arial"/>
          <w:sz w:val="20"/>
          <w:szCs w:val="20"/>
          <w:lang w:val="en-GB"/>
        </w:rPr>
        <w:t>” mode [8]</w:t>
      </w:r>
      <w:r w:rsidRPr="00480292">
        <w:rPr>
          <w:rFonts w:ascii="Arial" w:hAnsi="Arial" w:cs="Arial"/>
          <w:sz w:val="20"/>
          <w:szCs w:val="20"/>
          <w:lang w:val="en-GB"/>
        </w:rPr>
        <w:t>. "The "One Click mode" targets users that do</w:t>
      </w:r>
      <w:r>
        <w:rPr>
          <w:rFonts w:ascii="Arial" w:hAnsi="Arial" w:cs="Arial"/>
          <w:sz w:val="20"/>
          <w:szCs w:val="20"/>
          <w:lang w:val="en-GB"/>
        </w:rPr>
        <w:t xml:space="preserve"> </w:t>
      </w:r>
      <w:r w:rsidRPr="00480292">
        <w:rPr>
          <w:rFonts w:ascii="Arial" w:hAnsi="Arial" w:cs="Arial"/>
          <w:sz w:val="20"/>
          <w:szCs w:val="20"/>
          <w:lang w:val="en-GB"/>
        </w:rPr>
        <w:t>not wish to deal with program and parameter selection. By default, the pipeline is already set up to</w:t>
      </w:r>
      <w:r>
        <w:rPr>
          <w:rFonts w:ascii="Arial" w:hAnsi="Arial" w:cs="Arial"/>
          <w:sz w:val="20"/>
          <w:szCs w:val="20"/>
          <w:lang w:val="en-GB"/>
        </w:rPr>
        <w:t xml:space="preserve"> </w:t>
      </w:r>
      <w:r w:rsidRPr="00480292">
        <w:rPr>
          <w:rFonts w:ascii="Arial" w:hAnsi="Arial" w:cs="Arial"/>
          <w:sz w:val="20"/>
          <w:szCs w:val="20"/>
          <w:lang w:val="en-GB"/>
        </w:rPr>
        <w:t>run and connect programs recognized for their accuracy and speed (MUSCLE for multiple</w:t>
      </w:r>
      <w:r>
        <w:rPr>
          <w:rFonts w:ascii="Arial" w:hAnsi="Arial" w:cs="Arial"/>
          <w:sz w:val="20"/>
          <w:szCs w:val="20"/>
          <w:lang w:val="en-GB"/>
        </w:rPr>
        <w:t xml:space="preserve"> </w:t>
      </w:r>
      <w:r w:rsidRPr="00480292">
        <w:rPr>
          <w:rFonts w:ascii="Arial" w:hAnsi="Arial" w:cs="Arial"/>
          <w:sz w:val="20"/>
          <w:szCs w:val="20"/>
          <w:lang w:val="en-GB"/>
        </w:rPr>
        <w:t>alignment and PhyML for phylogeny) to reconstruct a robust phylogenetic tree from a set of</w:t>
      </w:r>
      <w:r>
        <w:rPr>
          <w:rFonts w:ascii="Arial" w:hAnsi="Arial" w:cs="Arial"/>
          <w:sz w:val="20"/>
          <w:szCs w:val="20"/>
          <w:lang w:val="en-GB"/>
        </w:rPr>
        <w:t xml:space="preserve"> </w:t>
      </w:r>
      <w:r w:rsidRPr="00480292">
        <w:rPr>
          <w:rFonts w:ascii="Arial" w:hAnsi="Arial" w:cs="Arial"/>
          <w:sz w:val="20"/>
          <w:szCs w:val="20"/>
          <w:lang w:val="en-GB"/>
        </w:rPr>
        <w:t>sequences." It also includes the use of Gblocks to eliminate poorly aligned positions and divergent</w:t>
      </w:r>
      <w:r>
        <w:rPr>
          <w:rFonts w:ascii="Arial" w:hAnsi="Arial" w:cs="Arial"/>
          <w:sz w:val="20"/>
          <w:szCs w:val="20"/>
          <w:lang w:val="en-GB"/>
        </w:rPr>
        <w:t xml:space="preserve"> </w:t>
      </w:r>
      <w:r w:rsidRPr="00480292">
        <w:rPr>
          <w:rFonts w:ascii="Arial" w:hAnsi="Arial" w:cs="Arial"/>
          <w:sz w:val="20"/>
          <w:szCs w:val="20"/>
          <w:lang w:val="en-GB"/>
        </w:rPr>
        <w:t>regions. "The usual bootstrapping procedure is replaced by a new confidence index that is much</w:t>
      </w:r>
      <w:r>
        <w:rPr>
          <w:rFonts w:ascii="Arial" w:hAnsi="Arial" w:cs="Arial"/>
          <w:sz w:val="20"/>
          <w:szCs w:val="20"/>
          <w:lang w:val="en-GB"/>
        </w:rPr>
        <w:t xml:space="preserve"> </w:t>
      </w:r>
      <w:r w:rsidRPr="00480292">
        <w:rPr>
          <w:rFonts w:ascii="Arial" w:hAnsi="Arial" w:cs="Arial"/>
          <w:sz w:val="20"/>
          <w:szCs w:val="20"/>
          <w:lang w:val="en-GB"/>
        </w:rPr>
        <w:t xml:space="preserve">faster to compute. See: Anisimova M., </w:t>
      </w:r>
      <w:proofErr w:type="spellStart"/>
      <w:r w:rsidRPr="00480292">
        <w:rPr>
          <w:rFonts w:ascii="Arial" w:hAnsi="Arial" w:cs="Arial"/>
          <w:sz w:val="20"/>
          <w:szCs w:val="20"/>
          <w:lang w:val="en-GB"/>
        </w:rPr>
        <w:t>Gascuel</w:t>
      </w:r>
      <w:proofErr w:type="spellEnd"/>
      <w:r w:rsidRPr="00480292">
        <w:rPr>
          <w:rFonts w:ascii="Arial" w:hAnsi="Arial" w:cs="Arial"/>
          <w:sz w:val="20"/>
          <w:szCs w:val="20"/>
          <w:lang w:val="en-GB"/>
        </w:rPr>
        <w:t xml:space="preserve"> O. Approximate likelihood ratio test for branches:</w:t>
      </w:r>
      <w:r>
        <w:rPr>
          <w:rFonts w:ascii="Arial" w:hAnsi="Arial" w:cs="Arial"/>
          <w:sz w:val="20"/>
          <w:szCs w:val="20"/>
          <w:lang w:val="en-GB"/>
        </w:rPr>
        <w:t xml:space="preserve"> </w:t>
      </w:r>
      <w:r w:rsidRPr="00480292">
        <w:rPr>
          <w:rFonts w:ascii="Arial" w:hAnsi="Arial" w:cs="Arial"/>
          <w:sz w:val="20"/>
          <w:szCs w:val="20"/>
          <w:lang w:val="en-GB"/>
        </w:rPr>
        <w:t xml:space="preserve">A fast, accurate and powerful alternative </w:t>
      </w:r>
      <w:r>
        <w:rPr>
          <w:rFonts w:ascii="Arial" w:hAnsi="Arial" w:cs="Arial"/>
          <w:sz w:val="20"/>
          <w:szCs w:val="20"/>
          <w:lang w:val="en-GB"/>
        </w:rPr>
        <w:t xml:space="preserve">[9] </w:t>
      </w:r>
      <w:r w:rsidRPr="00480292">
        <w:rPr>
          <w:rFonts w:ascii="Arial" w:hAnsi="Arial" w:cs="Arial"/>
          <w:sz w:val="20"/>
          <w:szCs w:val="20"/>
          <w:lang w:val="en-GB"/>
        </w:rPr>
        <w:t>for details."</w:t>
      </w:r>
    </w:p>
    <w:p w14:paraId="1D660AC8" w14:textId="1FA9D43A" w:rsidR="00314BA0" w:rsidRDefault="00314BA0" w:rsidP="00314BA0">
      <w:pPr>
        <w:rPr>
          <w:rFonts w:ascii="Arial" w:hAnsi="Arial" w:cs="Arial"/>
          <w:sz w:val="20"/>
          <w:szCs w:val="20"/>
          <w:lang w:val="en-GB"/>
        </w:rPr>
      </w:pPr>
    </w:p>
    <w:p w14:paraId="31F5E4DE" w14:textId="6CD3939C" w:rsidR="00314BA0" w:rsidRPr="00E11B40" w:rsidRDefault="00314BA0" w:rsidP="00314BA0">
      <w:pPr>
        <w:pStyle w:val="ListParagraph"/>
        <w:ind w:left="1080"/>
        <w:rPr>
          <w:rFonts w:ascii="Arial" w:hAnsi="Arial" w:cs="Arial"/>
          <w:b/>
          <w:sz w:val="20"/>
          <w:szCs w:val="20"/>
          <w:lang w:val="en-GB"/>
        </w:rPr>
      </w:pPr>
      <w:r>
        <w:rPr>
          <w:rFonts w:ascii="Arial" w:hAnsi="Arial" w:cs="Arial"/>
          <w:b/>
          <w:sz w:val="20"/>
          <w:szCs w:val="20"/>
          <w:lang w:val="en-GB"/>
        </w:rPr>
        <w:t>TerL protein</w:t>
      </w:r>
    </w:p>
    <w:p w14:paraId="2F711CD9" w14:textId="1A270E0C" w:rsidR="00314BA0" w:rsidRDefault="00314BA0" w:rsidP="00314BA0">
      <w:pPr>
        <w:pStyle w:val="BodyTextIndent"/>
        <w:ind w:left="0" w:firstLine="0"/>
        <w:rPr>
          <w:rFonts w:ascii="Times New Roman" w:hAnsi="Times New Roman"/>
          <w:b/>
          <w:color w:val="000000"/>
          <w:sz w:val="22"/>
          <w:szCs w:val="22"/>
        </w:rPr>
      </w:pPr>
    </w:p>
    <w:p w14:paraId="216C71F2" w14:textId="51C1923E" w:rsidR="00314BA0" w:rsidRDefault="000A6B5B" w:rsidP="00314BA0">
      <w:pPr>
        <w:pStyle w:val="BodyTextIndent"/>
        <w:ind w:left="0" w:firstLine="0"/>
        <w:rPr>
          <w:rFonts w:ascii="Times New Roman" w:hAnsi="Times New Roman"/>
          <w:b/>
          <w:color w:val="000000"/>
          <w:sz w:val="22"/>
          <w:szCs w:val="22"/>
        </w:rPr>
      </w:pPr>
      <w:r>
        <w:rPr>
          <w:noProof/>
          <w:lang w:eastAsia="en-US"/>
        </w:rPr>
        <w:lastRenderedPageBreak/>
        <mc:AlternateContent>
          <mc:Choice Requires="wps">
            <w:drawing>
              <wp:anchor distT="0" distB="0" distL="114300" distR="114300" simplePos="0" relativeHeight="251650048" behindDoc="0" locked="0" layoutInCell="1" allowOverlap="1" wp14:anchorId="61FDEA00" wp14:editId="306B7BB5">
                <wp:simplePos x="0" y="0"/>
                <wp:positionH relativeFrom="column">
                  <wp:posOffset>1663700</wp:posOffset>
                </wp:positionH>
                <wp:positionV relativeFrom="paragraph">
                  <wp:posOffset>4164965</wp:posOffset>
                </wp:positionV>
                <wp:extent cx="3533775" cy="171450"/>
                <wp:effectExtent l="19050" t="19050" r="28575" b="19050"/>
                <wp:wrapNone/>
                <wp:docPr id="12" name="Rectangle 12"/>
                <wp:cNvGraphicFramePr/>
                <a:graphic xmlns:a="http://schemas.openxmlformats.org/drawingml/2006/main">
                  <a:graphicData uri="http://schemas.microsoft.com/office/word/2010/wordprocessingShape">
                    <wps:wsp>
                      <wps:cNvSpPr/>
                      <wps:spPr>
                        <a:xfrm>
                          <a:off x="0" y="0"/>
                          <a:ext cx="3533775" cy="171450"/>
                        </a:xfrm>
                        <a:prstGeom prst="rect">
                          <a:avLst/>
                        </a:prstGeom>
                        <a:noFill/>
                        <a:ln w="28575"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B33930" id="Rectangle 12" o:spid="_x0000_s1026" style="position:absolute;margin-left:131pt;margin-top:327.95pt;width:278.25pt;height:13.5pt;z-index:251650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yEhaAIAAMoEAAAOAAAAZHJzL2Uyb0RvYy54bWysVE1v2zAMvQ/YfxB0X53PpQviFEGKDgOK&#10;tmg79MzIsi1AX6OUON2vHyW7bdbtNCwHhRSpR/Hp0auLo9HsIDEoZ0s+PhtxJq1wlbJNyb8/Xn06&#10;5yxEsBVoZ2XJn2XgF+uPH1adX8qJa52uJDICsWHZ+ZK3MfplUQTRSgPhzHlpKVg7NBDJxaaoEDpC&#10;N7qYjEafi85h5dEJGQLtXvZBvs74dS1FvK3rICPTJae7xbxiXndpLdYrWDYIvlViuAb8wy0MKEtF&#10;X6EuIQLbo/oDyiiBLrg6nglnClfXSsjcA3UzHr3r5qEFL3MvRE7wrzSF/wcrbg53yFRFbzfhzIKh&#10;N7on1sA2WjLaI4I6H5aU9+DvcPACmanbY40m/VMf7JhJfX4lVR4jE7Q5nU+ni8WcM0Gx8WI8m2fW&#10;i7fTHkP8Kp1hySg5UvnMJRyuQ6SKlPqSkopZd6W0zg+nLetKPjmfZ3wg/dQaIpUynjoKtuEMdEPC&#10;FBEzZHBaVel4AgrY7LYa2QFIHNtR+qV2qdxvaan2JYS2z8uhXjZGRdKuVqbk56entU3oMqtv6CBR&#10;2JOWrJ2rnol1dL0cgxdXiopcQ4h3gKQ/UirNVLylpdaOWnSDxVnr8Off9lM+yYKinHWkZ2r/xx5Q&#10;cqa/WRLMl/FslgYgO7P5YkIOnkZ2pxG7N1tHrIxper3IZsqP+sWs0ZknGr1NqkohsIJq90QPzjb2&#10;c0bDK+Rmk9NI9B7itX3wIoEnnhK9j8cnQD+8fyTl3LgX7cPynQz63F4Im310tcoaeeOVXjA5NDD5&#10;LYfhThN56uest0/Q+hcAAAD//wMAUEsDBBQABgAIAAAAIQDh2nhJ5AAAABABAAAPAAAAZHJzL2Rv&#10;d25yZXYueG1sTI9PT4NAEMXvJn6HzZh4swskEEpZGmM10UNjWk28DjCyKLtL2G3Bb9/xpJdJ5t97&#10;71duFzOIM02+d1ZBvIpAkG1c29tOwfvb010Owge0LQ7OkoIf8rCtrq9KLFo32wOdj6ETLGJ9gQp0&#10;CGMhpW80GfQrN5Ll3aebDAZup062E84sbgaZRFEmDfaWHTSO9KCp+T6ejIJ9/XKY5/SDnsPjEuPr&#10;/OVQ75S6vVl2Gy73GxCBlvD3Ab8MnB8qDla7k229GBQkWcJAQUGWpmsQfJHHeQqi5kmerEFWpfwP&#10;Ul0AAAD//wMAUEsBAi0AFAAGAAgAAAAhALaDOJL+AAAA4QEAABMAAAAAAAAAAAAAAAAAAAAAAFtD&#10;b250ZW50X1R5cGVzXS54bWxQSwECLQAUAAYACAAAACEAOP0h/9YAAACUAQAACwAAAAAAAAAAAAAA&#10;AAAvAQAAX3JlbHMvLnJlbHNQSwECLQAUAAYACAAAACEAZNshIWgCAADKBAAADgAAAAAAAAAAAAAA&#10;AAAuAgAAZHJzL2Uyb0RvYy54bWxQSwECLQAUAAYACAAAACEA4dp4SeQAAAAQAQAADwAAAAAAAAAA&#10;AAAAAADCBAAAZHJzL2Rvd25yZXYueG1sUEsFBgAAAAAEAAQA8wAAANMFAAAAAA==&#10;" filled="f" strokecolor="#c00000" strokeweight="2.25pt"/>
            </w:pict>
          </mc:Fallback>
        </mc:AlternateContent>
      </w:r>
      <w:r>
        <w:rPr>
          <w:rFonts w:ascii="Times New Roman" w:hAnsi="Times New Roman"/>
          <w:b/>
          <w:noProof/>
          <w:color w:val="000000"/>
          <w:sz w:val="22"/>
          <w:szCs w:val="22"/>
        </w:rPr>
        <w:drawing>
          <wp:inline distT="0" distB="0" distL="0" distR="0" wp14:anchorId="08040472" wp14:editId="26758B13">
            <wp:extent cx="4216400" cy="45402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Cyanomyovirus TerL tree.tif"/>
                    <pic:cNvPicPr/>
                  </pic:nvPicPr>
                  <pic:blipFill>
                    <a:blip r:embed="rId15"/>
                    <a:stretch>
                      <a:fillRect/>
                    </a:stretch>
                  </pic:blipFill>
                  <pic:spPr>
                    <a:xfrm>
                      <a:off x="0" y="0"/>
                      <a:ext cx="4216400" cy="4540250"/>
                    </a:xfrm>
                    <a:prstGeom prst="rect">
                      <a:avLst/>
                    </a:prstGeom>
                  </pic:spPr>
                </pic:pic>
              </a:graphicData>
            </a:graphic>
          </wp:inline>
        </w:drawing>
      </w:r>
    </w:p>
    <w:p w14:paraId="585C24D5" w14:textId="0EE3BC75" w:rsidR="00314BA0" w:rsidRDefault="00314BA0" w:rsidP="00314BA0">
      <w:pPr>
        <w:pStyle w:val="BodyTextIndent"/>
        <w:ind w:left="0" w:firstLine="0"/>
        <w:rPr>
          <w:rFonts w:ascii="Times New Roman" w:hAnsi="Times New Roman"/>
          <w:b/>
          <w:color w:val="000000"/>
          <w:sz w:val="22"/>
          <w:szCs w:val="22"/>
        </w:rPr>
      </w:pPr>
    </w:p>
    <w:p w14:paraId="75131573" w14:textId="4D9E1249" w:rsidR="00173304" w:rsidRPr="00A36A4D" w:rsidRDefault="009D6741" w:rsidP="00173304">
      <w:pPr>
        <w:rPr>
          <w:rFonts w:ascii="Arial" w:hAnsi="Arial" w:cs="Arial"/>
          <w:b/>
          <w:iCs/>
          <w:color w:val="0000FF"/>
          <w:sz w:val="20"/>
          <w:szCs w:val="20"/>
          <w:lang w:val="en-GB"/>
        </w:rPr>
      </w:pPr>
      <w:r w:rsidRPr="002E5D37">
        <w:rPr>
          <w:rFonts w:ascii="Arial" w:hAnsi="Arial" w:cs="Arial"/>
          <w:b/>
          <w:color w:val="FF0000"/>
          <w:sz w:val="20"/>
          <w:szCs w:val="20"/>
          <w:lang w:val="en-GB"/>
        </w:rPr>
        <w:t>Proposal</w:t>
      </w:r>
      <w:r>
        <w:rPr>
          <w:rFonts w:ascii="Arial" w:hAnsi="Arial" w:cs="Arial"/>
          <w:b/>
          <w:color w:val="FF0000"/>
          <w:sz w:val="20"/>
          <w:szCs w:val="20"/>
          <w:lang w:val="en-GB"/>
        </w:rPr>
        <w:t xml:space="preserve"> G</w:t>
      </w:r>
      <w:r w:rsidRPr="002E5D37">
        <w:rPr>
          <w:rFonts w:ascii="Arial" w:hAnsi="Arial" w:cs="Arial"/>
          <w:b/>
          <w:color w:val="FF0000"/>
          <w:sz w:val="20"/>
          <w:szCs w:val="20"/>
          <w:lang w:val="en-GB"/>
        </w:rPr>
        <w:t xml:space="preserve">: </w:t>
      </w:r>
      <w:bookmarkStart w:id="9" w:name="_Hlk10776456"/>
      <w:r w:rsidR="00173304" w:rsidRPr="002E5D37">
        <w:rPr>
          <w:rFonts w:ascii="Arial" w:hAnsi="Arial" w:cs="Arial"/>
          <w:sz w:val="20"/>
          <w:szCs w:val="20"/>
          <w:lang w:val="en-GB"/>
        </w:rPr>
        <w:t xml:space="preserve">To create a new genus, </w:t>
      </w:r>
      <w:proofErr w:type="spellStart"/>
      <w:r w:rsidR="00173304" w:rsidRPr="00173304">
        <w:rPr>
          <w:rFonts w:ascii="Arial" w:hAnsi="Arial" w:cs="Arial"/>
          <w:i/>
          <w:iCs/>
          <w:sz w:val="20"/>
          <w:szCs w:val="20"/>
          <w:lang w:val="en-GB"/>
        </w:rPr>
        <w:t>Acionna</w:t>
      </w:r>
      <w:r w:rsidR="00173304" w:rsidRPr="002E5D37">
        <w:rPr>
          <w:rFonts w:ascii="Arial" w:hAnsi="Arial" w:cs="Arial"/>
          <w:i/>
          <w:sz w:val="20"/>
          <w:szCs w:val="20"/>
          <w:lang w:val="en-GB"/>
        </w:rPr>
        <w:t>virus</w:t>
      </w:r>
      <w:proofErr w:type="spellEnd"/>
      <w:r w:rsidR="00173304">
        <w:rPr>
          <w:rFonts w:ascii="Arial" w:hAnsi="Arial" w:cs="Arial"/>
          <w:iCs/>
          <w:sz w:val="20"/>
          <w:szCs w:val="20"/>
          <w:lang w:val="en-GB"/>
        </w:rPr>
        <w:t xml:space="preserve"> containing a single species.</w:t>
      </w:r>
    </w:p>
    <w:p w14:paraId="782AE0B9" w14:textId="77777777" w:rsidR="00173304" w:rsidRDefault="00173304" w:rsidP="00173304">
      <w:pPr>
        <w:rPr>
          <w:rFonts w:ascii="Arial" w:hAnsi="Arial" w:cs="Arial"/>
          <w:b/>
          <w:color w:val="0000FF"/>
          <w:sz w:val="20"/>
          <w:szCs w:val="20"/>
          <w:lang w:val="en-GB"/>
        </w:rPr>
      </w:pPr>
    </w:p>
    <w:p w14:paraId="1FFC1477" w14:textId="26228A47" w:rsidR="00173304" w:rsidRDefault="00173304" w:rsidP="00173304">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Pr>
          <w:rFonts w:ascii="Arial" w:hAnsi="Arial" w:cs="Arial"/>
          <w:sz w:val="20"/>
          <w:szCs w:val="20"/>
          <w:lang w:val="en-GB"/>
        </w:rPr>
        <w:t xml:space="preserve">This taxon is named after </w:t>
      </w:r>
      <w:proofErr w:type="spellStart"/>
      <w:r w:rsidRPr="00173304">
        <w:rPr>
          <w:rFonts w:ascii="Arial" w:hAnsi="Arial" w:cs="Arial"/>
          <w:sz w:val="20"/>
          <w:szCs w:val="20"/>
          <w:lang w:val="en-GB"/>
        </w:rPr>
        <w:t>Acionna</w:t>
      </w:r>
      <w:proofErr w:type="spellEnd"/>
      <w:r>
        <w:rPr>
          <w:rFonts w:ascii="Arial" w:hAnsi="Arial" w:cs="Arial"/>
          <w:sz w:val="20"/>
          <w:szCs w:val="20"/>
          <w:lang w:val="en-GB"/>
        </w:rPr>
        <w:t xml:space="preserve">, </w:t>
      </w:r>
      <w:r w:rsidRPr="00173304">
        <w:rPr>
          <w:rFonts w:ascii="Arial" w:hAnsi="Arial" w:cs="Arial"/>
          <w:sz w:val="20"/>
          <w:szCs w:val="20"/>
          <w:lang w:val="en-GB"/>
        </w:rPr>
        <w:t>a Gallo-Roman water goddess</w:t>
      </w:r>
      <w:r>
        <w:rPr>
          <w:rFonts w:ascii="Arial" w:hAnsi="Arial" w:cs="Arial"/>
          <w:sz w:val="20"/>
          <w:szCs w:val="20"/>
          <w:lang w:val="en-GB"/>
        </w:rPr>
        <w:t>.</w:t>
      </w:r>
    </w:p>
    <w:p w14:paraId="24A9EB6E" w14:textId="77777777" w:rsidR="00173304" w:rsidRDefault="00173304" w:rsidP="00173304">
      <w:pPr>
        <w:rPr>
          <w:rFonts w:ascii="Arial" w:hAnsi="Arial" w:cs="Arial"/>
          <w:sz w:val="20"/>
          <w:szCs w:val="20"/>
          <w:lang w:val="en-GB"/>
        </w:rPr>
      </w:pPr>
    </w:p>
    <w:p w14:paraId="25B99867" w14:textId="4AEA5646" w:rsidR="00173304" w:rsidRDefault="00173304" w:rsidP="00173304">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Pr="002E5D37">
        <w:rPr>
          <w:rFonts w:ascii="Arial" w:hAnsi="Arial" w:cs="Arial"/>
          <w:sz w:val="20"/>
          <w:szCs w:val="20"/>
          <w:lang w:val="en-GB"/>
        </w:rPr>
        <w:t>Th</w:t>
      </w:r>
      <w:r>
        <w:rPr>
          <w:rFonts w:ascii="Arial" w:hAnsi="Arial" w:cs="Arial"/>
          <w:sz w:val="20"/>
          <w:szCs w:val="20"/>
          <w:lang w:val="en-GB"/>
        </w:rPr>
        <w:t>ese marine</w:t>
      </w:r>
      <w:r w:rsidRPr="002E5D37">
        <w:rPr>
          <w:rFonts w:ascii="Arial" w:hAnsi="Arial" w:cs="Arial"/>
          <w:sz w:val="20"/>
          <w:szCs w:val="20"/>
          <w:lang w:val="en-GB"/>
        </w:rPr>
        <w:t xml:space="preserve"> </w:t>
      </w:r>
      <w:r>
        <w:rPr>
          <w:rFonts w:ascii="Arial" w:hAnsi="Arial" w:cs="Arial"/>
          <w:sz w:val="20"/>
          <w:szCs w:val="20"/>
          <w:lang w:val="en-GB"/>
        </w:rPr>
        <w:t xml:space="preserve">lytic phages were isolated using </w:t>
      </w:r>
      <w:r w:rsidRPr="00173304">
        <w:rPr>
          <w:rFonts w:ascii="Arial" w:hAnsi="Arial" w:cs="Arial"/>
          <w:sz w:val="20"/>
          <w:szCs w:val="20"/>
          <w:lang w:val="en-GB"/>
        </w:rPr>
        <w:t>Synechococcus</w:t>
      </w:r>
      <w:r>
        <w:rPr>
          <w:rFonts w:ascii="Arial" w:hAnsi="Arial" w:cs="Arial"/>
          <w:sz w:val="20"/>
          <w:szCs w:val="20"/>
          <w:lang w:val="en-GB"/>
        </w:rPr>
        <w:t xml:space="preserve"> spp.</w:t>
      </w:r>
      <w:r w:rsidRPr="00DA23ED">
        <w:rPr>
          <w:rFonts w:ascii="Arial" w:hAnsi="Arial" w:cs="Arial"/>
          <w:sz w:val="20"/>
          <w:szCs w:val="20"/>
          <w:lang w:val="en-GB"/>
        </w:rPr>
        <w:t xml:space="preserve"> </w:t>
      </w:r>
      <w:r>
        <w:rPr>
          <w:rFonts w:ascii="Arial" w:hAnsi="Arial" w:cs="Arial"/>
          <w:sz w:val="20"/>
          <w:szCs w:val="20"/>
          <w:lang w:val="en-GB"/>
        </w:rPr>
        <w:t xml:space="preserve">as the host bacterium.  </w:t>
      </w:r>
    </w:p>
    <w:p w14:paraId="5C187F28" w14:textId="77777777" w:rsidR="00173304" w:rsidRDefault="00173304" w:rsidP="00173304">
      <w:pPr>
        <w:rPr>
          <w:rFonts w:ascii="Arial" w:hAnsi="Arial" w:cs="Arial"/>
          <w:b/>
          <w:color w:val="0000FF"/>
          <w:sz w:val="20"/>
          <w:szCs w:val="20"/>
          <w:lang w:val="en-GB"/>
        </w:rPr>
      </w:pPr>
    </w:p>
    <w:p w14:paraId="32D31645" w14:textId="0A614AE2" w:rsidR="00173304" w:rsidRDefault="00173304" w:rsidP="00173304">
      <w:pPr>
        <w:rPr>
          <w:rFonts w:ascii="Arial" w:hAnsi="Arial" w:cs="Arial"/>
          <w:sz w:val="20"/>
          <w:szCs w:val="20"/>
          <w:lang w:val="en-GB"/>
        </w:rPr>
      </w:pPr>
      <w:r>
        <w:rPr>
          <w:rFonts w:ascii="Arial" w:hAnsi="Arial" w:cs="Arial"/>
          <w:b/>
          <w:color w:val="0000FF"/>
          <w:sz w:val="20"/>
          <w:szCs w:val="20"/>
          <w:lang w:val="en-GB"/>
        </w:rPr>
        <w:t xml:space="preserve">Reference:   </w:t>
      </w:r>
      <w:r w:rsidRPr="00173304">
        <w:rPr>
          <w:rFonts w:ascii="Arial" w:hAnsi="Arial" w:cs="Arial"/>
          <w:sz w:val="20"/>
          <w:szCs w:val="20"/>
          <w:lang w:val="en-GB"/>
        </w:rPr>
        <w:t xml:space="preserve">Deng L, Ignacio-Espinoza JC, Gregory AC, Poulos BT, Weitz JS, </w:t>
      </w:r>
      <w:proofErr w:type="spellStart"/>
      <w:r w:rsidRPr="00173304">
        <w:rPr>
          <w:rFonts w:ascii="Arial" w:hAnsi="Arial" w:cs="Arial"/>
          <w:sz w:val="20"/>
          <w:szCs w:val="20"/>
          <w:lang w:val="en-GB"/>
        </w:rPr>
        <w:t>Hugenholtz</w:t>
      </w:r>
      <w:proofErr w:type="spellEnd"/>
      <w:r w:rsidRPr="00173304">
        <w:rPr>
          <w:rFonts w:ascii="Arial" w:hAnsi="Arial" w:cs="Arial"/>
          <w:sz w:val="20"/>
          <w:szCs w:val="20"/>
          <w:lang w:val="en-GB"/>
        </w:rPr>
        <w:t xml:space="preserve"> P,</w:t>
      </w:r>
      <w:r>
        <w:rPr>
          <w:rFonts w:ascii="Arial" w:hAnsi="Arial" w:cs="Arial"/>
          <w:sz w:val="20"/>
          <w:szCs w:val="20"/>
          <w:lang w:val="en-GB"/>
        </w:rPr>
        <w:t xml:space="preserve"> </w:t>
      </w:r>
      <w:r w:rsidRPr="00173304">
        <w:rPr>
          <w:rFonts w:ascii="Arial" w:hAnsi="Arial" w:cs="Arial"/>
          <w:sz w:val="20"/>
          <w:szCs w:val="20"/>
          <w:lang w:val="en-GB"/>
        </w:rPr>
        <w:t>Sullivan MB. Viral tagging reveals discrete populations in Synechococcus viral</w:t>
      </w:r>
      <w:r>
        <w:rPr>
          <w:rFonts w:ascii="Arial" w:hAnsi="Arial" w:cs="Arial"/>
          <w:sz w:val="20"/>
          <w:szCs w:val="20"/>
          <w:lang w:val="en-GB"/>
        </w:rPr>
        <w:t xml:space="preserve"> </w:t>
      </w:r>
      <w:r w:rsidRPr="00173304">
        <w:rPr>
          <w:rFonts w:ascii="Arial" w:hAnsi="Arial" w:cs="Arial"/>
          <w:sz w:val="20"/>
          <w:szCs w:val="20"/>
          <w:lang w:val="en-GB"/>
        </w:rPr>
        <w:t>genome sequence space. Nature. 2014;513(7517):242-5.</w:t>
      </w:r>
    </w:p>
    <w:p w14:paraId="670A2EC1" w14:textId="77777777" w:rsidR="00173304" w:rsidRDefault="00173304" w:rsidP="00173304">
      <w:pPr>
        <w:rPr>
          <w:rFonts w:ascii="Arial" w:hAnsi="Arial" w:cs="Arial"/>
          <w:sz w:val="20"/>
          <w:szCs w:val="20"/>
          <w:lang w:val="en-GB"/>
        </w:rPr>
      </w:pPr>
    </w:p>
    <w:p w14:paraId="0CB08C37" w14:textId="77777777" w:rsidR="00173304" w:rsidRDefault="00173304" w:rsidP="00173304">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6BFFD53F" w14:textId="77777777" w:rsidR="00173304" w:rsidRDefault="00173304" w:rsidP="00173304">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617"/>
        <w:gridCol w:w="1570"/>
        <w:gridCol w:w="1423"/>
        <w:gridCol w:w="876"/>
        <w:gridCol w:w="694"/>
        <w:gridCol w:w="850"/>
        <w:gridCol w:w="694"/>
      </w:tblGrid>
      <w:tr w:rsidR="00173304" w:rsidRPr="008E7E3B" w14:paraId="72D56176" w14:textId="77777777" w:rsidTr="00173304">
        <w:tc>
          <w:tcPr>
            <w:tcW w:w="1598" w:type="dxa"/>
          </w:tcPr>
          <w:p w14:paraId="50A4C5BA" w14:textId="77777777" w:rsidR="00173304" w:rsidRPr="008E7E3B" w:rsidRDefault="00173304" w:rsidP="00173304">
            <w:pPr>
              <w:rPr>
                <w:rFonts w:ascii="Arial" w:hAnsi="Arial" w:cs="Arial"/>
                <w:sz w:val="20"/>
                <w:szCs w:val="20"/>
                <w:lang w:val="en-GB"/>
              </w:rPr>
            </w:pPr>
            <w:r>
              <w:rPr>
                <w:rFonts w:ascii="Arial" w:hAnsi="Arial" w:cs="Arial"/>
                <w:sz w:val="20"/>
                <w:szCs w:val="20"/>
                <w:lang w:val="en-GB"/>
              </w:rPr>
              <w:t>Phage name</w:t>
            </w:r>
          </w:p>
        </w:tc>
        <w:tc>
          <w:tcPr>
            <w:tcW w:w="1550" w:type="dxa"/>
          </w:tcPr>
          <w:p w14:paraId="11298C10" w14:textId="6FB762F2" w:rsidR="00173304" w:rsidRPr="008E7E3B" w:rsidRDefault="00173304" w:rsidP="00173304">
            <w:pPr>
              <w:rPr>
                <w:rFonts w:ascii="Arial" w:hAnsi="Arial" w:cs="Arial"/>
                <w:sz w:val="20"/>
                <w:szCs w:val="20"/>
                <w:lang w:val="en-GB"/>
              </w:rPr>
            </w:pPr>
            <w:r>
              <w:rPr>
                <w:rFonts w:ascii="Arial" w:hAnsi="Arial" w:cs="Arial"/>
                <w:sz w:val="20"/>
                <w:szCs w:val="20"/>
                <w:lang w:val="en-GB"/>
              </w:rPr>
              <w:t>RefSeq No.</w:t>
            </w:r>
          </w:p>
        </w:tc>
        <w:tc>
          <w:tcPr>
            <w:tcW w:w="1405" w:type="dxa"/>
          </w:tcPr>
          <w:p w14:paraId="5C424384" w14:textId="3F253330" w:rsidR="00173304" w:rsidRPr="008E7E3B" w:rsidRDefault="00173304" w:rsidP="00173304">
            <w:pPr>
              <w:rPr>
                <w:rFonts w:ascii="Arial" w:hAnsi="Arial" w:cs="Arial"/>
                <w:sz w:val="20"/>
                <w:szCs w:val="20"/>
                <w:lang w:val="en-GB"/>
              </w:rPr>
            </w:pPr>
            <w:r w:rsidRPr="008E7E3B">
              <w:rPr>
                <w:rFonts w:ascii="Arial" w:hAnsi="Arial" w:cs="Arial"/>
                <w:sz w:val="20"/>
                <w:szCs w:val="20"/>
                <w:lang w:val="en-GB"/>
              </w:rPr>
              <w:t xml:space="preserve">INSDC </w:t>
            </w:r>
          </w:p>
        </w:tc>
        <w:tc>
          <w:tcPr>
            <w:tcW w:w="866" w:type="dxa"/>
          </w:tcPr>
          <w:p w14:paraId="7524FBB6" w14:textId="77777777" w:rsidR="00173304" w:rsidRPr="008E7E3B" w:rsidRDefault="00173304" w:rsidP="00173304">
            <w:pPr>
              <w:rPr>
                <w:rFonts w:ascii="Arial" w:hAnsi="Arial" w:cs="Arial"/>
                <w:sz w:val="20"/>
                <w:szCs w:val="20"/>
                <w:lang w:val="en-GB"/>
              </w:rPr>
            </w:pPr>
            <w:r w:rsidRPr="008E7E3B">
              <w:rPr>
                <w:rFonts w:ascii="Arial" w:hAnsi="Arial" w:cs="Arial"/>
                <w:sz w:val="20"/>
                <w:szCs w:val="20"/>
                <w:lang w:val="en-GB"/>
              </w:rPr>
              <w:t>Size (</w:t>
            </w:r>
            <w:proofErr w:type="spellStart"/>
            <w:r w:rsidRPr="008E7E3B">
              <w:rPr>
                <w:rFonts w:ascii="Arial" w:hAnsi="Arial" w:cs="Arial"/>
                <w:sz w:val="20"/>
                <w:szCs w:val="20"/>
                <w:lang w:val="en-GB"/>
              </w:rPr>
              <w:t>Kb</w:t>
            </w:r>
            <w:proofErr w:type="spellEnd"/>
            <w:r w:rsidRPr="008E7E3B">
              <w:rPr>
                <w:rFonts w:ascii="Arial" w:hAnsi="Arial" w:cs="Arial"/>
                <w:sz w:val="20"/>
                <w:szCs w:val="20"/>
                <w:lang w:val="en-GB"/>
              </w:rPr>
              <w:t>)</w:t>
            </w:r>
          </w:p>
        </w:tc>
        <w:tc>
          <w:tcPr>
            <w:tcW w:w="687" w:type="dxa"/>
          </w:tcPr>
          <w:p w14:paraId="26D97060" w14:textId="77777777" w:rsidR="00173304" w:rsidRPr="008E7E3B" w:rsidRDefault="00173304" w:rsidP="00173304">
            <w:pPr>
              <w:rPr>
                <w:rFonts w:ascii="Arial" w:hAnsi="Arial" w:cs="Arial"/>
                <w:sz w:val="20"/>
                <w:szCs w:val="20"/>
                <w:lang w:val="en-GB"/>
              </w:rPr>
            </w:pPr>
            <w:r w:rsidRPr="008E7E3B">
              <w:rPr>
                <w:rFonts w:ascii="Arial" w:hAnsi="Arial" w:cs="Arial"/>
                <w:sz w:val="20"/>
                <w:szCs w:val="20"/>
                <w:lang w:val="en-GB"/>
              </w:rPr>
              <w:t xml:space="preserve">GC% </w:t>
            </w:r>
          </w:p>
        </w:tc>
        <w:tc>
          <w:tcPr>
            <w:tcW w:w="841" w:type="dxa"/>
          </w:tcPr>
          <w:p w14:paraId="7EB8E511" w14:textId="77777777" w:rsidR="00173304" w:rsidRPr="008E7E3B" w:rsidRDefault="00173304" w:rsidP="00173304">
            <w:pPr>
              <w:rPr>
                <w:rFonts w:ascii="Arial" w:hAnsi="Arial" w:cs="Arial"/>
                <w:sz w:val="20"/>
                <w:szCs w:val="20"/>
                <w:lang w:val="en-GB"/>
              </w:rPr>
            </w:pPr>
            <w:r w:rsidRPr="008E7E3B">
              <w:rPr>
                <w:rFonts w:ascii="Arial" w:hAnsi="Arial" w:cs="Arial"/>
                <w:sz w:val="20"/>
                <w:szCs w:val="20"/>
                <w:lang w:val="en-GB"/>
              </w:rPr>
              <w:t xml:space="preserve">Protein </w:t>
            </w:r>
          </w:p>
        </w:tc>
        <w:tc>
          <w:tcPr>
            <w:tcW w:w="687" w:type="dxa"/>
          </w:tcPr>
          <w:p w14:paraId="1638C759" w14:textId="77777777" w:rsidR="00173304" w:rsidRPr="008E7E3B" w:rsidRDefault="00173304" w:rsidP="00173304">
            <w:pPr>
              <w:rPr>
                <w:rFonts w:ascii="Arial" w:hAnsi="Arial" w:cs="Arial"/>
                <w:sz w:val="20"/>
                <w:szCs w:val="20"/>
                <w:lang w:val="en-GB"/>
              </w:rPr>
            </w:pPr>
            <w:r w:rsidRPr="008E7E3B">
              <w:rPr>
                <w:rFonts w:ascii="Arial" w:hAnsi="Arial" w:cs="Arial"/>
                <w:sz w:val="20"/>
                <w:szCs w:val="20"/>
                <w:lang w:val="en-GB"/>
              </w:rPr>
              <w:t>tRNA</w:t>
            </w:r>
          </w:p>
        </w:tc>
      </w:tr>
      <w:tr w:rsidR="00173304" w:rsidRPr="008E7E3B" w14:paraId="02205D8C" w14:textId="77777777" w:rsidTr="00173304">
        <w:tc>
          <w:tcPr>
            <w:tcW w:w="1598" w:type="dxa"/>
          </w:tcPr>
          <w:p w14:paraId="7F08D5F6" w14:textId="6697BB93" w:rsidR="00173304" w:rsidRDefault="00173304" w:rsidP="00173304">
            <w:pPr>
              <w:rPr>
                <w:rFonts w:ascii="Arial" w:hAnsi="Arial" w:cs="Arial"/>
                <w:sz w:val="20"/>
                <w:szCs w:val="20"/>
                <w:lang w:val="en-GB"/>
              </w:rPr>
            </w:pPr>
            <w:r w:rsidRPr="00173304">
              <w:rPr>
                <w:rFonts w:ascii="Arial" w:hAnsi="Arial" w:cs="Arial"/>
                <w:sz w:val="20"/>
                <w:szCs w:val="20"/>
                <w:lang w:val="en-GB"/>
              </w:rPr>
              <w:t>Synechococcus phage S-MbCM100</w:t>
            </w:r>
          </w:p>
        </w:tc>
        <w:tc>
          <w:tcPr>
            <w:tcW w:w="1550" w:type="dxa"/>
            <w:vAlign w:val="center"/>
          </w:tcPr>
          <w:p w14:paraId="459B7CB2" w14:textId="142C4982" w:rsidR="00173304" w:rsidRPr="008E7E3B" w:rsidRDefault="001109F0" w:rsidP="00173304">
            <w:pPr>
              <w:rPr>
                <w:rFonts w:ascii="Arial" w:hAnsi="Arial" w:cs="Arial"/>
                <w:sz w:val="20"/>
                <w:szCs w:val="20"/>
                <w:lang w:val="en-GB"/>
              </w:rPr>
            </w:pPr>
            <w:hyperlink r:id="rId21" w:tgtFrame="_blank" w:history="1">
              <w:r w:rsidR="00173304">
                <w:rPr>
                  <w:rStyle w:val="Hyperlink"/>
                </w:rPr>
                <w:t>NC_023584.1</w:t>
              </w:r>
            </w:hyperlink>
          </w:p>
        </w:tc>
        <w:tc>
          <w:tcPr>
            <w:tcW w:w="1405" w:type="dxa"/>
            <w:vAlign w:val="center"/>
          </w:tcPr>
          <w:p w14:paraId="1105465D" w14:textId="020CBAE6" w:rsidR="00173304" w:rsidRPr="008E7E3B" w:rsidRDefault="001109F0" w:rsidP="00173304">
            <w:pPr>
              <w:rPr>
                <w:rFonts w:ascii="Arial" w:hAnsi="Arial" w:cs="Arial"/>
                <w:sz w:val="20"/>
                <w:szCs w:val="20"/>
                <w:lang w:val="en-GB"/>
              </w:rPr>
            </w:pPr>
            <w:hyperlink r:id="rId22" w:tgtFrame="_blank" w:history="1">
              <w:r w:rsidR="00173304">
                <w:rPr>
                  <w:rStyle w:val="Hyperlink"/>
                </w:rPr>
                <w:t>KF156340.1</w:t>
              </w:r>
            </w:hyperlink>
          </w:p>
        </w:tc>
        <w:tc>
          <w:tcPr>
            <w:tcW w:w="866" w:type="dxa"/>
            <w:vAlign w:val="center"/>
          </w:tcPr>
          <w:p w14:paraId="12692B57" w14:textId="3D6AC5A6" w:rsidR="00173304" w:rsidRPr="008E7E3B" w:rsidRDefault="00173304" w:rsidP="00173304">
            <w:pPr>
              <w:rPr>
                <w:rFonts w:ascii="Arial" w:hAnsi="Arial" w:cs="Arial"/>
                <w:sz w:val="20"/>
                <w:szCs w:val="20"/>
                <w:lang w:val="en-GB"/>
              </w:rPr>
            </w:pPr>
            <w:r>
              <w:t>170.44</w:t>
            </w:r>
          </w:p>
        </w:tc>
        <w:tc>
          <w:tcPr>
            <w:tcW w:w="687" w:type="dxa"/>
            <w:vAlign w:val="center"/>
          </w:tcPr>
          <w:p w14:paraId="67B05C01" w14:textId="442D3EB5" w:rsidR="00173304" w:rsidRPr="008E7E3B" w:rsidRDefault="00173304" w:rsidP="00173304">
            <w:pPr>
              <w:rPr>
                <w:rFonts w:ascii="Arial" w:hAnsi="Arial" w:cs="Arial"/>
                <w:sz w:val="20"/>
                <w:szCs w:val="20"/>
                <w:lang w:val="en-GB"/>
              </w:rPr>
            </w:pPr>
            <w:r>
              <w:t>39.4</w:t>
            </w:r>
          </w:p>
        </w:tc>
        <w:tc>
          <w:tcPr>
            <w:tcW w:w="841" w:type="dxa"/>
            <w:vAlign w:val="center"/>
          </w:tcPr>
          <w:p w14:paraId="73C6836D" w14:textId="16CB8896" w:rsidR="00173304" w:rsidRPr="008E7E3B" w:rsidRDefault="00173304" w:rsidP="00173304">
            <w:pPr>
              <w:rPr>
                <w:rFonts w:ascii="Arial" w:hAnsi="Arial" w:cs="Arial"/>
                <w:sz w:val="20"/>
                <w:szCs w:val="20"/>
                <w:lang w:val="en-GB"/>
              </w:rPr>
            </w:pPr>
            <w:r>
              <w:t>210</w:t>
            </w:r>
          </w:p>
        </w:tc>
        <w:tc>
          <w:tcPr>
            <w:tcW w:w="687" w:type="dxa"/>
            <w:vAlign w:val="center"/>
          </w:tcPr>
          <w:p w14:paraId="21ACF079" w14:textId="1FC2496A" w:rsidR="00173304" w:rsidRPr="008E7E3B" w:rsidRDefault="00173304" w:rsidP="00173304">
            <w:pPr>
              <w:rPr>
                <w:rFonts w:ascii="Arial" w:hAnsi="Arial" w:cs="Arial"/>
                <w:sz w:val="20"/>
                <w:szCs w:val="20"/>
                <w:lang w:val="en-GB"/>
              </w:rPr>
            </w:pPr>
            <w:r>
              <w:rPr>
                <w:rFonts w:ascii="Arial" w:hAnsi="Arial" w:cs="Arial"/>
                <w:sz w:val="20"/>
                <w:szCs w:val="20"/>
                <w:lang w:val="en-GB"/>
              </w:rPr>
              <w:t>5(*)</w:t>
            </w:r>
          </w:p>
        </w:tc>
      </w:tr>
    </w:tbl>
    <w:p w14:paraId="17DA6868" w14:textId="686D3526" w:rsidR="00173304" w:rsidRDefault="00173304" w:rsidP="00173304">
      <w:pPr>
        <w:rPr>
          <w:rFonts w:ascii="Arial" w:hAnsi="Arial" w:cs="Arial"/>
          <w:b/>
          <w:sz w:val="20"/>
          <w:szCs w:val="20"/>
          <w:lang w:val="en-GB"/>
        </w:rPr>
      </w:pPr>
      <w:r>
        <w:rPr>
          <w:rFonts w:ascii="Arial" w:hAnsi="Arial" w:cs="Arial"/>
          <w:b/>
          <w:sz w:val="20"/>
          <w:szCs w:val="20"/>
          <w:lang w:val="en-GB"/>
        </w:rPr>
        <w:t xml:space="preserve">(*) None indicated in GenBank </w:t>
      </w:r>
      <w:r w:rsidR="001C446B">
        <w:rPr>
          <w:rFonts w:ascii="Arial" w:hAnsi="Arial" w:cs="Arial"/>
          <w:b/>
          <w:sz w:val="20"/>
          <w:szCs w:val="20"/>
          <w:lang w:val="en-GB"/>
        </w:rPr>
        <w:t xml:space="preserve">replicon info; discovered using </w:t>
      </w:r>
      <w:proofErr w:type="spellStart"/>
      <w:r w:rsidR="001C446B">
        <w:rPr>
          <w:rFonts w:ascii="Arial" w:hAnsi="Arial" w:cs="Arial"/>
          <w:b/>
          <w:sz w:val="20"/>
          <w:szCs w:val="20"/>
          <w:lang w:val="en-GB"/>
        </w:rPr>
        <w:t>tRNAscan</w:t>
      </w:r>
      <w:proofErr w:type="spellEnd"/>
      <w:r w:rsidR="001C446B">
        <w:rPr>
          <w:rFonts w:ascii="Arial" w:hAnsi="Arial" w:cs="Arial"/>
          <w:b/>
          <w:sz w:val="20"/>
          <w:szCs w:val="20"/>
          <w:lang w:val="en-GB"/>
        </w:rPr>
        <w:t xml:space="preserve">-SE 2.0 at </w:t>
      </w:r>
      <w:hyperlink r:id="rId23" w:history="1">
        <w:r w:rsidR="001C446B" w:rsidRPr="000463F6">
          <w:rPr>
            <w:rStyle w:val="Hyperlink"/>
            <w:rFonts w:ascii="Arial" w:hAnsi="Arial" w:cs="Arial"/>
            <w:b/>
            <w:sz w:val="20"/>
            <w:szCs w:val="20"/>
            <w:lang w:val="en-GB"/>
          </w:rPr>
          <w:t>http://lowelab.ucsc.edu/tRNAscan-SE/</w:t>
        </w:r>
      </w:hyperlink>
      <w:r w:rsidR="001C446B">
        <w:rPr>
          <w:rFonts w:ascii="Arial" w:hAnsi="Arial" w:cs="Arial"/>
          <w:b/>
          <w:sz w:val="20"/>
          <w:szCs w:val="20"/>
          <w:lang w:val="en-GB"/>
        </w:rPr>
        <w:t xml:space="preserve"> </w:t>
      </w:r>
    </w:p>
    <w:p w14:paraId="409CF2A2" w14:textId="6015060B" w:rsidR="001C446B" w:rsidRDefault="001C446B" w:rsidP="00173304">
      <w:pPr>
        <w:rPr>
          <w:rFonts w:ascii="Arial" w:hAnsi="Arial" w:cs="Arial"/>
          <w:b/>
          <w:sz w:val="20"/>
          <w:szCs w:val="20"/>
          <w:lang w:val="en-GB"/>
        </w:rPr>
      </w:pPr>
    </w:p>
    <w:p w14:paraId="6C519970" w14:textId="77777777" w:rsidR="001C446B" w:rsidRDefault="001C446B" w:rsidP="001C446B">
      <w:pPr>
        <w:rPr>
          <w:rFonts w:ascii="Arial" w:hAnsi="Arial" w:cs="Arial"/>
          <w:b/>
          <w:sz w:val="20"/>
          <w:szCs w:val="20"/>
          <w:lang w:val="en-GB"/>
        </w:rPr>
      </w:pPr>
      <w:r>
        <w:rPr>
          <w:rFonts w:ascii="Arial" w:hAnsi="Arial" w:cs="Arial"/>
          <w:b/>
          <w:sz w:val="20"/>
          <w:szCs w:val="20"/>
          <w:lang w:val="en-GB"/>
        </w:rPr>
        <w:t xml:space="preserve">N.B. the following isolates should be considered strains of S-MbCM100: </w:t>
      </w:r>
    </w:p>
    <w:p w14:paraId="7D121ECA" w14:textId="2B6C1440" w:rsidR="001C446B" w:rsidRPr="001C446B" w:rsidRDefault="001C446B" w:rsidP="001C446B">
      <w:pPr>
        <w:rPr>
          <w:rFonts w:ascii="Arial" w:hAnsi="Arial" w:cs="Arial"/>
          <w:b/>
          <w:sz w:val="20"/>
          <w:szCs w:val="20"/>
          <w:lang w:val="en-GB"/>
        </w:rPr>
      </w:pPr>
      <w:r w:rsidRPr="001C446B">
        <w:rPr>
          <w:rFonts w:ascii="Arial" w:hAnsi="Arial" w:cs="Arial"/>
          <w:b/>
          <w:sz w:val="20"/>
          <w:szCs w:val="20"/>
          <w:lang w:val="en-GB"/>
        </w:rPr>
        <w:t>Synechococcus phage ACG-2014a isolate Syn7803C26</w:t>
      </w:r>
    </w:p>
    <w:p w14:paraId="3B341721" w14:textId="77777777" w:rsidR="001C446B" w:rsidRPr="001C446B" w:rsidRDefault="001C446B" w:rsidP="001C446B">
      <w:pPr>
        <w:rPr>
          <w:rFonts w:ascii="Arial" w:hAnsi="Arial" w:cs="Arial"/>
          <w:b/>
          <w:sz w:val="20"/>
          <w:szCs w:val="20"/>
          <w:lang w:val="en-GB"/>
        </w:rPr>
      </w:pPr>
      <w:r w:rsidRPr="001C446B">
        <w:rPr>
          <w:rFonts w:ascii="Arial" w:hAnsi="Arial" w:cs="Arial"/>
          <w:b/>
          <w:sz w:val="20"/>
          <w:szCs w:val="20"/>
          <w:lang w:val="en-GB"/>
        </w:rPr>
        <w:t>Synechococcus phage ACG-2014a isolate Syn7803US102</w:t>
      </w:r>
    </w:p>
    <w:p w14:paraId="58682E9E" w14:textId="77777777" w:rsidR="001C446B" w:rsidRPr="001C446B" w:rsidRDefault="001C446B" w:rsidP="001C446B">
      <w:pPr>
        <w:rPr>
          <w:rFonts w:ascii="Arial" w:hAnsi="Arial" w:cs="Arial"/>
          <w:b/>
          <w:sz w:val="20"/>
          <w:szCs w:val="20"/>
          <w:lang w:val="en-GB"/>
        </w:rPr>
      </w:pPr>
      <w:r w:rsidRPr="001C446B">
        <w:rPr>
          <w:rFonts w:ascii="Arial" w:hAnsi="Arial" w:cs="Arial"/>
          <w:b/>
          <w:sz w:val="20"/>
          <w:szCs w:val="20"/>
          <w:lang w:val="en-GB"/>
        </w:rPr>
        <w:t>Synechococcus phage ACG-2014a isolate Syn7803US112</w:t>
      </w:r>
    </w:p>
    <w:p w14:paraId="2FD1573D" w14:textId="77777777" w:rsidR="001C446B" w:rsidRPr="001C446B" w:rsidRDefault="001C446B" w:rsidP="001C446B">
      <w:pPr>
        <w:rPr>
          <w:rFonts w:ascii="Arial" w:hAnsi="Arial" w:cs="Arial"/>
          <w:b/>
          <w:sz w:val="20"/>
          <w:szCs w:val="20"/>
          <w:lang w:val="en-GB"/>
        </w:rPr>
      </w:pPr>
      <w:r w:rsidRPr="001C446B">
        <w:rPr>
          <w:rFonts w:ascii="Arial" w:hAnsi="Arial" w:cs="Arial"/>
          <w:b/>
          <w:sz w:val="20"/>
          <w:szCs w:val="20"/>
          <w:lang w:val="en-GB"/>
        </w:rPr>
        <w:t>Synechococcus phage ACG-2014a isolate Syn7803C99</w:t>
      </w:r>
    </w:p>
    <w:p w14:paraId="0D0C91F6" w14:textId="77777777" w:rsidR="001C446B" w:rsidRPr="001C446B" w:rsidRDefault="001C446B" w:rsidP="001C446B">
      <w:pPr>
        <w:rPr>
          <w:rFonts w:ascii="Arial" w:hAnsi="Arial" w:cs="Arial"/>
          <w:b/>
          <w:sz w:val="20"/>
          <w:szCs w:val="20"/>
          <w:lang w:val="en-GB"/>
        </w:rPr>
      </w:pPr>
      <w:r w:rsidRPr="001C446B">
        <w:rPr>
          <w:rFonts w:ascii="Arial" w:hAnsi="Arial" w:cs="Arial"/>
          <w:b/>
          <w:sz w:val="20"/>
          <w:szCs w:val="20"/>
          <w:lang w:val="en-GB"/>
        </w:rPr>
        <w:t>Synechococcus phage ACG-2014a isolate Syn7803C42</w:t>
      </w:r>
    </w:p>
    <w:p w14:paraId="364832D4" w14:textId="77777777" w:rsidR="001C446B" w:rsidRPr="001C446B" w:rsidRDefault="001C446B" w:rsidP="001C446B">
      <w:pPr>
        <w:rPr>
          <w:rFonts w:ascii="Arial" w:hAnsi="Arial" w:cs="Arial"/>
          <w:b/>
          <w:sz w:val="20"/>
          <w:szCs w:val="20"/>
          <w:lang w:val="en-GB"/>
        </w:rPr>
      </w:pPr>
      <w:r w:rsidRPr="001C446B">
        <w:rPr>
          <w:rFonts w:ascii="Arial" w:hAnsi="Arial" w:cs="Arial"/>
          <w:b/>
          <w:sz w:val="20"/>
          <w:szCs w:val="20"/>
          <w:lang w:val="en-GB"/>
        </w:rPr>
        <w:t>Synechococcus phage ACG-2014a isolate Syn7803US101</w:t>
      </w:r>
    </w:p>
    <w:p w14:paraId="0AD2CC28" w14:textId="77777777" w:rsidR="001C446B" w:rsidRPr="001C446B" w:rsidRDefault="001C446B" w:rsidP="001C446B">
      <w:pPr>
        <w:rPr>
          <w:rFonts w:ascii="Arial" w:hAnsi="Arial" w:cs="Arial"/>
          <w:b/>
          <w:sz w:val="20"/>
          <w:szCs w:val="20"/>
          <w:lang w:val="en-GB"/>
        </w:rPr>
      </w:pPr>
      <w:r w:rsidRPr="001C446B">
        <w:rPr>
          <w:rFonts w:ascii="Arial" w:hAnsi="Arial" w:cs="Arial"/>
          <w:b/>
          <w:sz w:val="20"/>
          <w:szCs w:val="20"/>
          <w:lang w:val="en-GB"/>
        </w:rPr>
        <w:t>Synechococcus phage ACG-2014a isolate Syn7803US60</w:t>
      </w:r>
    </w:p>
    <w:p w14:paraId="53EEC58A" w14:textId="77777777" w:rsidR="001C446B" w:rsidRPr="001C446B" w:rsidRDefault="001C446B" w:rsidP="001C446B">
      <w:pPr>
        <w:rPr>
          <w:rFonts w:ascii="Arial" w:hAnsi="Arial" w:cs="Arial"/>
          <w:b/>
          <w:sz w:val="20"/>
          <w:szCs w:val="20"/>
          <w:lang w:val="en-GB"/>
        </w:rPr>
      </w:pPr>
      <w:r w:rsidRPr="001C446B">
        <w:rPr>
          <w:rFonts w:ascii="Arial" w:hAnsi="Arial" w:cs="Arial"/>
          <w:b/>
          <w:sz w:val="20"/>
          <w:szCs w:val="20"/>
          <w:lang w:val="en-GB"/>
        </w:rPr>
        <w:lastRenderedPageBreak/>
        <w:t>Synechococcus phage ACG-2014a isolate Syn7803US79</w:t>
      </w:r>
    </w:p>
    <w:p w14:paraId="0A1D2304" w14:textId="77777777" w:rsidR="001C446B" w:rsidRPr="001C446B" w:rsidRDefault="001C446B" w:rsidP="001C446B">
      <w:pPr>
        <w:rPr>
          <w:rFonts w:ascii="Arial" w:hAnsi="Arial" w:cs="Arial"/>
          <w:b/>
          <w:sz w:val="20"/>
          <w:szCs w:val="20"/>
          <w:lang w:val="en-GB"/>
        </w:rPr>
      </w:pPr>
      <w:r w:rsidRPr="001C446B">
        <w:rPr>
          <w:rFonts w:ascii="Arial" w:hAnsi="Arial" w:cs="Arial"/>
          <w:b/>
          <w:sz w:val="20"/>
          <w:szCs w:val="20"/>
          <w:lang w:val="en-GB"/>
        </w:rPr>
        <w:t>Synechococcus phage ACG-2014a isolate Syn7803C60</w:t>
      </w:r>
    </w:p>
    <w:p w14:paraId="1AD508CD" w14:textId="77777777" w:rsidR="001C446B" w:rsidRPr="001C446B" w:rsidRDefault="001C446B" w:rsidP="001C446B">
      <w:pPr>
        <w:rPr>
          <w:rFonts w:ascii="Arial" w:hAnsi="Arial" w:cs="Arial"/>
          <w:b/>
          <w:sz w:val="20"/>
          <w:szCs w:val="20"/>
          <w:lang w:val="en-GB"/>
        </w:rPr>
      </w:pPr>
      <w:r w:rsidRPr="001C446B">
        <w:rPr>
          <w:rFonts w:ascii="Arial" w:hAnsi="Arial" w:cs="Arial"/>
          <w:b/>
          <w:sz w:val="20"/>
          <w:szCs w:val="20"/>
          <w:lang w:val="en-GB"/>
        </w:rPr>
        <w:t>Synechococcus phage ACG-2014a isolate Syn7803C38</w:t>
      </w:r>
    </w:p>
    <w:p w14:paraId="79BF6AB9" w14:textId="77777777" w:rsidR="001C446B" w:rsidRPr="001C446B" w:rsidRDefault="001C446B" w:rsidP="001C446B">
      <w:pPr>
        <w:rPr>
          <w:rFonts w:ascii="Arial" w:hAnsi="Arial" w:cs="Arial"/>
          <w:b/>
          <w:sz w:val="20"/>
          <w:szCs w:val="20"/>
          <w:lang w:val="en-GB"/>
        </w:rPr>
      </w:pPr>
      <w:r w:rsidRPr="001C446B">
        <w:rPr>
          <w:rFonts w:ascii="Arial" w:hAnsi="Arial" w:cs="Arial"/>
          <w:b/>
          <w:sz w:val="20"/>
          <w:szCs w:val="20"/>
          <w:lang w:val="en-GB"/>
        </w:rPr>
        <w:t>Synechococcus phage ACG-2014a isolate Syn7803US19</w:t>
      </w:r>
    </w:p>
    <w:p w14:paraId="3F6E3BA2" w14:textId="77777777" w:rsidR="001C446B" w:rsidRPr="001C446B" w:rsidRDefault="001C446B" w:rsidP="001C446B">
      <w:pPr>
        <w:rPr>
          <w:rFonts w:ascii="Arial" w:hAnsi="Arial" w:cs="Arial"/>
          <w:b/>
          <w:sz w:val="20"/>
          <w:szCs w:val="20"/>
          <w:lang w:val="en-GB"/>
        </w:rPr>
      </w:pPr>
      <w:r w:rsidRPr="001C446B">
        <w:rPr>
          <w:rFonts w:ascii="Arial" w:hAnsi="Arial" w:cs="Arial"/>
          <w:b/>
          <w:sz w:val="20"/>
          <w:szCs w:val="20"/>
          <w:lang w:val="en-GB"/>
        </w:rPr>
        <w:t>Synechococcus phage ACG-2014a isolate Syn7803US123</w:t>
      </w:r>
    </w:p>
    <w:p w14:paraId="02F29C95" w14:textId="77777777" w:rsidR="001C446B" w:rsidRPr="001C446B" w:rsidRDefault="001C446B" w:rsidP="001C446B">
      <w:pPr>
        <w:rPr>
          <w:rFonts w:ascii="Arial" w:hAnsi="Arial" w:cs="Arial"/>
          <w:b/>
          <w:sz w:val="20"/>
          <w:szCs w:val="20"/>
          <w:lang w:val="en-GB"/>
        </w:rPr>
      </w:pPr>
      <w:r w:rsidRPr="001C446B">
        <w:rPr>
          <w:rFonts w:ascii="Arial" w:hAnsi="Arial" w:cs="Arial"/>
          <w:b/>
          <w:sz w:val="20"/>
          <w:szCs w:val="20"/>
          <w:lang w:val="en-GB"/>
        </w:rPr>
        <w:t>Synechococcus phage ACG-2014a isolate Syn7803C107</w:t>
      </w:r>
    </w:p>
    <w:p w14:paraId="306DB4BB" w14:textId="77777777" w:rsidR="001C446B" w:rsidRPr="001C446B" w:rsidRDefault="001C446B" w:rsidP="001C446B">
      <w:pPr>
        <w:rPr>
          <w:rFonts w:ascii="Arial" w:hAnsi="Arial" w:cs="Arial"/>
          <w:b/>
          <w:sz w:val="20"/>
          <w:szCs w:val="20"/>
          <w:lang w:val="en-GB"/>
        </w:rPr>
      </w:pPr>
      <w:r w:rsidRPr="001C446B">
        <w:rPr>
          <w:rFonts w:ascii="Arial" w:hAnsi="Arial" w:cs="Arial"/>
          <w:b/>
          <w:sz w:val="20"/>
          <w:szCs w:val="20"/>
          <w:lang w:val="en-GB"/>
        </w:rPr>
        <w:t>Synechococcus phage ACG-2014a isolate Syn7803C31</w:t>
      </w:r>
    </w:p>
    <w:p w14:paraId="7BBB310A" w14:textId="77777777" w:rsidR="001C446B" w:rsidRPr="001C446B" w:rsidRDefault="001C446B" w:rsidP="001C446B">
      <w:pPr>
        <w:rPr>
          <w:rFonts w:ascii="Arial" w:hAnsi="Arial" w:cs="Arial"/>
          <w:b/>
          <w:sz w:val="20"/>
          <w:szCs w:val="20"/>
          <w:lang w:val="en-GB"/>
        </w:rPr>
      </w:pPr>
      <w:r w:rsidRPr="001C446B">
        <w:rPr>
          <w:rFonts w:ascii="Arial" w:hAnsi="Arial" w:cs="Arial"/>
          <w:b/>
          <w:sz w:val="20"/>
          <w:szCs w:val="20"/>
          <w:lang w:val="en-GB"/>
        </w:rPr>
        <w:t>Synechococcus phage ACG-2014a isolate Syn7803C104</w:t>
      </w:r>
    </w:p>
    <w:p w14:paraId="57554BEF" w14:textId="77777777" w:rsidR="001C446B" w:rsidRPr="001C446B" w:rsidRDefault="001C446B" w:rsidP="001C446B">
      <w:pPr>
        <w:rPr>
          <w:rFonts w:ascii="Arial" w:hAnsi="Arial" w:cs="Arial"/>
          <w:b/>
          <w:sz w:val="20"/>
          <w:szCs w:val="20"/>
          <w:lang w:val="en-GB"/>
        </w:rPr>
      </w:pPr>
      <w:r w:rsidRPr="001C446B">
        <w:rPr>
          <w:rFonts w:ascii="Arial" w:hAnsi="Arial" w:cs="Arial"/>
          <w:b/>
          <w:sz w:val="20"/>
          <w:szCs w:val="20"/>
          <w:lang w:val="en-GB"/>
        </w:rPr>
        <w:t>Synechococcus phage ACG-2014a isolate Syn7803C86</w:t>
      </w:r>
    </w:p>
    <w:p w14:paraId="7E4F010A" w14:textId="77777777" w:rsidR="001C446B" w:rsidRPr="001C446B" w:rsidRDefault="001C446B" w:rsidP="001C446B">
      <w:pPr>
        <w:rPr>
          <w:rFonts w:ascii="Arial" w:hAnsi="Arial" w:cs="Arial"/>
          <w:b/>
          <w:sz w:val="20"/>
          <w:szCs w:val="20"/>
          <w:lang w:val="en-GB"/>
        </w:rPr>
      </w:pPr>
      <w:r w:rsidRPr="001C446B">
        <w:rPr>
          <w:rFonts w:ascii="Arial" w:hAnsi="Arial" w:cs="Arial"/>
          <w:b/>
          <w:sz w:val="20"/>
          <w:szCs w:val="20"/>
          <w:lang w:val="en-GB"/>
        </w:rPr>
        <w:t>Synechococcus phage ACG-2014a isolate Syn7803C101</w:t>
      </w:r>
    </w:p>
    <w:p w14:paraId="37E7C815" w14:textId="77777777" w:rsidR="001C446B" w:rsidRPr="001C446B" w:rsidRDefault="001C446B" w:rsidP="001C446B">
      <w:pPr>
        <w:rPr>
          <w:rFonts w:ascii="Arial" w:hAnsi="Arial" w:cs="Arial"/>
          <w:b/>
          <w:sz w:val="20"/>
          <w:szCs w:val="20"/>
          <w:lang w:val="en-GB"/>
        </w:rPr>
      </w:pPr>
      <w:r w:rsidRPr="001C446B">
        <w:rPr>
          <w:rFonts w:ascii="Arial" w:hAnsi="Arial" w:cs="Arial"/>
          <w:b/>
          <w:sz w:val="20"/>
          <w:szCs w:val="20"/>
          <w:lang w:val="en-GB"/>
        </w:rPr>
        <w:t>Synechococcus phage ACG-2014a isolate Syn7803C47</w:t>
      </w:r>
    </w:p>
    <w:p w14:paraId="51F39363" w14:textId="77777777" w:rsidR="001C446B" w:rsidRPr="001C446B" w:rsidRDefault="001C446B" w:rsidP="001C446B">
      <w:pPr>
        <w:rPr>
          <w:rFonts w:ascii="Arial" w:hAnsi="Arial" w:cs="Arial"/>
          <w:b/>
          <w:sz w:val="20"/>
          <w:szCs w:val="20"/>
          <w:lang w:val="en-GB"/>
        </w:rPr>
      </w:pPr>
      <w:r w:rsidRPr="001C446B">
        <w:rPr>
          <w:rFonts w:ascii="Arial" w:hAnsi="Arial" w:cs="Arial"/>
          <w:b/>
          <w:sz w:val="20"/>
          <w:szCs w:val="20"/>
          <w:lang w:val="en-GB"/>
        </w:rPr>
        <w:t>Synechococcus phage ACG-2014a isolate Syn7803C33</w:t>
      </w:r>
    </w:p>
    <w:p w14:paraId="086A1AEE" w14:textId="77777777" w:rsidR="001C446B" w:rsidRPr="001C446B" w:rsidRDefault="001C446B" w:rsidP="001C446B">
      <w:pPr>
        <w:rPr>
          <w:rFonts w:ascii="Arial" w:hAnsi="Arial" w:cs="Arial"/>
          <w:b/>
          <w:sz w:val="20"/>
          <w:szCs w:val="20"/>
          <w:lang w:val="en-GB"/>
        </w:rPr>
      </w:pPr>
      <w:r w:rsidRPr="001C446B">
        <w:rPr>
          <w:rFonts w:ascii="Arial" w:hAnsi="Arial" w:cs="Arial"/>
          <w:b/>
          <w:sz w:val="20"/>
          <w:szCs w:val="20"/>
          <w:lang w:val="en-GB"/>
        </w:rPr>
        <w:t>Synechococcus phage ACG-2014a isolate Syn7803US62</w:t>
      </w:r>
    </w:p>
    <w:p w14:paraId="6997C765" w14:textId="77777777" w:rsidR="001C446B" w:rsidRPr="001C446B" w:rsidRDefault="001C446B" w:rsidP="001C446B">
      <w:pPr>
        <w:rPr>
          <w:rFonts w:ascii="Arial" w:hAnsi="Arial" w:cs="Arial"/>
          <w:b/>
          <w:sz w:val="20"/>
          <w:szCs w:val="20"/>
          <w:lang w:val="en-GB"/>
        </w:rPr>
      </w:pPr>
      <w:r w:rsidRPr="001C446B">
        <w:rPr>
          <w:rFonts w:ascii="Arial" w:hAnsi="Arial" w:cs="Arial"/>
          <w:b/>
          <w:sz w:val="20"/>
          <w:szCs w:val="20"/>
          <w:lang w:val="en-GB"/>
        </w:rPr>
        <w:t>Synechococcus phage ACG-2014a isolate Syn7803C53</w:t>
      </w:r>
    </w:p>
    <w:p w14:paraId="7EC94A99" w14:textId="77777777" w:rsidR="001C446B" w:rsidRPr="001C446B" w:rsidRDefault="001C446B" w:rsidP="001C446B">
      <w:pPr>
        <w:rPr>
          <w:rFonts w:ascii="Arial" w:hAnsi="Arial" w:cs="Arial"/>
          <w:b/>
          <w:sz w:val="20"/>
          <w:szCs w:val="20"/>
          <w:lang w:val="en-GB"/>
        </w:rPr>
      </w:pPr>
      <w:r w:rsidRPr="001C446B">
        <w:rPr>
          <w:rFonts w:ascii="Arial" w:hAnsi="Arial" w:cs="Arial"/>
          <w:b/>
          <w:sz w:val="20"/>
          <w:szCs w:val="20"/>
          <w:lang w:val="en-GB"/>
        </w:rPr>
        <w:t>Synechococcus phage ACG-2014a isolate Syn7803US1</w:t>
      </w:r>
    </w:p>
    <w:p w14:paraId="2195C1FE" w14:textId="0B3FD8C7" w:rsidR="001C446B" w:rsidRDefault="001C446B" w:rsidP="001C446B">
      <w:pPr>
        <w:rPr>
          <w:rFonts w:ascii="Arial" w:hAnsi="Arial" w:cs="Arial"/>
          <w:b/>
          <w:sz w:val="20"/>
          <w:szCs w:val="20"/>
          <w:lang w:val="en-GB"/>
        </w:rPr>
      </w:pPr>
      <w:r w:rsidRPr="001C446B">
        <w:rPr>
          <w:rFonts w:ascii="Arial" w:hAnsi="Arial" w:cs="Arial"/>
          <w:b/>
          <w:sz w:val="20"/>
          <w:szCs w:val="20"/>
          <w:lang w:val="en-GB"/>
        </w:rPr>
        <w:t>Synechococcus phage ACG-2014a isolate Syn7803C59</w:t>
      </w:r>
    </w:p>
    <w:p w14:paraId="30E42A36" w14:textId="2AB4117F" w:rsidR="00173304" w:rsidRDefault="00173304" w:rsidP="00173304">
      <w:pPr>
        <w:rPr>
          <w:rFonts w:ascii="Arial" w:hAnsi="Arial" w:cs="Arial"/>
          <w:b/>
          <w:sz w:val="20"/>
          <w:szCs w:val="20"/>
          <w:lang w:val="en-GB"/>
        </w:rPr>
      </w:pPr>
    </w:p>
    <w:p w14:paraId="3C341795" w14:textId="7C3C09CF" w:rsidR="00173304" w:rsidRDefault="00173304" w:rsidP="00173304">
      <w:pPr>
        <w:rPr>
          <w:rFonts w:ascii="Arial" w:hAnsi="Arial" w:cs="Arial"/>
          <w:sz w:val="20"/>
          <w:szCs w:val="20"/>
          <w:lang w:val="en-GB"/>
        </w:rPr>
      </w:pPr>
      <w:r>
        <w:rPr>
          <w:rFonts w:ascii="Arial" w:hAnsi="Arial" w:cs="Arial"/>
          <w:b/>
          <w:color w:val="0000FF"/>
          <w:sz w:val="20"/>
          <w:szCs w:val="20"/>
          <w:lang w:val="en-GB"/>
        </w:rPr>
        <w:t xml:space="preserve">BLASTN homologs:  </w:t>
      </w:r>
      <w:r w:rsidR="001C446B" w:rsidRPr="001C446B">
        <w:rPr>
          <w:rFonts w:ascii="Arial" w:hAnsi="Arial" w:cs="Arial"/>
          <w:bCs/>
          <w:sz w:val="20"/>
          <w:szCs w:val="20"/>
          <w:lang w:val="en-GB"/>
        </w:rPr>
        <w:t>Prochlorococcus phage Syn33 shares 65.3% DNA sequence identity with S-MbCM100</w:t>
      </w:r>
      <w:r w:rsidRPr="001C446B">
        <w:rPr>
          <w:rFonts w:ascii="Arial" w:hAnsi="Arial" w:cs="Arial"/>
          <w:bCs/>
          <w:sz w:val="20"/>
          <w:szCs w:val="20"/>
          <w:lang w:val="en-GB"/>
        </w:rPr>
        <w:t xml:space="preserve"> </w:t>
      </w:r>
      <w:r>
        <w:rPr>
          <w:rFonts w:ascii="Arial" w:hAnsi="Arial" w:cs="Arial"/>
          <w:sz w:val="20"/>
          <w:szCs w:val="20"/>
          <w:lang w:val="en-GB"/>
        </w:rPr>
        <w:t xml:space="preserve">[1-3]. </w:t>
      </w:r>
      <w:r w:rsidR="001C446B">
        <w:rPr>
          <w:rFonts w:ascii="Arial" w:hAnsi="Arial" w:cs="Arial"/>
          <w:sz w:val="20"/>
          <w:szCs w:val="20"/>
          <w:lang w:val="en-GB"/>
        </w:rPr>
        <w:t>While this suggests that a subfamily could be constructed we do not propose one at this time.</w:t>
      </w:r>
      <w:r>
        <w:rPr>
          <w:rFonts w:ascii="Arial" w:hAnsi="Arial" w:cs="Arial"/>
          <w:sz w:val="20"/>
          <w:szCs w:val="20"/>
          <w:lang w:val="en-GB"/>
        </w:rPr>
        <w:t xml:space="preserve"> </w:t>
      </w:r>
    </w:p>
    <w:p w14:paraId="35799149" w14:textId="77777777" w:rsidR="00173304" w:rsidRDefault="00173304" w:rsidP="00173304">
      <w:pPr>
        <w:rPr>
          <w:rFonts w:ascii="Arial" w:hAnsi="Arial" w:cs="Arial"/>
          <w:sz w:val="20"/>
          <w:szCs w:val="20"/>
          <w:lang w:val="en-GB"/>
        </w:rPr>
      </w:pPr>
    </w:p>
    <w:p w14:paraId="13C7756A" w14:textId="77777777" w:rsidR="00173304" w:rsidRDefault="00173304" w:rsidP="00173304">
      <w:pPr>
        <w:rPr>
          <w:rFonts w:ascii="Arial" w:hAnsi="Arial" w:cs="Arial"/>
          <w:b/>
          <w:color w:val="0000FF"/>
          <w:sz w:val="20"/>
          <w:szCs w:val="20"/>
          <w:lang w:val="en-GB"/>
        </w:rPr>
      </w:pPr>
      <w:r>
        <w:rPr>
          <w:rFonts w:ascii="Arial" w:hAnsi="Arial" w:cs="Arial"/>
          <w:b/>
          <w:color w:val="0000FF"/>
          <w:sz w:val="20"/>
          <w:szCs w:val="20"/>
          <w:lang w:val="en-GB"/>
        </w:rPr>
        <w:t xml:space="preserve">Electron micrograph: </w:t>
      </w:r>
      <w:r w:rsidRPr="008C5DE9">
        <w:rPr>
          <w:rFonts w:ascii="Arial" w:hAnsi="Arial" w:cs="Arial"/>
          <w:sz w:val="20"/>
          <w:szCs w:val="20"/>
          <w:lang w:val="en-GB"/>
        </w:rPr>
        <w:t>None available</w:t>
      </w:r>
    </w:p>
    <w:p w14:paraId="65F01974" w14:textId="77777777" w:rsidR="00173304" w:rsidRDefault="00173304" w:rsidP="00173304">
      <w:pPr>
        <w:jc w:val="center"/>
        <w:rPr>
          <w:rFonts w:ascii="Arial" w:hAnsi="Arial" w:cs="Arial"/>
          <w:b/>
          <w:color w:val="0000FF"/>
          <w:sz w:val="20"/>
          <w:szCs w:val="20"/>
          <w:lang w:val="en-GB"/>
        </w:rPr>
      </w:pPr>
    </w:p>
    <w:p w14:paraId="470D6EF3" w14:textId="10B7D0D0" w:rsidR="00173304" w:rsidRDefault="00173304" w:rsidP="00173304">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 xml:space="preserve">The phylogenetic tree was constructed using the terminase large subunit protein homologs of S-MbCM100 and related phages with phylogeny.fr in </w:t>
      </w:r>
      <w:r w:rsidRPr="00480292">
        <w:rPr>
          <w:rFonts w:ascii="Arial" w:hAnsi="Arial" w:cs="Arial"/>
          <w:sz w:val="20"/>
          <w:szCs w:val="20"/>
          <w:lang w:val="en-GB"/>
        </w:rPr>
        <w:t>“one click</w:t>
      </w:r>
      <w:r>
        <w:rPr>
          <w:rFonts w:ascii="Arial" w:hAnsi="Arial" w:cs="Arial"/>
          <w:sz w:val="20"/>
          <w:szCs w:val="20"/>
          <w:lang w:val="en-GB"/>
        </w:rPr>
        <w:t>” mode [8]</w:t>
      </w:r>
      <w:r w:rsidRPr="00480292">
        <w:rPr>
          <w:rFonts w:ascii="Arial" w:hAnsi="Arial" w:cs="Arial"/>
          <w:sz w:val="20"/>
          <w:szCs w:val="20"/>
          <w:lang w:val="en-GB"/>
        </w:rPr>
        <w:t>. "The "One Click mode" targets users that do</w:t>
      </w:r>
      <w:r>
        <w:rPr>
          <w:rFonts w:ascii="Arial" w:hAnsi="Arial" w:cs="Arial"/>
          <w:sz w:val="20"/>
          <w:szCs w:val="20"/>
          <w:lang w:val="en-GB"/>
        </w:rPr>
        <w:t xml:space="preserve"> </w:t>
      </w:r>
      <w:r w:rsidRPr="00480292">
        <w:rPr>
          <w:rFonts w:ascii="Arial" w:hAnsi="Arial" w:cs="Arial"/>
          <w:sz w:val="20"/>
          <w:szCs w:val="20"/>
          <w:lang w:val="en-GB"/>
        </w:rPr>
        <w:t>not wish to deal with program and parameter selection. By default, the pipeline is already set up to</w:t>
      </w:r>
      <w:r>
        <w:rPr>
          <w:rFonts w:ascii="Arial" w:hAnsi="Arial" w:cs="Arial"/>
          <w:sz w:val="20"/>
          <w:szCs w:val="20"/>
          <w:lang w:val="en-GB"/>
        </w:rPr>
        <w:t xml:space="preserve"> </w:t>
      </w:r>
      <w:r w:rsidRPr="00480292">
        <w:rPr>
          <w:rFonts w:ascii="Arial" w:hAnsi="Arial" w:cs="Arial"/>
          <w:sz w:val="20"/>
          <w:szCs w:val="20"/>
          <w:lang w:val="en-GB"/>
        </w:rPr>
        <w:t>run and connect programs recognized for their accuracy and speed (MUSCLE for multiple</w:t>
      </w:r>
      <w:r>
        <w:rPr>
          <w:rFonts w:ascii="Arial" w:hAnsi="Arial" w:cs="Arial"/>
          <w:sz w:val="20"/>
          <w:szCs w:val="20"/>
          <w:lang w:val="en-GB"/>
        </w:rPr>
        <w:t xml:space="preserve"> </w:t>
      </w:r>
      <w:r w:rsidRPr="00480292">
        <w:rPr>
          <w:rFonts w:ascii="Arial" w:hAnsi="Arial" w:cs="Arial"/>
          <w:sz w:val="20"/>
          <w:szCs w:val="20"/>
          <w:lang w:val="en-GB"/>
        </w:rPr>
        <w:t>alignment and PhyML for phylogeny) to reconstruct a robust phylogenetic tree from a set of</w:t>
      </w:r>
      <w:r>
        <w:rPr>
          <w:rFonts w:ascii="Arial" w:hAnsi="Arial" w:cs="Arial"/>
          <w:sz w:val="20"/>
          <w:szCs w:val="20"/>
          <w:lang w:val="en-GB"/>
        </w:rPr>
        <w:t xml:space="preserve"> </w:t>
      </w:r>
      <w:r w:rsidRPr="00480292">
        <w:rPr>
          <w:rFonts w:ascii="Arial" w:hAnsi="Arial" w:cs="Arial"/>
          <w:sz w:val="20"/>
          <w:szCs w:val="20"/>
          <w:lang w:val="en-GB"/>
        </w:rPr>
        <w:t>sequences." It also includes the use of Gblocks to eliminate poorly aligned positions and divergent</w:t>
      </w:r>
      <w:r>
        <w:rPr>
          <w:rFonts w:ascii="Arial" w:hAnsi="Arial" w:cs="Arial"/>
          <w:sz w:val="20"/>
          <w:szCs w:val="20"/>
          <w:lang w:val="en-GB"/>
        </w:rPr>
        <w:t xml:space="preserve"> </w:t>
      </w:r>
      <w:r w:rsidRPr="00480292">
        <w:rPr>
          <w:rFonts w:ascii="Arial" w:hAnsi="Arial" w:cs="Arial"/>
          <w:sz w:val="20"/>
          <w:szCs w:val="20"/>
          <w:lang w:val="en-GB"/>
        </w:rPr>
        <w:t>regions. "The usual bootstrapping procedure is replaced by a new confidence index that is much</w:t>
      </w:r>
      <w:r>
        <w:rPr>
          <w:rFonts w:ascii="Arial" w:hAnsi="Arial" w:cs="Arial"/>
          <w:sz w:val="20"/>
          <w:szCs w:val="20"/>
          <w:lang w:val="en-GB"/>
        </w:rPr>
        <w:t xml:space="preserve"> </w:t>
      </w:r>
      <w:r w:rsidRPr="00480292">
        <w:rPr>
          <w:rFonts w:ascii="Arial" w:hAnsi="Arial" w:cs="Arial"/>
          <w:sz w:val="20"/>
          <w:szCs w:val="20"/>
          <w:lang w:val="en-GB"/>
        </w:rPr>
        <w:t xml:space="preserve">faster to compute. See: Anisimova M., </w:t>
      </w:r>
      <w:proofErr w:type="spellStart"/>
      <w:r w:rsidRPr="00480292">
        <w:rPr>
          <w:rFonts w:ascii="Arial" w:hAnsi="Arial" w:cs="Arial"/>
          <w:sz w:val="20"/>
          <w:szCs w:val="20"/>
          <w:lang w:val="en-GB"/>
        </w:rPr>
        <w:t>Gascuel</w:t>
      </w:r>
      <w:proofErr w:type="spellEnd"/>
      <w:r w:rsidRPr="00480292">
        <w:rPr>
          <w:rFonts w:ascii="Arial" w:hAnsi="Arial" w:cs="Arial"/>
          <w:sz w:val="20"/>
          <w:szCs w:val="20"/>
          <w:lang w:val="en-GB"/>
        </w:rPr>
        <w:t xml:space="preserve"> O. Approximate likelihood ratio test for branches:</w:t>
      </w:r>
      <w:r>
        <w:rPr>
          <w:rFonts w:ascii="Arial" w:hAnsi="Arial" w:cs="Arial"/>
          <w:sz w:val="20"/>
          <w:szCs w:val="20"/>
          <w:lang w:val="en-GB"/>
        </w:rPr>
        <w:t xml:space="preserve"> </w:t>
      </w:r>
      <w:r w:rsidRPr="00480292">
        <w:rPr>
          <w:rFonts w:ascii="Arial" w:hAnsi="Arial" w:cs="Arial"/>
          <w:sz w:val="20"/>
          <w:szCs w:val="20"/>
          <w:lang w:val="en-GB"/>
        </w:rPr>
        <w:t xml:space="preserve">A fast, accurate and powerful alternative </w:t>
      </w:r>
      <w:r>
        <w:rPr>
          <w:rFonts w:ascii="Arial" w:hAnsi="Arial" w:cs="Arial"/>
          <w:sz w:val="20"/>
          <w:szCs w:val="20"/>
          <w:lang w:val="en-GB"/>
        </w:rPr>
        <w:t xml:space="preserve">[9] </w:t>
      </w:r>
      <w:r w:rsidRPr="00480292">
        <w:rPr>
          <w:rFonts w:ascii="Arial" w:hAnsi="Arial" w:cs="Arial"/>
          <w:sz w:val="20"/>
          <w:szCs w:val="20"/>
          <w:lang w:val="en-GB"/>
        </w:rPr>
        <w:t>for details."</w:t>
      </w:r>
    </w:p>
    <w:p w14:paraId="69664B1F" w14:textId="0A292958" w:rsidR="00173304" w:rsidRDefault="00173304" w:rsidP="00173304">
      <w:pPr>
        <w:rPr>
          <w:rFonts w:ascii="Arial" w:hAnsi="Arial" w:cs="Arial"/>
          <w:sz w:val="20"/>
          <w:szCs w:val="20"/>
          <w:lang w:val="en-GB"/>
        </w:rPr>
      </w:pPr>
    </w:p>
    <w:p w14:paraId="145CE537" w14:textId="1794C9DB" w:rsidR="00173304" w:rsidRPr="00E11B40" w:rsidRDefault="00173304" w:rsidP="00173304">
      <w:pPr>
        <w:pStyle w:val="ListParagraph"/>
        <w:ind w:left="1080"/>
        <w:rPr>
          <w:rFonts w:ascii="Arial" w:hAnsi="Arial" w:cs="Arial"/>
          <w:b/>
          <w:sz w:val="20"/>
          <w:szCs w:val="20"/>
          <w:lang w:val="en-GB"/>
        </w:rPr>
      </w:pPr>
      <w:r>
        <w:rPr>
          <w:rFonts w:ascii="Arial" w:hAnsi="Arial" w:cs="Arial"/>
          <w:b/>
          <w:sz w:val="20"/>
          <w:szCs w:val="20"/>
          <w:lang w:val="en-GB"/>
        </w:rPr>
        <w:t>TerL protein</w:t>
      </w:r>
    </w:p>
    <w:p w14:paraId="4AD2399C" w14:textId="4FCB75D8" w:rsidR="00173304" w:rsidRDefault="00173304" w:rsidP="00173304">
      <w:pPr>
        <w:rPr>
          <w:rFonts w:ascii="Arial" w:hAnsi="Arial" w:cs="Arial"/>
          <w:sz w:val="20"/>
          <w:szCs w:val="20"/>
          <w:lang w:val="en-GB"/>
        </w:rPr>
      </w:pPr>
    </w:p>
    <w:p w14:paraId="7DF8EC36" w14:textId="4B74D029" w:rsidR="00173304" w:rsidRDefault="00643CC9" w:rsidP="00173304">
      <w:pPr>
        <w:pStyle w:val="BodyTextIndent"/>
        <w:ind w:left="0" w:firstLine="0"/>
        <w:rPr>
          <w:rFonts w:ascii="Times New Roman" w:hAnsi="Times New Roman"/>
          <w:b/>
          <w:color w:val="000000"/>
          <w:sz w:val="22"/>
          <w:szCs w:val="22"/>
        </w:rPr>
      </w:pPr>
      <w:r>
        <w:rPr>
          <w:noProof/>
        </w:rPr>
        <w:lastRenderedPageBreak/>
        <mc:AlternateContent>
          <mc:Choice Requires="wps">
            <w:drawing>
              <wp:anchor distT="0" distB="0" distL="114300" distR="114300" simplePos="0" relativeHeight="251643904" behindDoc="0" locked="0" layoutInCell="1" allowOverlap="1" wp14:anchorId="5289679C" wp14:editId="066513D9">
                <wp:simplePos x="0" y="0"/>
                <wp:positionH relativeFrom="column">
                  <wp:posOffset>1574800</wp:posOffset>
                </wp:positionH>
                <wp:positionV relativeFrom="paragraph">
                  <wp:posOffset>3863340</wp:posOffset>
                </wp:positionV>
                <wp:extent cx="3533775" cy="209550"/>
                <wp:effectExtent l="19050" t="19050" r="28575" b="19050"/>
                <wp:wrapNone/>
                <wp:docPr id="19" name="Rectangle 19"/>
                <wp:cNvGraphicFramePr/>
                <a:graphic xmlns:a="http://schemas.openxmlformats.org/drawingml/2006/main">
                  <a:graphicData uri="http://schemas.microsoft.com/office/word/2010/wordprocessingShape">
                    <wps:wsp>
                      <wps:cNvSpPr/>
                      <wps:spPr>
                        <a:xfrm>
                          <a:off x="0" y="0"/>
                          <a:ext cx="3533775" cy="209550"/>
                        </a:xfrm>
                        <a:prstGeom prst="rect">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35A914D" id="Rectangle 19" o:spid="_x0000_s1026" style="position:absolute;margin-left:124pt;margin-top:304.2pt;width:278.25pt;height:16.5pt;z-index:251643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6q/agIAAMoEAAAOAAAAZHJzL2Uyb0RvYy54bWysVE1PGzEQvVfqf7B8L5sEUiBigyJQqkoI&#10;UKHi7HjtXUv+qu1kQ399n70boLSnqjk4M57xG8/zm7243BtNdiJE5WxNp0cTSoTlrlG2ren3x/Wn&#10;M0piYrZh2llR02cR6eXy44eL3i/EzHVONyIQgNi46H1Nu5T8oqoi74Rh8ch5YRGULhiW4Ia2agLr&#10;gW50NZtMPle9C40PjosYsXs9BOmy4EspeLqTMopEdE1xt1TWUNZNXqvlBVu0gflO8fEa7B9uYZiy&#10;KPoCdc0SI9ug/oAyigcXnUxH3JnKSam4KD2gm+nkXTcPHfOi9AJyon+hKf4/WH67uw9ENXi7c0os&#10;M3ijb2CN2VYLgj0Q1Pu4QN6Dvw+jF2HmbvcymPyPPsi+kPr8QqrYJ8KxeTw/Pj49nVPCEZtNzufz&#10;wnr1etqHmL4IZ0g2ahpQvnDJdjcxoSJSDym5mHVrpXV5OG1JD9CzecFn0I/ULKGU8ego2pYSplsI&#10;k6dQIKPTqsnHM1AM7eZKB7JjEMd6PcEvt4tyv6Xl2tcsdkNeCQ2yMSpBu1qZmp7lw4fT2mZ0UdQ3&#10;dpApHEjL1sY1z2A9uEGO0fO1QpEbFtM9C9AflIqZSndYpHZo0Y0WJZ0LP/+2n/MhC0Qp6aFntP9j&#10;y4KgRH+1EMz59OQkD0BxTuanMzjhbWTzNmK35sqBlSmm1/Ni5vykD6YMzjxh9Fa5KkLMctQeiB6d&#10;qzTMGYaXi9WqpEH0nqUb++B5Bs88ZXof908s+PH9E5Rz6w7aZ4t3MhhyByGstslJVTTyyiteMDsY&#10;mPKW43DniXzrl6zXT9DyFwAAAP//AwBQSwMEFAAGAAgAAAAhAAmf56bjAAAAEAEAAA8AAABkcnMv&#10;ZG93bnJldi54bWxMj09Lw0AQxe+C32EZwYvYTcsaQppNEYN4KxilXifJNgnuzobsto1+eseTXgbm&#10;33vvV+wWZ8XZzGH0pGG9SkAYan03Uq/h/e35PgMRIlKH1pPR8GUC7MrrqwLzzl/o1Zzr2AsWoZCj&#10;hiHGKZcytINxGFZ+MsS7o58dRm7nXnYzXljcWblJklQ6HIkdBpzM02Daz/rkNDSHyX4fK/exHOqU&#10;cP+yR6rutL69Waotl8ctiGiW+PcBvwycH0oO1vgTdUFYDRuVMVDUkCaZAsEXWaIeQDQ8UWsFsizk&#10;f5DyBwAA//8DAFBLAQItABQABgAIAAAAIQC2gziS/gAAAOEBAAATAAAAAAAAAAAAAAAAAAAAAABb&#10;Q29udGVudF9UeXBlc10ueG1sUEsBAi0AFAAGAAgAAAAhADj9If/WAAAAlAEAAAsAAAAAAAAAAAAA&#10;AAAALwEAAF9yZWxzLy5yZWxzUEsBAi0AFAAGAAgAAAAhAPLjqr9qAgAAygQAAA4AAAAAAAAAAAAA&#10;AAAALgIAAGRycy9lMm9Eb2MueG1sUEsBAi0AFAAGAAgAAAAhAAmf56bjAAAAEAEAAA8AAAAAAAAA&#10;AAAAAAAAxAQAAGRycy9kb3ducmV2LnhtbFBLBQYAAAAABAAEAPMAAADUBQAAAAA=&#10;" filled="f" strokecolor="red" strokeweight="2.25pt"/>
            </w:pict>
          </mc:Fallback>
        </mc:AlternateContent>
      </w:r>
      <w:r>
        <w:rPr>
          <w:rFonts w:ascii="Times New Roman" w:hAnsi="Times New Roman"/>
          <w:b/>
          <w:noProof/>
          <w:color w:val="000000"/>
          <w:sz w:val="22"/>
          <w:szCs w:val="22"/>
        </w:rPr>
        <w:drawing>
          <wp:inline distT="0" distB="0" distL="0" distR="0" wp14:anchorId="53E0D4D8" wp14:editId="6EB72B4B">
            <wp:extent cx="4216400" cy="454025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Cyanomyovirus TerL tree.tif"/>
                    <pic:cNvPicPr/>
                  </pic:nvPicPr>
                  <pic:blipFill>
                    <a:blip r:embed="rId15"/>
                    <a:stretch>
                      <a:fillRect/>
                    </a:stretch>
                  </pic:blipFill>
                  <pic:spPr>
                    <a:xfrm>
                      <a:off x="0" y="0"/>
                      <a:ext cx="4216400" cy="4540250"/>
                    </a:xfrm>
                    <a:prstGeom prst="rect">
                      <a:avLst/>
                    </a:prstGeom>
                  </pic:spPr>
                </pic:pic>
              </a:graphicData>
            </a:graphic>
          </wp:inline>
        </w:drawing>
      </w:r>
    </w:p>
    <w:p w14:paraId="518ACBF4" w14:textId="51F7104F" w:rsidR="00173304" w:rsidRDefault="00173304" w:rsidP="00173304">
      <w:pPr>
        <w:pStyle w:val="BodyTextIndent"/>
        <w:ind w:left="0" w:firstLine="0"/>
        <w:rPr>
          <w:rFonts w:ascii="Times New Roman" w:hAnsi="Times New Roman"/>
          <w:b/>
          <w:color w:val="000000"/>
          <w:sz w:val="22"/>
          <w:szCs w:val="22"/>
        </w:rPr>
      </w:pPr>
    </w:p>
    <w:p w14:paraId="54BF1EB0" w14:textId="77777777" w:rsidR="00173304" w:rsidRDefault="00173304" w:rsidP="00173304">
      <w:pPr>
        <w:pStyle w:val="BodyTextIndent"/>
        <w:ind w:left="0" w:firstLine="0"/>
        <w:rPr>
          <w:rFonts w:ascii="Times New Roman" w:hAnsi="Times New Roman"/>
          <w:b/>
          <w:color w:val="000000"/>
          <w:sz w:val="22"/>
          <w:szCs w:val="22"/>
        </w:rPr>
      </w:pPr>
    </w:p>
    <w:p w14:paraId="430937FA" w14:textId="77777777" w:rsidR="00173304" w:rsidRDefault="00173304" w:rsidP="00173304">
      <w:pPr>
        <w:pStyle w:val="BodyTextIndent"/>
        <w:ind w:left="0" w:firstLine="0"/>
        <w:rPr>
          <w:rFonts w:ascii="Times New Roman" w:hAnsi="Times New Roman"/>
          <w:b/>
          <w:color w:val="000000"/>
          <w:sz w:val="22"/>
          <w:szCs w:val="22"/>
        </w:rPr>
      </w:pPr>
    </w:p>
    <w:p w14:paraId="394E7D7A" w14:textId="2882EAAA" w:rsidR="00FA6E0B" w:rsidRPr="00FE0769" w:rsidRDefault="00FA6E0B" w:rsidP="00FA6E0B">
      <w:pPr>
        <w:rPr>
          <w:rFonts w:ascii="Arial" w:hAnsi="Arial" w:cs="Arial"/>
          <w:b/>
          <w:color w:val="0000FF"/>
          <w:sz w:val="20"/>
          <w:szCs w:val="20"/>
          <w:lang w:val="en-GB"/>
        </w:rPr>
      </w:pPr>
      <w:bookmarkStart w:id="10" w:name="_Hlk11170280"/>
      <w:r w:rsidRPr="002E5D37">
        <w:rPr>
          <w:rFonts w:ascii="Arial" w:hAnsi="Arial" w:cs="Arial"/>
          <w:b/>
          <w:color w:val="FF0000"/>
          <w:sz w:val="20"/>
          <w:szCs w:val="20"/>
          <w:lang w:val="en-GB"/>
        </w:rPr>
        <w:t>Proposal</w:t>
      </w:r>
      <w:r>
        <w:rPr>
          <w:rFonts w:ascii="Arial" w:hAnsi="Arial" w:cs="Arial"/>
          <w:b/>
          <w:color w:val="FF0000"/>
          <w:sz w:val="20"/>
          <w:szCs w:val="20"/>
          <w:lang w:val="en-GB"/>
        </w:rPr>
        <w:t xml:space="preserve"> </w:t>
      </w:r>
      <w:r w:rsidR="00C8623B">
        <w:rPr>
          <w:rFonts w:ascii="Arial" w:hAnsi="Arial" w:cs="Arial"/>
          <w:b/>
          <w:color w:val="FF0000"/>
          <w:sz w:val="20"/>
          <w:szCs w:val="20"/>
          <w:lang w:val="en-GB"/>
        </w:rPr>
        <w:t>H</w:t>
      </w:r>
      <w:r w:rsidRPr="002E5D37">
        <w:rPr>
          <w:rFonts w:ascii="Arial" w:hAnsi="Arial" w:cs="Arial"/>
          <w:b/>
          <w:color w:val="FF0000"/>
          <w:sz w:val="20"/>
          <w:szCs w:val="20"/>
          <w:lang w:val="en-GB"/>
        </w:rPr>
        <w:t xml:space="preserve">: </w:t>
      </w:r>
      <w:r w:rsidRPr="002E5D37">
        <w:rPr>
          <w:rFonts w:ascii="Arial" w:hAnsi="Arial" w:cs="Arial"/>
          <w:sz w:val="20"/>
          <w:szCs w:val="20"/>
          <w:lang w:val="en-GB"/>
        </w:rPr>
        <w:t xml:space="preserve">To create a new genus, </w:t>
      </w:r>
      <w:proofErr w:type="spellStart"/>
      <w:r w:rsidR="00FE0769" w:rsidRPr="00FE0769">
        <w:rPr>
          <w:rFonts w:ascii="Arial" w:hAnsi="Arial" w:cs="Arial"/>
          <w:i/>
          <w:iCs/>
          <w:sz w:val="20"/>
          <w:szCs w:val="20"/>
          <w:lang w:val="en-GB"/>
        </w:rPr>
        <w:t>Namakavirus</w:t>
      </w:r>
      <w:proofErr w:type="spellEnd"/>
      <w:r w:rsidR="00FE0769">
        <w:rPr>
          <w:rFonts w:ascii="Arial" w:hAnsi="Arial" w:cs="Arial"/>
          <w:i/>
          <w:iCs/>
          <w:sz w:val="20"/>
          <w:szCs w:val="20"/>
          <w:lang w:val="en-GB"/>
        </w:rPr>
        <w:t xml:space="preserve"> </w:t>
      </w:r>
      <w:r w:rsidR="00FE0769">
        <w:rPr>
          <w:rFonts w:ascii="Arial" w:hAnsi="Arial" w:cs="Arial"/>
          <w:sz w:val="20"/>
          <w:szCs w:val="20"/>
          <w:lang w:val="en-GB"/>
        </w:rPr>
        <w:t>containing a single species</w:t>
      </w:r>
    </w:p>
    <w:p w14:paraId="13308518" w14:textId="77777777" w:rsidR="00FA6E0B" w:rsidRDefault="00FA6E0B" w:rsidP="00FA6E0B">
      <w:pPr>
        <w:rPr>
          <w:rFonts w:ascii="Arial" w:hAnsi="Arial" w:cs="Arial"/>
          <w:b/>
          <w:color w:val="0000FF"/>
          <w:sz w:val="20"/>
          <w:szCs w:val="20"/>
          <w:lang w:val="en-GB"/>
        </w:rPr>
      </w:pPr>
    </w:p>
    <w:p w14:paraId="476EA00B" w14:textId="7EE7ED62" w:rsidR="00FA6E0B" w:rsidRDefault="00FA6E0B" w:rsidP="00FA6E0B">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sidRPr="004C286B">
        <w:rPr>
          <w:rFonts w:ascii="Arial" w:hAnsi="Arial" w:cs="Arial"/>
          <w:sz w:val="20"/>
          <w:szCs w:val="20"/>
          <w:lang w:val="en-GB"/>
        </w:rPr>
        <w:t xml:space="preserve">The name of this genus is derived from </w:t>
      </w:r>
      <w:proofErr w:type="spellStart"/>
      <w:r w:rsidR="00FE0769" w:rsidRPr="00FE0769">
        <w:rPr>
          <w:rFonts w:ascii="Arial" w:hAnsi="Arial" w:cs="Arial"/>
          <w:sz w:val="20"/>
          <w:szCs w:val="20"/>
          <w:lang w:val="en-GB"/>
        </w:rPr>
        <w:t>Namaka</w:t>
      </w:r>
      <w:proofErr w:type="spellEnd"/>
      <w:r w:rsidR="00FE0769" w:rsidRPr="00FE0769">
        <w:rPr>
          <w:rFonts w:ascii="Arial" w:hAnsi="Arial" w:cs="Arial"/>
          <w:sz w:val="20"/>
          <w:szCs w:val="20"/>
          <w:lang w:val="en-GB"/>
        </w:rPr>
        <w:t>, Hawaiian sea goddess</w:t>
      </w:r>
      <w:r w:rsidRPr="00020051">
        <w:rPr>
          <w:rFonts w:ascii="Arial" w:hAnsi="Arial" w:cs="Arial"/>
          <w:sz w:val="20"/>
          <w:szCs w:val="20"/>
          <w:lang w:val="en-GB"/>
        </w:rPr>
        <w:t>.</w:t>
      </w:r>
      <w:r>
        <w:rPr>
          <w:rFonts w:ascii="Arial" w:hAnsi="Arial" w:cs="Arial"/>
          <w:sz w:val="20"/>
          <w:szCs w:val="20"/>
          <w:lang w:val="en-GB"/>
        </w:rPr>
        <w:t xml:space="preserve"> </w:t>
      </w:r>
    </w:p>
    <w:p w14:paraId="79FE93EB" w14:textId="77777777" w:rsidR="00FA6E0B" w:rsidRPr="004C286B" w:rsidRDefault="00FA6E0B" w:rsidP="00FA6E0B">
      <w:pPr>
        <w:rPr>
          <w:rFonts w:ascii="Arial" w:hAnsi="Arial" w:cs="Arial"/>
          <w:sz w:val="20"/>
          <w:szCs w:val="20"/>
          <w:lang w:val="en-GB"/>
        </w:rPr>
      </w:pPr>
    </w:p>
    <w:p w14:paraId="367D9AFA" w14:textId="3FAE559E" w:rsidR="00FA6E0B" w:rsidRDefault="00FA6E0B" w:rsidP="00FA6E0B">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Pr="002E5D37">
        <w:rPr>
          <w:rFonts w:ascii="Arial" w:hAnsi="Arial" w:cs="Arial"/>
          <w:sz w:val="20"/>
          <w:szCs w:val="20"/>
          <w:lang w:val="en-GB"/>
        </w:rPr>
        <w:t xml:space="preserve">This </w:t>
      </w:r>
      <w:r>
        <w:rPr>
          <w:rFonts w:ascii="Arial" w:hAnsi="Arial" w:cs="Arial"/>
          <w:sz w:val="20"/>
          <w:szCs w:val="20"/>
          <w:lang w:val="en-GB"/>
        </w:rPr>
        <w:t xml:space="preserve">lytic phage was isolated on </w:t>
      </w:r>
      <w:r w:rsidR="00FE0769" w:rsidRPr="00FE0769">
        <w:rPr>
          <w:rFonts w:ascii="Arial" w:hAnsi="Arial" w:cs="Arial"/>
          <w:sz w:val="20"/>
          <w:szCs w:val="20"/>
          <w:lang w:val="en-GB"/>
        </w:rPr>
        <w:t xml:space="preserve">Synechococcus </w:t>
      </w:r>
      <w:r w:rsidR="00763C3B">
        <w:rPr>
          <w:rFonts w:ascii="Arial" w:hAnsi="Arial" w:cs="Arial"/>
          <w:sz w:val="20"/>
          <w:szCs w:val="20"/>
          <w:lang w:val="en-GB"/>
        </w:rPr>
        <w:t>sp.</w:t>
      </w:r>
      <w:r w:rsidR="00FE0769" w:rsidRPr="00FE0769">
        <w:rPr>
          <w:rFonts w:ascii="Arial" w:hAnsi="Arial" w:cs="Arial"/>
          <w:sz w:val="20"/>
          <w:szCs w:val="20"/>
          <w:lang w:val="en-GB"/>
        </w:rPr>
        <w:t xml:space="preserve"> ACG-2014c</w:t>
      </w:r>
      <w:r>
        <w:rPr>
          <w:rFonts w:ascii="Arial" w:hAnsi="Arial" w:cs="Arial"/>
          <w:sz w:val="20"/>
          <w:szCs w:val="20"/>
          <w:lang w:val="en-GB"/>
        </w:rPr>
        <w:t>.</w:t>
      </w:r>
    </w:p>
    <w:p w14:paraId="0BAF455C" w14:textId="77777777" w:rsidR="00FA6E0B" w:rsidRDefault="00FA6E0B" w:rsidP="00FA6E0B">
      <w:pPr>
        <w:rPr>
          <w:rFonts w:ascii="Arial" w:hAnsi="Arial" w:cs="Arial"/>
          <w:b/>
          <w:color w:val="0000FF"/>
          <w:sz w:val="20"/>
          <w:szCs w:val="20"/>
          <w:lang w:val="en-GB"/>
        </w:rPr>
      </w:pPr>
    </w:p>
    <w:p w14:paraId="5712A743" w14:textId="77777777" w:rsidR="00FE0769" w:rsidRPr="00FE0769" w:rsidRDefault="00FA6E0B" w:rsidP="00FE0769">
      <w:pPr>
        <w:rPr>
          <w:rFonts w:ascii="Arial" w:hAnsi="Arial" w:cs="Arial"/>
          <w:bCs/>
          <w:sz w:val="20"/>
          <w:szCs w:val="20"/>
          <w:lang w:val="en-GB"/>
        </w:rPr>
      </w:pPr>
      <w:r>
        <w:rPr>
          <w:rFonts w:ascii="Arial" w:hAnsi="Arial" w:cs="Arial"/>
          <w:b/>
          <w:color w:val="0000FF"/>
          <w:sz w:val="20"/>
          <w:szCs w:val="20"/>
          <w:lang w:val="en-GB"/>
        </w:rPr>
        <w:t xml:space="preserve">Reference:   </w:t>
      </w:r>
      <w:r w:rsidR="00FE0769" w:rsidRPr="00FE0769">
        <w:rPr>
          <w:rFonts w:ascii="Arial" w:hAnsi="Arial" w:cs="Arial"/>
          <w:bCs/>
          <w:sz w:val="20"/>
          <w:szCs w:val="20"/>
          <w:lang w:val="en-GB"/>
        </w:rPr>
        <w:t xml:space="preserve">Deng L, Ignacio-Espinoza JC, Gregory AC, Poulos BT, Weitz JS, </w:t>
      </w:r>
      <w:proofErr w:type="spellStart"/>
      <w:r w:rsidR="00FE0769" w:rsidRPr="00FE0769">
        <w:rPr>
          <w:rFonts w:ascii="Arial" w:hAnsi="Arial" w:cs="Arial"/>
          <w:bCs/>
          <w:sz w:val="20"/>
          <w:szCs w:val="20"/>
          <w:lang w:val="en-GB"/>
        </w:rPr>
        <w:t>Hugenholtz</w:t>
      </w:r>
      <w:proofErr w:type="spellEnd"/>
      <w:r w:rsidR="00FE0769" w:rsidRPr="00FE0769">
        <w:rPr>
          <w:rFonts w:ascii="Arial" w:hAnsi="Arial" w:cs="Arial"/>
          <w:bCs/>
          <w:sz w:val="20"/>
          <w:szCs w:val="20"/>
          <w:lang w:val="en-GB"/>
        </w:rPr>
        <w:t xml:space="preserve"> P,</w:t>
      </w:r>
    </w:p>
    <w:p w14:paraId="5E049A69" w14:textId="38E433C5" w:rsidR="00FE0769" w:rsidRPr="00FE0769" w:rsidRDefault="00FE0769" w:rsidP="00FE0769">
      <w:pPr>
        <w:rPr>
          <w:rFonts w:ascii="Arial" w:hAnsi="Arial" w:cs="Arial"/>
          <w:bCs/>
          <w:sz w:val="20"/>
          <w:szCs w:val="20"/>
          <w:lang w:val="en-GB"/>
        </w:rPr>
      </w:pPr>
      <w:r w:rsidRPr="00FE0769">
        <w:rPr>
          <w:rFonts w:ascii="Arial" w:hAnsi="Arial" w:cs="Arial"/>
          <w:bCs/>
          <w:sz w:val="20"/>
          <w:szCs w:val="20"/>
          <w:lang w:val="en-GB"/>
        </w:rPr>
        <w:t>Sullivan MB. Viral tagging reveals discrete populations in Synechococcus viral</w:t>
      </w:r>
      <w:r>
        <w:rPr>
          <w:rFonts w:ascii="Arial" w:hAnsi="Arial" w:cs="Arial"/>
          <w:bCs/>
          <w:sz w:val="20"/>
          <w:szCs w:val="20"/>
          <w:lang w:val="en-GB"/>
        </w:rPr>
        <w:t xml:space="preserve"> </w:t>
      </w:r>
      <w:r w:rsidRPr="00FE0769">
        <w:rPr>
          <w:rFonts w:ascii="Arial" w:hAnsi="Arial" w:cs="Arial"/>
          <w:bCs/>
          <w:sz w:val="20"/>
          <w:szCs w:val="20"/>
          <w:lang w:val="en-GB"/>
        </w:rPr>
        <w:t>genome sequence space. Nature. 2014;513(7517):242-5.</w:t>
      </w:r>
    </w:p>
    <w:p w14:paraId="49D03018" w14:textId="0BDE447D" w:rsidR="00FA6E0B" w:rsidRDefault="00FA6E0B" w:rsidP="00FA6E0B">
      <w:pPr>
        <w:rPr>
          <w:rFonts w:ascii="Arial" w:hAnsi="Arial" w:cs="Arial"/>
          <w:sz w:val="20"/>
          <w:szCs w:val="20"/>
          <w:lang w:val="en-GB"/>
        </w:rPr>
      </w:pPr>
    </w:p>
    <w:p w14:paraId="6A5C915F" w14:textId="77777777" w:rsidR="00FA6E0B" w:rsidRDefault="00FA6E0B" w:rsidP="00FA6E0B">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7C41E045" w14:textId="77777777" w:rsidR="00FA6E0B" w:rsidRDefault="00FA6E0B" w:rsidP="00FA6E0B">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2198"/>
        <w:gridCol w:w="1503"/>
        <w:gridCol w:w="1503"/>
        <w:gridCol w:w="866"/>
        <w:gridCol w:w="694"/>
        <w:gridCol w:w="850"/>
        <w:gridCol w:w="694"/>
      </w:tblGrid>
      <w:tr w:rsidR="00FA6E0B" w:rsidRPr="008E7E3B" w14:paraId="1C99EDDC" w14:textId="77777777" w:rsidTr="00B1692E">
        <w:tc>
          <w:tcPr>
            <w:tcW w:w="2198" w:type="dxa"/>
          </w:tcPr>
          <w:p w14:paraId="0645B374" w14:textId="77777777" w:rsidR="00FA6E0B" w:rsidRPr="008E7E3B" w:rsidRDefault="00FA6E0B" w:rsidP="00B1692E">
            <w:pPr>
              <w:rPr>
                <w:rFonts w:ascii="Arial" w:hAnsi="Arial" w:cs="Arial"/>
                <w:sz w:val="20"/>
                <w:szCs w:val="20"/>
                <w:lang w:val="en-GB"/>
              </w:rPr>
            </w:pPr>
            <w:r>
              <w:rPr>
                <w:rFonts w:ascii="Arial" w:hAnsi="Arial" w:cs="Arial"/>
                <w:sz w:val="20"/>
                <w:szCs w:val="20"/>
                <w:lang w:val="en-GB"/>
              </w:rPr>
              <w:t>Phage name</w:t>
            </w:r>
          </w:p>
        </w:tc>
        <w:tc>
          <w:tcPr>
            <w:tcW w:w="1503" w:type="dxa"/>
          </w:tcPr>
          <w:p w14:paraId="3B020A56" w14:textId="77777777" w:rsidR="00FA6E0B" w:rsidRPr="008E7E3B" w:rsidRDefault="00FA6E0B" w:rsidP="00B1692E">
            <w:pPr>
              <w:rPr>
                <w:rFonts w:ascii="Arial" w:hAnsi="Arial" w:cs="Arial"/>
                <w:sz w:val="20"/>
                <w:szCs w:val="20"/>
                <w:lang w:val="en-GB"/>
              </w:rPr>
            </w:pPr>
            <w:r>
              <w:rPr>
                <w:rFonts w:ascii="Arial" w:hAnsi="Arial" w:cs="Arial"/>
                <w:sz w:val="20"/>
                <w:szCs w:val="20"/>
                <w:lang w:val="en-GB"/>
              </w:rPr>
              <w:t>RefSeq No.</w:t>
            </w:r>
          </w:p>
        </w:tc>
        <w:tc>
          <w:tcPr>
            <w:tcW w:w="1503" w:type="dxa"/>
          </w:tcPr>
          <w:p w14:paraId="58534AA0" w14:textId="77777777" w:rsidR="00FA6E0B" w:rsidRPr="008E7E3B" w:rsidRDefault="00FA6E0B" w:rsidP="00B1692E">
            <w:pPr>
              <w:rPr>
                <w:rFonts w:ascii="Arial" w:hAnsi="Arial" w:cs="Arial"/>
                <w:sz w:val="20"/>
                <w:szCs w:val="20"/>
                <w:lang w:val="en-GB"/>
              </w:rPr>
            </w:pPr>
            <w:r w:rsidRPr="008E7E3B">
              <w:rPr>
                <w:rFonts w:ascii="Arial" w:hAnsi="Arial" w:cs="Arial"/>
                <w:sz w:val="20"/>
                <w:szCs w:val="20"/>
                <w:lang w:val="en-GB"/>
              </w:rPr>
              <w:t xml:space="preserve">INSDC </w:t>
            </w:r>
          </w:p>
        </w:tc>
        <w:tc>
          <w:tcPr>
            <w:tcW w:w="866" w:type="dxa"/>
          </w:tcPr>
          <w:p w14:paraId="0E62BD9C" w14:textId="77777777" w:rsidR="00FA6E0B" w:rsidRPr="008E7E3B" w:rsidRDefault="00FA6E0B" w:rsidP="00B1692E">
            <w:pPr>
              <w:rPr>
                <w:rFonts w:ascii="Arial" w:hAnsi="Arial" w:cs="Arial"/>
                <w:sz w:val="20"/>
                <w:szCs w:val="20"/>
                <w:lang w:val="en-GB"/>
              </w:rPr>
            </w:pPr>
            <w:r w:rsidRPr="008E7E3B">
              <w:rPr>
                <w:rFonts w:ascii="Arial" w:hAnsi="Arial" w:cs="Arial"/>
                <w:sz w:val="20"/>
                <w:szCs w:val="20"/>
                <w:lang w:val="en-GB"/>
              </w:rPr>
              <w:t>Size (</w:t>
            </w:r>
            <w:proofErr w:type="spellStart"/>
            <w:r w:rsidRPr="008E7E3B">
              <w:rPr>
                <w:rFonts w:ascii="Arial" w:hAnsi="Arial" w:cs="Arial"/>
                <w:sz w:val="20"/>
                <w:szCs w:val="20"/>
                <w:lang w:val="en-GB"/>
              </w:rPr>
              <w:t>Kb</w:t>
            </w:r>
            <w:proofErr w:type="spellEnd"/>
            <w:r w:rsidRPr="008E7E3B">
              <w:rPr>
                <w:rFonts w:ascii="Arial" w:hAnsi="Arial" w:cs="Arial"/>
                <w:sz w:val="20"/>
                <w:szCs w:val="20"/>
                <w:lang w:val="en-GB"/>
              </w:rPr>
              <w:t>)</w:t>
            </w:r>
          </w:p>
        </w:tc>
        <w:tc>
          <w:tcPr>
            <w:tcW w:w="694" w:type="dxa"/>
          </w:tcPr>
          <w:p w14:paraId="7D10C935" w14:textId="77777777" w:rsidR="00FA6E0B" w:rsidRPr="008E7E3B" w:rsidRDefault="00FA6E0B" w:rsidP="00B1692E">
            <w:pPr>
              <w:rPr>
                <w:rFonts w:ascii="Arial" w:hAnsi="Arial" w:cs="Arial"/>
                <w:sz w:val="20"/>
                <w:szCs w:val="20"/>
                <w:lang w:val="en-GB"/>
              </w:rPr>
            </w:pPr>
            <w:r w:rsidRPr="008E7E3B">
              <w:rPr>
                <w:rFonts w:ascii="Arial" w:hAnsi="Arial" w:cs="Arial"/>
                <w:sz w:val="20"/>
                <w:szCs w:val="20"/>
                <w:lang w:val="en-GB"/>
              </w:rPr>
              <w:t xml:space="preserve">GC% </w:t>
            </w:r>
          </w:p>
        </w:tc>
        <w:tc>
          <w:tcPr>
            <w:tcW w:w="850" w:type="dxa"/>
          </w:tcPr>
          <w:p w14:paraId="0803F7A9" w14:textId="77777777" w:rsidR="00FA6E0B" w:rsidRPr="008E7E3B" w:rsidRDefault="00FA6E0B" w:rsidP="00B1692E">
            <w:pPr>
              <w:rPr>
                <w:rFonts w:ascii="Arial" w:hAnsi="Arial" w:cs="Arial"/>
                <w:sz w:val="20"/>
                <w:szCs w:val="20"/>
                <w:lang w:val="en-GB"/>
              </w:rPr>
            </w:pPr>
            <w:r w:rsidRPr="008E7E3B">
              <w:rPr>
                <w:rFonts w:ascii="Arial" w:hAnsi="Arial" w:cs="Arial"/>
                <w:sz w:val="20"/>
                <w:szCs w:val="20"/>
                <w:lang w:val="en-GB"/>
              </w:rPr>
              <w:t xml:space="preserve">Protein </w:t>
            </w:r>
          </w:p>
        </w:tc>
        <w:tc>
          <w:tcPr>
            <w:tcW w:w="694" w:type="dxa"/>
          </w:tcPr>
          <w:p w14:paraId="1B40B62F" w14:textId="77777777" w:rsidR="00FA6E0B" w:rsidRPr="008E7E3B" w:rsidRDefault="00FA6E0B" w:rsidP="00B1692E">
            <w:pPr>
              <w:rPr>
                <w:rFonts w:ascii="Arial" w:hAnsi="Arial" w:cs="Arial"/>
                <w:sz w:val="20"/>
                <w:szCs w:val="20"/>
                <w:lang w:val="en-GB"/>
              </w:rPr>
            </w:pPr>
            <w:r w:rsidRPr="008E7E3B">
              <w:rPr>
                <w:rFonts w:ascii="Arial" w:hAnsi="Arial" w:cs="Arial"/>
                <w:sz w:val="20"/>
                <w:szCs w:val="20"/>
                <w:lang w:val="en-GB"/>
              </w:rPr>
              <w:t>tRNA</w:t>
            </w:r>
          </w:p>
        </w:tc>
      </w:tr>
      <w:tr w:rsidR="00FA6E0B" w:rsidRPr="008E7E3B" w14:paraId="6D9CD6D8" w14:textId="77777777" w:rsidTr="00B1692E">
        <w:tc>
          <w:tcPr>
            <w:tcW w:w="2198" w:type="dxa"/>
          </w:tcPr>
          <w:p w14:paraId="5846E105" w14:textId="03ED31C6" w:rsidR="00FA6E0B" w:rsidRDefault="00FE0769" w:rsidP="00B1692E">
            <w:pPr>
              <w:rPr>
                <w:rFonts w:ascii="Arial" w:hAnsi="Arial" w:cs="Arial"/>
                <w:sz w:val="20"/>
                <w:szCs w:val="20"/>
                <w:lang w:val="en-GB"/>
              </w:rPr>
            </w:pPr>
            <w:bookmarkStart w:id="11" w:name="_Hlk11169698"/>
            <w:r w:rsidRPr="00FE0769">
              <w:rPr>
                <w:rFonts w:ascii="Arial" w:hAnsi="Arial" w:cs="Arial"/>
                <w:sz w:val="20"/>
                <w:szCs w:val="20"/>
                <w:lang w:val="en-GB"/>
              </w:rPr>
              <w:t>Synechococcus phage S-MbCM6</w:t>
            </w:r>
            <w:bookmarkEnd w:id="11"/>
          </w:p>
        </w:tc>
        <w:tc>
          <w:tcPr>
            <w:tcW w:w="1503" w:type="dxa"/>
            <w:vAlign w:val="center"/>
          </w:tcPr>
          <w:p w14:paraId="32335D53" w14:textId="77777777" w:rsidR="00FA6E0B" w:rsidRPr="008E7E3B" w:rsidRDefault="00FA6E0B" w:rsidP="00B1692E">
            <w:pPr>
              <w:rPr>
                <w:rFonts w:ascii="Arial" w:hAnsi="Arial" w:cs="Arial"/>
                <w:sz w:val="20"/>
                <w:szCs w:val="20"/>
                <w:lang w:val="en-GB"/>
              </w:rPr>
            </w:pPr>
          </w:p>
        </w:tc>
        <w:tc>
          <w:tcPr>
            <w:tcW w:w="1503" w:type="dxa"/>
            <w:vAlign w:val="center"/>
          </w:tcPr>
          <w:p w14:paraId="77901131" w14:textId="3FE088AE" w:rsidR="00FA6E0B" w:rsidRPr="008E7E3B" w:rsidRDefault="00FE0769" w:rsidP="00B1692E">
            <w:pPr>
              <w:rPr>
                <w:rFonts w:ascii="Arial" w:hAnsi="Arial" w:cs="Arial"/>
                <w:sz w:val="20"/>
                <w:szCs w:val="20"/>
                <w:lang w:val="en-GB"/>
              </w:rPr>
            </w:pPr>
            <w:r w:rsidRPr="00FE0769">
              <w:rPr>
                <w:rFonts w:ascii="Arial" w:hAnsi="Arial" w:cs="Arial"/>
                <w:sz w:val="20"/>
                <w:szCs w:val="20"/>
                <w:lang w:val="en-GB"/>
              </w:rPr>
              <w:t>JN371768</w:t>
            </w:r>
          </w:p>
        </w:tc>
        <w:tc>
          <w:tcPr>
            <w:tcW w:w="866" w:type="dxa"/>
            <w:vAlign w:val="center"/>
          </w:tcPr>
          <w:p w14:paraId="6CF06F0C" w14:textId="41E0BAA0" w:rsidR="00FA6E0B" w:rsidRPr="008E7E3B" w:rsidRDefault="00FE0769" w:rsidP="00B1692E">
            <w:pPr>
              <w:rPr>
                <w:rFonts w:ascii="Arial" w:hAnsi="Arial" w:cs="Arial"/>
                <w:sz w:val="20"/>
                <w:szCs w:val="20"/>
                <w:lang w:val="en-GB"/>
              </w:rPr>
            </w:pPr>
            <w:r w:rsidRPr="00FE0769">
              <w:rPr>
                <w:rFonts w:ascii="Arial" w:hAnsi="Arial" w:cs="Arial"/>
                <w:sz w:val="20"/>
                <w:szCs w:val="20"/>
                <w:lang w:val="en-GB"/>
              </w:rPr>
              <w:t>176</w:t>
            </w:r>
            <w:r>
              <w:rPr>
                <w:rFonts w:ascii="Arial" w:hAnsi="Arial" w:cs="Arial"/>
                <w:sz w:val="20"/>
                <w:szCs w:val="20"/>
                <w:lang w:val="en-GB"/>
              </w:rPr>
              <w:t>.</w:t>
            </w:r>
            <w:r w:rsidRPr="00FE0769">
              <w:rPr>
                <w:rFonts w:ascii="Arial" w:hAnsi="Arial" w:cs="Arial"/>
                <w:sz w:val="20"/>
                <w:szCs w:val="20"/>
                <w:lang w:val="en-GB"/>
              </w:rPr>
              <w:t>04</w:t>
            </w:r>
          </w:p>
        </w:tc>
        <w:tc>
          <w:tcPr>
            <w:tcW w:w="694" w:type="dxa"/>
            <w:vAlign w:val="center"/>
          </w:tcPr>
          <w:p w14:paraId="5EE10F13" w14:textId="4864D153" w:rsidR="00FA6E0B" w:rsidRPr="008E7E3B" w:rsidRDefault="00FE0769" w:rsidP="00B1692E">
            <w:pPr>
              <w:rPr>
                <w:rFonts w:ascii="Arial" w:hAnsi="Arial" w:cs="Arial"/>
                <w:sz w:val="20"/>
                <w:szCs w:val="20"/>
                <w:lang w:val="en-GB"/>
              </w:rPr>
            </w:pPr>
            <w:r w:rsidRPr="00FE0769">
              <w:rPr>
                <w:rFonts w:ascii="Arial" w:hAnsi="Arial" w:cs="Arial"/>
                <w:sz w:val="20"/>
                <w:szCs w:val="20"/>
                <w:lang w:val="en-GB"/>
              </w:rPr>
              <w:t>39.1</w:t>
            </w:r>
          </w:p>
        </w:tc>
        <w:tc>
          <w:tcPr>
            <w:tcW w:w="850" w:type="dxa"/>
            <w:vAlign w:val="center"/>
          </w:tcPr>
          <w:p w14:paraId="7B0C4582" w14:textId="3BF39D17" w:rsidR="00FA6E0B" w:rsidRPr="008E7E3B" w:rsidRDefault="00FE0769" w:rsidP="00B1692E">
            <w:pPr>
              <w:rPr>
                <w:rFonts w:ascii="Arial" w:hAnsi="Arial" w:cs="Arial"/>
                <w:sz w:val="20"/>
                <w:szCs w:val="20"/>
                <w:lang w:val="en-GB"/>
              </w:rPr>
            </w:pPr>
            <w:r>
              <w:rPr>
                <w:rFonts w:ascii="Arial" w:hAnsi="Arial" w:cs="Arial"/>
                <w:sz w:val="20"/>
                <w:szCs w:val="20"/>
                <w:lang w:val="en-GB"/>
              </w:rPr>
              <w:t>225</w:t>
            </w:r>
          </w:p>
        </w:tc>
        <w:tc>
          <w:tcPr>
            <w:tcW w:w="694" w:type="dxa"/>
            <w:vAlign w:val="center"/>
          </w:tcPr>
          <w:p w14:paraId="20D384DD" w14:textId="57AE4624" w:rsidR="00FA6E0B" w:rsidRPr="008E7E3B" w:rsidRDefault="00FE0769" w:rsidP="00B1692E">
            <w:pPr>
              <w:rPr>
                <w:rFonts w:ascii="Arial" w:hAnsi="Arial" w:cs="Arial"/>
                <w:sz w:val="20"/>
                <w:szCs w:val="20"/>
                <w:lang w:val="en-GB"/>
              </w:rPr>
            </w:pPr>
            <w:r>
              <w:rPr>
                <w:rFonts w:ascii="Arial" w:hAnsi="Arial" w:cs="Arial"/>
                <w:sz w:val="20"/>
                <w:szCs w:val="20"/>
                <w:lang w:val="en-GB"/>
              </w:rPr>
              <w:t>NL</w:t>
            </w:r>
          </w:p>
        </w:tc>
      </w:tr>
    </w:tbl>
    <w:p w14:paraId="34EAFE07" w14:textId="77777777" w:rsidR="00FA6E0B" w:rsidRDefault="00FA6E0B" w:rsidP="00FA6E0B">
      <w:pPr>
        <w:rPr>
          <w:rFonts w:ascii="Arial" w:hAnsi="Arial" w:cs="Arial"/>
          <w:b/>
          <w:sz w:val="20"/>
          <w:szCs w:val="20"/>
          <w:lang w:val="en-GB"/>
        </w:rPr>
      </w:pPr>
    </w:p>
    <w:p w14:paraId="36201934" w14:textId="5FD53C44" w:rsidR="00FA6E0B" w:rsidRDefault="00FA6E0B" w:rsidP="00FA6E0B">
      <w:pPr>
        <w:rPr>
          <w:rFonts w:ascii="Arial" w:hAnsi="Arial" w:cs="Arial"/>
          <w:b/>
          <w:sz w:val="20"/>
          <w:szCs w:val="20"/>
          <w:lang w:val="en-GB"/>
        </w:rPr>
      </w:pPr>
      <w:r>
        <w:rPr>
          <w:rFonts w:ascii="Arial" w:hAnsi="Arial" w:cs="Arial"/>
          <w:b/>
          <w:sz w:val="20"/>
          <w:szCs w:val="20"/>
          <w:lang w:val="en-GB"/>
        </w:rPr>
        <w:t xml:space="preserve">N.B. </w:t>
      </w:r>
      <w:r w:rsidR="00FE0769">
        <w:rPr>
          <w:rFonts w:ascii="Arial" w:hAnsi="Arial" w:cs="Arial"/>
          <w:b/>
          <w:sz w:val="20"/>
          <w:szCs w:val="20"/>
          <w:lang w:val="en-GB"/>
        </w:rPr>
        <w:t xml:space="preserve">The following should be considered strains of </w:t>
      </w:r>
      <w:r w:rsidR="00FE0769" w:rsidRPr="00FE0769">
        <w:rPr>
          <w:rFonts w:ascii="Arial" w:hAnsi="Arial" w:cs="Arial"/>
          <w:b/>
          <w:sz w:val="20"/>
          <w:szCs w:val="20"/>
          <w:lang w:val="en-GB"/>
        </w:rPr>
        <w:t>Synechococcus phage S-MbCM6</w:t>
      </w:r>
      <w:r w:rsidR="00FE0769">
        <w:rPr>
          <w:rFonts w:ascii="Arial" w:hAnsi="Arial" w:cs="Arial"/>
          <w:b/>
          <w:sz w:val="20"/>
          <w:szCs w:val="20"/>
          <w:lang w:val="en-GB"/>
        </w:rPr>
        <w:t>:</w:t>
      </w:r>
    </w:p>
    <w:p w14:paraId="118787A9" w14:textId="77777777" w:rsidR="00FE0769" w:rsidRPr="00FE0769" w:rsidRDefault="00FE0769" w:rsidP="00FE0769">
      <w:pPr>
        <w:rPr>
          <w:rFonts w:ascii="Arial" w:hAnsi="Arial" w:cs="Arial"/>
          <w:b/>
          <w:sz w:val="20"/>
          <w:szCs w:val="20"/>
          <w:lang w:val="en-GB"/>
        </w:rPr>
      </w:pPr>
      <w:r w:rsidRPr="00FE0769">
        <w:rPr>
          <w:rFonts w:ascii="Arial" w:hAnsi="Arial" w:cs="Arial"/>
          <w:b/>
          <w:sz w:val="20"/>
          <w:szCs w:val="20"/>
          <w:lang w:val="en-GB"/>
        </w:rPr>
        <w:t>Synechococcus phage S-MbCM25</w:t>
      </w:r>
    </w:p>
    <w:p w14:paraId="176C262E" w14:textId="77777777" w:rsidR="00FE0769" w:rsidRPr="00FE0769" w:rsidRDefault="00FE0769" w:rsidP="00FE0769">
      <w:pPr>
        <w:rPr>
          <w:rFonts w:ascii="Arial" w:hAnsi="Arial" w:cs="Arial"/>
          <w:b/>
          <w:sz w:val="20"/>
          <w:szCs w:val="20"/>
          <w:lang w:val="en-GB"/>
        </w:rPr>
      </w:pPr>
      <w:r w:rsidRPr="00FE0769">
        <w:rPr>
          <w:rFonts w:ascii="Arial" w:hAnsi="Arial" w:cs="Arial"/>
          <w:b/>
          <w:sz w:val="20"/>
          <w:szCs w:val="20"/>
          <w:lang w:val="en-GB"/>
        </w:rPr>
        <w:t>Synechococcus phage ACG-2014c isolate Syn7803C43</w:t>
      </w:r>
    </w:p>
    <w:p w14:paraId="2B0166A3" w14:textId="77777777" w:rsidR="00FE0769" w:rsidRPr="00FE0769" w:rsidRDefault="00FE0769" w:rsidP="00FE0769">
      <w:pPr>
        <w:rPr>
          <w:rFonts w:ascii="Arial" w:hAnsi="Arial" w:cs="Arial"/>
          <w:b/>
          <w:sz w:val="20"/>
          <w:szCs w:val="20"/>
          <w:lang w:val="en-GB"/>
        </w:rPr>
      </w:pPr>
      <w:r w:rsidRPr="00FE0769">
        <w:rPr>
          <w:rFonts w:ascii="Arial" w:hAnsi="Arial" w:cs="Arial"/>
          <w:b/>
          <w:sz w:val="20"/>
          <w:szCs w:val="20"/>
          <w:lang w:val="en-GB"/>
        </w:rPr>
        <w:t>Synechococcus phage ACG-2014c isolate Syn7803US88</w:t>
      </w:r>
    </w:p>
    <w:p w14:paraId="6FCB5055" w14:textId="77777777" w:rsidR="00FE0769" w:rsidRPr="00FE0769" w:rsidRDefault="00FE0769" w:rsidP="00FE0769">
      <w:pPr>
        <w:rPr>
          <w:rFonts w:ascii="Arial" w:hAnsi="Arial" w:cs="Arial"/>
          <w:b/>
          <w:sz w:val="20"/>
          <w:szCs w:val="20"/>
          <w:lang w:val="en-GB"/>
        </w:rPr>
      </w:pPr>
      <w:r w:rsidRPr="00FE0769">
        <w:rPr>
          <w:rFonts w:ascii="Arial" w:hAnsi="Arial" w:cs="Arial"/>
          <w:b/>
          <w:sz w:val="20"/>
          <w:szCs w:val="20"/>
          <w:lang w:val="en-GB"/>
        </w:rPr>
        <w:t>Synechococcus phage ACG-2014c isolate Syn7803C98</w:t>
      </w:r>
    </w:p>
    <w:p w14:paraId="08739E62" w14:textId="52639BD4" w:rsidR="00FA6E0B" w:rsidRDefault="00FE0769" w:rsidP="00FE0769">
      <w:pPr>
        <w:rPr>
          <w:rFonts w:ascii="Arial" w:hAnsi="Arial" w:cs="Arial"/>
          <w:b/>
          <w:sz w:val="20"/>
          <w:szCs w:val="20"/>
          <w:lang w:val="en-GB"/>
        </w:rPr>
      </w:pPr>
      <w:r w:rsidRPr="00FE0769">
        <w:rPr>
          <w:rFonts w:ascii="Arial" w:hAnsi="Arial" w:cs="Arial"/>
          <w:b/>
          <w:sz w:val="20"/>
          <w:szCs w:val="20"/>
          <w:lang w:val="en-GB"/>
        </w:rPr>
        <w:t>Synechococcus phage ACG-2014c isolate Syn7803C97</w:t>
      </w:r>
    </w:p>
    <w:p w14:paraId="525DF7F8" w14:textId="77777777" w:rsidR="00FE0769" w:rsidRDefault="00FE0769" w:rsidP="00FE0769">
      <w:pPr>
        <w:rPr>
          <w:rFonts w:ascii="Arial" w:hAnsi="Arial" w:cs="Arial"/>
          <w:b/>
          <w:sz w:val="20"/>
          <w:szCs w:val="20"/>
          <w:lang w:val="en-GB"/>
        </w:rPr>
      </w:pPr>
    </w:p>
    <w:p w14:paraId="568FDBCF" w14:textId="4E62FCC4" w:rsidR="00FA6E0B" w:rsidRDefault="00FA6E0B" w:rsidP="00FA6E0B">
      <w:pPr>
        <w:rPr>
          <w:rFonts w:ascii="Arial" w:hAnsi="Arial" w:cs="Arial"/>
          <w:sz w:val="20"/>
          <w:szCs w:val="20"/>
          <w:lang w:val="en-GB"/>
        </w:rPr>
      </w:pPr>
      <w:r>
        <w:rPr>
          <w:rFonts w:ascii="Arial" w:hAnsi="Arial" w:cs="Arial"/>
          <w:b/>
          <w:color w:val="0000FF"/>
          <w:sz w:val="20"/>
          <w:szCs w:val="20"/>
          <w:lang w:val="en-GB"/>
        </w:rPr>
        <w:lastRenderedPageBreak/>
        <w:t xml:space="preserve">BLASTN homologs:  </w:t>
      </w:r>
      <w:r>
        <w:rPr>
          <w:rFonts w:ascii="Arial" w:hAnsi="Arial" w:cs="Arial"/>
          <w:sz w:val="20"/>
          <w:szCs w:val="20"/>
          <w:lang w:val="en-GB"/>
        </w:rPr>
        <w:t xml:space="preserve">The next most related viral sequence is </w:t>
      </w:r>
      <w:r w:rsidR="00FE0769" w:rsidRPr="00FE0769">
        <w:rPr>
          <w:rFonts w:ascii="Arial" w:hAnsi="Arial" w:cs="Arial"/>
          <w:sz w:val="20"/>
          <w:szCs w:val="20"/>
          <w:lang w:val="en-GB"/>
        </w:rPr>
        <w:t>Synechococcus phage S-MbCM100</w:t>
      </w:r>
      <w:r w:rsidRPr="003D6919">
        <w:rPr>
          <w:rFonts w:ascii="Arial" w:hAnsi="Arial" w:cs="Arial"/>
          <w:sz w:val="20"/>
          <w:szCs w:val="20"/>
          <w:lang w:val="en-GB"/>
        </w:rPr>
        <w:t xml:space="preserve"> </w:t>
      </w:r>
      <w:r>
        <w:rPr>
          <w:rFonts w:ascii="Arial" w:hAnsi="Arial" w:cs="Arial"/>
          <w:sz w:val="20"/>
          <w:szCs w:val="20"/>
          <w:lang w:val="en-GB"/>
        </w:rPr>
        <w:t xml:space="preserve">which shares </w:t>
      </w:r>
      <w:r w:rsidR="00FE0769">
        <w:rPr>
          <w:rFonts w:ascii="Arial" w:hAnsi="Arial" w:cs="Arial"/>
          <w:sz w:val="20"/>
          <w:szCs w:val="20"/>
          <w:lang w:val="en-GB"/>
        </w:rPr>
        <w:t>56.8</w:t>
      </w:r>
      <w:r>
        <w:rPr>
          <w:rFonts w:ascii="Arial" w:hAnsi="Arial" w:cs="Arial"/>
          <w:sz w:val="20"/>
          <w:szCs w:val="20"/>
          <w:lang w:val="en-GB"/>
        </w:rPr>
        <w:t xml:space="preserve">% DNA sequence identity with </w:t>
      </w:r>
      <w:r w:rsidR="00FE0769" w:rsidRPr="00FE0769">
        <w:rPr>
          <w:rFonts w:ascii="Arial" w:hAnsi="Arial" w:cs="Arial"/>
          <w:sz w:val="20"/>
          <w:szCs w:val="20"/>
          <w:lang w:val="en-GB"/>
        </w:rPr>
        <w:t xml:space="preserve">Synechococcus phage S-MbCM6 </w:t>
      </w:r>
      <w:r>
        <w:rPr>
          <w:rFonts w:ascii="Arial" w:hAnsi="Arial" w:cs="Arial"/>
          <w:sz w:val="20"/>
          <w:szCs w:val="20"/>
          <w:lang w:val="en-GB"/>
        </w:rPr>
        <w:t>[1-3].</w:t>
      </w:r>
      <w:r w:rsidR="00FE0769">
        <w:rPr>
          <w:rFonts w:ascii="Arial" w:hAnsi="Arial" w:cs="Arial"/>
          <w:sz w:val="20"/>
          <w:szCs w:val="20"/>
          <w:lang w:val="en-GB"/>
        </w:rPr>
        <w:t xml:space="preserve">  While this could be considered part of a subfamily, we do not propose one at this time.</w:t>
      </w:r>
      <w:r>
        <w:rPr>
          <w:rFonts w:ascii="Arial" w:hAnsi="Arial" w:cs="Arial"/>
          <w:sz w:val="20"/>
          <w:szCs w:val="20"/>
          <w:lang w:val="en-GB"/>
        </w:rPr>
        <w:t xml:space="preserve"> </w:t>
      </w:r>
    </w:p>
    <w:p w14:paraId="67F0759B" w14:textId="77777777" w:rsidR="00FA6E0B" w:rsidRDefault="00FA6E0B" w:rsidP="00FA6E0B">
      <w:pPr>
        <w:rPr>
          <w:rFonts w:ascii="Arial" w:hAnsi="Arial" w:cs="Arial"/>
          <w:sz w:val="20"/>
          <w:szCs w:val="20"/>
          <w:lang w:val="en-GB"/>
        </w:rPr>
      </w:pPr>
    </w:p>
    <w:p w14:paraId="0EDC9A3F" w14:textId="77777777" w:rsidR="00FA6E0B" w:rsidRDefault="00FA6E0B" w:rsidP="00FA6E0B">
      <w:pPr>
        <w:rPr>
          <w:rFonts w:ascii="Arial" w:hAnsi="Arial" w:cs="Arial"/>
          <w:b/>
          <w:color w:val="0000FF"/>
          <w:sz w:val="20"/>
          <w:szCs w:val="20"/>
          <w:lang w:val="en-GB"/>
        </w:rPr>
      </w:pPr>
      <w:r>
        <w:rPr>
          <w:rFonts w:ascii="Arial" w:hAnsi="Arial" w:cs="Arial"/>
          <w:b/>
          <w:color w:val="0000FF"/>
          <w:sz w:val="20"/>
          <w:szCs w:val="20"/>
          <w:lang w:val="en-GB"/>
        </w:rPr>
        <w:t xml:space="preserve">Electron micrograph: </w:t>
      </w:r>
      <w:r w:rsidRPr="008C5DE9">
        <w:rPr>
          <w:rFonts w:ascii="Arial" w:hAnsi="Arial" w:cs="Arial"/>
          <w:sz w:val="20"/>
          <w:szCs w:val="20"/>
          <w:lang w:val="en-GB"/>
        </w:rPr>
        <w:t>None available</w:t>
      </w:r>
    </w:p>
    <w:p w14:paraId="40161BAF" w14:textId="77777777" w:rsidR="00FA6E0B" w:rsidRDefault="00FA6E0B" w:rsidP="00FA6E0B">
      <w:pPr>
        <w:jc w:val="center"/>
        <w:rPr>
          <w:rFonts w:ascii="Arial" w:hAnsi="Arial" w:cs="Arial"/>
          <w:b/>
          <w:color w:val="0000FF"/>
          <w:sz w:val="20"/>
          <w:szCs w:val="20"/>
          <w:lang w:val="en-GB"/>
        </w:rPr>
      </w:pPr>
    </w:p>
    <w:p w14:paraId="2B30D647" w14:textId="55EA0CCC" w:rsidR="00FA6E0B" w:rsidRDefault="00FA6E0B" w:rsidP="00FA6E0B">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 xml:space="preserve">The phylogenetic tree was constructed using the terminase large subunit protein homologs of </w:t>
      </w:r>
      <w:r w:rsidR="00FE0769">
        <w:rPr>
          <w:rFonts w:ascii="Arial" w:hAnsi="Arial" w:cs="Arial"/>
          <w:sz w:val="20"/>
          <w:szCs w:val="20"/>
          <w:lang w:val="en-GB"/>
        </w:rPr>
        <w:t>S-MbCM6</w:t>
      </w:r>
      <w:r>
        <w:rPr>
          <w:rFonts w:ascii="Arial" w:hAnsi="Arial" w:cs="Arial"/>
          <w:sz w:val="20"/>
          <w:szCs w:val="20"/>
          <w:lang w:val="en-GB"/>
        </w:rPr>
        <w:t xml:space="preserve"> and related phages with phylogeny.fr in </w:t>
      </w:r>
      <w:r w:rsidRPr="00480292">
        <w:rPr>
          <w:rFonts w:ascii="Arial" w:hAnsi="Arial" w:cs="Arial"/>
          <w:sz w:val="20"/>
          <w:szCs w:val="20"/>
          <w:lang w:val="en-GB"/>
        </w:rPr>
        <w:t>“one click</w:t>
      </w:r>
      <w:r>
        <w:rPr>
          <w:rFonts w:ascii="Arial" w:hAnsi="Arial" w:cs="Arial"/>
          <w:sz w:val="20"/>
          <w:szCs w:val="20"/>
          <w:lang w:val="en-GB"/>
        </w:rPr>
        <w:t>” mode [8]</w:t>
      </w:r>
      <w:r w:rsidRPr="00480292">
        <w:rPr>
          <w:rFonts w:ascii="Arial" w:hAnsi="Arial" w:cs="Arial"/>
          <w:sz w:val="20"/>
          <w:szCs w:val="20"/>
          <w:lang w:val="en-GB"/>
        </w:rPr>
        <w:t>. "The "One Click mode" targets users that do</w:t>
      </w:r>
      <w:r>
        <w:rPr>
          <w:rFonts w:ascii="Arial" w:hAnsi="Arial" w:cs="Arial"/>
          <w:sz w:val="20"/>
          <w:szCs w:val="20"/>
          <w:lang w:val="en-GB"/>
        </w:rPr>
        <w:t xml:space="preserve"> </w:t>
      </w:r>
      <w:r w:rsidRPr="00480292">
        <w:rPr>
          <w:rFonts w:ascii="Arial" w:hAnsi="Arial" w:cs="Arial"/>
          <w:sz w:val="20"/>
          <w:szCs w:val="20"/>
          <w:lang w:val="en-GB"/>
        </w:rPr>
        <w:t>not wish to deal with program and parameter selection. By default, the pipeline is already set up to</w:t>
      </w:r>
      <w:r>
        <w:rPr>
          <w:rFonts w:ascii="Arial" w:hAnsi="Arial" w:cs="Arial"/>
          <w:sz w:val="20"/>
          <w:szCs w:val="20"/>
          <w:lang w:val="en-GB"/>
        </w:rPr>
        <w:t xml:space="preserve"> </w:t>
      </w:r>
      <w:r w:rsidRPr="00480292">
        <w:rPr>
          <w:rFonts w:ascii="Arial" w:hAnsi="Arial" w:cs="Arial"/>
          <w:sz w:val="20"/>
          <w:szCs w:val="20"/>
          <w:lang w:val="en-GB"/>
        </w:rPr>
        <w:t>run and connect programs recognized for their accuracy and speed (MUSCLE for multiple</w:t>
      </w:r>
      <w:r>
        <w:rPr>
          <w:rFonts w:ascii="Arial" w:hAnsi="Arial" w:cs="Arial"/>
          <w:sz w:val="20"/>
          <w:szCs w:val="20"/>
          <w:lang w:val="en-GB"/>
        </w:rPr>
        <w:t xml:space="preserve"> </w:t>
      </w:r>
      <w:r w:rsidRPr="00480292">
        <w:rPr>
          <w:rFonts w:ascii="Arial" w:hAnsi="Arial" w:cs="Arial"/>
          <w:sz w:val="20"/>
          <w:szCs w:val="20"/>
          <w:lang w:val="en-GB"/>
        </w:rPr>
        <w:t>alignment and PhyML for phylogeny) to reconstruct a robust phylogenetic tree from a set of</w:t>
      </w:r>
      <w:r>
        <w:rPr>
          <w:rFonts w:ascii="Arial" w:hAnsi="Arial" w:cs="Arial"/>
          <w:sz w:val="20"/>
          <w:szCs w:val="20"/>
          <w:lang w:val="en-GB"/>
        </w:rPr>
        <w:t xml:space="preserve"> </w:t>
      </w:r>
      <w:r w:rsidRPr="00480292">
        <w:rPr>
          <w:rFonts w:ascii="Arial" w:hAnsi="Arial" w:cs="Arial"/>
          <w:sz w:val="20"/>
          <w:szCs w:val="20"/>
          <w:lang w:val="en-GB"/>
        </w:rPr>
        <w:t>sequences." It also includes the use of Gblocks to eliminate poorly aligned positions and divergent</w:t>
      </w:r>
      <w:r>
        <w:rPr>
          <w:rFonts w:ascii="Arial" w:hAnsi="Arial" w:cs="Arial"/>
          <w:sz w:val="20"/>
          <w:szCs w:val="20"/>
          <w:lang w:val="en-GB"/>
        </w:rPr>
        <w:t xml:space="preserve"> </w:t>
      </w:r>
      <w:r w:rsidRPr="00480292">
        <w:rPr>
          <w:rFonts w:ascii="Arial" w:hAnsi="Arial" w:cs="Arial"/>
          <w:sz w:val="20"/>
          <w:szCs w:val="20"/>
          <w:lang w:val="en-GB"/>
        </w:rPr>
        <w:t>regions. "The usual bootstrapping procedure is replaced by a new confidence index that is much</w:t>
      </w:r>
      <w:r>
        <w:rPr>
          <w:rFonts w:ascii="Arial" w:hAnsi="Arial" w:cs="Arial"/>
          <w:sz w:val="20"/>
          <w:szCs w:val="20"/>
          <w:lang w:val="en-GB"/>
        </w:rPr>
        <w:t xml:space="preserve"> </w:t>
      </w:r>
      <w:r w:rsidRPr="00480292">
        <w:rPr>
          <w:rFonts w:ascii="Arial" w:hAnsi="Arial" w:cs="Arial"/>
          <w:sz w:val="20"/>
          <w:szCs w:val="20"/>
          <w:lang w:val="en-GB"/>
        </w:rPr>
        <w:t xml:space="preserve">faster to compute. See: Anisimova M., </w:t>
      </w:r>
      <w:proofErr w:type="spellStart"/>
      <w:r w:rsidRPr="00480292">
        <w:rPr>
          <w:rFonts w:ascii="Arial" w:hAnsi="Arial" w:cs="Arial"/>
          <w:sz w:val="20"/>
          <w:szCs w:val="20"/>
          <w:lang w:val="en-GB"/>
        </w:rPr>
        <w:t>Gascuel</w:t>
      </w:r>
      <w:proofErr w:type="spellEnd"/>
      <w:r w:rsidRPr="00480292">
        <w:rPr>
          <w:rFonts w:ascii="Arial" w:hAnsi="Arial" w:cs="Arial"/>
          <w:sz w:val="20"/>
          <w:szCs w:val="20"/>
          <w:lang w:val="en-GB"/>
        </w:rPr>
        <w:t xml:space="preserve"> O. Approximate likelihood ratio test for branches:</w:t>
      </w:r>
      <w:r>
        <w:rPr>
          <w:rFonts w:ascii="Arial" w:hAnsi="Arial" w:cs="Arial"/>
          <w:sz w:val="20"/>
          <w:szCs w:val="20"/>
          <w:lang w:val="en-GB"/>
        </w:rPr>
        <w:t xml:space="preserve"> </w:t>
      </w:r>
      <w:r w:rsidRPr="00480292">
        <w:rPr>
          <w:rFonts w:ascii="Arial" w:hAnsi="Arial" w:cs="Arial"/>
          <w:sz w:val="20"/>
          <w:szCs w:val="20"/>
          <w:lang w:val="en-GB"/>
        </w:rPr>
        <w:t xml:space="preserve">A fast, accurate and powerful alternative </w:t>
      </w:r>
      <w:r>
        <w:rPr>
          <w:rFonts w:ascii="Arial" w:hAnsi="Arial" w:cs="Arial"/>
          <w:sz w:val="20"/>
          <w:szCs w:val="20"/>
          <w:lang w:val="en-GB"/>
        </w:rPr>
        <w:t xml:space="preserve">[9] </w:t>
      </w:r>
      <w:r w:rsidRPr="00480292">
        <w:rPr>
          <w:rFonts w:ascii="Arial" w:hAnsi="Arial" w:cs="Arial"/>
          <w:sz w:val="20"/>
          <w:szCs w:val="20"/>
          <w:lang w:val="en-GB"/>
        </w:rPr>
        <w:t>for details."</w:t>
      </w:r>
    </w:p>
    <w:p w14:paraId="0B992322" w14:textId="2C851CBC" w:rsidR="00FA6E0B" w:rsidRDefault="00FA6E0B" w:rsidP="00FA6E0B">
      <w:pPr>
        <w:rPr>
          <w:rFonts w:ascii="Arial" w:hAnsi="Arial" w:cs="Arial"/>
          <w:sz w:val="20"/>
          <w:szCs w:val="20"/>
          <w:lang w:val="en-GB"/>
        </w:rPr>
      </w:pPr>
    </w:p>
    <w:p w14:paraId="0CE591D1" w14:textId="77777777" w:rsidR="00FA6E0B" w:rsidRDefault="00FA6E0B" w:rsidP="00FA6E0B">
      <w:pPr>
        <w:rPr>
          <w:rFonts w:ascii="Arial" w:hAnsi="Arial" w:cs="Arial"/>
          <w:sz w:val="20"/>
          <w:szCs w:val="20"/>
          <w:lang w:val="en-GB"/>
        </w:rPr>
      </w:pPr>
    </w:p>
    <w:p w14:paraId="5E17B6D2" w14:textId="68B91420" w:rsidR="00FA6E0B" w:rsidRPr="00E11B40" w:rsidRDefault="00FA6E0B" w:rsidP="00FA6E0B">
      <w:pPr>
        <w:pStyle w:val="ListParagraph"/>
        <w:ind w:left="1080"/>
        <w:rPr>
          <w:rFonts w:ascii="Arial" w:hAnsi="Arial" w:cs="Arial"/>
          <w:b/>
          <w:sz w:val="20"/>
          <w:szCs w:val="20"/>
          <w:lang w:val="en-GB"/>
        </w:rPr>
      </w:pPr>
      <w:r>
        <w:rPr>
          <w:rFonts w:ascii="Arial" w:hAnsi="Arial" w:cs="Arial"/>
          <w:b/>
          <w:sz w:val="20"/>
          <w:szCs w:val="20"/>
          <w:lang w:val="en-GB"/>
        </w:rPr>
        <w:t>TerL protein</w:t>
      </w:r>
    </w:p>
    <w:p w14:paraId="4ECD8376" w14:textId="7257E8CC" w:rsidR="00FA6E0B" w:rsidRDefault="00FA6E0B" w:rsidP="00FA6E0B">
      <w:pPr>
        <w:rPr>
          <w:rFonts w:ascii="Arial" w:hAnsi="Arial" w:cs="Arial"/>
          <w:sz w:val="20"/>
          <w:szCs w:val="20"/>
          <w:lang w:val="en-GB"/>
        </w:rPr>
      </w:pPr>
    </w:p>
    <w:p w14:paraId="3D39124B" w14:textId="318ADBD0" w:rsidR="00FA6E0B" w:rsidRDefault="00FE0769" w:rsidP="00FA6E0B">
      <w:pPr>
        <w:pStyle w:val="BodyTextIndent"/>
        <w:ind w:left="0" w:firstLine="0"/>
        <w:rPr>
          <w:rFonts w:ascii="Times New Roman" w:hAnsi="Times New Roman"/>
          <w:b/>
          <w:color w:val="000000"/>
          <w:sz w:val="22"/>
          <w:szCs w:val="22"/>
        </w:rPr>
      </w:pPr>
      <w:r>
        <w:rPr>
          <w:noProof/>
          <w:lang w:eastAsia="en-US"/>
        </w:rPr>
        <mc:AlternateContent>
          <mc:Choice Requires="wps">
            <w:drawing>
              <wp:anchor distT="0" distB="0" distL="114300" distR="114300" simplePos="0" relativeHeight="251668480" behindDoc="0" locked="0" layoutInCell="1" allowOverlap="1" wp14:anchorId="3E626D6B" wp14:editId="0404D6AF">
                <wp:simplePos x="0" y="0"/>
                <wp:positionH relativeFrom="column">
                  <wp:posOffset>1441450</wp:posOffset>
                </wp:positionH>
                <wp:positionV relativeFrom="paragraph">
                  <wp:posOffset>1793240</wp:posOffset>
                </wp:positionV>
                <wp:extent cx="3533775" cy="133350"/>
                <wp:effectExtent l="19050" t="19050" r="28575" b="19050"/>
                <wp:wrapNone/>
                <wp:docPr id="33" name="Rectangle 33"/>
                <wp:cNvGraphicFramePr/>
                <a:graphic xmlns:a="http://schemas.openxmlformats.org/drawingml/2006/main">
                  <a:graphicData uri="http://schemas.microsoft.com/office/word/2010/wordprocessingShape">
                    <wps:wsp>
                      <wps:cNvSpPr/>
                      <wps:spPr>
                        <a:xfrm>
                          <a:off x="0" y="0"/>
                          <a:ext cx="3533775" cy="133350"/>
                        </a:xfrm>
                        <a:prstGeom prst="rect">
                          <a:avLst/>
                        </a:prstGeom>
                        <a:noFill/>
                        <a:ln w="28575" cap="flat" cmpd="sng" algn="ctr">
                          <a:solidFill>
                            <a:srgbClr val="FFC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77EF8FE" id="Rectangle 33" o:spid="_x0000_s1026" style="position:absolute;margin-left:113.5pt;margin-top:141.2pt;width:278.25pt;height:10.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rC8aQIAAMoEAAAOAAAAZHJzL2Uyb0RvYy54bWysVE1v2zAMvQ/YfxB0X53EzdoFdYogRYYB&#10;RVesHXpmZNkWoK9RSpzu14+SnbTrdhp2kUmRehSfHn11fTCa7SUG5WzFp2cTzqQVrla2rfj3x82H&#10;S85CBFuDdlZW/FkGfr18/+6q9ws5c53TtURGIDYsel/xLka/KIogOmkgnDkvLQUbhwYiudgWNUJP&#10;6EYXs8nkY9E7rD06IUOg3ZshyJcZv2mkiF+bJsjIdMXpbjGvmNdtWovlFSxaBN8pMV4D/uEWBpSl&#10;oieoG4jAdqj+gDJKoAuuiWfCmcI1jRIy90DdTCdvunnowMvcC5ET/Imm8P9gxd3+HpmqK16WnFkw&#10;9EbfiDWwrZaM9oig3ocF5T34exy9QGbq9tCgSV/qgx0yqc8nUuUhMkGb5bwsLy7mnAmKTcuynGfW&#10;i5fTHkP8LJ1hyag4UvnMJexvQ6SKlHpMScWs2yit88Npy/qKzy7nGR9IP42GSKWMp46CbTkD3ZIw&#10;RcQMGZxWdTqegAK227VGtgcSx2aznkyON/stLdW+gdANeTk0yMaoSNrVylT8ks6eTmub0GVW39hB&#10;onAgLVlbVz8T6+gGOQYvNoqK3EKI94CkP1IqzVT8SkujHbXoRouzzuHPv+2nfJIFRTnrSc/U/o8d&#10;oORMf7EkmE/T8/M0ANk5n1/MyMHXke3riN2ZtSNWpjS9XmQz5Ud9NBt05olGb5WqUgisoNoD0aOz&#10;jsOc0fAKuVrlNBK9h3hrH7xI4ImnRO/j4QnQj+8fSTl37qh9WLyRwZA7CGG1i65RWSMvvJJgkkMD&#10;k6UzDneayNd+znr5BS1/AQAA//8DAFBLAwQUAAYACAAAACEAYRvkSOYAAAAQAQAADwAAAGRycy9k&#10;b3ducmV2LnhtbEyPy07EMAxF90j8Q2QkdkxKW5jSaTpCPBZIg+YB0mwzTWgrGqdK0gd8PWYFG8uW&#10;7XvvKdaz6dionW8tCrheRMA0Vla1WAt4f3u+yoD5IFHJzqIW8KU9rMvzs0Lmyk641+Mh1IxE0OdS&#10;QBNCn3Puq0Yb6Re210i7D+uMDDS6misnJxI3HY+j6JYb2SI5NLLXD42uPg+DEZDuhvT1Cf3OHL/x&#10;ZXTHabu5m4S4vJgfV1TuV8CCnsPfB/wyUH4oKdjJDqg86wTE8ZKAAjVZnAKji2WW3AA7CUiiJAVe&#10;Fvw/SPkDAAD//wMAUEsBAi0AFAAGAAgAAAAhALaDOJL+AAAA4QEAABMAAAAAAAAAAAAAAAAAAAAA&#10;AFtDb250ZW50X1R5cGVzXS54bWxQSwECLQAUAAYACAAAACEAOP0h/9YAAACUAQAACwAAAAAAAAAA&#10;AAAAAAAvAQAAX3JlbHMvLnJlbHNQSwECLQAUAAYACAAAACEANxqwvGkCAADKBAAADgAAAAAAAAAA&#10;AAAAAAAuAgAAZHJzL2Uyb0RvYy54bWxQSwECLQAUAAYACAAAACEAYRvkSOYAAAAQAQAADwAAAAAA&#10;AAAAAAAAAADDBAAAZHJzL2Rvd25yZXYueG1sUEsFBgAAAAAEAAQA8wAAANYFAAAAAA==&#10;" filled="f" strokecolor="#ffc000" strokeweight="2.25pt"/>
            </w:pict>
          </mc:Fallback>
        </mc:AlternateContent>
      </w:r>
      <w:r>
        <w:rPr>
          <w:rFonts w:ascii="Times New Roman" w:hAnsi="Times New Roman"/>
          <w:b/>
          <w:noProof/>
          <w:color w:val="000000"/>
          <w:sz w:val="22"/>
          <w:szCs w:val="22"/>
        </w:rPr>
        <w:drawing>
          <wp:inline distT="0" distB="0" distL="0" distR="0" wp14:anchorId="63ED3D73" wp14:editId="48ACA38F">
            <wp:extent cx="4216400" cy="454025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yanomyovirus TerL tree.tif"/>
                    <pic:cNvPicPr/>
                  </pic:nvPicPr>
                  <pic:blipFill>
                    <a:blip r:embed="rId15"/>
                    <a:stretch>
                      <a:fillRect/>
                    </a:stretch>
                  </pic:blipFill>
                  <pic:spPr>
                    <a:xfrm>
                      <a:off x="0" y="0"/>
                      <a:ext cx="4216400" cy="4540250"/>
                    </a:xfrm>
                    <a:prstGeom prst="rect">
                      <a:avLst/>
                    </a:prstGeom>
                  </pic:spPr>
                </pic:pic>
              </a:graphicData>
            </a:graphic>
          </wp:inline>
        </w:drawing>
      </w:r>
    </w:p>
    <w:p w14:paraId="517FAB93" w14:textId="1CE804B0" w:rsidR="00FA6E0B" w:rsidRDefault="00FA6E0B" w:rsidP="00FA6E0B">
      <w:pPr>
        <w:rPr>
          <w:rFonts w:ascii="Arial" w:hAnsi="Arial" w:cs="Arial"/>
          <w:b/>
          <w:color w:val="FF0000"/>
          <w:sz w:val="20"/>
          <w:szCs w:val="20"/>
          <w:lang w:val="en-GB"/>
        </w:rPr>
      </w:pPr>
    </w:p>
    <w:p w14:paraId="29E6088F" w14:textId="13B14C59" w:rsidR="00FA6E0B" w:rsidRDefault="00FA6E0B" w:rsidP="00FA6E0B">
      <w:pPr>
        <w:rPr>
          <w:rFonts w:ascii="Arial" w:hAnsi="Arial" w:cs="Arial"/>
          <w:b/>
          <w:color w:val="FF0000"/>
          <w:sz w:val="20"/>
          <w:szCs w:val="20"/>
          <w:lang w:val="en-GB"/>
        </w:rPr>
      </w:pPr>
    </w:p>
    <w:p w14:paraId="5F01FB59" w14:textId="4626160E" w:rsidR="00C8623B" w:rsidRPr="00FE0769" w:rsidRDefault="00C8623B" w:rsidP="00C8623B">
      <w:pPr>
        <w:rPr>
          <w:rFonts w:ascii="Arial" w:hAnsi="Arial" w:cs="Arial"/>
          <w:b/>
          <w:color w:val="0000FF"/>
          <w:sz w:val="20"/>
          <w:szCs w:val="20"/>
          <w:lang w:val="en-GB"/>
        </w:rPr>
      </w:pPr>
      <w:bookmarkStart w:id="12" w:name="_Hlk11170893"/>
      <w:r w:rsidRPr="002E5D37">
        <w:rPr>
          <w:rFonts w:ascii="Arial" w:hAnsi="Arial" w:cs="Arial"/>
          <w:b/>
          <w:color w:val="FF0000"/>
          <w:sz w:val="20"/>
          <w:szCs w:val="20"/>
          <w:lang w:val="en-GB"/>
        </w:rPr>
        <w:t>Proposal</w:t>
      </w:r>
      <w:r>
        <w:rPr>
          <w:rFonts w:ascii="Arial" w:hAnsi="Arial" w:cs="Arial"/>
          <w:b/>
          <w:color w:val="FF0000"/>
          <w:sz w:val="20"/>
          <w:szCs w:val="20"/>
          <w:lang w:val="en-GB"/>
        </w:rPr>
        <w:t xml:space="preserve"> I</w:t>
      </w:r>
      <w:r w:rsidRPr="002E5D37">
        <w:rPr>
          <w:rFonts w:ascii="Arial" w:hAnsi="Arial" w:cs="Arial"/>
          <w:b/>
          <w:color w:val="FF0000"/>
          <w:sz w:val="20"/>
          <w:szCs w:val="20"/>
          <w:lang w:val="en-GB"/>
        </w:rPr>
        <w:t xml:space="preserve">: </w:t>
      </w:r>
      <w:r w:rsidRPr="002E5D37">
        <w:rPr>
          <w:rFonts w:ascii="Arial" w:hAnsi="Arial" w:cs="Arial"/>
          <w:sz w:val="20"/>
          <w:szCs w:val="20"/>
          <w:lang w:val="en-GB"/>
        </w:rPr>
        <w:t xml:space="preserve">To create a new genus, </w:t>
      </w:r>
      <w:proofErr w:type="spellStart"/>
      <w:r>
        <w:rPr>
          <w:rFonts w:ascii="Arial" w:hAnsi="Arial" w:cs="Arial"/>
          <w:i/>
          <w:iCs/>
          <w:sz w:val="20"/>
          <w:szCs w:val="20"/>
          <w:lang w:val="en-GB"/>
        </w:rPr>
        <w:t>Ahti</w:t>
      </w:r>
      <w:r w:rsidRPr="00FE0769">
        <w:rPr>
          <w:rFonts w:ascii="Arial" w:hAnsi="Arial" w:cs="Arial"/>
          <w:i/>
          <w:iCs/>
          <w:sz w:val="20"/>
          <w:szCs w:val="20"/>
          <w:lang w:val="en-GB"/>
        </w:rPr>
        <w:t>virus</w:t>
      </w:r>
      <w:proofErr w:type="spellEnd"/>
      <w:r>
        <w:rPr>
          <w:rFonts w:ascii="Arial" w:hAnsi="Arial" w:cs="Arial"/>
          <w:i/>
          <w:iCs/>
          <w:sz w:val="20"/>
          <w:szCs w:val="20"/>
          <w:lang w:val="en-GB"/>
        </w:rPr>
        <w:t xml:space="preserve"> </w:t>
      </w:r>
      <w:r>
        <w:rPr>
          <w:rFonts w:ascii="Arial" w:hAnsi="Arial" w:cs="Arial"/>
          <w:sz w:val="20"/>
          <w:szCs w:val="20"/>
          <w:lang w:val="en-GB"/>
        </w:rPr>
        <w:t>containing a single species</w:t>
      </w:r>
    </w:p>
    <w:p w14:paraId="6A145B59" w14:textId="77777777" w:rsidR="00C8623B" w:rsidRDefault="00C8623B" w:rsidP="00C8623B">
      <w:pPr>
        <w:rPr>
          <w:rFonts w:ascii="Arial" w:hAnsi="Arial" w:cs="Arial"/>
          <w:b/>
          <w:color w:val="0000FF"/>
          <w:sz w:val="20"/>
          <w:szCs w:val="20"/>
          <w:lang w:val="en-GB"/>
        </w:rPr>
      </w:pPr>
    </w:p>
    <w:p w14:paraId="2A015341" w14:textId="2CDFCD56" w:rsidR="00C8623B" w:rsidRDefault="00C8623B" w:rsidP="00C8623B">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sidRPr="004C286B">
        <w:rPr>
          <w:rFonts w:ascii="Arial" w:hAnsi="Arial" w:cs="Arial"/>
          <w:sz w:val="20"/>
          <w:szCs w:val="20"/>
          <w:lang w:val="en-GB"/>
        </w:rPr>
        <w:t xml:space="preserve">The name of this genus is derived from </w:t>
      </w:r>
      <w:r w:rsidRPr="00C8623B">
        <w:rPr>
          <w:rFonts w:ascii="Arial" w:hAnsi="Arial" w:cs="Arial"/>
          <w:sz w:val="20"/>
          <w:szCs w:val="20"/>
          <w:lang w:val="en-GB"/>
        </w:rPr>
        <w:t>Ahti, Finnish god of the depths and fish</w:t>
      </w:r>
      <w:r w:rsidR="00012121">
        <w:rPr>
          <w:rFonts w:ascii="Arial" w:hAnsi="Arial" w:cs="Arial"/>
          <w:sz w:val="20"/>
          <w:szCs w:val="20"/>
          <w:lang w:val="en-GB"/>
        </w:rPr>
        <w:t>.</w:t>
      </w:r>
      <w:r>
        <w:rPr>
          <w:rFonts w:ascii="Arial" w:hAnsi="Arial" w:cs="Arial"/>
          <w:sz w:val="20"/>
          <w:szCs w:val="20"/>
          <w:lang w:val="en-GB"/>
        </w:rPr>
        <w:t xml:space="preserve"> </w:t>
      </w:r>
    </w:p>
    <w:p w14:paraId="0FE3AA00" w14:textId="77777777" w:rsidR="00C8623B" w:rsidRPr="004C286B" w:rsidRDefault="00C8623B" w:rsidP="00C8623B">
      <w:pPr>
        <w:rPr>
          <w:rFonts w:ascii="Arial" w:hAnsi="Arial" w:cs="Arial"/>
          <w:sz w:val="20"/>
          <w:szCs w:val="20"/>
          <w:lang w:val="en-GB"/>
        </w:rPr>
      </w:pPr>
    </w:p>
    <w:p w14:paraId="2BFD7D1F" w14:textId="70545D96" w:rsidR="00C8623B" w:rsidRDefault="00C8623B" w:rsidP="00C8623B">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Pr="002E5D37">
        <w:rPr>
          <w:rFonts w:ascii="Arial" w:hAnsi="Arial" w:cs="Arial"/>
          <w:sz w:val="20"/>
          <w:szCs w:val="20"/>
          <w:lang w:val="en-GB"/>
        </w:rPr>
        <w:t xml:space="preserve">This </w:t>
      </w:r>
      <w:r>
        <w:rPr>
          <w:rFonts w:ascii="Arial" w:hAnsi="Arial" w:cs="Arial"/>
          <w:sz w:val="20"/>
          <w:szCs w:val="20"/>
          <w:lang w:val="en-GB"/>
        </w:rPr>
        <w:t xml:space="preserve">lytic phage was isolated on </w:t>
      </w:r>
      <w:r w:rsidRPr="00C8623B">
        <w:rPr>
          <w:rFonts w:ascii="Arial" w:hAnsi="Arial" w:cs="Arial"/>
          <w:sz w:val="20"/>
          <w:szCs w:val="20"/>
          <w:lang w:val="en-GB"/>
        </w:rPr>
        <w:t>Synechococcus sp. WH8102</w:t>
      </w:r>
      <w:r>
        <w:rPr>
          <w:rFonts w:ascii="Arial" w:hAnsi="Arial" w:cs="Arial"/>
          <w:sz w:val="20"/>
          <w:szCs w:val="20"/>
          <w:lang w:val="en-GB"/>
        </w:rPr>
        <w:t>.</w:t>
      </w:r>
    </w:p>
    <w:p w14:paraId="36B5CDCD" w14:textId="77777777" w:rsidR="00C8623B" w:rsidRDefault="00C8623B" w:rsidP="00C8623B">
      <w:pPr>
        <w:rPr>
          <w:rFonts w:ascii="Arial" w:hAnsi="Arial" w:cs="Arial"/>
          <w:b/>
          <w:color w:val="0000FF"/>
          <w:sz w:val="20"/>
          <w:szCs w:val="20"/>
          <w:lang w:val="en-GB"/>
        </w:rPr>
      </w:pPr>
    </w:p>
    <w:p w14:paraId="11DDCBAB" w14:textId="03ABCD25" w:rsidR="00C8623B" w:rsidRDefault="00C8623B" w:rsidP="00C8623B">
      <w:pPr>
        <w:rPr>
          <w:rFonts w:ascii="Arial" w:hAnsi="Arial" w:cs="Arial"/>
          <w:bCs/>
          <w:sz w:val="20"/>
          <w:szCs w:val="20"/>
          <w:lang w:val="en-GB"/>
        </w:rPr>
      </w:pPr>
      <w:r>
        <w:rPr>
          <w:rFonts w:ascii="Arial" w:hAnsi="Arial" w:cs="Arial"/>
          <w:b/>
          <w:color w:val="0000FF"/>
          <w:sz w:val="20"/>
          <w:szCs w:val="20"/>
          <w:lang w:val="en-GB"/>
        </w:rPr>
        <w:t xml:space="preserve">Reference:   </w:t>
      </w:r>
      <w:r>
        <w:rPr>
          <w:rFonts w:ascii="Arial" w:hAnsi="Arial" w:cs="Arial"/>
          <w:bCs/>
          <w:sz w:val="20"/>
          <w:szCs w:val="20"/>
          <w:lang w:val="en-GB"/>
        </w:rPr>
        <w:t>None</w:t>
      </w:r>
      <w:r w:rsidRPr="00FE0769">
        <w:rPr>
          <w:rFonts w:ascii="Arial" w:hAnsi="Arial" w:cs="Arial"/>
          <w:bCs/>
          <w:sz w:val="20"/>
          <w:szCs w:val="20"/>
          <w:lang w:val="en-GB"/>
        </w:rPr>
        <w:t>.</w:t>
      </w:r>
    </w:p>
    <w:p w14:paraId="7FF637C5" w14:textId="23C68531" w:rsidR="00C8623B" w:rsidRDefault="00C8623B" w:rsidP="00C8623B">
      <w:pPr>
        <w:rPr>
          <w:rFonts w:ascii="Arial" w:hAnsi="Arial" w:cs="Arial"/>
          <w:bCs/>
          <w:sz w:val="20"/>
          <w:szCs w:val="20"/>
          <w:lang w:val="en-GB"/>
        </w:rPr>
      </w:pPr>
    </w:p>
    <w:p w14:paraId="64F7B725" w14:textId="77777777" w:rsidR="00C8623B" w:rsidRDefault="00C8623B" w:rsidP="00C8623B">
      <w:pPr>
        <w:rPr>
          <w:rFonts w:ascii="Arial" w:hAnsi="Arial" w:cs="Arial"/>
          <w:b/>
          <w:color w:val="0000FF"/>
          <w:sz w:val="20"/>
          <w:szCs w:val="20"/>
          <w:lang w:val="en-GB"/>
        </w:rPr>
      </w:pPr>
      <w:r w:rsidRPr="00805C88">
        <w:rPr>
          <w:rFonts w:ascii="Arial" w:hAnsi="Arial" w:cs="Arial"/>
          <w:b/>
          <w:color w:val="0000FF"/>
          <w:sz w:val="20"/>
          <w:szCs w:val="20"/>
          <w:lang w:val="en-GB"/>
        </w:rPr>
        <w:lastRenderedPageBreak/>
        <w:t>GenBank Summary:</w:t>
      </w:r>
    </w:p>
    <w:p w14:paraId="0E3A04B3" w14:textId="77777777" w:rsidR="00C8623B" w:rsidRDefault="00C8623B" w:rsidP="00C8623B">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2198"/>
        <w:gridCol w:w="1503"/>
        <w:gridCol w:w="1503"/>
        <w:gridCol w:w="866"/>
        <w:gridCol w:w="694"/>
        <w:gridCol w:w="850"/>
        <w:gridCol w:w="694"/>
      </w:tblGrid>
      <w:tr w:rsidR="00C8623B" w:rsidRPr="008E7E3B" w14:paraId="2711D374" w14:textId="77777777" w:rsidTr="00B1692E">
        <w:tc>
          <w:tcPr>
            <w:tcW w:w="2198" w:type="dxa"/>
          </w:tcPr>
          <w:p w14:paraId="62D2FCF9" w14:textId="77777777" w:rsidR="00C8623B" w:rsidRPr="008E7E3B" w:rsidRDefault="00C8623B" w:rsidP="00B1692E">
            <w:pPr>
              <w:rPr>
                <w:rFonts w:ascii="Arial" w:hAnsi="Arial" w:cs="Arial"/>
                <w:sz w:val="20"/>
                <w:szCs w:val="20"/>
                <w:lang w:val="en-GB"/>
              </w:rPr>
            </w:pPr>
            <w:r>
              <w:rPr>
                <w:rFonts w:ascii="Arial" w:hAnsi="Arial" w:cs="Arial"/>
                <w:sz w:val="20"/>
                <w:szCs w:val="20"/>
                <w:lang w:val="en-GB"/>
              </w:rPr>
              <w:t>Phage name</w:t>
            </w:r>
          </w:p>
        </w:tc>
        <w:tc>
          <w:tcPr>
            <w:tcW w:w="1503" w:type="dxa"/>
          </w:tcPr>
          <w:p w14:paraId="533FD444" w14:textId="77777777" w:rsidR="00C8623B" w:rsidRPr="008E7E3B" w:rsidRDefault="00C8623B" w:rsidP="00B1692E">
            <w:pPr>
              <w:rPr>
                <w:rFonts w:ascii="Arial" w:hAnsi="Arial" w:cs="Arial"/>
                <w:sz w:val="20"/>
                <w:szCs w:val="20"/>
                <w:lang w:val="en-GB"/>
              </w:rPr>
            </w:pPr>
            <w:r>
              <w:rPr>
                <w:rFonts w:ascii="Arial" w:hAnsi="Arial" w:cs="Arial"/>
                <w:sz w:val="20"/>
                <w:szCs w:val="20"/>
                <w:lang w:val="en-GB"/>
              </w:rPr>
              <w:t>RefSeq No.</w:t>
            </w:r>
          </w:p>
        </w:tc>
        <w:tc>
          <w:tcPr>
            <w:tcW w:w="1503" w:type="dxa"/>
          </w:tcPr>
          <w:p w14:paraId="52BF1F8D" w14:textId="77777777" w:rsidR="00C8623B" w:rsidRPr="008E7E3B" w:rsidRDefault="00C8623B" w:rsidP="00B1692E">
            <w:pPr>
              <w:rPr>
                <w:rFonts w:ascii="Arial" w:hAnsi="Arial" w:cs="Arial"/>
                <w:sz w:val="20"/>
                <w:szCs w:val="20"/>
                <w:lang w:val="en-GB"/>
              </w:rPr>
            </w:pPr>
            <w:r w:rsidRPr="008E7E3B">
              <w:rPr>
                <w:rFonts w:ascii="Arial" w:hAnsi="Arial" w:cs="Arial"/>
                <w:sz w:val="20"/>
                <w:szCs w:val="20"/>
                <w:lang w:val="en-GB"/>
              </w:rPr>
              <w:t xml:space="preserve">INSDC </w:t>
            </w:r>
          </w:p>
        </w:tc>
        <w:tc>
          <w:tcPr>
            <w:tcW w:w="866" w:type="dxa"/>
          </w:tcPr>
          <w:p w14:paraId="092A3ED1" w14:textId="77777777" w:rsidR="00C8623B" w:rsidRPr="008E7E3B" w:rsidRDefault="00C8623B" w:rsidP="00B1692E">
            <w:pPr>
              <w:rPr>
                <w:rFonts w:ascii="Arial" w:hAnsi="Arial" w:cs="Arial"/>
                <w:sz w:val="20"/>
                <w:szCs w:val="20"/>
                <w:lang w:val="en-GB"/>
              </w:rPr>
            </w:pPr>
            <w:r w:rsidRPr="008E7E3B">
              <w:rPr>
                <w:rFonts w:ascii="Arial" w:hAnsi="Arial" w:cs="Arial"/>
                <w:sz w:val="20"/>
                <w:szCs w:val="20"/>
                <w:lang w:val="en-GB"/>
              </w:rPr>
              <w:t>Size (</w:t>
            </w:r>
            <w:proofErr w:type="spellStart"/>
            <w:r w:rsidRPr="008E7E3B">
              <w:rPr>
                <w:rFonts w:ascii="Arial" w:hAnsi="Arial" w:cs="Arial"/>
                <w:sz w:val="20"/>
                <w:szCs w:val="20"/>
                <w:lang w:val="en-GB"/>
              </w:rPr>
              <w:t>Kb</w:t>
            </w:r>
            <w:proofErr w:type="spellEnd"/>
            <w:r w:rsidRPr="008E7E3B">
              <w:rPr>
                <w:rFonts w:ascii="Arial" w:hAnsi="Arial" w:cs="Arial"/>
                <w:sz w:val="20"/>
                <w:szCs w:val="20"/>
                <w:lang w:val="en-GB"/>
              </w:rPr>
              <w:t>)</w:t>
            </w:r>
          </w:p>
        </w:tc>
        <w:tc>
          <w:tcPr>
            <w:tcW w:w="694" w:type="dxa"/>
          </w:tcPr>
          <w:p w14:paraId="34B87C31" w14:textId="77777777" w:rsidR="00C8623B" w:rsidRPr="008E7E3B" w:rsidRDefault="00C8623B" w:rsidP="00B1692E">
            <w:pPr>
              <w:rPr>
                <w:rFonts w:ascii="Arial" w:hAnsi="Arial" w:cs="Arial"/>
                <w:sz w:val="20"/>
                <w:szCs w:val="20"/>
                <w:lang w:val="en-GB"/>
              </w:rPr>
            </w:pPr>
            <w:r w:rsidRPr="008E7E3B">
              <w:rPr>
                <w:rFonts w:ascii="Arial" w:hAnsi="Arial" w:cs="Arial"/>
                <w:sz w:val="20"/>
                <w:szCs w:val="20"/>
                <w:lang w:val="en-GB"/>
              </w:rPr>
              <w:t xml:space="preserve">GC% </w:t>
            </w:r>
          </w:p>
        </w:tc>
        <w:tc>
          <w:tcPr>
            <w:tcW w:w="850" w:type="dxa"/>
          </w:tcPr>
          <w:p w14:paraId="24813A58" w14:textId="77777777" w:rsidR="00C8623B" w:rsidRPr="008E7E3B" w:rsidRDefault="00C8623B" w:rsidP="00B1692E">
            <w:pPr>
              <w:rPr>
                <w:rFonts w:ascii="Arial" w:hAnsi="Arial" w:cs="Arial"/>
                <w:sz w:val="20"/>
                <w:szCs w:val="20"/>
                <w:lang w:val="en-GB"/>
              </w:rPr>
            </w:pPr>
            <w:r w:rsidRPr="008E7E3B">
              <w:rPr>
                <w:rFonts w:ascii="Arial" w:hAnsi="Arial" w:cs="Arial"/>
                <w:sz w:val="20"/>
                <w:szCs w:val="20"/>
                <w:lang w:val="en-GB"/>
              </w:rPr>
              <w:t xml:space="preserve">Protein </w:t>
            </w:r>
          </w:p>
        </w:tc>
        <w:tc>
          <w:tcPr>
            <w:tcW w:w="694" w:type="dxa"/>
          </w:tcPr>
          <w:p w14:paraId="0CA813F2" w14:textId="77777777" w:rsidR="00C8623B" w:rsidRPr="008E7E3B" w:rsidRDefault="00C8623B" w:rsidP="00B1692E">
            <w:pPr>
              <w:rPr>
                <w:rFonts w:ascii="Arial" w:hAnsi="Arial" w:cs="Arial"/>
                <w:sz w:val="20"/>
                <w:szCs w:val="20"/>
                <w:lang w:val="en-GB"/>
              </w:rPr>
            </w:pPr>
            <w:r w:rsidRPr="008E7E3B">
              <w:rPr>
                <w:rFonts w:ascii="Arial" w:hAnsi="Arial" w:cs="Arial"/>
                <w:sz w:val="20"/>
                <w:szCs w:val="20"/>
                <w:lang w:val="en-GB"/>
              </w:rPr>
              <w:t>tRNA</w:t>
            </w:r>
          </w:p>
        </w:tc>
      </w:tr>
      <w:tr w:rsidR="00C8623B" w:rsidRPr="008E7E3B" w14:paraId="641B35BD" w14:textId="77777777" w:rsidTr="00B1692E">
        <w:tc>
          <w:tcPr>
            <w:tcW w:w="2198" w:type="dxa"/>
          </w:tcPr>
          <w:p w14:paraId="71E9C6E1" w14:textId="73873466" w:rsidR="00C8623B" w:rsidRDefault="00C8623B" w:rsidP="00B1692E">
            <w:pPr>
              <w:rPr>
                <w:rFonts w:ascii="Arial" w:hAnsi="Arial" w:cs="Arial"/>
                <w:sz w:val="20"/>
                <w:szCs w:val="20"/>
                <w:lang w:val="en-GB"/>
              </w:rPr>
            </w:pPr>
            <w:r w:rsidRPr="00C8623B">
              <w:rPr>
                <w:rFonts w:ascii="Arial" w:hAnsi="Arial" w:cs="Arial"/>
                <w:sz w:val="20"/>
                <w:szCs w:val="20"/>
                <w:lang w:val="en-GB"/>
              </w:rPr>
              <w:t>Synechococcus phage S-ShM2</w:t>
            </w:r>
          </w:p>
        </w:tc>
        <w:tc>
          <w:tcPr>
            <w:tcW w:w="1503" w:type="dxa"/>
            <w:vAlign w:val="center"/>
          </w:tcPr>
          <w:p w14:paraId="307F995B" w14:textId="77777777" w:rsidR="00C8623B" w:rsidRPr="008E7E3B" w:rsidRDefault="00C8623B" w:rsidP="00B1692E">
            <w:pPr>
              <w:rPr>
                <w:rFonts w:ascii="Arial" w:hAnsi="Arial" w:cs="Arial"/>
                <w:sz w:val="20"/>
                <w:szCs w:val="20"/>
                <w:lang w:val="en-GB"/>
              </w:rPr>
            </w:pPr>
          </w:p>
        </w:tc>
        <w:tc>
          <w:tcPr>
            <w:tcW w:w="1503" w:type="dxa"/>
            <w:vAlign w:val="center"/>
          </w:tcPr>
          <w:p w14:paraId="2A2AF607" w14:textId="449E0A8A" w:rsidR="00C8623B" w:rsidRPr="008E7E3B" w:rsidRDefault="00C8623B" w:rsidP="00B1692E">
            <w:pPr>
              <w:rPr>
                <w:rFonts w:ascii="Arial" w:hAnsi="Arial" w:cs="Arial"/>
                <w:sz w:val="20"/>
                <w:szCs w:val="20"/>
                <w:lang w:val="en-GB"/>
              </w:rPr>
            </w:pPr>
            <w:r w:rsidRPr="00C8623B">
              <w:rPr>
                <w:rFonts w:ascii="Arial" w:hAnsi="Arial" w:cs="Arial"/>
                <w:sz w:val="20"/>
                <w:szCs w:val="20"/>
                <w:lang w:val="en-GB"/>
              </w:rPr>
              <w:t>GU071096</w:t>
            </w:r>
          </w:p>
        </w:tc>
        <w:tc>
          <w:tcPr>
            <w:tcW w:w="866" w:type="dxa"/>
            <w:vAlign w:val="center"/>
          </w:tcPr>
          <w:p w14:paraId="4D2D2656" w14:textId="1F8EE5D2" w:rsidR="00C8623B" w:rsidRPr="008E7E3B" w:rsidRDefault="00C8623B" w:rsidP="00B1692E">
            <w:pPr>
              <w:rPr>
                <w:rFonts w:ascii="Arial" w:hAnsi="Arial" w:cs="Arial"/>
                <w:sz w:val="20"/>
                <w:szCs w:val="20"/>
                <w:lang w:val="en-GB"/>
              </w:rPr>
            </w:pPr>
            <w:r>
              <w:rPr>
                <w:rFonts w:ascii="Arial" w:hAnsi="Arial" w:cs="Arial"/>
                <w:sz w:val="20"/>
                <w:szCs w:val="20"/>
                <w:lang w:val="en-GB"/>
              </w:rPr>
              <w:t>179.56</w:t>
            </w:r>
          </w:p>
        </w:tc>
        <w:tc>
          <w:tcPr>
            <w:tcW w:w="694" w:type="dxa"/>
            <w:vAlign w:val="center"/>
          </w:tcPr>
          <w:p w14:paraId="58248922" w14:textId="24DF0358" w:rsidR="00C8623B" w:rsidRPr="008E7E3B" w:rsidRDefault="00C8623B" w:rsidP="00B1692E">
            <w:pPr>
              <w:rPr>
                <w:rFonts w:ascii="Arial" w:hAnsi="Arial" w:cs="Arial"/>
                <w:sz w:val="20"/>
                <w:szCs w:val="20"/>
                <w:lang w:val="en-GB"/>
              </w:rPr>
            </w:pPr>
            <w:r w:rsidRPr="00C8623B">
              <w:rPr>
                <w:rFonts w:ascii="Arial" w:hAnsi="Arial" w:cs="Arial"/>
                <w:sz w:val="20"/>
                <w:szCs w:val="20"/>
                <w:lang w:val="en-GB"/>
              </w:rPr>
              <w:t>41.1</w:t>
            </w:r>
          </w:p>
        </w:tc>
        <w:tc>
          <w:tcPr>
            <w:tcW w:w="850" w:type="dxa"/>
            <w:vAlign w:val="center"/>
          </w:tcPr>
          <w:p w14:paraId="0CADB9AB" w14:textId="50ADB11A" w:rsidR="00C8623B" w:rsidRPr="008E7E3B" w:rsidRDefault="00C8623B" w:rsidP="00B1692E">
            <w:pPr>
              <w:rPr>
                <w:rFonts w:ascii="Arial" w:hAnsi="Arial" w:cs="Arial"/>
                <w:sz w:val="20"/>
                <w:szCs w:val="20"/>
                <w:lang w:val="en-GB"/>
              </w:rPr>
            </w:pPr>
            <w:r>
              <w:rPr>
                <w:rFonts w:ascii="Arial" w:hAnsi="Arial" w:cs="Arial"/>
                <w:sz w:val="20"/>
                <w:szCs w:val="20"/>
                <w:lang w:val="en-GB"/>
              </w:rPr>
              <w:t>230</w:t>
            </w:r>
          </w:p>
        </w:tc>
        <w:tc>
          <w:tcPr>
            <w:tcW w:w="694" w:type="dxa"/>
            <w:vAlign w:val="center"/>
          </w:tcPr>
          <w:p w14:paraId="7FB88034" w14:textId="10F88E28" w:rsidR="00C8623B" w:rsidRPr="008E7E3B" w:rsidRDefault="00C8623B" w:rsidP="00B1692E">
            <w:pPr>
              <w:rPr>
                <w:rFonts w:ascii="Arial" w:hAnsi="Arial" w:cs="Arial"/>
                <w:sz w:val="20"/>
                <w:szCs w:val="20"/>
                <w:lang w:val="en-GB"/>
              </w:rPr>
            </w:pPr>
            <w:r>
              <w:rPr>
                <w:rFonts w:ascii="Arial" w:hAnsi="Arial" w:cs="Arial"/>
                <w:sz w:val="20"/>
                <w:szCs w:val="20"/>
                <w:lang w:val="en-GB"/>
              </w:rPr>
              <w:t>NL</w:t>
            </w:r>
          </w:p>
        </w:tc>
      </w:tr>
    </w:tbl>
    <w:p w14:paraId="02E96E67" w14:textId="77777777" w:rsidR="00C8623B" w:rsidRDefault="00C8623B" w:rsidP="00C8623B">
      <w:pPr>
        <w:rPr>
          <w:rFonts w:ascii="Arial" w:hAnsi="Arial" w:cs="Arial"/>
          <w:b/>
          <w:sz w:val="20"/>
          <w:szCs w:val="20"/>
          <w:lang w:val="en-GB"/>
        </w:rPr>
      </w:pPr>
    </w:p>
    <w:p w14:paraId="503D179F" w14:textId="1A51F81D" w:rsidR="00C8623B" w:rsidRDefault="00C8623B" w:rsidP="00C8623B">
      <w:pPr>
        <w:rPr>
          <w:rFonts w:ascii="Arial" w:hAnsi="Arial" w:cs="Arial"/>
          <w:b/>
          <w:sz w:val="20"/>
          <w:szCs w:val="20"/>
          <w:lang w:val="en-GB"/>
        </w:rPr>
      </w:pPr>
      <w:r>
        <w:rPr>
          <w:rFonts w:ascii="Arial" w:hAnsi="Arial" w:cs="Arial"/>
          <w:b/>
          <w:sz w:val="20"/>
          <w:szCs w:val="20"/>
          <w:lang w:val="en-GB"/>
        </w:rPr>
        <w:t xml:space="preserve">N.B. The following should be considered strains of </w:t>
      </w:r>
      <w:r w:rsidRPr="00C8623B">
        <w:rPr>
          <w:rFonts w:ascii="Arial" w:hAnsi="Arial" w:cs="Arial"/>
          <w:b/>
          <w:sz w:val="20"/>
          <w:szCs w:val="20"/>
          <w:lang w:val="en-GB"/>
        </w:rPr>
        <w:t>Synechococcus phage S-ShM2</w:t>
      </w:r>
      <w:r>
        <w:rPr>
          <w:rFonts w:ascii="Arial" w:hAnsi="Arial" w:cs="Arial"/>
          <w:b/>
          <w:sz w:val="20"/>
          <w:szCs w:val="20"/>
          <w:lang w:val="en-GB"/>
        </w:rPr>
        <w:t>:</w:t>
      </w:r>
    </w:p>
    <w:p w14:paraId="4E3F552B" w14:textId="77777777" w:rsidR="00C8623B" w:rsidRPr="00C8623B" w:rsidRDefault="00C8623B" w:rsidP="00C8623B">
      <w:pPr>
        <w:rPr>
          <w:rFonts w:ascii="Arial" w:hAnsi="Arial" w:cs="Arial"/>
          <w:b/>
          <w:sz w:val="20"/>
          <w:szCs w:val="20"/>
          <w:lang w:val="en-GB"/>
        </w:rPr>
      </w:pPr>
      <w:r w:rsidRPr="00C8623B">
        <w:rPr>
          <w:rFonts w:ascii="Arial" w:hAnsi="Arial" w:cs="Arial"/>
          <w:b/>
          <w:sz w:val="20"/>
          <w:szCs w:val="20"/>
          <w:lang w:val="en-GB"/>
        </w:rPr>
        <w:t>Cyanophage S-RIM14 isolate LIS_22_0610</w:t>
      </w:r>
    </w:p>
    <w:p w14:paraId="6EB33D64" w14:textId="77777777" w:rsidR="00C8623B" w:rsidRPr="00C8623B" w:rsidRDefault="00C8623B" w:rsidP="00C8623B">
      <w:pPr>
        <w:rPr>
          <w:rFonts w:ascii="Arial" w:hAnsi="Arial" w:cs="Arial"/>
          <w:b/>
          <w:sz w:val="20"/>
          <w:szCs w:val="20"/>
          <w:lang w:val="en-GB"/>
        </w:rPr>
      </w:pPr>
      <w:r w:rsidRPr="00C8623B">
        <w:rPr>
          <w:rFonts w:ascii="Arial" w:hAnsi="Arial" w:cs="Arial"/>
          <w:b/>
          <w:sz w:val="20"/>
          <w:szCs w:val="20"/>
          <w:lang w:val="en-GB"/>
        </w:rPr>
        <w:t>Cyanophage S-RIM14 isolate RW_03_0110</w:t>
      </w:r>
    </w:p>
    <w:p w14:paraId="6D471F4F" w14:textId="77777777" w:rsidR="00C8623B" w:rsidRPr="00C8623B" w:rsidRDefault="00C8623B" w:rsidP="00C8623B">
      <w:pPr>
        <w:rPr>
          <w:rFonts w:ascii="Arial" w:hAnsi="Arial" w:cs="Arial"/>
          <w:b/>
          <w:sz w:val="20"/>
          <w:szCs w:val="20"/>
          <w:lang w:val="en-GB"/>
        </w:rPr>
      </w:pPr>
      <w:r w:rsidRPr="00C8623B">
        <w:rPr>
          <w:rFonts w:ascii="Arial" w:hAnsi="Arial" w:cs="Arial"/>
          <w:b/>
          <w:sz w:val="20"/>
          <w:szCs w:val="20"/>
          <w:lang w:val="en-GB"/>
        </w:rPr>
        <w:t>Cyanophage S-RIM14 isolate LIS_02_1110</w:t>
      </w:r>
    </w:p>
    <w:p w14:paraId="5C890ED0" w14:textId="77777777" w:rsidR="00C8623B" w:rsidRPr="00C8623B" w:rsidRDefault="00C8623B" w:rsidP="00C8623B">
      <w:pPr>
        <w:rPr>
          <w:rFonts w:ascii="Arial" w:hAnsi="Arial" w:cs="Arial"/>
          <w:b/>
          <w:sz w:val="20"/>
          <w:szCs w:val="20"/>
          <w:lang w:val="en-GB"/>
        </w:rPr>
      </w:pPr>
      <w:r w:rsidRPr="00C8623B">
        <w:rPr>
          <w:rFonts w:ascii="Arial" w:hAnsi="Arial" w:cs="Arial"/>
          <w:b/>
          <w:sz w:val="20"/>
          <w:szCs w:val="20"/>
          <w:lang w:val="en-GB"/>
        </w:rPr>
        <w:t>Cyanophage S-RIM14 isolate Sn_18_0910</w:t>
      </w:r>
    </w:p>
    <w:p w14:paraId="110A17CF" w14:textId="77777777" w:rsidR="00C8623B" w:rsidRPr="00C8623B" w:rsidRDefault="00C8623B" w:rsidP="00C8623B">
      <w:pPr>
        <w:rPr>
          <w:rFonts w:ascii="Arial" w:hAnsi="Arial" w:cs="Arial"/>
          <w:b/>
          <w:sz w:val="20"/>
          <w:szCs w:val="20"/>
          <w:lang w:val="en-GB"/>
        </w:rPr>
      </w:pPr>
      <w:r w:rsidRPr="00C8623B">
        <w:rPr>
          <w:rFonts w:ascii="Arial" w:hAnsi="Arial" w:cs="Arial"/>
          <w:b/>
          <w:sz w:val="20"/>
          <w:szCs w:val="20"/>
          <w:lang w:val="en-GB"/>
        </w:rPr>
        <w:t>Cyanophage S-RIM14 isolate Sn_23_0910</w:t>
      </w:r>
    </w:p>
    <w:p w14:paraId="4B40164C" w14:textId="77777777" w:rsidR="00C8623B" w:rsidRPr="00C8623B" w:rsidRDefault="00C8623B" w:rsidP="00C8623B">
      <w:pPr>
        <w:rPr>
          <w:rFonts w:ascii="Arial" w:hAnsi="Arial" w:cs="Arial"/>
          <w:b/>
          <w:sz w:val="20"/>
          <w:szCs w:val="20"/>
          <w:lang w:val="en-GB"/>
        </w:rPr>
      </w:pPr>
      <w:r w:rsidRPr="00C8623B">
        <w:rPr>
          <w:rFonts w:ascii="Arial" w:hAnsi="Arial" w:cs="Arial"/>
          <w:b/>
          <w:sz w:val="20"/>
          <w:szCs w:val="20"/>
          <w:lang w:val="en-GB"/>
        </w:rPr>
        <w:t>Cyanophage S-RIM14 isolate Np_45_0711</w:t>
      </w:r>
    </w:p>
    <w:p w14:paraId="74A440FD" w14:textId="77777777" w:rsidR="00C8623B" w:rsidRPr="00C8623B" w:rsidRDefault="00C8623B" w:rsidP="00C8623B">
      <w:pPr>
        <w:rPr>
          <w:rFonts w:ascii="Arial" w:hAnsi="Arial" w:cs="Arial"/>
          <w:b/>
          <w:sz w:val="20"/>
          <w:szCs w:val="20"/>
          <w:lang w:val="en-GB"/>
        </w:rPr>
      </w:pPr>
      <w:r w:rsidRPr="00C8623B">
        <w:rPr>
          <w:rFonts w:ascii="Arial" w:hAnsi="Arial" w:cs="Arial"/>
          <w:b/>
          <w:sz w:val="20"/>
          <w:szCs w:val="20"/>
          <w:lang w:val="en-GB"/>
        </w:rPr>
        <w:t>Cyanophage S-RIM14 isolate Np_11_1211</w:t>
      </w:r>
    </w:p>
    <w:p w14:paraId="5C5E32E1" w14:textId="48B25DE4" w:rsidR="00C8623B" w:rsidRPr="00C8623B" w:rsidRDefault="00C8623B" w:rsidP="00C8623B">
      <w:pPr>
        <w:rPr>
          <w:rFonts w:ascii="Arial" w:hAnsi="Arial" w:cs="Arial"/>
          <w:b/>
          <w:sz w:val="20"/>
          <w:szCs w:val="20"/>
          <w:lang w:val="en-GB"/>
        </w:rPr>
      </w:pPr>
      <w:r w:rsidRPr="00C8623B">
        <w:rPr>
          <w:rFonts w:ascii="Arial" w:hAnsi="Arial" w:cs="Arial"/>
          <w:b/>
          <w:sz w:val="20"/>
          <w:szCs w:val="20"/>
          <w:lang w:val="en-GB"/>
        </w:rPr>
        <w:t xml:space="preserve">Cyanophage S-SSM2 </w:t>
      </w:r>
    </w:p>
    <w:p w14:paraId="24D2BD14" w14:textId="77777777" w:rsidR="00C8623B" w:rsidRPr="00C8623B" w:rsidRDefault="00C8623B" w:rsidP="00C8623B">
      <w:pPr>
        <w:rPr>
          <w:rFonts w:ascii="Arial" w:hAnsi="Arial" w:cs="Arial"/>
          <w:b/>
          <w:sz w:val="20"/>
          <w:szCs w:val="20"/>
          <w:lang w:val="en-GB"/>
        </w:rPr>
      </w:pPr>
      <w:r w:rsidRPr="00C8623B">
        <w:rPr>
          <w:rFonts w:ascii="Arial" w:hAnsi="Arial" w:cs="Arial"/>
          <w:b/>
          <w:sz w:val="20"/>
          <w:szCs w:val="20"/>
          <w:lang w:val="en-GB"/>
        </w:rPr>
        <w:t>Cyanophage S-RIM14 isolate W1_23_0910</w:t>
      </w:r>
    </w:p>
    <w:p w14:paraId="577F0A43" w14:textId="7DC8C98B" w:rsidR="00C8623B" w:rsidRDefault="00C8623B" w:rsidP="00C8623B">
      <w:pPr>
        <w:rPr>
          <w:rFonts w:ascii="Arial" w:hAnsi="Arial" w:cs="Arial"/>
          <w:b/>
          <w:sz w:val="20"/>
          <w:szCs w:val="20"/>
          <w:lang w:val="en-GB"/>
        </w:rPr>
      </w:pPr>
      <w:r w:rsidRPr="00C8623B">
        <w:rPr>
          <w:rFonts w:ascii="Arial" w:hAnsi="Arial" w:cs="Arial"/>
          <w:b/>
          <w:sz w:val="20"/>
          <w:szCs w:val="20"/>
          <w:lang w:val="en-GB"/>
        </w:rPr>
        <w:t>Cyanophage S-RIM14 isolate Sn_11_0110</w:t>
      </w:r>
    </w:p>
    <w:p w14:paraId="1AE8D1E9" w14:textId="77777777" w:rsidR="00C8623B" w:rsidRDefault="00C8623B" w:rsidP="00C8623B">
      <w:pPr>
        <w:rPr>
          <w:rFonts w:ascii="Arial" w:hAnsi="Arial" w:cs="Arial"/>
          <w:b/>
          <w:sz w:val="20"/>
          <w:szCs w:val="20"/>
          <w:lang w:val="en-GB"/>
        </w:rPr>
      </w:pPr>
    </w:p>
    <w:p w14:paraId="3FB9A3C7" w14:textId="24FA99A5" w:rsidR="00C8623B" w:rsidRDefault="00C8623B" w:rsidP="00C8623B">
      <w:pPr>
        <w:rPr>
          <w:rFonts w:ascii="Arial" w:hAnsi="Arial" w:cs="Arial"/>
          <w:sz w:val="20"/>
          <w:szCs w:val="20"/>
          <w:lang w:val="en-GB"/>
        </w:rPr>
      </w:pPr>
      <w:r>
        <w:rPr>
          <w:rFonts w:ascii="Arial" w:hAnsi="Arial" w:cs="Arial"/>
          <w:b/>
          <w:color w:val="0000FF"/>
          <w:sz w:val="20"/>
          <w:szCs w:val="20"/>
          <w:lang w:val="en-GB"/>
        </w:rPr>
        <w:t xml:space="preserve">BLASTN homologs:  </w:t>
      </w:r>
      <w:r>
        <w:rPr>
          <w:rFonts w:ascii="Arial" w:hAnsi="Arial" w:cs="Arial"/>
          <w:sz w:val="20"/>
          <w:szCs w:val="20"/>
          <w:lang w:val="en-GB"/>
        </w:rPr>
        <w:t xml:space="preserve">The next most related viral sequence is </w:t>
      </w:r>
      <w:r w:rsidRPr="00C8623B">
        <w:rPr>
          <w:rFonts w:ascii="Arial" w:hAnsi="Arial" w:cs="Arial"/>
          <w:sz w:val="20"/>
          <w:szCs w:val="20"/>
          <w:lang w:val="en-GB"/>
        </w:rPr>
        <w:t xml:space="preserve">Synechococcus phage S-CAM8 strain S-CAM8 06008BI06 </w:t>
      </w:r>
      <w:r>
        <w:rPr>
          <w:rFonts w:ascii="Arial" w:hAnsi="Arial" w:cs="Arial"/>
          <w:sz w:val="20"/>
          <w:szCs w:val="20"/>
          <w:lang w:val="en-GB"/>
        </w:rPr>
        <w:t xml:space="preserve">which shares 35.5% DNA sequence identity with </w:t>
      </w:r>
      <w:r w:rsidRPr="00C8623B">
        <w:rPr>
          <w:rFonts w:ascii="Arial" w:hAnsi="Arial" w:cs="Arial"/>
          <w:sz w:val="20"/>
          <w:szCs w:val="20"/>
          <w:lang w:val="en-GB"/>
        </w:rPr>
        <w:t xml:space="preserve">Synechococcus phage S-ShM2 </w:t>
      </w:r>
      <w:r>
        <w:rPr>
          <w:rFonts w:ascii="Arial" w:hAnsi="Arial" w:cs="Arial"/>
          <w:sz w:val="20"/>
          <w:szCs w:val="20"/>
          <w:lang w:val="en-GB"/>
        </w:rPr>
        <w:t xml:space="preserve">[1-3].  </w:t>
      </w:r>
    </w:p>
    <w:p w14:paraId="4FCCD14C" w14:textId="77777777" w:rsidR="00C8623B" w:rsidRDefault="00C8623B" w:rsidP="00C8623B">
      <w:pPr>
        <w:rPr>
          <w:rFonts w:ascii="Arial" w:hAnsi="Arial" w:cs="Arial"/>
          <w:sz w:val="20"/>
          <w:szCs w:val="20"/>
          <w:lang w:val="en-GB"/>
        </w:rPr>
      </w:pPr>
    </w:p>
    <w:p w14:paraId="7F863FCD" w14:textId="77777777" w:rsidR="00C8623B" w:rsidRDefault="00C8623B" w:rsidP="00C8623B">
      <w:pPr>
        <w:rPr>
          <w:rFonts w:ascii="Arial" w:hAnsi="Arial" w:cs="Arial"/>
          <w:b/>
          <w:color w:val="0000FF"/>
          <w:sz w:val="20"/>
          <w:szCs w:val="20"/>
          <w:lang w:val="en-GB"/>
        </w:rPr>
      </w:pPr>
      <w:r>
        <w:rPr>
          <w:rFonts w:ascii="Arial" w:hAnsi="Arial" w:cs="Arial"/>
          <w:b/>
          <w:color w:val="0000FF"/>
          <w:sz w:val="20"/>
          <w:szCs w:val="20"/>
          <w:lang w:val="en-GB"/>
        </w:rPr>
        <w:t xml:space="preserve">Electron micrograph: </w:t>
      </w:r>
      <w:r w:rsidRPr="008C5DE9">
        <w:rPr>
          <w:rFonts w:ascii="Arial" w:hAnsi="Arial" w:cs="Arial"/>
          <w:sz w:val="20"/>
          <w:szCs w:val="20"/>
          <w:lang w:val="en-GB"/>
        </w:rPr>
        <w:t>None available</w:t>
      </w:r>
    </w:p>
    <w:p w14:paraId="5C4A8A97" w14:textId="77777777" w:rsidR="00C8623B" w:rsidRDefault="00C8623B" w:rsidP="00C8623B">
      <w:pPr>
        <w:jc w:val="center"/>
        <w:rPr>
          <w:rFonts w:ascii="Arial" w:hAnsi="Arial" w:cs="Arial"/>
          <w:b/>
          <w:color w:val="0000FF"/>
          <w:sz w:val="20"/>
          <w:szCs w:val="20"/>
          <w:lang w:val="en-GB"/>
        </w:rPr>
      </w:pPr>
    </w:p>
    <w:p w14:paraId="32B3AB15" w14:textId="1F805A27" w:rsidR="00C8623B" w:rsidRDefault="00C8623B" w:rsidP="00C8623B">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 xml:space="preserve">The phylogenetic tree was constructed using the terminase large subunit protein homologs of </w:t>
      </w:r>
      <w:r w:rsidRPr="00C8623B">
        <w:rPr>
          <w:rFonts w:ascii="Arial" w:hAnsi="Arial" w:cs="Arial"/>
          <w:sz w:val="20"/>
          <w:szCs w:val="20"/>
          <w:lang w:val="en-GB"/>
        </w:rPr>
        <w:t xml:space="preserve">Synechococcus phage S-ShM2 </w:t>
      </w:r>
      <w:r>
        <w:rPr>
          <w:rFonts w:ascii="Arial" w:hAnsi="Arial" w:cs="Arial"/>
          <w:sz w:val="20"/>
          <w:szCs w:val="20"/>
          <w:lang w:val="en-GB"/>
        </w:rPr>
        <w:t xml:space="preserve">and related phages with phylogeny.fr in </w:t>
      </w:r>
      <w:r w:rsidRPr="00480292">
        <w:rPr>
          <w:rFonts w:ascii="Arial" w:hAnsi="Arial" w:cs="Arial"/>
          <w:sz w:val="20"/>
          <w:szCs w:val="20"/>
          <w:lang w:val="en-GB"/>
        </w:rPr>
        <w:t>“one click</w:t>
      </w:r>
      <w:r>
        <w:rPr>
          <w:rFonts w:ascii="Arial" w:hAnsi="Arial" w:cs="Arial"/>
          <w:sz w:val="20"/>
          <w:szCs w:val="20"/>
          <w:lang w:val="en-GB"/>
        </w:rPr>
        <w:t>” mode [8]</w:t>
      </w:r>
      <w:r w:rsidRPr="00480292">
        <w:rPr>
          <w:rFonts w:ascii="Arial" w:hAnsi="Arial" w:cs="Arial"/>
          <w:sz w:val="20"/>
          <w:szCs w:val="20"/>
          <w:lang w:val="en-GB"/>
        </w:rPr>
        <w:t>. "The "One Click mode" targets users that do</w:t>
      </w:r>
      <w:r>
        <w:rPr>
          <w:rFonts w:ascii="Arial" w:hAnsi="Arial" w:cs="Arial"/>
          <w:sz w:val="20"/>
          <w:szCs w:val="20"/>
          <w:lang w:val="en-GB"/>
        </w:rPr>
        <w:t xml:space="preserve"> </w:t>
      </w:r>
      <w:r w:rsidRPr="00480292">
        <w:rPr>
          <w:rFonts w:ascii="Arial" w:hAnsi="Arial" w:cs="Arial"/>
          <w:sz w:val="20"/>
          <w:szCs w:val="20"/>
          <w:lang w:val="en-GB"/>
        </w:rPr>
        <w:t>not wish to deal with program and parameter selection. By default, the pipeline is already set up to</w:t>
      </w:r>
      <w:r>
        <w:rPr>
          <w:rFonts w:ascii="Arial" w:hAnsi="Arial" w:cs="Arial"/>
          <w:sz w:val="20"/>
          <w:szCs w:val="20"/>
          <w:lang w:val="en-GB"/>
        </w:rPr>
        <w:t xml:space="preserve"> </w:t>
      </w:r>
      <w:r w:rsidRPr="00480292">
        <w:rPr>
          <w:rFonts w:ascii="Arial" w:hAnsi="Arial" w:cs="Arial"/>
          <w:sz w:val="20"/>
          <w:szCs w:val="20"/>
          <w:lang w:val="en-GB"/>
        </w:rPr>
        <w:t>run and connect programs recognized for their accuracy and speed (MUSCLE for multiple</w:t>
      </w:r>
      <w:r>
        <w:rPr>
          <w:rFonts w:ascii="Arial" w:hAnsi="Arial" w:cs="Arial"/>
          <w:sz w:val="20"/>
          <w:szCs w:val="20"/>
          <w:lang w:val="en-GB"/>
        </w:rPr>
        <w:t xml:space="preserve"> </w:t>
      </w:r>
      <w:r w:rsidRPr="00480292">
        <w:rPr>
          <w:rFonts w:ascii="Arial" w:hAnsi="Arial" w:cs="Arial"/>
          <w:sz w:val="20"/>
          <w:szCs w:val="20"/>
          <w:lang w:val="en-GB"/>
        </w:rPr>
        <w:t>alignment and PhyML for phylogeny) to reconstruct a robust phylogenetic tree from a set of</w:t>
      </w:r>
      <w:r>
        <w:rPr>
          <w:rFonts w:ascii="Arial" w:hAnsi="Arial" w:cs="Arial"/>
          <w:sz w:val="20"/>
          <w:szCs w:val="20"/>
          <w:lang w:val="en-GB"/>
        </w:rPr>
        <w:t xml:space="preserve"> </w:t>
      </w:r>
      <w:r w:rsidRPr="00480292">
        <w:rPr>
          <w:rFonts w:ascii="Arial" w:hAnsi="Arial" w:cs="Arial"/>
          <w:sz w:val="20"/>
          <w:szCs w:val="20"/>
          <w:lang w:val="en-GB"/>
        </w:rPr>
        <w:t>sequences." It also includes the use of Gblocks to eliminate poorly aligned positions and divergent</w:t>
      </w:r>
      <w:r>
        <w:rPr>
          <w:rFonts w:ascii="Arial" w:hAnsi="Arial" w:cs="Arial"/>
          <w:sz w:val="20"/>
          <w:szCs w:val="20"/>
          <w:lang w:val="en-GB"/>
        </w:rPr>
        <w:t xml:space="preserve"> </w:t>
      </w:r>
      <w:r w:rsidRPr="00480292">
        <w:rPr>
          <w:rFonts w:ascii="Arial" w:hAnsi="Arial" w:cs="Arial"/>
          <w:sz w:val="20"/>
          <w:szCs w:val="20"/>
          <w:lang w:val="en-GB"/>
        </w:rPr>
        <w:t>regions. "The usual bootstrapping procedure is replaced by a new confidence index that is much</w:t>
      </w:r>
      <w:r>
        <w:rPr>
          <w:rFonts w:ascii="Arial" w:hAnsi="Arial" w:cs="Arial"/>
          <w:sz w:val="20"/>
          <w:szCs w:val="20"/>
          <w:lang w:val="en-GB"/>
        </w:rPr>
        <w:t xml:space="preserve"> </w:t>
      </w:r>
      <w:r w:rsidRPr="00480292">
        <w:rPr>
          <w:rFonts w:ascii="Arial" w:hAnsi="Arial" w:cs="Arial"/>
          <w:sz w:val="20"/>
          <w:szCs w:val="20"/>
          <w:lang w:val="en-GB"/>
        </w:rPr>
        <w:t xml:space="preserve">faster to compute. See: Anisimova M., </w:t>
      </w:r>
      <w:proofErr w:type="spellStart"/>
      <w:r w:rsidRPr="00480292">
        <w:rPr>
          <w:rFonts w:ascii="Arial" w:hAnsi="Arial" w:cs="Arial"/>
          <w:sz w:val="20"/>
          <w:szCs w:val="20"/>
          <w:lang w:val="en-GB"/>
        </w:rPr>
        <w:t>Gascuel</w:t>
      </w:r>
      <w:proofErr w:type="spellEnd"/>
      <w:r w:rsidRPr="00480292">
        <w:rPr>
          <w:rFonts w:ascii="Arial" w:hAnsi="Arial" w:cs="Arial"/>
          <w:sz w:val="20"/>
          <w:szCs w:val="20"/>
          <w:lang w:val="en-GB"/>
        </w:rPr>
        <w:t xml:space="preserve"> O. Approximate likelihood ratio test for branches:</w:t>
      </w:r>
      <w:r>
        <w:rPr>
          <w:rFonts w:ascii="Arial" w:hAnsi="Arial" w:cs="Arial"/>
          <w:sz w:val="20"/>
          <w:szCs w:val="20"/>
          <w:lang w:val="en-GB"/>
        </w:rPr>
        <w:t xml:space="preserve"> </w:t>
      </w:r>
      <w:r w:rsidRPr="00480292">
        <w:rPr>
          <w:rFonts w:ascii="Arial" w:hAnsi="Arial" w:cs="Arial"/>
          <w:sz w:val="20"/>
          <w:szCs w:val="20"/>
          <w:lang w:val="en-GB"/>
        </w:rPr>
        <w:t xml:space="preserve">A fast, accurate and powerful alternative </w:t>
      </w:r>
      <w:r>
        <w:rPr>
          <w:rFonts w:ascii="Arial" w:hAnsi="Arial" w:cs="Arial"/>
          <w:sz w:val="20"/>
          <w:szCs w:val="20"/>
          <w:lang w:val="en-GB"/>
        </w:rPr>
        <w:t xml:space="preserve">[9] </w:t>
      </w:r>
      <w:r w:rsidRPr="00480292">
        <w:rPr>
          <w:rFonts w:ascii="Arial" w:hAnsi="Arial" w:cs="Arial"/>
          <w:sz w:val="20"/>
          <w:szCs w:val="20"/>
          <w:lang w:val="en-GB"/>
        </w:rPr>
        <w:t>for details."</w:t>
      </w:r>
    </w:p>
    <w:p w14:paraId="31B71182" w14:textId="77777777" w:rsidR="00C8623B" w:rsidRDefault="00C8623B" w:rsidP="00C8623B">
      <w:pPr>
        <w:rPr>
          <w:rFonts w:ascii="Arial" w:hAnsi="Arial" w:cs="Arial"/>
          <w:sz w:val="20"/>
          <w:szCs w:val="20"/>
          <w:lang w:val="en-GB"/>
        </w:rPr>
      </w:pPr>
    </w:p>
    <w:p w14:paraId="572769A3" w14:textId="77777777" w:rsidR="00C8623B" w:rsidRDefault="00C8623B" w:rsidP="00C8623B">
      <w:pPr>
        <w:rPr>
          <w:rFonts w:ascii="Arial" w:hAnsi="Arial" w:cs="Arial"/>
          <w:sz w:val="20"/>
          <w:szCs w:val="20"/>
          <w:lang w:val="en-GB"/>
        </w:rPr>
      </w:pPr>
    </w:p>
    <w:p w14:paraId="1E0C8203" w14:textId="77777777" w:rsidR="00C8623B" w:rsidRPr="00E11B40" w:rsidRDefault="00C8623B" w:rsidP="00C8623B">
      <w:pPr>
        <w:pStyle w:val="ListParagraph"/>
        <w:ind w:left="1080"/>
        <w:rPr>
          <w:rFonts w:ascii="Arial" w:hAnsi="Arial" w:cs="Arial"/>
          <w:b/>
          <w:sz w:val="20"/>
          <w:szCs w:val="20"/>
          <w:lang w:val="en-GB"/>
        </w:rPr>
      </w:pPr>
      <w:r>
        <w:rPr>
          <w:rFonts w:ascii="Arial" w:hAnsi="Arial" w:cs="Arial"/>
          <w:b/>
          <w:sz w:val="20"/>
          <w:szCs w:val="20"/>
          <w:lang w:val="en-GB"/>
        </w:rPr>
        <w:t>TerL protein</w:t>
      </w:r>
    </w:p>
    <w:p w14:paraId="60E460DD" w14:textId="77777777" w:rsidR="00C8623B" w:rsidRDefault="00C8623B" w:rsidP="00C8623B">
      <w:pPr>
        <w:rPr>
          <w:rFonts w:ascii="Arial" w:hAnsi="Arial" w:cs="Arial"/>
          <w:sz w:val="20"/>
          <w:szCs w:val="20"/>
          <w:lang w:val="en-GB"/>
        </w:rPr>
      </w:pPr>
    </w:p>
    <w:p w14:paraId="3464EBD5" w14:textId="77777777" w:rsidR="00C8623B" w:rsidRDefault="00C8623B" w:rsidP="00C8623B">
      <w:pPr>
        <w:pStyle w:val="BodyTextIndent"/>
        <w:ind w:left="0" w:firstLine="0"/>
        <w:rPr>
          <w:rFonts w:ascii="Times New Roman" w:hAnsi="Times New Roman"/>
          <w:b/>
          <w:color w:val="000000"/>
          <w:sz w:val="22"/>
          <w:szCs w:val="22"/>
        </w:rPr>
      </w:pPr>
      <w:r>
        <w:rPr>
          <w:noProof/>
          <w:lang w:eastAsia="en-US"/>
        </w:rPr>
        <w:lastRenderedPageBreak/>
        <mc:AlternateContent>
          <mc:Choice Requires="wps">
            <w:drawing>
              <wp:anchor distT="0" distB="0" distL="114300" distR="114300" simplePos="0" relativeHeight="251656192" behindDoc="0" locked="0" layoutInCell="1" allowOverlap="1" wp14:anchorId="25EDBD7C" wp14:editId="220B7054">
                <wp:simplePos x="0" y="0"/>
                <wp:positionH relativeFrom="column">
                  <wp:posOffset>1005352</wp:posOffset>
                </wp:positionH>
                <wp:positionV relativeFrom="paragraph">
                  <wp:posOffset>1040619</wp:posOffset>
                </wp:positionV>
                <wp:extent cx="3533775" cy="133350"/>
                <wp:effectExtent l="19050" t="19050" r="28575" b="19050"/>
                <wp:wrapNone/>
                <wp:docPr id="37" name="Rectangle 37"/>
                <wp:cNvGraphicFramePr/>
                <a:graphic xmlns:a="http://schemas.openxmlformats.org/drawingml/2006/main">
                  <a:graphicData uri="http://schemas.microsoft.com/office/word/2010/wordprocessingShape">
                    <wps:wsp>
                      <wps:cNvSpPr/>
                      <wps:spPr>
                        <a:xfrm>
                          <a:off x="0" y="0"/>
                          <a:ext cx="3533775" cy="133350"/>
                        </a:xfrm>
                        <a:prstGeom prst="rect">
                          <a:avLst/>
                        </a:prstGeom>
                        <a:noFill/>
                        <a:ln w="28575" cap="flat" cmpd="sng" algn="ctr">
                          <a:solidFill>
                            <a:srgbClr val="FFC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B58884C" id="Rectangle 37" o:spid="_x0000_s1026" style="position:absolute;margin-left:79.15pt;margin-top:81.95pt;width:278.25pt;height:10.5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mAaQIAAMoEAAAOAAAAZHJzL2Uyb0RvYy54bWysVE1v2zAMvQ/YfxB0X53EzdIFcYogRYYB&#10;RVu0HXpmZMkWoK9JSpzu14+SnaTrdhp2kUmRehSfHr24PmhF9twHaU1FxxcjSrhhtpamqej3582n&#10;K0pCBFODsoZX9JUHer38+GHRuTmf2NaqmnuCICbMO1fRNkY3L4rAWq4hXFjHDQaF9Roiur4pag8d&#10;omtVTEajz0Vnfe28ZTwE3L3pg3SZ8YXgLN4LEXgkqqJ4t5hXn9dtWovlAuaNB9dKNlwD/uEWGqTB&#10;oieoG4hAdl7+AaUl8zZYES+Y1YUVQjKee8BuxqN33Ty14HjuBckJ7kRT+H+w7G7/4ImsK1rOKDGg&#10;8Y0ekTUwjeIE95CgzoU55j25Bz94Ac3U7UF4nb7YBzlkUl9PpPJDJAw3y2lZzmZTShjGxmVZTjPr&#10;xfm08yF+5VaTZFTUY/nMJexvQ8SKmHpMScWM3Uil8sMpQ7qKTq6mGR9QP0JBxFLaYUfBNJSAalCY&#10;LPoMGaySdTqegIJvtmvlyR5QHJvNejQ63uy3tFT7BkLb5+VQLxstI2pXSV3RKzx7Oq1MQudZfUMH&#10;icKetGRtbf2KrHvbyzE4tpFY5BZCfACP+kOl4kzFe1yEstiiHSxKWut//m0/5aMsMEpJh3rG9n/s&#10;wHNK1DeDgvkyvrxMA5Cdy+lsgo5/G9m+jZidXltkZYzT61g2U35UR1N4q19w9FapKobAMKzdEz04&#10;69jPGQ4v46tVTkPRO4i35smxBJ54SvQ+H17Au+H9Iyrnzh61D/N3MuhzeyGsdtEKmTVy5hUFkxwc&#10;mCydYbjTRL71c9b5F7T8BQAA//8DAFBLAwQUAAYACAAAACEAgw3b2+QAAAAQAQAADwAAAGRycy9k&#10;b3ducmV2LnhtbExPy07DQAy8I/EPKyNxo5vSUJI0mwrxOCCBKAWp123WJBFZb5TdPODrMSe4WB57&#10;PJ7Jt7NtxYi9bxwpWC4iEEilMw1VCt7fHi4SED5oMrp1hAq+0MO2OD3JdWbcRK847kMlWIR8phXU&#10;IXSZlL6s0Wq/cB0S7z5cb3Vg2FfS9HpicdvKyyhaS6sb4g+17vC2xvJzP1gF8W6In+/J7+zhmx7H&#10;/jC9PKWTUudn892Gy80GRMA5/F3Abwb2DwUbO7qBjBct46tkxVRu1qsUBDOulzEnOvIkiVOQRS7/&#10;Byl+AAAA//8DAFBLAQItABQABgAIAAAAIQC2gziS/gAAAOEBAAATAAAAAAAAAAAAAAAAAAAAAABb&#10;Q29udGVudF9UeXBlc10ueG1sUEsBAi0AFAAGAAgAAAAhADj9If/WAAAAlAEAAAsAAAAAAAAAAAAA&#10;AAAALwEAAF9yZWxzLy5yZWxzUEsBAi0AFAAGAAgAAAAhANn7WYBpAgAAygQAAA4AAAAAAAAAAAAA&#10;AAAALgIAAGRycy9lMm9Eb2MueG1sUEsBAi0AFAAGAAgAAAAhAIMN29vkAAAAEAEAAA8AAAAAAAAA&#10;AAAAAAAAwwQAAGRycy9kb3ducmV2LnhtbFBLBQYAAAAABAAEAPMAAADUBQAAAAA=&#10;" filled="f" strokecolor="#ffc000" strokeweight="2.25pt"/>
            </w:pict>
          </mc:Fallback>
        </mc:AlternateContent>
      </w:r>
      <w:r>
        <w:rPr>
          <w:rFonts w:ascii="Times New Roman" w:hAnsi="Times New Roman"/>
          <w:b/>
          <w:noProof/>
          <w:color w:val="000000"/>
          <w:sz w:val="22"/>
          <w:szCs w:val="22"/>
        </w:rPr>
        <w:drawing>
          <wp:inline distT="0" distB="0" distL="0" distR="0" wp14:anchorId="6C996E3C" wp14:editId="2BE11604">
            <wp:extent cx="4216400" cy="454025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yanomyovirus TerL tree.tif"/>
                    <pic:cNvPicPr/>
                  </pic:nvPicPr>
                  <pic:blipFill>
                    <a:blip r:embed="rId15"/>
                    <a:stretch>
                      <a:fillRect/>
                    </a:stretch>
                  </pic:blipFill>
                  <pic:spPr>
                    <a:xfrm>
                      <a:off x="0" y="0"/>
                      <a:ext cx="4216400" cy="4540250"/>
                    </a:xfrm>
                    <a:prstGeom prst="rect">
                      <a:avLst/>
                    </a:prstGeom>
                  </pic:spPr>
                </pic:pic>
              </a:graphicData>
            </a:graphic>
          </wp:inline>
        </w:drawing>
      </w:r>
    </w:p>
    <w:p w14:paraId="1EB81349" w14:textId="77777777" w:rsidR="00C8623B" w:rsidRDefault="00C8623B" w:rsidP="00C8623B">
      <w:pPr>
        <w:rPr>
          <w:rFonts w:ascii="Arial" w:hAnsi="Arial" w:cs="Arial"/>
          <w:b/>
          <w:color w:val="FF0000"/>
          <w:sz w:val="20"/>
          <w:szCs w:val="20"/>
          <w:lang w:val="en-GB"/>
        </w:rPr>
      </w:pPr>
    </w:p>
    <w:bookmarkEnd w:id="12"/>
    <w:p w14:paraId="16C8A73F" w14:textId="77777777" w:rsidR="00C8623B" w:rsidRDefault="00C8623B" w:rsidP="00C8623B">
      <w:pPr>
        <w:rPr>
          <w:rFonts w:ascii="Arial" w:hAnsi="Arial" w:cs="Arial"/>
          <w:b/>
          <w:color w:val="FF0000"/>
          <w:sz w:val="20"/>
          <w:szCs w:val="20"/>
          <w:lang w:val="en-GB"/>
        </w:rPr>
      </w:pPr>
    </w:p>
    <w:p w14:paraId="09E27AE7" w14:textId="484F55FC" w:rsidR="00ED2E25" w:rsidRPr="00FE0769" w:rsidRDefault="00ED2E25" w:rsidP="00ED2E25">
      <w:pPr>
        <w:rPr>
          <w:rFonts w:ascii="Arial" w:hAnsi="Arial" w:cs="Arial"/>
          <w:b/>
          <w:color w:val="0000FF"/>
          <w:sz w:val="20"/>
          <w:szCs w:val="20"/>
          <w:lang w:val="en-GB"/>
        </w:rPr>
      </w:pPr>
      <w:r w:rsidRPr="002E5D37">
        <w:rPr>
          <w:rFonts w:ascii="Arial" w:hAnsi="Arial" w:cs="Arial"/>
          <w:b/>
          <w:color w:val="FF0000"/>
          <w:sz w:val="20"/>
          <w:szCs w:val="20"/>
          <w:lang w:val="en-GB"/>
        </w:rPr>
        <w:t>Proposal</w:t>
      </w:r>
      <w:r>
        <w:rPr>
          <w:rFonts w:ascii="Arial" w:hAnsi="Arial" w:cs="Arial"/>
          <w:b/>
          <w:color w:val="FF0000"/>
          <w:sz w:val="20"/>
          <w:szCs w:val="20"/>
          <w:lang w:val="en-GB"/>
        </w:rPr>
        <w:t xml:space="preserve"> </w:t>
      </w:r>
      <w:r w:rsidR="004568E7">
        <w:rPr>
          <w:rFonts w:ascii="Arial" w:hAnsi="Arial" w:cs="Arial"/>
          <w:b/>
          <w:color w:val="FF0000"/>
          <w:sz w:val="20"/>
          <w:szCs w:val="20"/>
          <w:lang w:val="en-GB"/>
        </w:rPr>
        <w:t>J</w:t>
      </w:r>
      <w:r w:rsidRPr="002E5D37">
        <w:rPr>
          <w:rFonts w:ascii="Arial" w:hAnsi="Arial" w:cs="Arial"/>
          <w:b/>
          <w:color w:val="FF0000"/>
          <w:sz w:val="20"/>
          <w:szCs w:val="20"/>
          <w:lang w:val="en-GB"/>
        </w:rPr>
        <w:t xml:space="preserve">: </w:t>
      </w:r>
      <w:r w:rsidRPr="002E5D37">
        <w:rPr>
          <w:rFonts w:ascii="Arial" w:hAnsi="Arial" w:cs="Arial"/>
          <w:sz w:val="20"/>
          <w:szCs w:val="20"/>
          <w:lang w:val="en-GB"/>
        </w:rPr>
        <w:t xml:space="preserve">To create a new genus, </w:t>
      </w:r>
      <w:proofErr w:type="spellStart"/>
      <w:r w:rsidR="004568E7">
        <w:rPr>
          <w:rFonts w:ascii="Arial" w:hAnsi="Arial" w:cs="Arial"/>
          <w:i/>
          <w:iCs/>
          <w:sz w:val="20"/>
          <w:szCs w:val="20"/>
          <w:lang w:val="en-GB"/>
        </w:rPr>
        <w:t>Kanaloa</w:t>
      </w:r>
      <w:r w:rsidRPr="00FE0769">
        <w:rPr>
          <w:rFonts w:ascii="Arial" w:hAnsi="Arial" w:cs="Arial"/>
          <w:i/>
          <w:iCs/>
          <w:sz w:val="20"/>
          <w:szCs w:val="20"/>
          <w:lang w:val="en-GB"/>
        </w:rPr>
        <w:t>virus</w:t>
      </w:r>
      <w:proofErr w:type="spellEnd"/>
      <w:r>
        <w:rPr>
          <w:rFonts w:ascii="Arial" w:hAnsi="Arial" w:cs="Arial"/>
          <w:i/>
          <w:iCs/>
          <w:sz w:val="20"/>
          <w:szCs w:val="20"/>
          <w:lang w:val="en-GB"/>
        </w:rPr>
        <w:t xml:space="preserve"> </w:t>
      </w:r>
      <w:r>
        <w:rPr>
          <w:rFonts w:ascii="Arial" w:hAnsi="Arial" w:cs="Arial"/>
          <w:sz w:val="20"/>
          <w:szCs w:val="20"/>
          <w:lang w:val="en-GB"/>
        </w:rPr>
        <w:t>containing a single species</w:t>
      </w:r>
    </w:p>
    <w:p w14:paraId="5091B3E1" w14:textId="77777777" w:rsidR="00ED2E25" w:rsidRDefault="00ED2E25" w:rsidP="00ED2E25">
      <w:pPr>
        <w:rPr>
          <w:rFonts w:ascii="Arial" w:hAnsi="Arial" w:cs="Arial"/>
          <w:b/>
          <w:color w:val="0000FF"/>
          <w:sz w:val="20"/>
          <w:szCs w:val="20"/>
          <w:lang w:val="en-GB"/>
        </w:rPr>
      </w:pPr>
    </w:p>
    <w:p w14:paraId="43AD681F" w14:textId="49840F94" w:rsidR="00ED2E25" w:rsidRDefault="00ED2E25" w:rsidP="00ED2E25">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sidRPr="004C286B">
        <w:rPr>
          <w:rFonts w:ascii="Arial" w:hAnsi="Arial" w:cs="Arial"/>
          <w:sz w:val="20"/>
          <w:szCs w:val="20"/>
          <w:lang w:val="en-GB"/>
        </w:rPr>
        <w:t xml:space="preserve">The name of this genus is derived from </w:t>
      </w:r>
      <w:r w:rsidR="004568E7" w:rsidRPr="004568E7">
        <w:rPr>
          <w:rFonts w:ascii="Arial" w:hAnsi="Arial" w:cs="Arial"/>
          <w:sz w:val="20"/>
          <w:szCs w:val="20"/>
          <w:lang w:val="en-GB"/>
        </w:rPr>
        <w:t xml:space="preserve">Kanaloa, </w:t>
      </w:r>
      <w:r w:rsidR="004568E7">
        <w:rPr>
          <w:rFonts w:ascii="Arial" w:hAnsi="Arial" w:cs="Arial"/>
          <w:sz w:val="20"/>
          <w:szCs w:val="20"/>
          <w:lang w:val="en-GB"/>
        </w:rPr>
        <w:t xml:space="preserve">the </w:t>
      </w:r>
      <w:r w:rsidR="004568E7" w:rsidRPr="004568E7">
        <w:rPr>
          <w:rFonts w:ascii="Arial" w:hAnsi="Arial" w:cs="Arial"/>
          <w:sz w:val="20"/>
          <w:szCs w:val="20"/>
          <w:lang w:val="en-GB"/>
        </w:rPr>
        <w:t>Hawaiian god of the ocean</w:t>
      </w:r>
      <w:r w:rsidR="004568E7">
        <w:rPr>
          <w:rFonts w:ascii="Arial" w:hAnsi="Arial" w:cs="Arial"/>
          <w:sz w:val="20"/>
          <w:szCs w:val="20"/>
          <w:lang w:val="en-GB"/>
        </w:rPr>
        <w:t>.</w:t>
      </w:r>
    </w:p>
    <w:p w14:paraId="6A568192" w14:textId="77777777" w:rsidR="004568E7" w:rsidRPr="004C286B" w:rsidRDefault="004568E7" w:rsidP="00ED2E25">
      <w:pPr>
        <w:rPr>
          <w:rFonts w:ascii="Arial" w:hAnsi="Arial" w:cs="Arial"/>
          <w:sz w:val="20"/>
          <w:szCs w:val="20"/>
          <w:lang w:val="en-GB"/>
        </w:rPr>
      </w:pPr>
    </w:p>
    <w:p w14:paraId="6E80412E" w14:textId="1CF3CEFA" w:rsidR="00ED2E25" w:rsidRDefault="00ED2E25" w:rsidP="00ED2E25">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Pr="002E5D37">
        <w:rPr>
          <w:rFonts w:ascii="Arial" w:hAnsi="Arial" w:cs="Arial"/>
          <w:sz w:val="20"/>
          <w:szCs w:val="20"/>
          <w:lang w:val="en-GB"/>
        </w:rPr>
        <w:t xml:space="preserve">This </w:t>
      </w:r>
      <w:r>
        <w:rPr>
          <w:rFonts w:ascii="Arial" w:hAnsi="Arial" w:cs="Arial"/>
          <w:sz w:val="20"/>
          <w:szCs w:val="20"/>
          <w:lang w:val="en-GB"/>
        </w:rPr>
        <w:t xml:space="preserve">lytic phage was isolated </w:t>
      </w:r>
      <w:r w:rsidR="004568E7">
        <w:rPr>
          <w:rFonts w:ascii="Arial" w:hAnsi="Arial" w:cs="Arial"/>
          <w:sz w:val="20"/>
          <w:szCs w:val="20"/>
          <w:lang w:val="en-GB"/>
        </w:rPr>
        <w:t xml:space="preserve">from </w:t>
      </w:r>
      <w:r w:rsidR="004568E7" w:rsidRPr="004568E7">
        <w:rPr>
          <w:rFonts w:ascii="Arial" w:hAnsi="Arial" w:cs="Arial"/>
          <w:sz w:val="20"/>
          <w:szCs w:val="20"/>
          <w:lang w:val="en-GB"/>
        </w:rPr>
        <w:t>Newport Beach, California</w:t>
      </w:r>
      <w:r w:rsidR="004568E7">
        <w:rPr>
          <w:rFonts w:ascii="Arial" w:hAnsi="Arial" w:cs="Arial"/>
          <w:sz w:val="20"/>
          <w:szCs w:val="20"/>
          <w:lang w:val="en-GB"/>
        </w:rPr>
        <w:t xml:space="preserve"> (USA) </w:t>
      </w:r>
      <w:r>
        <w:rPr>
          <w:rFonts w:ascii="Arial" w:hAnsi="Arial" w:cs="Arial"/>
          <w:sz w:val="20"/>
          <w:szCs w:val="20"/>
          <w:lang w:val="en-GB"/>
        </w:rPr>
        <w:t xml:space="preserve">on </w:t>
      </w:r>
      <w:r w:rsidR="004568E7">
        <w:rPr>
          <w:rFonts w:ascii="Arial" w:hAnsi="Arial" w:cs="Arial"/>
          <w:sz w:val="20"/>
          <w:szCs w:val="20"/>
          <w:lang w:val="en-GB"/>
        </w:rPr>
        <w:t xml:space="preserve">a </w:t>
      </w:r>
      <w:r w:rsidRPr="00C8623B">
        <w:rPr>
          <w:rFonts w:ascii="Arial" w:hAnsi="Arial" w:cs="Arial"/>
          <w:sz w:val="20"/>
          <w:szCs w:val="20"/>
          <w:lang w:val="en-GB"/>
        </w:rPr>
        <w:t>Synechococcus sp.</w:t>
      </w:r>
    </w:p>
    <w:p w14:paraId="495177CC" w14:textId="77777777" w:rsidR="00ED2E25" w:rsidRDefault="00ED2E25" w:rsidP="00ED2E25">
      <w:pPr>
        <w:rPr>
          <w:rFonts w:ascii="Arial" w:hAnsi="Arial" w:cs="Arial"/>
          <w:b/>
          <w:color w:val="0000FF"/>
          <w:sz w:val="20"/>
          <w:szCs w:val="20"/>
          <w:lang w:val="en-GB"/>
        </w:rPr>
      </w:pPr>
    </w:p>
    <w:p w14:paraId="556DB123" w14:textId="77777777" w:rsidR="00ED2E25" w:rsidRDefault="00ED2E25" w:rsidP="00ED2E25">
      <w:pPr>
        <w:rPr>
          <w:rFonts w:ascii="Arial" w:hAnsi="Arial" w:cs="Arial"/>
          <w:bCs/>
          <w:sz w:val="20"/>
          <w:szCs w:val="20"/>
          <w:lang w:val="en-GB"/>
        </w:rPr>
      </w:pPr>
      <w:r>
        <w:rPr>
          <w:rFonts w:ascii="Arial" w:hAnsi="Arial" w:cs="Arial"/>
          <w:b/>
          <w:color w:val="0000FF"/>
          <w:sz w:val="20"/>
          <w:szCs w:val="20"/>
          <w:lang w:val="en-GB"/>
        </w:rPr>
        <w:t xml:space="preserve">Reference:   </w:t>
      </w:r>
      <w:r>
        <w:rPr>
          <w:rFonts w:ascii="Arial" w:hAnsi="Arial" w:cs="Arial"/>
          <w:bCs/>
          <w:sz w:val="20"/>
          <w:szCs w:val="20"/>
          <w:lang w:val="en-GB"/>
        </w:rPr>
        <w:t>None</w:t>
      </w:r>
      <w:r w:rsidRPr="00FE0769">
        <w:rPr>
          <w:rFonts w:ascii="Arial" w:hAnsi="Arial" w:cs="Arial"/>
          <w:bCs/>
          <w:sz w:val="20"/>
          <w:szCs w:val="20"/>
          <w:lang w:val="en-GB"/>
        </w:rPr>
        <w:t>.</w:t>
      </w:r>
    </w:p>
    <w:p w14:paraId="6C31785C" w14:textId="77777777" w:rsidR="00ED2E25" w:rsidRDefault="00ED2E25" w:rsidP="00ED2E25">
      <w:pPr>
        <w:rPr>
          <w:rFonts w:ascii="Arial" w:hAnsi="Arial" w:cs="Arial"/>
          <w:bCs/>
          <w:sz w:val="20"/>
          <w:szCs w:val="20"/>
          <w:lang w:val="en-GB"/>
        </w:rPr>
      </w:pPr>
    </w:p>
    <w:p w14:paraId="40E349CC" w14:textId="77777777" w:rsidR="00ED2E25" w:rsidRDefault="00ED2E25" w:rsidP="00ED2E25">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6A92F1FF" w14:textId="77777777" w:rsidR="00ED2E25" w:rsidRDefault="00ED2E25" w:rsidP="00ED2E25">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2198"/>
        <w:gridCol w:w="1503"/>
        <w:gridCol w:w="1503"/>
        <w:gridCol w:w="866"/>
        <w:gridCol w:w="694"/>
        <w:gridCol w:w="850"/>
        <w:gridCol w:w="694"/>
      </w:tblGrid>
      <w:tr w:rsidR="00ED2E25" w:rsidRPr="008E7E3B" w14:paraId="7650E66A" w14:textId="77777777" w:rsidTr="00B1692E">
        <w:tc>
          <w:tcPr>
            <w:tcW w:w="2198" w:type="dxa"/>
          </w:tcPr>
          <w:p w14:paraId="225AAA24" w14:textId="77777777" w:rsidR="00ED2E25" w:rsidRPr="008E7E3B" w:rsidRDefault="00ED2E25" w:rsidP="00B1692E">
            <w:pPr>
              <w:rPr>
                <w:rFonts w:ascii="Arial" w:hAnsi="Arial" w:cs="Arial"/>
                <w:sz w:val="20"/>
                <w:szCs w:val="20"/>
                <w:lang w:val="en-GB"/>
              </w:rPr>
            </w:pPr>
            <w:r>
              <w:rPr>
                <w:rFonts w:ascii="Arial" w:hAnsi="Arial" w:cs="Arial"/>
                <w:sz w:val="20"/>
                <w:szCs w:val="20"/>
                <w:lang w:val="en-GB"/>
              </w:rPr>
              <w:t>Phage name</w:t>
            </w:r>
          </w:p>
        </w:tc>
        <w:tc>
          <w:tcPr>
            <w:tcW w:w="1503" w:type="dxa"/>
          </w:tcPr>
          <w:p w14:paraId="0B3DED24" w14:textId="77777777" w:rsidR="00ED2E25" w:rsidRPr="008E7E3B" w:rsidRDefault="00ED2E25" w:rsidP="00B1692E">
            <w:pPr>
              <w:rPr>
                <w:rFonts w:ascii="Arial" w:hAnsi="Arial" w:cs="Arial"/>
                <w:sz w:val="20"/>
                <w:szCs w:val="20"/>
                <w:lang w:val="en-GB"/>
              </w:rPr>
            </w:pPr>
            <w:r>
              <w:rPr>
                <w:rFonts w:ascii="Arial" w:hAnsi="Arial" w:cs="Arial"/>
                <w:sz w:val="20"/>
                <w:szCs w:val="20"/>
                <w:lang w:val="en-GB"/>
              </w:rPr>
              <w:t>RefSeq No.</w:t>
            </w:r>
          </w:p>
        </w:tc>
        <w:tc>
          <w:tcPr>
            <w:tcW w:w="1503" w:type="dxa"/>
          </w:tcPr>
          <w:p w14:paraId="61BF2B2F" w14:textId="77777777" w:rsidR="00ED2E25" w:rsidRPr="008E7E3B" w:rsidRDefault="00ED2E25" w:rsidP="00B1692E">
            <w:pPr>
              <w:rPr>
                <w:rFonts w:ascii="Arial" w:hAnsi="Arial" w:cs="Arial"/>
                <w:sz w:val="20"/>
                <w:szCs w:val="20"/>
                <w:lang w:val="en-GB"/>
              </w:rPr>
            </w:pPr>
            <w:r w:rsidRPr="008E7E3B">
              <w:rPr>
                <w:rFonts w:ascii="Arial" w:hAnsi="Arial" w:cs="Arial"/>
                <w:sz w:val="20"/>
                <w:szCs w:val="20"/>
                <w:lang w:val="en-GB"/>
              </w:rPr>
              <w:t xml:space="preserve">INSDC </w:t>
            </w:r>
          </w:p>
        </w:tc>
        <w:tc>
          <w:tcPr>
            <w:tcW w:w="866" w:type="dxa"/>
          </w:tcPr>
          <w:p w14:paraId="7DE8913F" w14:textId="77777777" w:rsidR="00ED2E25" w:rsidRPr="008E7E3B" w:rsidRDefault="00ED2E25" w:rsidP="00B1692E">
            <w:pPr>
              <w:rPr>
                <w:rFonts w:ascii="Arial" w:hAnsi="Arial" w:cs="Arial"/>
                <w:sz w:val="20"/>
                <w:szCs w:val="20"/>
                <w:lang w:val="en-GB"/>
              </w:rPr>
            </w:pPr>
            <w:r w:rsidRPr="008E7E3B">
              <w:rPr>
                <w:rFonts w:ascii="Arial" w:hAnsi="Arial" w:cs="Arial"/>
                <w:sz w:val="20"/>
                <w:szCs w:val="20"/>
                <w:lang w:val="en-GB"/>
              </w:rPr>
              <w:t>Size (</w:t>
            </w:r>
            <w:proofErr w:type="spellStart"/>
            <w:r w:rsidRPr="008E7E3B">
              <w:rPr>
                <w:rFonts w:ascii="Arial" w:hAnsi="Arial" w:cs="Arial"/>
                <w:sz w:val="20"/>
                <w:szCs w:val="20"/>
                <w:lang w:val="en-GB"/>
              </w:rPr>
              <w:t>Kb</w:t>
            </w:r>
            <w:proofErr w:type="spellEnd"/>
            <w:r w:rsidRPr="008E7E3B">
              <w:rPr>
                <w:rFonts w:ascii="Arial" w:hAnsi="Arial" w:cs="Arial"/>
                <w:sz w:val="20"/>
                <w:szCs w:val="20"/>
                <w:lang w:val="en-GB"/>
              </w:rPr>
              <w:t>)</w:t>
            </w:r>
          </w:p>
        </w:tc>
        <w:tc>
          <w:tcPr>
            <w:tcW w:w="694" w:type="dxa"/>
          </w:tcPr>
          <w:p w14:paraId="5E1922A8" w14:textId="77777777" w:rsidR="00ED2E25" w:rsidRPr="008E7E3B" w:rsidRDefault="00ED2E25" w:rsidP="00B1692E">
            <w:pPr>
              <w:rPr>
                <w:rFonts w:ascii="Arial" w:hAnsi="Arial" w:cs="Arial"/>
                <w:sz w:val="20"/>
                <w:szCs w:val="20"/>
                <w:lang w:val="en-GB"/>
              </w:rPr>
            </w:pPr>
            <w:r w:rsidRPr="008E7E3B">
              <w:rPr>
                <w:rFonts w:ascii="Arial" w:hAnsi="Arial" w:cs="Arial"/>
                <w:sz w:val="20"/>
                <w:szCs w:val="20"/>
                <w:lang w:val="en-GB"/>
              </w:rPr>
              <w:t xml:space="preserve">GC% </w:t>
            </w:r>
          </w:p>
        </w:tc>
        <w:tc>
          <w:tcPr>
            <w:tcW w:w="850" w:type="dxa"/>
          </w:tcPr>
          <w:p w14:paraId="05538224" w14:textId="77777777" w:rsidR="00ED2E25" w:rsidRPr="008E7E3B" w:rsidRDefault="00ED2E25" w:rsidP="00B1692E">
            <w:pPr>
              <w:rPr>
                <w:rFonts w:ascii="Arial" w:hAnsi="Arial" w:cs="Arial"/>
                <w:sz w:val="20"/>
                <w:szCs w:val="20"/>
                <w:lang w:val="en-GB"/>
              </w:rPr>
            </w:pPr>
            <w:r w:rsidRPr="008E7E3B">
              <w:rPr>
                <w:rFonts w:ascii="Arial" w:hAnsi="Arial" w:cs="Arial"/>
                <w:sz w:val="20"/>
                <w:szCs w:val="20"/>
                <w:lang w:val="en-GB"/>
              </w:rPr>
              <w:t xml:space="preserve">Protein </w:t>
            </w:r>
          </w:p>
        </w:tc>
        <w:tc>
          <w:tcPr>
            <w:tcW w:w="694" w:type="dxa"/>
          </w:tcPr>
          <w:p w14:paraId="6FB46343" w14:textId="77777777" w:rsidR="00ED2E25" w:rsidRPr="008E7E3B" w:rsidRDefault="00ED2E25" w:rsidP="00B1692E">
            <w:pPr>
              <w:rPr>
                <w:rFonts w:ascii="Arial" w:hAnsi="Arial" w:cs="Arial"/>
                <w:sz w:val="20"/>
                <w:szCs w:val="20"/>
                <w:lang w:val="en-GB"/>
              </w:rPr>
            </w:pPr>
            <w:r w:rsidRPr="008E7E3B">
              <w:rPr>
                <w:rFonts w:ascii="Arial" w:hAnsi="Arial" w:cs="Arial"/>
                <w:sz w:val="20"/>
                <w:szCs w:val="20"/>
                <w:lang w:val="en-GB"/>
              </w:rPr>
              <w:t>tRNA</w:t>
            </w:r>
          </w:p>
        </w:tc>
      </w:tr>
      <w:tr w:rsidR="00ED2E25" w:rsidRPr="008E7E3B" w14:paraId="64B0CF4F" w14:textId="77777777" w:rsidTr="00B1692E">
        <w:tc>
          <w:tcPr>
            <w:tcW w:w="2198" w:type="dxa"/>
          </w:tcPr>
          <w:p w14:paraId="18A47210" w14:textId="1FAE2743" w:rsidR="00ED2E25" w:rsidRDefault="004568E7" w:rsidP="00B1692E">
            <w:pPr>
              <w:rPr>
                <w:rFonts w:ascii="Arial" w:hAnsi="Arial" w:cs="Arial"/>
                <w:sz w:val="20"/>
                <w:szCs w:val="20"/>
                <w:lang w:val="en-GB"/>
              </w:rPr>
            </w:pPr>
            <w:r w:rsidRPr="004568E7">
              <w:rPr>
                <w:rFonts w:ascii="Arial" w:hAnsi="Arial" w:cs="Arial"/>
                <w:sz w:val="20"/>
                <w:szCs w:val="20"/>
                <w:lang w:val="en-GB"/>
              </w:rPr>
              <w:t>Synechococcus phage S-CAM9 isolate 1109NB16</w:t>
            </w:r>
          </w:p>
        </w:tc>
        <w:tc>
          <w:tcPr>
            <w:tcW w:w="1503" w:type="dxa"/>
            <w:vAlign w:val="center"/>
          </w:tcPr>
          <w:p w14:paraId="77B88588" w14:textId="77777777" w:rsidR="00ED2E25" w:rsidRPr="008E7E3B" w:rsidRDefault="00ED2E25" w:rsidP="00B1692E">
            <w:pPr>
              <w:rPr>
                <w:rFonts w:ascii="Arial" w:hAnsi="Arial" w:cs="Arial"/>
                <w:sz w:val="20"/>
                <w:szCs w:val="20"/>
                <w:lang w:val="en-GB"/>
              </w:rPr>
            </w:pPr>
          </w:p>
        </w:tc>
        <w:tc>
          <w:tcPr>
            <w:tcW w:w="1503" w:type="dxa"/>
            <w:vAlign w:val="center"/>
          </w:tcPr>
          <w:p w14:paraId="7CE7BBAC" w14:textId="01CFC8DB" w:rsidR="00ED2E25" w:rsidRPr="008E7E3B" w:rsidRDefault="004568E7" w:rsidP="00B1692E">
            <w:pPr>
              <w:rPr>
                <w:rFonts w:ascii="Arial" w:hAnsi="Arial" w:cs="Arial"/>
                <w:sz w:val="20"/>
                <w:szCs w:val="20"/>
                <w:lang w:val="en-GB"/>
              </w:rPr>
            </w:pPr>
            <w:r w:rsidRPr="004568E7">
              <w:rPr>
                <w:rFonts w:ascii="Arial" w:hAnsi="Arial" w:cs="Arial"/>
                <w:sz w:val="20"/>
                <w:szCs w:val="20"/>
                <w:lang w:val="en-GB"/>
              </w:rPr>
              <w:t>KU686206</w:t>
            </w:r>
          </w:p>
        </w:tc>
        <w:tc>
          <w:tcPr>
            <w:tcW w:w="866" w:type="dxa"/>
            <w:vAlign w:val="center"/>
          </w:tcPr>
          <w:p w14:paraId="6117ACB2" w14:textId="3D21699F" w:rsidR="00ED2E25" w:rsidRPr="008E7E3B" w:rsidRDefault="004568E7" w:rsidP="00B1692E">
            <w:pPr>
              <w:rPr>
                <w:rFonts w:ascii="Arial" w:hAnsi="Arial" w:cs="Arial"/>
                <w:sz w:val="20"/>
                <w:szCs w:val="20"/>
                <w:lang w:val="en-GB"/>
              </w:rPr>
            </w:pPr>
            <w:r w:rsidRPr="004568E7">
              <w:rPr>
                <w:rFonts w:ascii="Arial" w:hAnsi="Arial" w:cs="Arial"/>
                <w:sz w:val="20"/>
                <w:szCs w:val="20"/>
                <w:lang w:val="en-GB"/>
              </w:rPr>
              <w:t>174</w:t>
            </w:r>
            <w:r>
              <w:rPr>
                <w:rFonts w:ascii="Arial" w:hAnsi="Arial" w:cs="Arial"/>
                <w:sz w:val="20"/>
                <w:szCs w:val="20"/>
                <w:lang w:val="en-GB"/>
              </w:rPr>
              <w:t>.</w:t>
            </w:r>
            <w:r w:rsidRPr="004568E7">
              <w:rPr>
                <w:rFonts w:ascii="Arial" w:hAnsi="Arial" w:cs="Arial"/>
                <w:sz w:val="20"/>
                <w:szCs w:val="20"/>
                <w:lang w:val="en-GB"/>
              </w:rPr>
              <w:t>83</w:t>
            </w:r>
          </w:p>
        </w:tc>
        <w:tc>
          <w:tcPr>
            <w:tcW w:w="694" w:type="dxa"/>
            <w:vAlign w:val="center"/>
          </w:tcPr>
          <w:p w14:paraId="64490234" w14:textId="4776EE3D" w:rsidR="00ED2E25" w:rsidRPr="008E7E3B" w:rsidRDefault="004568E7" w:rsidP="00B1692E">
            <w:pPr>
              <w:rPr>
                <w:rFonts w:ascii="Arial" w:hAnsi="Arial" w:cs="Arial"/>
                <w:sz w:val="20"/>
                <w:szCs w:val="20"/>
                <w:lang w:val="en-GB"/>
              </w:rPr>
            </w:pPr>
            <w:r>
              <w:rPr>
                <w:rFonts w:ascii="Arial" w:hAnsi="Arial" w:cs="Arial"/>
                <w:sz w:val="20"/>
                <w:szCs w:val="20"/>
                <w:lang w:val="en-GB"/>
              </w:rPr>
              <w:t>39</w:t>
            </w:r>
          </w:p>
        </w:tc>
        <w:tc>
          <w:tcPr>
            <w:tcW w:w="850" w:type="dxa"/>
            <w:vAlign w:val="center"/>
          </w:tcPr>
          <w:p w14:paraId="5FE6610D" w14:textId="07E57B20" w:rsidR="00ED2E25" w:rsidRPr="008E7E3B" w:rsidRDefault="004568E7" w:rsidP="00B1692E">
            <w:pPr>
              <w:rPr>
                <w:rFonts w:ascii="Arial" w:hAnsi="Arial" w:cs="Arial"/>
                <w:sz w:val="20"/>
                <w:szCs w:val="20"/>
                <w:lang w:val="en-GB"/>
              </w:rPr>
            </w:pPr>
            <w:r>
              <w:rPr>
                <w:rFonts w:ascii="Arial" w:hAnsi="Arial" w:cs="Arial"/>
                <w:sz w:val="20"/>
                <w:szCs w:val="20"/>
                <w:lang w:val="en-GB"/>
              </w:rPr>
              <w:t>229</w:t>
            </w:r>
          </w:p>
        </w:tc>
        <w:tc>
          <w:tcPr>
            <w:tcW w:w="694" w:type="dxa"/>
            <w:vAlign w:val="center"/>
          </w:tcPr>
          <w:p w14:paraId="24261999" w14:textId="6BE97CA2" w:rsidR="00ED2E25" w:rsidRPr="008E7E3B" w:rsidRDefault="004568E7" w:rsidP="00B1692E">
            <w:pPr>
              <w:rPr>
                <w:rFonts w:ascii="Arial" w:hAnsi="Arial" w:cs="Arial"/>
                <w:sz w:val="20"/>
                <w:szCs w:val="20"/>
                <w:lang w:val="en-GB"/>
              </w:rPr>
            </w:pPr>
            <w:r>
              <w:rPr>
                <w:rFonts w:ascii="Arial" w:hAnsi="Arial" w:cs="Arial"/>
                <w:sz w:val="20"/>
                <w:szCs w:val="20"/>
                <w:lang w:val="en-GB"/>
              </w:rPr>
              <w:t>NL</w:t>
            </w:r>
          </w:p>
        </w:tc>
      </w:tr>
    </w:tbl>
    <w:p w14:paraId="6E0DE389" w14:textId="77777777" w:rsidR="00ED2E25" w:rsidRDefault="00ED2E25" w:rsidP="00ED2E25">
      <w:pPr>
        <w:rPr>
          <w:rFonts w:ascii="Arial" w:hAnsi="Arial" w:cs="Arial"/>
          <w:b/>
          <w:sz w:val="20"/>
          <w:szCs w:val="20"/>
          <w:lang w:val="en-GB"/>
        </w:rPr>
      </w:pPr>
    </w:p>
    <w:p w14:paraId="09A1163D" w14:textId="77777777" w:rsidR="00ED2E25" w:rsidRDefault="00ED2E25" w:rsidP="00ED2E25">
      <w:pPr>
        <w:rPr>
          <w:rFonts w:ascii="Arial" w:hAnsi="Arial" w:cs="Arial"/>
          <w:b/>
          <w:sz w:val="20"/>
          <w:szCs w:val="20"/>
          <w:lang w:val="en-GB"/>
        </w:rPr>
      </w:pPr>
    </w:p>
    <w:p w14:paraId="03DEDEEE" w14:textId="6DC2D86E" w:rsidR="00ED2E25" w:rsidRDefault="00ED2E25" w:rsidP="00ED2E25">
      <w:pPr>
        <w:rPr>
          <w:rFonts w:ascii="Arial" w:hAnsi="Arial" w:cs="Arial"/>
          <w:sz w:val="20"/>
          <w:szCs w:val="20"/>
          <w:lang w:val="en-GB"/>
        </w:rPr>
      </w:pPr>
      <w:r>
        <w:rPr>
          <w:rFonts w:ascii="Arial" w:hAnsi="Arial" w:cs="Arial"/>
          <w:b/>
          <w:color w:val="0000FF"/>
          <w:sz w:val="20"/>
          <w:szCs w:val="20"/>
          <w:lang w:val="en-GB"/>
        </w:rPr>
        <w:t xml:space="preserve">BLASTN homologs:  </w:t>
      </w:r>
      <w:r w:rsidR="004568E7">
        <w:rPr>
          <w:rFonts w:ascii="Arial" w:hAnsi="Arial" w:cs="Arial"/>
          <w:sz w:val="20"/>
          <w:szCs w:val="20"/>
          <w:lang w:val="en-GB"/>
        </w:rPr>
        <w:t>Genomic orphan</w:t>
      </w:r>
      <w:r w:rsidRPr="00C8623B">
        <w:rPr>
          <w:rFonts w:ascii="Arial" w:hAnsi="Arial" w:cs="Arial"/>
          <w:sz w:val="20"/>
          <w:szCs w:val="20"/>
          <w:lang w:val="en-GB"/>
        </w:rPr>
        <w:t xml:space="preserve"> </w:t>
      </w:r>
      <w:r>
        <w:rPr>
          <w:rFonts w:ascii="Arial" w:hAnsi="Arial" w:cs="Arial"/>
          <w:sz w:val="20"/>
          <w:szCs w:val="20"/>
          <w:lang w:val="en-GB"/>
        </w:rPr>
        <w:t xml:space="preserve">[1-3].  </w:t>
      </w:r>
    </w:p>
    <w:p w14:paraId="181B0FDA" w14:textId="77777777" w:rsidR="00ED2E25" w:rsidRDefault="00ED2E25" w:rsidP="00ED2E25">
      <w:pPr>
        <w:rPr>
          <w:rFonts w:ascii="Arial" w:hAnsi="Arial" w:cs="Arial"/>
          <w:sz w:val="20"/>
          <w:szCs w:val="20"/>
          <w:lang w:val="en-GB"/>
        </w:rPr>
      </w:pPr>
    </w:p>
    <w:p w14:paraId="613BEB4B" w14:textId="77777777" w:rsidR="00ED2E25" w:rsidRDefault="00ED2E25" w:rsidP="00ED2E25">
      <w:pPr>
        <w:rPr>
          <w:rFonts w:ascii="Arial" w:hAnsi="Arial" w:cs="Arial"/>
          <w:b/>
          <w:color w:val="0000FF"/>
          <w:sz w:val="20"/>
          <w:szCs w:val="20"/>
          <w:lang w:val="en-GB"/>
        </w:rPr>
      </w:pPr>
      <w:r>
        <w:rPr>
          <w:rFonts w:ascii="Arial" w:hAnsi="Arial" w:cs="Arial"/>
          <w:b/>
          <w:color w:val="0000FF"/>
          <w:sz w:val="20"/>
          <w:szCs w:val="20"/>
          <w:lang w:val="en-GB"/>
        </w:rPr>
        <w:t xml:space="preserve">Electron micrograph: </w:t>
      </w:r>
      <w:r w:rsidRPr="008C5DE9">
        <w:rPr>
          <w:rFonts w:ascii="Arial" w:hAnsi="Arial" w:cs="Arial"/>
          <w:sz w:val="20"/>
          <w:szCs w:val="20"/>
          <w:lang w:val="en-GB"/>
        </w:rPr>
        <w:t>None available</w:t>
      </w:r>
    </w:p>
    <w:p w14:paraId="52BE98ED" w14:textId="77777777" w:rsidR="00ED2E25" w:rsidRDefault="00ED2E25" w:rsidP="00ED2E25">
      <w:pPr>
        <w:jc w:val="center"/>
        <w:rPr>
          <w:rFonts w:ascii="Arial" w:hAnsi="Arial" w:cs="Arial"/>
          <w:b/>
          <w:color w:val="0000FF"/>
          <w:sz w:val="20"/>
          <w:szCs w:val="20"/>
          <w:lang w:val="en-GB"/>
        </w:rPr>
      </w:pPr>
    </w:p>
    <w:p w14:paraId="74FD9F86" w14:textId="3BA9E3DB" w:rsidR="00ED2E25" w:rsidRDefault="00ED2E25" w:rsidP="00ED2E25">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 xml:space="preserve">The phylogenetic tree was constructed using the terminase large subunit protein homologs of </w:t>
      </w:r>
      <w:r w:rsidR="004568E7" w:rsidRPr="004568E7">
        <w:rPr>
          <w:rFonts w:ascii="Arial" w:hAnsi="Arial" w:cs="Arial"/>
          <w:sz w:val="20"/>
          <w:szCs w:val="20"/>
          <w:lang w:val="en-GB"/>
        </w:rPr>
        <w:t>Synechococcus phage S-CAM9 isolate 1109NB16</w:t>
      </w:r>
      <w:r w:rsidR="004568E7">
        <w:rPr>
          <w:rFonts w:ascii="Arial" w:hAnsi="Arial" w:cs="Arial"/>
          <w:sz w:val="20"/>
          <w:szCs w:val="20"/>
          <w:lang w:val="en-GB"/>
        </w:rPr>
        <w:t xml:space="preserve"> </w:t>
      </w:r>
      <w:r>
        <w:rPr>
          <w:rFonts w:ascii="Arial" w:hAnsi="Arial" w:cs="Arial"/>
          <w:sz w:val="20"/>
          <w:szCs w:val="20"/>
          <w:lang w:val="en-GB"/>
        </w:rPr>
        <w:t xml:space="preserve">and related phages with phylogeny.fr in </w:t>
      </w:r>
      <w:r w:rsidRPr="00480292">
        <w:rPr>
          <w:rFonts w:ascii="Arial" w:hAnsi="Arial" w:cs="Arial"/>
          <w:sz w:val="20"/>
          <w:szCs w:val="20"/>
          <w:lang w:val="en-GB"/>
        </w:rPr>
        <w:t>“one click</w:t>
      </w:r>
      <w:r>
        <w:rPr>
          <w:rFonts w:ascii="Arial" w:hAnsi="Arial" w:cs="Arial"/>
          <w:sz w:val="20"/>
          <w:szCs w:val="20"/>
          <w:lang w:val="en-GB"/>
        </w:rPr>
        <w:t>” mode [8]</w:t>
      </w:r>
      <w:r w:rsidRPr="00480292">
        <w:rPr>
          <w:rFonts w:ascii="Arial" w:hAnsi="Arial" w:cs="Arial"/>
          <w:sz w:val="20"/>
          <w:szCs w:val="20"/>
          <w:lang w:val="en-GB"/>
        </w:rPr>
        <w:t>. "The "One Click mode" targets users that do</w:t>
      </w:r>
      <w:r>
        <w:rPr>
          <w:rFonts w:ascii="Arial" w:hAnsi="Arial" w:cs="Arial"/>
          <w:sz w:val="20"/>
          <w:szCs w:val="20"/>
          <w:lang w:val="en-GB"/>
        </w:rPr>
        <w:t xml:space="preserve"> </w:t>
      </w:r>
      <w:r w:rsidRPr="00480292">
        <w:rPr>
          <w:rFonts w:ascii="Arial" w:hAnsi="Arial" w:cs="Arial"/>
          <w:sz w:val="20"/>
          <w:szCs w:val="20"/>
          <w:lang w:val="en-GB"/>
        </w:rPr>
        <w:t>not wish to deal with program and parameter selection. By default, the pipeline is already set up to</w:t>
      </w:r>
      <w:r>
        <w:rPr>
          <w:rFonts w:ascii="Arial" w:hAnsi="Arial" w:cs="Arial"/>
          <w:sz w:val="20"/>
          <w:szCs w:val="20"/>
          <w:lang w:val="en-GB"/>
        </w:rPr>
        <w:t xml:space="preserve"> </w:t>
      </w:r>
      <w:r w:rsidRPr="00480292">
        <w:rPr>
          <w:rFonts w:ascii="Arial" w:hAnsi="Arial" w:cs="Arial"/>
          <w:sz w:val="20"/>
          <w:szCs w:val="20"/>
          <w:lang w:val="en-GB"/>
        </w:rPr>
        <w:t>run and connect programs recognized for their accuracy and speed (MUSCLE for multiple</w:t>
      </w:r>
      <w:r>
        <w:rPr>
          <w:rFonts w:ascii="Arial" w:hAnsi="Arial" w:cs="Arial"/>
          <w:sz w:val="20"/>
          <w:szCs w:val="20"/>
          <w:lang w:val="en-GB"/>
        </w:rPr>
        <w:t xml:space="preserve"> </w:t>
      </w:r>
      <w:r w:rsidRPr="00480292">
        <w:rPr>
          <w:rFonts w:ascii="Arial" w:hAnsi="Arial" w:cs="Arial"/>
          <w:sz w:val="20"/>
          <w:szCs w:val="20"/>
          <w:lang w:val="en-GB"/>
        </w:rPr>
        <w:t>alignment and PhyML for phylogeny) to reconstruct a robust phylogenetic tree from a set of</w:t>
      </w:r>
      <w:r>
        <w:rPr>
          <w:rFonts w:ascii="Arial" w:hAnsi="Arial" w:cs="Arial"/>
          <w:sz w:val="20"/>
          <w:szCs w:val="20"/>
          <w:lang w:val="en-GB"/>
        </w:rPr>
        <w:t xml:space="preserve"> </w:t>
      </w:r>
      <w:r w:rsidRPr="00480292">
        <w:rPr>
          <w:rFonts w:ascii="Arial" w:hAnsi="Arial" w:cs="Arial"/>
          <w:sz w:val="20"/>
          <w:szCs w:val="20"/>
          <w:lang w:val="en-GB"/>
        </w:rPr>
        <w:t xml:space="preserve">sequences." It also includes the use of Gblocks to eliminate poorly aligned </w:t>
      </w:r>
      <w:r w:rsidRPr="00480292">
        <w:rPr>
          <w:rFonts w:ascii="Arial" w:hAnsi="Arial" w:cs="Arial"/>
          <w:sz w:val="20"/>
          <w:szCs w:val="20"/>
          <w:lang w:val="en-GB"/>
        </w:rPr>
        <w:lastRenderedPageBreak/>
        <w:t>positions and divergent</w:t>
      </w:r>
      <w:r>
        <w:rPr>
          <w:rFonts w:ascii="Arial" w:hAnsi="Arial" w:cs="Arial"/>
          <w:sz w:val="20"/>
          <w:szCs w:val="20"/>
          <w:lang w:val="en-GB"/>
        </w:rPr>
        <w:t xml:space="preserve"> </w:t>
      </w:r>
      <w:r w:rsidRPr="00480292">
        <w:rPr>
          <w:rFonts w:ascii="Arial" w:hAnsi="Arial" w:cs="Arial"/>
          <w:sz w:val="20"/>
          <w:szCs w:val="20"/>
          <w:lang w:val="en-GB"/>
        </w:rPr>
        <w:t>regions. "The usual bootstrapping procedure is replaced by a new confidence index that is much</w:t>
      </w:r>
      <w:r>
        <w:rPr>
          <w:rFonts w:ascii="Arial" w:hAnsi="Arial" w:cs="Arial"/>
          <w:sz w:val="20"/>
          <w:szCs w:val="20"/>
          <w:lang w:val="en-GB"/>
        </w:rPr>
        <w:t xml:space="preserve"> </w:t>
      </w:r>
      <w:r w:rsidRPr="00480292">
        <w:rPr>
          <w:rFonts w:ascii="Arial" w:hAnsi="Arial" w:cs="Arial"/>
          <w:sz w:val="20"/>
          <w:szCs w:val="20"/>
          <w:lang w:val="en-GB"/>
        </w:rPr>
        <w:t xml:space="preserve">faster to compute. See: Anisimova M., </w:t>
      </w:r>
      <w:proofErr w:type="spellStart"/>
      <w:r w:rsidRPr="00480292">
        <w:rPr>
          <w:rFonts w:ascii="Arial" w:hAnsi="Arial" w:cs="Arial"/>
          <w:sz w:val="20"/>
          <w:szCs w:val="20"/>
          <w:lang w:val="en-GB"/>
        </w:rPr>
        <w:t>Gascuel</w:t>
      </w:r>
      <w:proofErr w:type="spellEnd"/>
      <w:r w:rsidRPr="00480292">
        <w:rPr>
          <w:rFonts w:ascii="Arial" w:hAnsi="Arial" w:cs="Arial"/>
          <w:sz w:val="20"/>
          <w:szCs w:val="20"/>
          <w:lang w:val="en-GB"/>
        </w:rPr>
        <w:t xml:space="preserve"> O. Approximate likelihood ratio test for branches:</w:t>
      </w:r>
      <w:r>
        <w:rPr>
          <w:rFonts w:ascii="Arial" w:hAnsi="Arial" w:cs="Arial"/>
          <w:sz w:val="20"/>
          <w:szCs w:val="20"/>
          <w:lang w:val="en-GB"/>
        </w:rPr>
        <w:t xml:space="preserve"> </w:t>
      </w:r>
      <w:r w:rsidRPr="00480292">
        <w:rPr>
          <w:rFonts w:ascii="Arial" w:hAnsi="Arial" w:cs="Arial"/>
          <w:sz w:val="20"/>
          <w:szCs w:val="20"/>
          <w:lang w:val="en-GB"/>
        </w:rPr>
        <w:t xml:space="preserve">A fast, accurate and powerful alternative </w:t>
      </w:r>
      <w:r>
        <w:rPr>
          <w:rFonts w:ascii="Arial" w:hAnsi="Arial" w:cs="Arial"/>
          <w:sz w:val="20"/>
          <w:szCs w:val="20"/>
          <w:lang w:val="en-GB"/>
        </w:rPr>
        <w:t xml:space="preserve">[9] </w:t>
      </w:r>
      <w:r w:rsidRPr="00480292">
        <w:rPr>
          <w:rFonts w:ascii="Arial" w:hAnsi="Arial" w:cs="Arial"/>
          <w:sz w:val="20"/>
          <w:szCs w:val="20"/>
          <w:lang w:val="en-GB"/>
        </w:rPr>
        <w:t>for details."</w:t>
      </w:r>
    </w:p>
    <w:p w14:paraId="40DDD94E" w14:textId="77777777" w:rsidR="00ED2E25" w:rsidRDefault="00ED2E25" w:rsidP="00ED2E25">
      <w:pPr>
        <w:rPr>
          <w:rFonts w:ascii="Arial" w:hAnsi="Arial" w:cs="Arial"/>
          <w:sz w:val="20"/>
          <w:szCs w:val="20"/>
          <w:lang w:val="en-GB"/>
        </w:rPr>
      </w:pPr>
    </w:p>
    <w:p w14:paraId="19E66878" w14:textId="77777777" w:rsidR="00ED2E25" w:rsidRDefault="00ED2E25" w:rsidP="00ED2E25">
      <w:pPr>
        <w:rPr>
          <w:rFonts w:ascii="Arial" w:hAnsi="Arial" w:cs="Arial"/>
          <w:sz w:val="20"/>
          <w:szCs w:val="20"/>
          <w:lang w:val="en-GB"/>
        </w:rPr>
      </w:pPr>
    </w:p>
    <w:p w14:paraId="374282FC" w14:textId="77777777" w:rsidR="00ED2E25" w:rsidRPr="00E11B40" w:rsidRDefault="00ED2E25" w:rsidP="00ED2E25">
      <w:pPr>
        <w:pStyle w:val="ListParagraph"/>
        <w:ind w:left="1080"/>
        <w:rPr>
          <w:rFonts w:ascii="Arial" w:hAnsi="Arial" w:cs="Arial"/>
          <w:b/>
          <w:sz w:val="20"/>
          <w:szCs w:val="20"/>
          <w:lang w:val="en-GB"/>
        </w:rPr>
      </w:pPr>
      <w:r>
        <w:rPr>
          <w:rFonts w:ascii="Arial" w:hAnsi="Arial" w:cs="Arial"/>
          <w:b/>
          <w:sz w:val="20"/>
          <w:szCs w:val="20"/>
          <w:lang w:val="en-GB"/>
        </w:rPr>
        <w:t>TerL protein</w:t>
      </w:r>
    </w:p>
    <w:p w14:paraId="0DA7CAA7" w14:textId="77777777" w:rsidR="00ED2E25" w:rsidRDefault="00ED2E25" w:rsidP="00ED2E25">
      <w:pPr>
        <w:rPr>
          <w:rFonts w:ascii="Arial" w:hAnsi="Arial" w:cs="Arial"/>
          <w:sz w:val="20"/>
          <w:szCs w:val="20"/>
          <w:lang w:val="en-GB"/>
        </w:rPr>
      </w:pPr>
    </w:p>
    <w:p w14:paraId="7916189E" w14:textId="77777777" w:rsidR="00ED2E25" w:rsidRDefault="00ED2E25" w:rsidP="00ED2E25">
      <w:pPr>
        <w:pStyle w:val="BodyTextIndent"/>
        <w:ind w:left="0" w:firstLine="0"/>
        <w:rPr>
          <w:rFonts w:ascii="Times New Roman" w:hAnsi="Times New Roman"/>
          <w:b/>
          <w:color w:val="000000"/>
          <w:sz w:val="22"/>
          <w:szCs w:val="22"/>
        </w:rPr>
      </w:pPr>
      <w:r>
        <w:rPr>
          <w:noProof/>
          <w:lang w:eastAsia="en-US"/>
        </w:rPr>
        <mc:AlternateContent>
          <mc:Choice Requires="wps">
            <w:drawing>
              <wp:anchor distT="0" distB="0" distL="114300" distR="114300" simplePos="0" relativeHeight="251659264" behindDoc="0" locked="0" layoutInCell="1" allowOverlap="1" wp14:anchorId="34A58624" wp14:editId="75166693">
                <wp:simplePos x="0" y="0"/>
                <wp:positionH relativeFrom="column">
                  <wp:posOffset>1589014</wp:posOffset>
                </wp:positionH>
                <wp:positionV relativeFrom="paragraph">
                  <wp:posOffset>428186</wp:posOffset>
                </wp:positionV>
                <wp:extent cx="3533775" cy="133350"/>
                <wp:effectExtent l="19050" t="19050" r="28575" b="19050"/>
                <wp:wrapNone/>
                <wp:docPr id="39" name="Rectangle 39"/>
                <wp:cNvGraphicFramePr/>
                <a:graphic xmlns:a="http://schemas.openxmlformats.org/drawingml/2006/main">
                  <a:graphicData uri="http://schemas.microsoft.com/office/word/2010/wordprocessingShape">
                    <wps:wsp>
                      <wps:cNvSpPr/>
                      <wps:spPr>
                        <a:xfrm>
                          <a:off x="0" y="0"/>
                          <a:ext cx="3533775" cy="133350"/>
                        </a:xfrm>
                        <a:prstGeom prst="rect">
                          <a:avLst/>
                        </a:prstGeom>
                        <a:noFill/>
                        <a:ln w="28575" cap="flat" cmpd="sng" algn="ctr">
                          <a:solidFill>
                            <a:srgbClr val="FFC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1496076" id="Rectangle 39" o:spid="_x0000_s1026" style="position:absolute;margin-left:125.1pt;margin-top:33.7pt;width:278.25pt;height:10.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RfbaQIAAMoEAAAOAAAAZHJzL2Uyb0RvYy54bWysVE1v2zAMvQ/YfxB0X53EzdoGdYogQYYB&#10;RRusHXpmZMkWoK9JSpzu14+SnaTrdhp2kUmRehSfHn17d9CK7LkP0pqKji9GlHDDbC1NU9Hvz+tP&#10;15SECKYGZQ2v6CsP9G7+8cNt52Z8Ylurau4Jgpgw61xF2xjdrCgCa7mGcGEdNxgU1muI6PqmqD10&#10;iK5VMRmNPhed9bXzlvEQcHfVB+k84wvBWXwUIvBIVEXxbjGvPq/btBbzW5g1Hlwr2XAN+IdbaJAG&#10;i56gVhCB7Lz8A0pL5m2wIl4wqwsrhGQ894DdjEfvunlqwfHcC5IT3Imm8P9g2cN+44msK1reUGJA&#10;4xt9Q9bANIoT3EOCOhdmmPfkNn7wApqp24PwOn2xD3LIpL6eSOWHSBhultOyvLqaUsIwNi7LcppZ&#10;L86nnQ/xC7eaJKOiHstnLmF/HyJWxNRjSipm7FoqlR9OGdJVdHI9zfiA+hEKIpbSDjsKpqEEVIPC&#10;ZNFnyGCVrNPxBBR8s10qT/aA4livl6PR8Wa/paXaKwhtn5dDvWy0jKhdJXVFr/Hs6bQyCZ1n9Q0d&#10;JAp70pK1tfUrsu5tL8fg2FpikXsIcQMe9YdKxZmKj7gIZbFFO1iUtNb//Nt+ykdZYJSSDvWM7f/Y&#10;geeUqK8GBXMzvrxMA5Cdy+nVBB3/NrJ9GzE7vbTIyhin17FspvyojqbwVr/g6C1SVQyBYVi7J3pw&#10;lrGfMxxexheLnIaidxDvzZNjCTzxlOh9PryAd8P7R1TOgz1qH2bvZNDn9kJY7KIVMmvkzCsKJjk4&#10;MFk6w3CniXzr56zzL2j+CwAA//8DAFBLAwQUAAYACAAAACEA+Hr0ZOIAAAAOAQAADwAAAGRycy9k&#10;b3ducmV2LnhtbExPS0vEMBC+C/6HMII3N7HUbu02XcTHQVBcV2Gv2Sa2xWZSkvShv97xpJdhhu+b&#10;71FuF9uzyfjQOZRwuRLADNZOd9hIeH97uMiBhahQq96hkfBlAmyr05NSFdrN+GqmfWwYiWAolIQ2&#10;xqHgPNStsSqs3GCQsA/nrYp0+oZrr2YStz1PhMi4VR2SQ6sGc9ua+nM/Wgnpbkyf7zHs7OEbHyd/&#10;mF+ermcpz8+Wuw2Nmw2waJb49wG/HSg/VBTs6EbUgfUSkiuREFVCtk6BESEX2RrYkZY8BV6V/H+N&#10;6gcAAP//AwBQSwECLQAUAAYACAAAACEAtoM4kv4AAADhAQAAEwAAAAAAAAAAAAAAAAAAAAAAW0Nv&#10;bnRlbnRfVHlwZXNdLnhtbFBLAQItABQABgAIAAAAIQA4/SH/1gAAAJQBAAALAAAAAAAAAAAAAAAA&#10;AC8BAABfcmVscy8ucmVsc1BLAQItABQABgAIAAAAIQAcKRfbaQIAAMoEAAAOAAAAAAAAAAAAAAAA&#10;AC4CAABkcnMvZTJvRG9jLnhtbFBLAQItABQABgAIAAAAIQD4evRk4gAAAA4BAAAPAAAAAAAAAAAA&#10;AAAAAMMEAABkcnMvZG93bnJldi54bWxQSwUGAAAAAAQABADzAAAA0gUAAAAA&#10;" filled="f" strokecolor="#ffc000" strokeweight="2.25pt"/>
            </w:pict>
          </mc:Fallback>
        </mc:AlternateContent>
      </w:r>
      <w:r>
        <w:rPr>
          <w:rFonts w:ascii="Times New Roman" w:hAnsi="Times New Roman"/>
          <w:b/>
          <w:noProof/>
          <w:color w:val="000000"/>
          <w:sz w:val="22"/>
          <w:szCs w:val="22"/>
        </w:rPr>
        <w:drawing>
          <wp:inline distT="0" distB="0" distL="0" distR="0" wp14:anchorId="26930B74" wp14:editId="776A0E69">
            <wp:extent cx="4216400" cy="454025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yanomyovirus TerL tree.tif"/>
                    <pic:cNvPicPr/>
                  </pic:nvPicPr>
                  <pic:blipFill>
                    <a:blip r:embed="rId15"/>
                    <a:stretch>
                      <a:fillRect/>
                    </a:stretch>
                  </pic:blipFill>
                  <pic:spPr>
                    <a:xfrm>
                      <a:off x="0" y="0"/>
                      <a:ext cx="4216400" cy="4540250"/>
                    </a:xfrm>
                    <a:prstGeom prst="rect">
                      <a:avLst/>
                    </a:prstGeom>
                  </pic:spPr>
                </pic:pic>
              </a:graphicData>
            </a:graphic>
          </wp:inline>
        </w:drawing>
      </w:r>
    </w:p>
    <w:p w14:paraId="5FBB6F31" w14:textId="77777777" w:rsidR="00ED2E25" w:rsidRDefault="00ED2E25" w:rsidP="00ED2E25">
      <w:pPr>
        <w:rPr>
          <w:rFonts w:ascii="Arial" w:hAnsi="Arial" w:cs="Arial"/>
          <w:b/>
          <w:color w:val="FF0000"/>
          <w:sz w:val="20"/>
          <w:szCs w:val="20"/>
          <w:lang w:val="en-GB"/>
        </w:rPr>
      </w:pPr>
    </w:p>
    <w:p w14:paraId="543E4706" w14:textId="77777777" w:rsidR="00C8623B" w:rsidRDefault="00C8623B" w:rsidP="00C8623B">
      <w:pPr>
        <w:pStyle w:val="BodyTextIndent"/>
        <w:ind w:left="0" w:firstLine="0"/>
        <w:rPr>
          <w:rFonts w:ascii="Times New Roman" w:hAnsi="Times New Roman"/>
          <w:b/>
          <w:color w:val="000000"/>
          <w:sz w:val="22"/>
          <w:szCs w:val="22"/>
        </w:rPr>
      </w:pPr>
    </w:p>
    <w:p w14:paraId="12026ECF" w14:textId="77777777" w:rsidR="00C8623B" w:rsidRDefault="00C8623B" w:rsidP="00C8623B">
      <w:pPr>
        <w:pStyle w:val="BodyTextIndent"/>
        <w:ind w:left="0" w:firstLine="0"/>
        <w:rPr>
          <w:rFonts w:ascii="Times New Roman" w:hAnsi="Times New Roman"/>
          <w:b/>
          <w:color w:val="000000"/>
          <w:sz w:val="22"/>
          <w:szCs w:val="22"/>
        </w:rPr>
      </w:pPr>
    </w:p>
    <w:p w14:paraId="0261C575" w14:textId="77777777" w:rsidR="00C8623B" w:rsidRDefault="00C8623B" w:rsidP="00C8623B">
      <w:pPr>
        <w:pStyle w:val="BodyTextIndent"/>
        <w:ind w:left="0" w:firstLine="0"/>
        <w:rPr>
          <w:rFonts w:ascii="Times New Roman" w:hAnsi="Times New Roman"/>
          <w:b/>
          <w:color w:val="000000"/>
          <w:sz w:val="22"/>
          <w:szCs w:val="22"/>
        </w:rPr>
      </w:pPr>
    </w:p>
    <w:p w14:paraId="4B16F664" w14:textId="77777777" w:rsidR="00DB3DC8" w:rsidRDefault="00DB3DC8" w:rsidP="00DB3DC8">
      <w:pPr>
        <w:rPr>
          <w:rFonts w:ascii="Arial" w:hAnsi="Arial" w:cs="Arial"/>
          <w:b/>
          <w:color w:val="FF0000"/>
          <w:sz w:val="20"/>
          <w:szCs w:val="20"/>
          <w:lang w:val="en-GB"/>
        </w:rPr>
      </w:pPr>
    </w:p>
    <w:p w14:paraId="4AF7372A" w14:textId="04B8E284" w:rsidR="00DB3DC8" w:rsidRPr="00FE0769" w:rsidRDefault="00DB3DC8" w:rsidP="00DB3DC8">
      <w:pPr>
        <w:rPr>
          <w:rFonts w:ascii="Arial" w:hAnsi="Arial" w:cs="Arial"/>
          <w:b/>
          <w:color w:val="0000FF"/>
          <w:sz w:val="20"/>
          <w:szCs w:val="20"/>
          <w:lang w:val="en-GB"/>
        </w:rPr>
      </w:pPr>
      <w:bookmarkStart w:id="13" w:name="_Hlk11221341"/>
      <w:r w:rsidRPr="002E5D37">
        <w:rPr>
          <w:rFonts w:ascii="Arial" w:hAnsi="Arial" w:cs="Arial"/>
          <w:b/>
          <w:color w:val="FF0000"/>
          <w:sz w:val="20"/>
          <w:szCs w:val="20"/>
          <w:lang w:val="en-GB"/>
        </w:rPr>
        <w:t>Proposal</w:t>
      </w:r>
      <w:r>
        <w:rPr>
          <w:rFonts w:ascii="Arial" w:hAnsi="Arial" w:cs="Arial"/>
          <w:b/>
          <w:color w:val="FF0000"/>
          <w:sz w:val="20"/>
          <w:szCs w:val="20"/>
          <w:lang w:val="en-GB"/>
        </w:rPr>
        <w:t xml:space="preserve"> K</w:t>
      </w:r>
      <w:r w:rsidRPr="002E5D37">
        <w:rPr>
          <w:rFonts w:ascii="Arial" w:hAnsi="Arial" w:cs="Arial"/>
          <w:b/>
          <w:color w:val="FF0000"/>
          <w:sz w:val="20"/>
          <w:szCs w:val="20"/>
          <w:lang w:val="en-GB"/>
        </w:rPr>
        <w:t xml:space="preserve">: </w:t>
      </w:r>
      <w:r w:rsidRPr="002E5D37">
        <w:rPr>
          <w:rFonts w:ascii="Arial" w:hAnsi="Arial" w:cs="Arial"/>
          <w:sz w:val="20"/>
          <w:szCs w:val="20"/>
          <w:lang w:val="en-GB"/>
        </w:rPr>
        <w:t xml:space="preserve">To create a new genus, </w:t>
      </w:r>
      <w:proofErr w:type="spellStart"/>
      <w:r>
        <w:rPr>
          <w:rFonts w:ascii="Arial" w:hAnsi="Arial" w:cs="Arial"/>
          <w:i/>
          <w:iCs/>
          <w:sz w:val="20"/>
          <w:szCs w:val="20"/>
          <w:lang w:val="en-GB"/>
        </w:rPr>
        <w:t>Thetis</w:t>
      </w:r>
      <w:r w:rsidRPr="00FE0769">
        <w:rPr>
          <w:rFonts w:ascii="Arial" w:hAnsi="Arial" w:cs="Arial"/>
          <w:i/>
          <w:iCs/>
          <w:sz w:val="20"/>
          <w:szCs w:val="20"/>
          <w:lang w:val="en-GB"/>
        </w:rPr>
        <w:t>virus</w:t>
      </w:r>
      <w:proofErr w:type="spellEnd"/>
      <w:r>
        <w:rPr>
          <w:rFonts w:ascii="Arial" w:hAnsi="Arial" w:cs="Arial"/>
          <w:i/>
          <w:iCs/>
          <w:sz w:val="20"/>
          <w:szCs w:val="20"/>
          <w:lang w:val="en-GB"/>
        </w:rPr>
        <w:t xml:space="preserve"> </w:t>
      </w:r>
      <w:r>
        <w:rPr>
          <w:rFonts w:ascii="Arial" w:hAnsi="Arial" w:cs="Arial"/>
          <w:sz w:val="20"/>
          <w:szCs w:val="20"/>
          <w:lang w:val="en-GB"/>
        </w:rPr>
        <w:t>containing a single species</w:t>
      </w:r>
    </w:p>
    <w:p w14:paraId="090C2220" w14:textId="77777777" w:rsidR="00DB3DC8" w:rsidRDefault="00DB3DC8" w:rsidP="00DB3DC8">
      <w:pPr>
        <w:rPr>
          <w:rFonts w:ascii="Arial" w:hAnsi="Arial" w:cs="Arial"/>
          <w:b/>
          <w:color w:val="0000FF"/>
          <w:sz w:val="20"/>
          <w:szCs w:val="20"/>
          <w:lang w:val="en-GB"/>
        </w:rPr>
      </w:pPr>
    </w:p>
    <w:p w14:paraId="7520608C" w14:textId="097FB288" w:rsidR="00DB3DC8" w:rsidRDefault="00DB3DC8" w:rsidP="00DB3DC8">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sidRPr="004C286B">
        <w:rPr>
          <w:rFonts w:ascii="Arial" w:hAnsi="Arial" w:cs="Arial"/>
          <w:sz w:val="20"/>
          <w:szCs w:val="20"/>
          <w:lang w:val="en-GB"/>
        </w:rPr>
        <w:t xml:space="preserve">The name of this genus is derived from </w:t>
      </w:r>
      <w:r w:rsidRPr="00DB3DC8">
        <w:rPr>
          <w:rFonts w:ascii="Arial" w:hAnsi="Arial" w:cs="Arial"/>
          <w:sz w:val="20"/>
          <w:szCs w:val="20"/>
          <w:lang w:val="en-GB"/>
        </w:rPr>
        <w:t xml:space="preserve">Thetis, </w:t>
      </w:r>
      <w:r>
        <w:rPr>
          <w:rFonts w:ascii="Arial" w:hAnsi="Arial" w:cs="Arial"/>
          <w:sz w:val="20"/>
          <w:szCs w:val="20"/>
          <w:lang w:val="en-GB"/>
        </w:rPr>
        <w:t xml:space="preserve">the </w:t>
      </w:r>
      <w:r w:rsidRPr="00DB3DC8">
        <w:rPr>
          <w:rFonts w:ascii="Arial" w:hAnsi="Arial" w:cs="Arial"/>
          <w:sz w:val="20"/>
          <w:szCs w:val="20"/>
          <w:lang w:val="en-GB"/>
        </w:rPr>
        <w:t>Greek leader of the Nereids who presided over the spawning of marine life in the sea</w:t>
      </w:r>
    </w:p>
    <w:p w14:paraId="02F0CB06" w14:textId="77777777" w:rsidR="00DB3DC8" w:rsidRPr="004C286B" w:rsidRDefault="00DB3DC8" w:rsidP="00DB3DC8">
      <w:pPr>
        <w:rPr>
          <w:rFonts w:ascii="Arial" w:hAnsi="Arial" w:cs="Arial"/>
          <w:sz w:val="20"/>
          <w:szCs w:val="20"/>
          <w:lang w:val="en-GB"/>
        </w:rPr>
      </w:pPr>
    </w:p>
    <w:p w14:paraId="7624D98F" w14:textId="77777777" w:rsidR="00DB3DC8" w:rsidRDefault="00DB3DC8" w:rsidP="00DB3DC8">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Pr="002E5D37">
        <w:rPr>
          <w:rFonts w:ascii="Arial" w:hAnsi="Arial" w:cs="Arial"/>
          <w:sz w:val="20"/>
          <w:szCs w:val="20"/>
          <w:lang w:val="en-GB"/>
        </w:rPr>
        <w:t xml:space="preserve">This </w:t>
      </w:r>
      <w:r>
        <w:rPr>
          <w:rFonts w:ascii="Arial" w:hAnsi="Arial" w:cs="Arial"/>
          <w:sz w:val="20"/>
          <w:szCs w:val="20"/>
          <w:lang w:val="en-GB"/>
        </w:rPr>
        <w:t xml:space="preserve">lytic phage was isolated from </w:t>
      </w:r>
      <w:r w:rsidRPr="004568E7">
        <w:rPr>
          <w:rFonts w:ascii="Arial" w:hAnsi="Arial" w:cs="Arial"/>
          <w:sz w:val="20"/>
          <w:szCs w:val="20"/>
          <w:lang w:val="en-GB"/>
        </w:rPr>
        <w:t>Newport Beach, California</w:t>
      </w:r>
      <w:r>
        <w:rPr>
          <w:rFonts w:ascii="Arial" w:hAnsi="Arial" w:cs="Arial"/>
          <w:sz w:val="20"/>
          <w:szCs w:val="20"/>
          <w:lang w:val="en-GB"/>
        </w:rPr>
        <w:t xml:space="preserve"> (USA) on a </w:t>
      </w:r>
      <w:r w:rsidRPr="00C8623B">
        <w:rPr>
          <w:rFonts w:ascii="Arial" w:hAnsi="Arial" w:cs="Arial"/>
          <w:sz w:val="20"/>
          <w:szCs w:val="20"/>
          <w:lang w:val="en-GB"/>
        </w:rPr>
        <w:t>Synechococcus sp.</w:t>
      </w:r>
    </w:p>
    <w:p w14:paraId="7EBB4924" w14:textId="77777777" w:rsidR="00DB3DC8" w:rsidRDefault="00DB3DC8" w:rsidP="00DB3DC8">
      <w:pPr>
        <w:rPr>
          <w:rFonts w:ascii="Arial" w:hAnsi="Arial" w:cs="Arial"/>
          <w:b/>
          <w:color w:val="0000FF"/>
          <w:sz w:val="20"/>
          <w:szCs w:val="20"/>
          <w:lang w:val="en-GB"/>
        </w:rPr>
      </w:pPr>
    </w:p>
    <w:p w14:paraId="2A914D2B" w14:textId="77777777" w:rsidR="00006BFD" w:rsidRPr="00006BFD" w:rsidRDefault="00DB3DC8" w:rsidP="00006BFD">
      <w:pPr>
        <w:rPr>
          <w:rFonts w:ascii="Arial" w:hAnsi="Arial" w:cs="Arial"/>
          <w:bCs/>
          <w:sz w:val="20"/>
          <w:szCs w:val="20"/>
          <w:lang w:val="en-GB"/>
        </w:rPr>
      </w:pPr>
      <w:r>
        <w:rPr>
          <w:rFonts w:ascii="Arial" w:hAnsi="Arial" w:cs="Arial"/>
          <w:b/>
          <w:color w:val="0000FF"/>
          <w:sz w:val="20"/>
          <w:szCs w:val="20"/>
          <w:lang w:val="en-GB"/>
        </w:rPr>
        <w:t xml:space="preserve">Reference:   </w:t>
      </w:r>
      <w:r w:rsidR="00006BFD" w:rsidRPr="00006BFD">
        <w:rPr>
          <w:rFonts w:ascii="Arial" w:hAnsi="Arial" w:cs="Arial"/>
          <w:bCs/>
          <w:sz w:val="20"/>
          <w:szCs w:val="20"/>
          <w:lang w:val="en-GB"/>
        </w:rPr>
        <w:t xml:space="preserve">Sullivan MB, Huang KH, Ignacio-Espinoza JC, Berlin AM, Kelly L, </w:t>
      </w:r>
      <w:proofErr w:type="spellStart"/>
      <w:r w:rsidR="00006BFD" w:rsidRPr="00006BFD">
        <w:rPr>
          <w:rFonts w:ascii="Arial" w:hAnsi="Arial" w:cs="Arial"/>
          <w:bCs/>
          <w:sz w:val="20"/>
          <w:szCs w:val="20"/>
          <w:lang w:val="en-GB"/>
        </w:rPr>
        <w:t>Weigele</w:t>
      </w:r>
      <w:proofErr w:type="spellEnd"/>
      <w:r w:rsidR="00006BFD" w:rsidRPr="00006BFD">
        <w:rPr>
          <w:rFonts w:ascii="Arial" w:hAnsi="Arial" w:cs="Arial"/>
          <w:bCs/>
          <w:sz w:val="20"/>
          <w:szCs w:val="20"/>
          <w:lang w:val="en-GB"/>
        </w:rPr>
        <w:t xml:space="preserve"> PR,</w:t>
      </w:r>
    </w:p>
    <w:p w14:paraId="71F1F691" w14:textId="22E6CEC7" w:rsidR="00DB3DC8" w:rsidRDefault="00006BFD" w:rsidP="00006BFD">
      <w:pPr>
        <w:rPr>
          <w:rFonts w:ascii="Arial" w:hAnsi="Arial" w:cs="Arial"/>
          <w:bCs/>
          <w:sz w:val="20"/>
          <w:szCs w:val="20"/>
          <w:lang w:val="en-GB"/>
        </w:rPr>
      </w:pPr>
      <w:r w:rsidRPr="00006BFD">
        <w:rPr>
          <w:rFonts w:ascii="Arial" w:hAnsi="Arial" w:cs="Arial"/>
          <w:bCs/>
          <w:sz w:val="20"/>
          <w:szCs w:val="20"/>
          <w:lang w:val="en-GB"/>
        </w:rPr>
        <w:t xml:space="preserve">DeFrancesco AS, Kern SE, Thompson LR, Young S, </w:t>
      </w:r>
      <w:proofErr w:type="spellStart"/>
      <w:r w:rsidRPr="00006BFD">
        <w:rPr>
          <w:rFonts w:ascii="Arial" w:hAnsi="Arial" w:cs="Arial"/>
          <w:bCs/>
          <w:sz w:val="20"/>
          <w:szCs w:val="20"/>
          <w:lang w:val="en-GB"/>
        </w:rPr>
        <w:t>Yandava</w:t>
      </w:r>
      <w:proofErr w:type="spellEnd"/>
      <w:r w:rsidRPr="00006BFD">
        <w:rPr>
          <w:rFonts w:ascii="Arial" w:hAnsi="Arial" w:cs="Arial"/>
          <w:bCs/>
          <w:sz w:val="20"/>
          <w:szCs w:val="20"/>
          <w:lang w:val="en-GB"/>
        </w:rPr>
        <w:t xml:space="preserve"> C, Fu R, </w:t>
      </w:r>
      <w:proofErr w:type="spellStart"/>
      <w:r w:rsidRPr="00006BFD">
        <w:rPr>
          <w:rFonts w:ascii="Arial" w:hAnsi="Arial" w:cs="Arial"/>
          <w:bCs/>
          <w:sz w:val="20"/>
          <w:szCs w:val="20"/>
          <w:lang w:val="en-GB"/>
        </w:rPr>
        <w:t>Krastins</w:t>
      </w:r>
      <w:proofErr w:type="spellEnd"/>
      <w:r w:rsidRPr="00006BFD">
        <w:rPr>
          <w:rFonts w:ascii="Arial" w:hAnsi="Arial" w:cs="Arial"/>
          <w:bCs/>
          <w:sz w:val="20"/>
          <w:szCs w:val="20"/>
          <w:lang w:val="en-GB"/>
        </w:rPr>
        <w:t xml:space="preserve"> B, Chase</w:t>
      </w:r>
      <w:r>
        <w:rPr>
          <w:rFonts w:ascii="Arial" w:hAnsi="Arial" w:cs="Arial"/>
          <w:bCs/>
          <w:sz w:val="20"/>
          <w:szCs w:val="20"/>
          <w:lang w:val="en-GB"/>
        </w:rPr>
        <w:t xml:space="preserve"> </w:t>
      </w:r>
      <w:r w:rsidRPr="00006BFD">
        <w:rPr>
          <w:rFonts w:ascii="Arial" w:hAnsi="Arial" w:cs="Arial"/>
          <w:bCs/>
          <w:sz w:val="20"/>
          <w:szCs w:val="20"/>
          <w:lang w:val="en-GB"/>
        </w:rPr>
        <w:t xml:space="preserve">M, </w:t>
      </w:r>
      <w:proofErr w:type="spellStart"/>
      <w:r w:rsidRPr="00006BFD">
        <w:rPr>
          <w:rFonts w:ascii="Arial" w:hAnsi="Arial" w:cs="Arial"/>
          <w:bCs/>
          <w:sz w:val="20"/>
          <w:szCs w:val="20"/>
          <w:lang w:val="en-GB"/>
        </w:rPr>
        <w:t>Sarracino</w:t>
      </w:r>
      <w:proofErr w:type="spellEnd"/>
      <w:r w:rsidRPr="00006BFD">
        <w:rPr>
          <w:rFonts w:ascii="Arial" w:hAnsi="Arial" w:cs="Arial"/>
          <w:bCs/>
          <w:sz w:val="20"/>
          <w:szCs w:val="20"/>
          <w:lang w:val="en-GB"/>
        </w:rPr>
        <w:t xml:space="preserve"> D, </w:t>
      </w:r>
      <w:proofErr w:type="spellStart"/>
      <w:r w:rsidRPr="00006BFD">
        <w:rPr>
          <w:rFonts w:ascii="Arial" w:hAnsi="Arial" w:cs="Arial"/>
          <w:bCs/>
          <w:sz w:val="20"/>
          <w:szCs w:val="20"/>
          <w:lang w:val="en-GB"/>
        </w:rPr>
        <w:t>Osburne</w:t>
      </w:r>
      <w:proofErr w:type="spellEnd"/>
      <w:r w:rsidRPr="00006BFD">
        <w:rPr>
          <w:rFonts w:ascii="Arial" w:hAnsi="Arial" w:cs="Arial"/>
          <w:bCs/>
          <w:sz w:val="20"/>
          <w:szCs w:val="20"/>
          <w:lang w:val="en-GB"/>
        </w:rPr>
        <w:t xml:space="preserve"> MS, Henn MR, Chisholm SW. Genomic analysis of oceanic</w:t>
      </w:r>
      <w:r>
        <w:rPr>
          <w:rFonts w:ascii="Arial" w:hAnsi="Arial" w:cs="Arial"/>
          <w:bCs/>
          <w:sz w:val="20"/>
          <w:szCs w:val="20"/>
          <w:lang w:val="en-GB"/>
        </w:rPr>
        <w:t xml:space="preserve"> </w:t>
      </w:r>
      <w:r w:rsidRPr="00006BFD">
        <w:rPr>
          <w:rFonts w:ascii="Arial" w:hAnsi="Arial" w:cs="Arial"/>
          <w:bCs/>
          <w:sz w:val="20"/>
          <w:szCs w:val="20"/>
          <w:lang w:val="en-GB"/>
        </w:rPr>
        <w:t>cyanobacterial myoviruses compared with T4-like myoviruses from diverse hosts and</w:t>
      </w:r>
      <w:r>
        <w:rPr>
          <w:rFonts w:ascii="Arial" w:hAnsi="Arial" w:cs="Arial"/>
          <w:bCs/>
          <w:sz w:val="20"/>
          <w:szCs w:val="20"/>
          <w:lang w:val="en-GB"/>
        </w:rPr>
        <w:t xml:space="preserve"> </w:t>
      </w:r>
      <w:r w:rsidRPr="00006BFD">
        <w:rPr>
          <w:rFonts w:ascii="Arial" w:hAnsi="Arial" w:cs="Arial"/>
          <w:bCs/>
          <w:sz w:val="20"/>
          <w:szCs w:val="20"/>
          <w:lang w:val="en-GB"/>
        </w:rPr>
        <w:t xml:space="preserve">environments. Environ </w:t>
      </w:r>
      <w:proofErr w:type="spellStart"/>
      <w:r w:rsidRPr="00006BFD">
        <w:rPr>
          <w:rFonts w:ascii="Arial" w:hAnsi="Arial" w:cs="Arial"/>
          <w:bCs/>
          <w:sz w:val="20"/>
          <w:szCs w:val="20"/>
          <w:lang w:val="en-GB"/>
        </w:rPr>
        <w:t>Microbiol</w:t>
      </w:r>
      <w:proofErr w:type="spellEnd"/>
      <w:r w:rsidRPr="00006BFD">
        <w:rPr>
          <w:rFonts w:ascii="Arial" w:hAnsi="Arial" w:cs="Arial"/>
          <w:bCs/>
          <w:sz w:val="20"/>
          <w:szCs w:val="20"/>
          <w:lang w:val="en-GB"/>
        </w:rPr>
        <w:t>. 2010;12(11):3035-56.</w:t>
      </w:r>
    </w:p>
    <w:p w14:paraId="6A8D08B1" w14:textId="77777777" w:rsidR="00DB3DC8" w:rsidRDefault="00DB3DC8" w:rsidP="00DB3DC8">
      <w:pPr>
        <w:rPr>
          <w:rFonts w:ascii="Arial" w:hAnsi="Arial" w:cs="Arial"/>
          <w:bCs/>
          <w:sz w:val="20"/>
          <w:szCs w:val="20"/>
          <w:lang w:val="en-GB"/>
        </w:rPr>
      </w:pPr>
    </w:p>
    <w:p w14:paraId="3F935D6B" w14:textId="77777777" w:rsidR="00DB3DC8" w:rsidRDefault="00DB3DC8" w:rsidP="00DB3DC8">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1373BA06" w14:textId="77777777" w:rsidR="00DB3DC8" w:rsidRDefault="00DB3DC8" w:rsidP="00DB3DC8">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2198"/>
        <w:gridCol w:w="1570"/>
        <w:gridCol w:w="1503"/>
        <w:gridCol w:w="876"/>
        <w:gridCol w:w="694"/>
        <w:gridCol w:w="850"/>
        <w:gridCol w:w="694"/>
      </w:tblGrid>
      <w:tr w:rsidR="00DB3DC8" w:rsidRPr="008E7E3B" w14:paraId="32E19CA4" w14:textId="77777777" w:rsidTr="00B1692E">
        <w:tc>
          <w:tcPr>
            <w:tcW w:w="2198" w:type="dxa"/>
          </w:tcPr>
          <w:p w14:paraId="59B43E16" w14:textId="77777777" w:rsidR="00DB3DC8" w:rsidRPr="008E7E3B" w:rsidRDefault="00DB3DC8" w:rsidP="00B1692E">
            <w:pPr>
              <w:rPr>
                <w:rFonts w:ascii="Arial" w:hAnsi="Arial" w:cs="Arial"/>
                <w:sz w:val="20"/>
                <w:szCs w:val="20"/>
                <w:lang w:val="en-GB"/>
              </w:rPr>
            </w:pPr>
            <w:r>
              <w:rPr>
                <w:rFonts w:ascii="Arial" w:hAnsi="Arial" w:cs="Arial"/>
                <w:sz w:val="20"/>
                <w:szCs w:val="20"/>
                <w:lang w:val="en-GB"/>
              </w:rPr>
              <w:t>Phage name</w:t>
            </w:r>
          </w:p>
        </w:tc>
        <w:tc>
          <w:tcPr>
            <w:tcW w:w="1503" w:type="dxa"/>
          </w:tcPr>
          <w:p w14:paraId="72BEBDE3" w14:textId="77777777" w:rsidR="00DB3DC8" w:rsidRPr="008E7E3B" w:rsidRDefault="00DB3DC8" w:rsidP="00B1692E">
            <w:pPr>
              <w:rPr>
                <w:rFonts w:ascii="Arial" w:hAnsi="Arial" w:cs="Arial"/>
                <w:sz w:val="20"/>
                <w:szCs w:val="20"/>
                <w:lang w:val="en-GB"/>
              </w:rPr>
            </w:pPr>
            <w:r>
              <w:rPr>
                <w:rFonts w:ascii="Arial" w:hAnsi="Arial" w:cs="Arial"/>
                <w:sz w:val="20"/>
                <w:szCs w:val="20"/>
                <w:lang w:val="en-GB"/>
              </w:rPr>
              <w:t>RefSeq No.</w:t>
            </w:r>
          </w:p>
        </w:tc>
        <w:tc>
          <w:tcPr>
            <w:tcW w:w="1503" w:type="dxa"/>
          </w:tcPr>
          <w:p w14:paraId="1A879CE3" w14:textId="77777777" w:rsidR="00DB3DC8" w:rsidRPr="008E7E3B" w:rsidRDefault="00DB3DC8" w:rsidP="00B1692E">
            <w:pPr>
              <w:rPr>
                <w:rFonts w:ascii="Arial" w:hAnsi="Arial" w:cs="Arial"/>
                <w:sz w:val="20"/>
                <w:szCs w:val="20"/>
                <w:lang w:val="en-GB"/>
              </w:rPr>
            </w:pPr>
            <w:r w:rsidRPr="008E7E3B">
              <w:rPr>
                <w:rFonts w:ascii="Arial" w:hAnsi="Arial" w:cs="Arial"/>
                <w:sz w:val="20"/>
                <w:szCs w:val="20"/>
                <w:lang w:val="en-GB"/>
              </w:rPr>
              <w:t xml:space="preserve">INSDC </w:t>
            </w:r>
          </w:p>
        </w:tc>
        <w:tc>
          <w:tcPr>
            <w:tcW w:w="866" w:type="dxa"/>
          </w:tcPr>
          <w:p w14:paraId="5F9A67D6" w14:textId="77777777" w:rsidR="00DB3DC8" w:rsidRPr="008E7E3B" w:rsidRDefault="00DB3DC8" w:rsidP="00B1692E">
            <w:pPr>
              <w:rPr>
                <w:rFonts w:ascii="Arial" w:hAnsi="Arial" w:cs="Arial"/>
                <w:sz w:val="20"/>
                <w:szCs w:val="20"/>
                <w:lang w:val="en-GB"/>
              </w:rPr>
            </w:pPr>
            <w:r w:rsidRPr="008E7E3B">
              <w:rPr>
                <w:rFonts w:ascii="Arial" w:hAnsi="Arial" w:cs="Arial"/>
                <w:sz w:val="20"/>
                <w:szCs w:val="20"/>
                <w:lang w:val="en-GB"/>
              </w:rPr>
              <w:t>Size (</w:t>
            </w:r>
            <w:proofErr w:type="spellStart"/>
            <w:r w:rsidRPr="008E7E3B">
              <w:rPr>
                <w:rFonts w:ascii="Arial" w:hAnsi="Arial" w:cs="Arial"/>
                <w:sz w:val="20"/>
                <w:szCs w:val="20"/>
                <w:lang w:val="en-GB"/>
              </w:rPr>
              <w:t>Kb</w:t>
            </w:r>
            <w:proofErr w:type="spellEnd"/>
            <w:r w:rsidRPr="008E7E3B">
              <w:rPr>
                <w:rFonts w:ascii="Arial" w:hAnsi="Arial" w:cs="Arial"/>
                <w:sz w:val="20"/>
                <w:szCs w:val="20"/>
                <w:lang w:val="en-GB"/>
              </w:rPr>
              <w:t>)</w:t>
            </w:r>
          </w:p>
        </w:tc>
        <w:tc>
          <w:tcPr>
            <w:tcW w:w="694" w:type="dxa"/>
          </w:tcPr>
          <w:p w14:paraId="418E5F7F" w14:textId="77777777" w:rsidR="00DB3DC8" w:rsidRPr="008E7E3B" w:rsidRDefault="00DB3DC8" w:rsidP="00B1692E">
            <w:pPr>
              <w:rPr>
                <w:rFonts w:ascii="Arial" w:hAnsi="Arial" w:cs="Arial"/>
                <w:sz w:val="20"/>
                <w:szCs w:val="20"/>
                <w:lang w:val="en-GB"/>
              </w:rPr>
            </w:pPr>
            <w:r w:rsidRPr="008E7E3B">
              <w:rPr>
                <w:rFonts w:ascii="Arial" w:hAnsi="Arial" w:cs="Arial"/>
                <w:sz w:val="20"/>
                <w:szCs w:val="20"/>
                <w:lang w:val="en-GB"/>
              </w:rPr>
              <w:t xml:space="preserve">GC% </w:t>
            </w:r>
          </w:p>
        </w:tc>
        <w:tc>
          <w:tcPr>
            <w:tcW w:w="850" w:type="dxa"/>
          </w:tcPr>
          <w:p w14:paraId="0DF2746A" w14:textId="77777777" w:rsidR="00DB3DC8" w:rsidRPr="008E7E3B" w:rsidRDefault="00DB3DC8" w:rsidP="00B1692E">
            <w:pPr>
              <w:rPr>
                <w:rFonts w:ascii="Arial" w:hAnsi="Arial" w:cs="Arial"/>
                <w:sz w:val="20"/>
                <w:szCs w:val="20"/>
                <w:lang w:val="en-GB"/>
              </w:rPr>
            </w:pPr>
            <w:r w:rsidRPr="008E7E3B">
              <w:rPr>
                <w:rFonts w:ascii="Arial" w:hAnsi="Arial" w:cs="Arial"/>
                <w:sz w:val="20"/>
                <w:szCs w:val="20"/>
                <w:lang w:val="en-GB"/>
              </w:rPr>
              <w:t xml:space="preserve">Protein </w:t>
            </w:r>
          </w:p>
        </w:tc>
        <w:tc>
          <w:tcPr>
            <w:tcW w:w="694" w:type="dxa"/>
          </w:tcPr>
          <w:p w14:paraId="2968C1DA" w14:textId="77777777" w:rsidR="00DB3DC8" w:rsidRPr="008E7E3B" w:rsidRDefault="00DB3DC8" w:rsidP="00B1692E">
            <w:pPr>
              <w:rPr>
                <w:rFonts w:ascii="Arial" w:hAnsi="Arial" w:cs="Arial"/>
                <w:sz w:val="20"/>
                <w:szCs w:val="20"/>
                <w:lang w:val="en-GB"/>
              </w:rPr>
            </w:pPr>
            <w:r w:rsidRPr="008E7E3B">
              <w:rPr>
                <w:rFonts w:ascii="Arial" w:hAnsi="Arial" w:cs="Arial"/>
                <w:sz w:val="20"/>
                <w:szCs w:val="20"/>
                <w:lang w:val="en-GB"/>
              </w:rPr>
              <w:t>tRNA</w:t>
            </w:r>
          </w:p>
        </w:tc>
      </w:tr>
      <w:tr w:rsidR="00006BFD" w:rsidRPr="008E7E3B" w14:paraId="60A9A2A4" w14:textId="77777777" w:rsidTr="00B1692E">
        <w:tc>
          <w:tcPr>
            <w:tcW w:w="2198" w:type="dxa"/>
          </w:tcPr>
          <w:p w14:paraId="14430E41" w14:textId="49A1C64F" w:rsidR="00006BFD" w:rsidRDefault="00006BFD" w:rsidP="00006BFD">
            <w:pPr>
              <w:rPr>
                <w:rFonts w:ascii="Arial" w:hAnsi="Arial" w:cs="Arial"/>
                <w:sz w:val="20"/>
                <w:szCs w:val="20"/>
                <w:lang w:val="en-GB"/>
              </w:rPr>
            </w:pPr>
            <w:r w:rsidRPr="00DB3DC8">
              <w:rPr>
                <w:rFonts w:ascii="Arial" w:hAnsi="Arial" w:cs="Arial"/>
                <w:sz w:val="20"/>
                <w:szCs w:val="20"/>
                <w:lang w:val="en-GB"/>
              </w:rPr>
              <w:lastRenderedPageBreak/>
              <w:t>Synechococcus phage S-SM1</w:t>
            </w:r>
          </w:p>
        </w:tc>
        <w:tc>
          <w:tcPr>
            <w:tcW w:w="1503" w:type="dxa"/>
            <w:vAlign w:val="center"/>
          </w:tcPr>
          <w:p w14:paraId="6B86A2CF" w14:textId="08BD600E" w:rsidR="00006BFD" w:rsidRPr="008E7E3B" w:rsidRDefault="001109F0" w:rsidP="00006BFD">
            <w:pPr>
              <w:rPr>
                <w:rFonts w:ascii="Arial" w:hAnsi="Arial" w:cs="Arial"/>
                <w:sz w:val="20"/>
                <w:szCs w:val="20"/>
                <w:lang w:val="en-GB"/>
              </w:rPr>
            </w:pPr>
            <w:hyperlink r:id="rId24" w:tgtFrame="_blank" w:history="1">
              <w:r w:rsidR="00006BFD">
                <w:rPr>
                  <w:rStyle w:val="Hyperlink"/>
                </w:rPr>
                <w:t>NC_015282.1</w:t>
              </w:r>
            </w:hyperlink>
          </w:p>
        </w:tc>
        <w:tc>
          <w:tcPr>
            <w:tcW w:w="1503" w:type="dxa"/>
            <w:vAlign w:val="center"/>
          </w:tcPr>
          <w:p w14:paraId="2720DF2E" w14:textId="641AAA76" w:rsidR="00006BFD" w:rsidRPr="008E7E3B" w:rsidRDefault="001109F0" w:rsidP="00006BFD">
            <w:pPr>
              <w:rPr>
                <w:rFonts w:ascii="Arial" w:hAnsi="Arial" w:cs="Arial"/>
                <w:sz w:val="20"/>
                <w:szCs w:val="20"/>
                <w:lang w:val="en-GB"/>
              </w:rPr>
            </w:pPr>
            <w:hyperlink r:id="rId25" w:tgtFrame="_blank" w:history="1">
              <w:r w:rsidR="00006BFD">
                <w:rPr>
                  <w:rStyle w:val="Hyperlink"/>
                </w:rPr>
                <w:t>GU071094.1</w:t>
              </w:r>
            </w:hyperlink>
          </w:p>
        </w:tc>
        <w:tc>
          <w:tcPr>
            <w:tcW w:w="866" w:type="dxa"/>
            <w:vAlign w:val="center"/>
          </w:tcPr>
          <w:p w14:paraId="331EA47B" w14:textId="6E0A659A" w:rsidR="00006BFD" w:rsidRPr="008E7E3B" w:rsidRDefault="00006BFD" w:rsidP="00006BFD">
            <w:pPr>
              <w:rPr>
                <w:rFonts w:ascii="Arial" w:hAnsi="Arial" w:cs="Arial"/>
                <w:sz w:val="20"/>
                <w:szCs w:val="20"/>
                <w:lang w:val="en-GB"/>
              </w:rPr>
            </w:pPr>
            <w:r>
              <w:t>174.08</w:t>
            </w:r>
          </w:p>
        </w:tc>
        <w:tc>
          <w:tcPr>
            <w:tcW w:w="694" w:type="dxa"/>
            <w:vAlign w:val="center"/>
          </w:tcPr>
          <w:p w14:paraId="3998C213" w14:textId="1FE8C500" w:rsidR="00006BFD" w:rsidRPr="008E7E3B" w:rsidRDefault="00006BFD" w:rsidP="00006BFD">
            <w:pPr>
              <w:rPr>
                <w:rFonts w:ascii="Arial" w:hAnsi="Arial" w:cs="Arial"/>
                <w:sz w:val="20"/>
                <w:szCs w:val="20"/>
                <w:lang w:val="en-GB"/>
              </w:rPr>
            </w:pPr>
            <w:r>
              <w:t>41.1</w:t>
            </w:r>
          </w:p>
        </w:tc>
        <w:tc>
          <w:tcPr>
            <w:tcW w:w="850" w:type="dxa"/>
            <w:vAlign w:val="center"/>
          </w:tcPr>
          <w:p w14:paraId="345A2001" w14:textId="3FDA54CF" w:rsidR="00006BFD" w:rsidRPr="008E7E3B" w:rsidRDefault="00006BFD" w:rsidP="00006BFD">
            <w:pPr>
              <w:rPr>
                <w:rFonts w:ascii="Arial" w:hAnsi="Arial" w:cs="Arial"/>
                <w:sz w:val="20"/>
                <w:szCs w:val="20"/>
                <w:lang w:val="en-GB"/>
              </w:rPr>
            </w:pPr>
            <w:r>
              <w:t>234</w:t>
            </w:r>
          </w:p>
        </w:tc>
        <w:tc>
          <w:tcPr>
            <w:tcW w:w="694" w:type="dxa"/>
            <w:vAlign w:val="center"/>
          </w:tcPr>
          <w:p w14:paraId="008A9CAF" w14:textId="35F471CD" w:rsidR="00006BFD" w:rsidRPr="008E7E3B" w:rsidRDefault="00006BFD" w:rsidP="00006BFD">
            <w:pPr>
              <w:rPr>
                <w:rFonts w:ascii="Arial" w:hAnsi="Arial" w:cs="Arial"/>
                <w:sz w:val="20"/>
                <w:szCs w:val="20"/>
                <w:lang w:val="en-GB"/>
              </w:rPr>
            </w:pPr>
            <w:r>
              <w:t>6</w:t>
            </w:r>
          </w:p>
        </w:tc>
      </w:tr>
    </w:tbl>
    <w:p w14:paraId="66D148D7" w14:textId="77777777" w:rsidR="00DB3DC8" w:rsidRDefault="00DB3DC8" w:rsidP="00DB3DC8">
      <w:pPr>
        <w:rPr>
          <w:rFonts w:ascii="Arial" w:hAnsi="Arial" w:cs="Arial"/>
          <w:b/>
          <w:sz w:val="20"/>
          <w:szCs w:val="20"/>
          <w:lang w:val="en-GB"/>
        </w:rPr>
      </w:pPr>
    </w:p>
    <w:p w14:paraId="05E44E8E" w14:textId="77777777" w:rsidR="00DB3DC8" w:rsidRDefault="00DB3DC8" w:rsidP="00DB3DC8">
      <w:pPr>
        <w:rPr>
          <w:rFonts w:ascii="Arial" w:hAnsi="Arial" w:cs="Arial"/>
          <w:b/>
          <w:sz w:val="20"/>
          <w:szCs w:val="20"/>
          <w:lang w:val="en-GB"/>
        </w:rPr>
      </w:pPr>
    </w:p>
    <w:p w14:paraId="22A64706" w14:textId="43982A64" w:rsidR="00DB3DC8" w:rsidRDefault="00DB3DC8" w:rsidP="00DB3DC8">
      <w:pPr>
        <w:rPr>
          <w:rFonts w:ascii="Arial" w:hAnsi="Arial" w:cs="Arial"/>
          <w:sz w:val="20"/>
          <w:szCs w:val="20"/>
          <w:lang w:val="en-GB"/>
        </w:rPr>
      </w:pPr>
      <w:r>
        <w:rPr>
          <w:rFonts w:ascii="Arial" w:hAnsi="Arial" w:cs="Arial"/>
          <w:b/>
          <w:color w:val="0000FF"/>
          <w:sz w:val="20"/>
          <w:szCs w:val="20"/>
          <w:lang w:val="en-GB"/>
        </w:rPr>
        <w:t xml:space="preserve">BLASTN homologs:  </w:t>
      </w:r>
      <w:r>
        <w:rPr>
          <w:rFonts w:ascii="Arial" w:hAnsi="Arial" w:cs="Arial"/>
          <w:sz w:val="20"/>
          <w:szCs w:val="20"/>
          <w:lang w:val="en-GB"/>
        </w:rPr>
        <w:t xml:space="preserve">The next most </w:t>
      </w:r>
      <w:r w:rsidR="00006BFD">
        <w:rPr>
          <w:rFonts w:ascii="Arial" w:hAnsi="Arial" w:cs="Arial"/>
          <w:sz w:val="20"/>
          <w:szCs w:val="20"/>
          <w:lang w:val="en-GB"/>
        </w:rPr>
        <w:t>closely related phage is</w:t>
      </w:r>
      <w:r w:rsidR="00006BFD" w:rsidRPr="00006BFD">
        <w:t xml:space="preserve"> </w:t>
      </w:r>
      <w:r w:rsidR="00006BFD" w:rsidRPr="00006BFD">
        <w:rPr>
          <w:rFonts w:ascii="Arial" w:hAnsi="Arial" w:cs="Arial"/>
          <w:sz w:val="20"/>
          <w:szCs w:val="20"/>
          <w:lang w:val="en-GB"/>
        </w:rPr>
        <w:t>Synechococcus phage S-SSM5</w:t>
      </w:r>
      <w:r w:rsidR="00006BFD">
        <w:rPr>
          <w:rFonts w:ascii="Arial" w:hAnsi="Arial" w:cs="Arial"/>
          <w:sz w:val="20"/>
          <w:szCs w:val="20"/>
          <w:lang w:val="en-GB"/>
        </w:rPr>
        <w:t xml:space="preserve"> </w:t>
      </w:r>
      <w:r w:rsidRPr="00C8623B">
        <w:rPr>
          <w:rFonts w:ascii="Arial" w:hAnsi="Arial" w:cs="Arial"/>
          <w:sz w:val="20"/>
          <w:szCs w:val="20"/>
          <w:lang w:val="en-GB"/>
        </w:rPr>
        <w:t xml:space="preserve"> </w:t>
      </w:r>
      <w:r>
        <w:rPr>
          <w:rFonts w:ascii="Arial" w:hAnsi="Arial" w:cs="Arial"/>
          <w:sz w:val="20"/>
          <w:szCs w:val="20"/>
          <w:lang w:val="en-GB"/>
        </w:rPr>
        <w:t>[1-3]</w:t>
      </w:r>
      <w:r w:rsidR="00006BFD">
        <w:rPr>
          <w:rFonts w:ascii="Arial" w:hAnsi="Arial" w:cs="Arial"/>
          <w:sz w:val="20"/>
          <w:szCs w:val="20"/>
          <w:lang w:val="en-GB"/>
        </w:rPr>
        <w:t xml:space="preserve"> which shows 61.6% DNA sequence identity with S-SM1</w:t>
      </w:r>
      <w:r>
        <w:rPr>
          <w:rFonts w:ascii="Arial" w:hAnsi="Arial" w:cs="Arial"/>
          <w:sz w:val="20"/>
          <w:szCs w:val="20"/>
          <w:lang w:val="en-GB"/>
        </w:rPr>
        <w:t xml:space="preserve">. </w:t>
      </w:r>
      <w:r w:rsidR="00006BFD">
        <w:rPr>
          <w:rFonts w:ascii="Arial" w:hAnsi="Arial" w:cs="Arial"/>
          <w:sz w:val="20"/>
          <w:szCs w:val="20"/>
          <w:lang w:val="en-GB"/>
        </w:rPr>
        <w:t xml:space="preserve">  This suggests a relationship at the subfamily level, but we choose not to recognize it at this time.</w:t>
      </w:r>
      <w:r>
        <w:rPr>
          <w:rFonts w:ascii="Arial" w:hAnsi="Arial" w:cs="Arial"/>
          <w:sz w:val="20"/>
          <w:szCs w:val="20"/>
          <w:lang w:val="en-GB"/>
        </w:rPr>
        <w:t xml:space="preserve"> </w:t>
      </w:r>
    </w:p>
    <w:p w14:paraId="5FFF75D0" w14:textId="77777777" w:rsidR="00DB3DC8" w:rsidRDefault="00DB3DC8" w:rsidP="00DB3DC8">
      <w:pPr>
        <w:rPr>
          <w:rFonts w:ascii="Arial" w:hAnsi="Arial" w:cs="Arial"/>
          <w:sz w:val="20"/>
          <w:szCs w:val="20"/>
          <w:lang w:val="en-GB"/>
        </w:rPr>
      </w:pPr>
    </w:p>
    <w:p w14:paraId="66579516" w14:textId="77777777" w:rsidR="00DB3DC8" w:rsidRDefault="00DB3DC8" w:rsidP="00DB3DC8">
      <w:pPr>
        <w:rPr>
          <w:rFonts w:ascii="Arial" w:hAnsi="Arial" w:cs="Arial"/>
          <w:b/>
          <w:color w:val="0000FF"/>
          <w:sz w:val="20"/>
          <w:szCs w:val="20"/>
          <w:lang w:val="en-GB"/>
        </w:rPr>
      </w:pPr>
      <w:r>
        <w:rPr>
          <w:rFonts w:ascii="Arial" w:hAnsi="Arial" w:cs="Arial"/>
          <w:b/>
          <w:color w:val="0000FF"/>
          <w:sz w:val="20"/>
          <w:szCs w:val="20"/>
          <w:lang w:val="en-GB"/>
        </w:rPr>
        <w:t xml:space="preserve">Electron micrograph: </w:t>
      </w:r>
      <w:r w:rsidRPr="008C5DE9">
        <w:rPr>
          <w:rFonts w:ascii="Arial" w:hAnsi="Arial" w:cs="Arial"/>
          <w:sz w:val="20"/>
          <w:szCs w:val="20"/>
          <w:lang w:val="en-GB"/>
        </w:rPr>
        <w:t>None available</w:t>
      </w:r>
    </w:p>
    <w:p w14:paraId="48FF55BE" w14:textId="77777777" w:rsidR="00DB3DC8" w:rsidRDefault="00DB3DC8" w:rsidP="00DB3DC8">
      <w:pPr>
        <w:jc w:val="center"/>
        <w:rPr>
          <w:rFonts w:ascii="Arial" w:hAnsi="Arial" w:cs="Arial"/>
          <w:b/>
          <w:color w:val="0000FF"/>
          <w:sz w:val="20"/>
          <w:szCs w:val="20"/>
          <w:lang w:val="en-GB"/>
        </w:rPr>
      </w:pPr>
    </w:p>
    <w:p w14:paraId="06893152" w14:textId="42B603AA" w:rsidR="00DB3DC8" w:rsidRDefault="00DB3DC8" w:rsidP="00DB3DC8">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 xml:space="preserve">The phylogenetic tree was constructed using the terminase large subunit protein homologs of </w:t>
      </w:r>
      <w:r w:rsidRPr="00DB3DC8">
        <w:rPr>
          <w:rFonts w:ascii="Arial" w:hAnsi="Arial" w:cs="Arial"/>
          <w:sz w:val="20"/>
          <w:szCs w:val="20"/>
          <w:lang w:val="en-GB"/>
        </w:rPr>
        <w:t>Synechococcus phage S-SM1</w:t>
      </w:r>
      <w:r>
        <w:rPr>
          <w:rFonts w:ascii="Arial" w:hAnsi="Arial" w:cs="Arial"/>
          <w:sz w:val="20"/>
          <w:szCs w:val="20"/>
          <w:lang w:val="en-GB"/>
        </w:rPr>
        <w:t xml:space="preserve"> and related phages with phylogeny.fr in </w:t>
      </w:r>
      <w:r w:rsidRPr="00480292">
        <w:rPr>
          <w:rFonts w:ascii="Arial" w:hAnsi="Arial" w:cs="Arial"/>
          <w:sz w:val="20"/>
          <w:szCs w:val="20"/>
          <w:lang w:val="en-GB"/>
        </w:rPr>
        <w:t>“one click</w:t>
      </w:r>
      <w:r>
        <w:rPr>
          <w:rFonts w:ascii="Arial" w:hAnsi="Arial" w:cs="Arial"/>
          <w:sz w:val="20"/>
          <w:szCs w:val="20"/>
          <w:lang w:val="en-GB"/>
        </w:rPr>
        <w:t>” mode [8]</w:t>
      </w:r>
      <w:r w:rsidRPr="00480292">
        <w:rPr>
          <w:rFonts w:ascii="Arial" w:hAnsi="Arial" w:cs="Arial"/>
          <w:sz w:val="20"/>
          <w:szCs w:val="20"/>
          <w:lang w:val="en-GB"/>
        </w:rPr>
        <w:t>. "The "One Click mode" targets users that do</w:t>
      </w:r>
      <w:r>
        <w:rPr>
          <w:rFonts w:ascii="Arial" w:hAnsi="Arial" w:cs="Arial"/>
          <w:sz w:val="20"/>
          <w:szCs w:val="20"/>
          <w:lang w:val="en-GB"/>
        </w:rPr>
        <w:t xml:space="preserve"> </w:t>
      </w:r>
      <w:r w:rsidRPr="00480292">
        <w:rPr>
          <w:rFonts w:ascii="Arial" w:hAnsi="Arial" w:cs="Arial"/>
          <w:sz w:val="20"/>
          <w:szCs w:val="20"/>
          <w:lang w:val="en-GB"/>
        </w:rPr>
        <w:t>not wish to deal with program and parameter selection. By default, the pipeline is already set up to</w:t>
      </w:r>
      <w:r>
        <w:rPr>
          <w:rFonts w:ascii="Arial" w:hAnsi="Arial" w:cs="Arial"/>
          <w:sz w:val="20"/>
          <w:szCs w:val="20"/>
          <w:lang w:val="en-GB"/>
        </w:rPr>
        <w:t xml:space="preserve"> </w:t>
      </w:r>
      <w:r w:rsidRPr="00480292">
        <w:rPr>
          <w:rFonts w:ascii="Arial" w:hAnsi="Arial" w:cs="Arial"/>
          <w:sz w:val="20"/>
          <w:szCs w:val="20"/>
          <w:lang w:val="en-GB"/>
        </w:rPr>
        <w:t>run and connect programs recognized for their accuracy and speed (MUSCLE for multiple</w:t>
      </w:r>
      <w:r>
        <w:rPr>
          <w:rFonts w:ascii="Arial" w:hAnsi="Arial" w:cs="Arial"/>
          <w:sz w:val="20"/>
          <w:szCs w:val="20"/>
          <w:lang w:val="en-GB"/>
        </w:rPr>
        <w:t xml:space="preserve"> </w:t>
      </w:r>
      <w:r w:rsidRPr="00480292">
        <w:rPr>
          <w:rFonts w:ascii="Arial" w:hAnsi="Arial" w:cs="Arial"/>
          <w:sz w:val="20"/>
          <w:szCs w:val="20"/>
          <w:lang w:val="en-GB"/>
        </w:rPr>
        <w:t>alignment and PhyML for phylogeny) to reconstruct a robust phylogenetic tree from a set of</w:t>
      </w:r>
      <w:r>
        <w:rPr>
          <w:rFonts w:ascii="Arial" w:hAnsi="Arial" w:cs="Arial"/>
          <w:sz w:val="20"/>
          <w:szCs w:val="20"/>
          <w:lang w:val="en-GB"/>
        </w:rPr>
        <w:t xml:space="preserve"> </w:t>
      </w:r>
      <w:r w:rsidRPr="00480292">
        <w:rPr>
          <w:rFonts w:ascii="Arial" w:hAnsi="Arial" w:cs="Arial"/>
          <w:sz w:val="20"/>
          <w:szCs w:val="20"/>
          <w:lang w:val="en-GB"/>
        </w:rPr>
        <w:t>sequences." It also includes the use of Gblocks to eliminate poorly aligned positions and divergent</w:t>
      </w:r>
      <w:r>
        <w:rPr>
          <w:rFonts w:ascii="Arial" w:hAnsi="Arial" w:cs="Arial"/>
          <w:sz w:val="20"/>
          <w:szCs w:val="20"/>
          <w:lang w:val="en-GB"/>
        </w:rPr>
        <w:t xml:space="preserve"> </w:t>
      </w:r>
      <w:r w:rsidRPr="00480292">
        <w:rPr>
          <w:rFonts w:ascii="Arial" w:hAnsi="Arial" w:cs="Arial"/>
          <w:sz w:val="20"/>
          <w:szCs w:val="20"/>
          <w:lang w:val="en-GB"/>
        </w:rPr>
        <w:t>regions. "The usual bootstrapping procedure is replaced by a new confidence index that is much</w:t>
      </w:r>
      <w:r>
        <w:rPr>
          <w:rFonts w:ascii="Arial" w:hAnsi="Arial" w:cs="Arial"/>
          <w:sz w:val="20"/>
          <w:szCs w:val="20"/>
          <w:lang w:val="en-GB"/>
        </w:rPr>
        <w:t xml:space="preserve"> </w:t>
      </w:r>
      <w:r w:rsidRPr="00480292">
        <w:rPr>
          <w:rFonts w:ascii="Arial" w:hAnsi="Arial" w:cs="Arial"/>
          <w:sz w:val="20"/>
          <w:szCs w:val="20"/>
          <w:lang w:val="en-GB"/>
        </w:rPr>
        <w:t xml:space="preserve">faster to compute. See: Anisimova M., </w:t>
      </w:r>
      <w:proofErr w:type="spellStart"/>
      <w:r w:rsidRPr="00480292">
        <w:rPr>
          <w:rFonts w:ascii="Arial" w:hAnsi="Arial" w:cs="Arial"/>
          <w:sz w:val="20"/>
          <w:szCs w:val="20"/>
          <w:lang w:val="en-GB"/>
        </w:rPr>
        <w:t>Gascuel</w:t>
      </w:r>
      <w:proofErr w:type="spellEnd"/>
      <w:r w:rsidRPr="00480292">
        <w:rPr>
          <w:rFonts w:ascii="Arial" w:hAnsi="Arial" w:cs="Arial"/>
          <w:sz w:val="20"/>
          <w:szCs w:val="20"/>
          <w:lang w:val="en-GB"/>
        </w:rPr>
        <w:t xml:space="preserve"> O. Approximate likelihood ratio test for branches:</w:t>
      </w:r>
      <w:r>
        <w:rPr>
          <w:rFonts w:ascii="Arial" w:hAnsi="Arial" w:cs="Arial"/>
          <w:sz w:val="20"/>
          <w:szCs w:val="20"/>
          <w:lang w:val="en-GB"/>
        </w:rPr>
        <w:t xml:space="preserve"> </w:t>
      </w:r>
      <w:r w:rsidRPr="00480292">
        <w:rPr>
          <w:rFonts w:ascii="Arial" w:hAnsi="Arial" w:cs="Arial"/>
          <w:sz w:val="20"/>
          <w:szCs w:val="20"/>
          <w:lang w:val="en-GB"/>
        </w:rPr>
        <w:t xml:space="preserve">A fast, accurate and powerful alternative </w:t>
      </w:r>
      <w:r>
        <w:rPr>
          <w:rFonts w:ascii="Arial" w:hAnsi="Arial" w:cs="Arial"/>
          <w:sz w:val="20"/>
          <w:szCs w:val="20"/>
          <w:lang w:val="en-GB"/>
        </w:rPr>
        <w:t xml:space="preserve">[9] </w:t>
      </w:r>
      <w:r w:rsidRPr="00480292">
        <w:rPr>
          <w:rFonts w:ascii="Arial" w:hAnsi="Arial" w:cs="Arial"/>
          <w:sz w:val="20"/>
          <w:szCs w:val="20"/>
          <w:lang w:val="en-GB"/>
        </w:rPr>
        <w:t>for details."</w:t>
      </w:r>
    </w:p>
    <w:p w14:paraId="5835BB5A" w14:textId="77777777" w:rsidR="00DB3DC8" w:rsidRDefault="00DB3DC8" w:rsidP="00DB3DC8">
      <w:pPr>
        <w:rPr>
          <w:rFonts w:ascii="Arial" w:hAnsi="Arial" w:cs="Arial"/>
          <w:sz w:val="20"/>
          <w:szCs w:val="20"/>
          <w:lang w:val="en-GB"/>
        </w:rPr>
      </w:pPr>
    </w:p>
    <w:p w14:paraId="20615E1D" w14:textId="77777777" w:rsidR="00DB3DC8" w:rsidRDefault="00DB3DC8" w:rsidP="00DB3DC8">
      <w:pPr>
        <w:rPr>
          <w:rFonts w:ascii="Arial" w:hAnsi="Arial" w:cs="Arial"/>
          <w:sz w:val="20"/>
          <w:szCs w:val="20"/>
          <w:lang w:val="en-GB"/>
        </w:rPr>
      </w:pPr>
    </w:p>
    <w:p w14:paraId="52644006" w14:textId="77777777" w:rsidR="00DB3DC8" w:rsidRPr="00E11B40" w:rsidRDefault="00DB3DC8" w:rsidP="00DB3DC8">
      <w:pPr>
        <w:pStyle w:val="ListParagraph"/>
        <w:ind w:left="1080"/>
        <w:rPr>
          <w:rFonts w:ascii="Arial" w:hAnsi="Arial" w:cs="Arial"/>
          <w:b/>
          <w:sz w:val="20"/>
          <w:szCs w:val="20"/>
          <w:lang w:val="en-GB"/>
        </w:rPr>
      </w:pPr>
      <w:r>
        <w:rPr>
          <w:rFonts w:ascii="Arial" w:hAnsi="Arial" w:cs="Arial"/>
          <w:b/>
          <w:sz w:val="20"/>
          <w:szCs w:val="20"/>
          <w:lang w:val="en-GB"/>
        </w:rPr>
        <w:t>TerL protein</w:t>
      </w:r>
    </w:p>
    <w:p w14:paraId="6AF8F693" w14:textId="77777777" w:rsidR="00DB3DC8" w:rsidRDefault="00DB3DC8" w:rsidP="00DB3DC8">
      <w:pPr>
        <w:rPr>
          <w:rFonts w:ascii="Arial" w:hAnsi="Arial" w:cs="Arial"/>
          <w:sz w:val="20"/>
          <w:szCs w:val="20"/>
          <w:lang w:val="en-GB"/>
        </w:rPr>
      </w:pPr>
    </w:p>
    <w:p w14:paraId="6C1861C8" w14:textId="77777777" w:rsidR="00DB3DC8" w:rsidRDefault="00DB3DC8" w:rsidP="00DB3DC8">
      <w:pPr>
        <w:pStyle w:val="BodyTextIndent"/>
        <w:ind w:left="0" w:firstLine="0"/>
        <w:rPr>
          <w:rFonts w:ascii="Times New Roman" w:hAnsi="Times New Roman"/>
          <w:b/>
          <w:color w:val="000000"/>
          <w:sz w:val="22"/>
          <w:szCs w:val="22"/>
        </w:rPr>
      </w:pPr>
      <w:r>
        <w:rPr>
          <w:noProof/>
          <w:lang w:eastAsia="en-US"/>
        </w:rPr>
        <mc:AlternateContent>
          <mc:Choice Requires="wps">
            <w:drawing>
              <wp:anchor distT="0" distB="0" distL="114300" distR="114300" simplePos="0" relativeHeight="251671552" behindDoc="0" locked="0" layoutInCell="1" allowOverlap="1" wp14:anchorId="159DAA3A" wp14:editId="3AB7B979">
                <wp:simplePos x="0" y="0"/>
                <wp:positionH relativeFrom="column">
                  <wp:posOffset>1356653</wp:posOffset>
                </wp:positionH>
                <wp:positionV relativeFrom="paragraph">
                  <wp:posOffset>2298993</wp:posOffset>
                </wp:positionV>
                <wp:extent cx="3533775" cy="133350"/>
                <wp:effectExtent l="19050" t="19050" r="28575" b="19050"/>
                <wp:wrapNone/>
                <wp:docPr id="41" name="Rectangle 41"/>
                <wp:cNvGraphicFramePr/>
                <a:graphic xmlns:a="http://schemas.openxmlformats.org/drawingml/2006/main">
                  <a:graphicData uri="http://schemas.microsoft.com/office/word/2010/wordprocessingShape">
                    <wps:wsp>
                      <wps:cNvSpPr/>
                      <wps:spPr>
                        <a:xfrm>
                          <a:off x="0" y="0"/>
                          <a:ext cx="3533775" cy="133350"/>
                        </a:xfrm>
                        <a:prstGeom prst="rect">
                          <a:avLst/>
                        </a:prstGeom>
                        <a:noFill/>
                        <a:ln w="28575" cap="flat" cmpd="sng" algn="ctr">
                          <a:solidFill>
                            <a:srgbClr val="FFC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A00F55D" id="Rectangle 41" o:spid="_x0000_s1026" style="position:absolute;margin-left:106.8pt;margin-top:181pt;width:278.25pt;height:10.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dY6aAIAAMoEAAAOAAAAZHJzL2Uyb0RvYy54bWysVE1v2zAMvQ/YfxB0X53PtQvqFEGKDAOK&#10;tmg79MzIsi1AX6OUON2vHyU7adftNOwikyL1KD49+vLqYDTbSwzK2ZKPz0acSStcpWxT8u9Pm08X&#10;nIUItgLtrCz5iwz8avnxw2XnF3LiWqcriYxAbFh0vuRtjH5RFEG00kA4c15aCtYODURysSkqhI7Q&#10;jS4mo9HnonNYeXRChkC7132QLzN+XUsR7+o6yMh0yeluMa+Y121ai+UlLBoE3yoxXAP+4RYGlKWi&#10;J6hriMB2qP6AMkqgC66OZ8KZwtW1EjL3QN2MR++6eWzBy9wLkRP8iabw/2DF7f4emapKPhtzZsHQ&#10;Gz0Qa2AbLRntEUGdDwvKe/T3OHiBzNTtoUaTvtQHO2RSX06kykNkgjan8+n0/HzOmaDYeDqdzjPr&#10;xetpjyF+lc6wZJQcqXzmEvY3IVJFSj2mpGLWbZTW+eG0ZV3JJxfzjA+kn1pDpFLGU0fBNpyBbkiY&#10;ImKGDE6rKh1PQAGb7Voj2wOJY7NZj0bHm/2WlmpfQ2j7vBzqZWNUJO1qZUp+QWdPp7VN6DKrb+gg&#10;UdiTlqytq16IdXS9HIMXG0VFbiDEe0DSHymVZire0VJrRy26weKsdfjzb/spn2RBUc460jO1/2MH&#10;KDnT3ywJ5st4NksDkJ3Z/HxCDr6NbN9G7M6sHbFCmqDbZTPlR300a3TmmUZvlapSCKyg2j3Rg7OO&#10;/ZzR8Aq5WuU0Er2HeGMfvUjgiadE79PhGdAP7x9JObfuqH1YvJNBn9sLYbWLrlZZI6+8kmCSQwOT&#10;pTMMd5rIt37Oev0FLX8BAAD//wMAUEsDBBQABgAIAAAAIQCK2v3t5gAAABABAAAPAAAAZHJzL2Rv&#10;d25yZXYueG1sTI9NT8MwDIbvSPyHyEjcWNJ26rau6YT4OCCBGGPSrlkT2orGqZr0A3495gQXS7Zf&#10;v36ffDfblo2m941DCdFCADNYOt1gJeH4/nizBuaDQq1ah0bCl/GwKy4vcpVpN+GbGQ+hYmSCPlMS&#10;6hC6jHNf1sYqv3CdQdp9uN6qQG1fcd2ricxty2MhUm5Vg/ShVp25q035eRishOV+WL48oN/b0zc+&#10;jf1pen3eTFJeX833Wyq3W2DBzOHvAn4ZKD8UFOzsBtSetRLiKElJKiFJYyIjxWolImBnmqwTAbzI&#10;+X+Q4gcAAP//AwBQSwECLQAUAAYACAAAACEAtoM4kv4AAADhAQAAEwAAAAAAAAAAAAAAAAAAAAAA&#10;W0NvbnRlbnRfVHlwZXNdLnhtbFBLAQItABQABgAIAAAAIQA4/SH/1gAAAJQBAAALAAAAAAAAAAAA&#10;AAAAAC8BAABfcmVscy8ucmVsc1BLAQItABQABgAIAAAAIQCW1dY6aAIAAMoEAAAOAAAAAAAAAAAA&#10;AAAAAC4CAABkcnMvZTJvRG9jLnhtbFBLAQItABQABgAIAAAAIQCK2v3t5gAAABABAAAPAAAAAAAA&#10;AAAAAAAAAMIEAABkcnMvZG93bnJldi54bWxQSwUGAAAAAAQABADzAAAA1QUAAAAA&#10;" filled="f" strokecolor="#ffc000" strokeweight="2.25pt"/>
            </w:pict>
          </mc:Fallback>
        </mc:AlternateContent>
      </w:r>
      <w:r>
        <w:rPr>
          <w:rFonts w:ascii="Times New Roman" w:hAnsi="Times New Roman"/>
          <w:b/>
          <w:noProof/>
          <w:color w:val="000000"/>
          <w:sz w:val="22"/>
          <w:szCs w:val="22"/>
        </w:rPr>
        <w:drawing>
          <wp:inline distT="0" distB="0" distL="0" distR="0" wp14:anchorId="563F012F" wp14:editId="35531D04">
            <wp:extent cx="4216400" cy="454025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yanomyovirus TerL tree.tif"/>
                    <pic:cNvPicPr/>
                  </pic:nvPicPr>
                  <pic:blipFill>
                    <a:blip r:embed="rId15"/>
                    <a:stretch>
                      <a:fillRect/>
                    </a:stretch>
                  </pic:blipFill>
                  <pic:spPr>
                    <a:xfrm>
                      <a:off x="0" y="0"/>
                      <a:ext cx="4216400" cy="4540250"/>
                    </a:xfrm>
                    <a:prstGeom prst="rect">
                      <a:avLst/>
                    </a:prstGeom>
                  </pic:spPr>
                </pic:pic>
              </a:graphicData>
            </a:graphic>
          </wp:inline>
        </w:drawing>
      </w:r>
    </w:p>
    <w:p w14:paraId="7E6C2393" w14:textId="77777777" w:rsidR="00DB3DC8" w:rsidRDefault="00DB3DC8" w:rsidP="00DB3DC8">
      <w:pPr>
        <w:rPr>
          <w:rFonts w:ascii="Arial" w:hAnsi="Arial" w:cs="Arial"/>
          <w:b/>
          <w:color w:val="FF0000"/>
          <w:sz w:val="20"/>
          <w:szCs w:val="20"/>
          <w:lang w:val="en-GB"/>
        </w:rPr>
      </w:pPr>
    </w:p>
    <w:p w14:paraId="7BE0CD33" w14:textId="77777777" w:rsidR="00C8623B" w:rsidRDefault="00C8623B" w:rsidP="00C8623B">
      <w:pPr>
        <w:pStyle w:val="BodyTextIndent"/>
        <w:ind w:left="0" w:firstLine="0"/>
        <w:rPr>
          <w:rFonts w:ascii="Times New Roman" w:hAnsi="Times New Roman"/>
          <w:b/>
          <w:color w:val="000000"/>
          <w:sz w:val="22"/>
          <w:szCs w:val="22"/>
        </w:rPr>
      </w:pPr>
    </w:p>
    <w:p w14:paraId="4D146EE4" w14:textId="0453E7ED" w:rsidR="00956B58" w:rsidRPr="00FE0769" w:rsidRDefault="00956B58" w:rsidP="00956B58">
      <w:pPr>
        <w:rPr>
          <w:rFonts w:ascii="Arial" w:hAnsi="Arial" w:cs="Arial"/>
          <w:b/>
          <w:color w:val="0000FF"/>
          <w:sz w:val="20"/>
          <w:szCs w:val="20"/>
          <w:lang w:val="en-GB"/>
        </w:rPr>
      </w:pPr>
      <w:bookmarkStart w:id="14" w:name="_Hlk11221995"/>
      <w:bookmarkEnd w:id="13"/>
      <w:r w:rsidRPr="002E5D37">
        <w:rPr>
          <w:rFonts w:ascii="Arial" w:hAnsi="Arial" w:cs="Arial"/>
          <w:b/>
          <w:color w:val="FF0000"/>
          <w:sz w:val="20"/>
          <w:szCs w:val="20"/>
          <w:lang w:val="en-GB"/>
        </w:rPr>
        <w:t>Proposal</w:t>
      </w:r>
      <w:r>
        <w:rPr>
          <w:rFonts w:ascii="Arial" w:hAnsi="Arial" w:cs="Arial"/>
          <w:b/>
          <w:color w:val="FF0000"/>
          <w:sz w:val="20"/>
          <w:szCs w:val="20"/>
          <w:lang w:val="en-GB"/>
        </w:rPr>
        <w:t xml:space="preserve"> K</w:t>
      </w:r>
      <w:r w:rsidRPr="002E5D37">
        <w:rPr>
          <w:rFonts w:ascii="Arial" w:hAnsi="Arial" w:cs="Arial"/>
          <w:b/>
          <w:color w:val="FF0000"/>
          <w:sz w:val="20"/>
          <w:szCs w:val="20"/>
          <w:lang w:val="en-GB"/>
        </w:rPr>
        <w:t xml:space="preserve">: </w:t>
      </w:r>
      <w:r w:rsidRPr="002E5D37">
        <w:rPr>
          <w:rFonts w:ascii="Arial" w:hAnsi="Arial" w:cs="Arial"/>
          <w:sz w:val="20"/>
          <w:szCs w:val="20"/>
          <w:lang w:val="en-GB"/>
        </w:rPr>
        <w:t xml:space="preserve">To create a new genus, </w:t>
      </w:r>
      <w:proofErr w:type="spellStart"/>
      <w:r>
        <w:rPr>
          <w:rFonts w:ascii="Arial" w:hAnsi="Arial" w:cs="Arial"/>
          <w:i/>
          <w:iCs/>
          <w:sz w:val="20"/>
          <w:szCs w:val="20"/>
          <w:lang w:val="en-GB"/>
        </w:rPr>
        <w:t>Thaumas</w:t>
      </w:r>
      <w:r w:rsidRPr="00FE0769">
        <w:rPr>
          <w:rFonts w:ascii="Arial" w:hAnsi="Arial" w:cs="Arial"/>
          <w:i/>
          <w:iCs/>
          <w:sz w:val="20"/>
          <w:szCs w:val="20"/>
          <w:lang w:val="en-GB"/>
        </w:rPr>
        <w:t>virus</w:t>
      </w:r>
      <w:proofErr w:type="spellEnd"/>
      <w:r>
        <w:rPr>
          <w:rFonts w:ascii="Arial" w:hAnsi="Arial" w:cs="Arial"/>
          <w:i/>
          <w:iCs/>
          <w:sz w:val="20"/>
          <w:szCs w:val="20"/>
          <w:lang w:val="en-GB"/>
        </w:rPr>
        <w:t xml:space="preserve"> </w:t>
      </w:r>
      <w:r>
        <w:rPr>
          <w:rFonts w:ascii="Arial" w:hAnsi="Arial" w:cs="Arial"/>
          <w:sz w:val="20"/>
          <w:szCs w:val="20"/>
          <w:lang w:val="en-GB"/>
        </w:rPr>
        <w:t>containing a single species</w:t>
      </w:r>
    </w:p>
    <w:p w14:paraId="23EEFEA4" w14:textId="77777777" w:rsidR="00956B58" w:rsidRDefault="00956B58" w:rsidP="00956B58">
      <w:pPr>
        <w:rPr>
          <w:rFonts w:ascii="Arial" w:hAnsi="Arial" w:cs="Arial"/>
          <w:b/>
          <w:color w:val="0000FF"/>
          <w:sz w:val="20"/>
          <w:szCs w:val="20"/>
          <w:lang w:val="en-GB"/>
        </w:rPr>
      </w:pPr>
    </w:p>
    <w:p w14:paraId="22AB9CF1" w14:textId="0D926D1D" w:rsidR="00956B58" w:rsidRDefault="00956B58" w:rsidP="00956B58">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sidRPr="004C286B">
        <w:rPr>
          <w:rFonts w:ascii="Arial" w:hAnsi="Arial" w:cs="Arial"/>
          <w:sz w:val="20"/>
          <w:szCs w:val="20"/>
          <w:lang w:val="en-GB"/>
        </w:rPr>
        <w:t xml:space="preserve">The name of this genus is derived from </w:t>
      </w:r>
      <w:proofErr w:type="spellStart"/>
      <w:r w:rsidRPr="00956B58">
        <w:rPr>
          <w:rFonts w:ascii="Arial" w:hAnsi="Arial" w:cs="Arial"/>
          <w:sz w:val="20"/>
          <w:szCs w:val="20"/>
          <w:lang w:val="en-GB"/>
        </w:rPr>
        <w:t>Thaumas</w:t>
      </w:r>
      <w:proofErr w:type="spellEnd"/>
      <w:r w:rsidRPr="00956B58">
        <w:rPr>
          <w:rFonts w:ascii="Arial" w:hAnsi="Arial" w:cs="Arial"/>
          <w:sz w:val="20"/>
          <w:szCs w:val="20"/>
          <w:lang w:val="en-GB"/>
        </w:rPr>
        <w:t xml:space="preserve">, </w:t>
      </w:r>
      <w:r>
        <w:rPr>
          <w:rFonts w:ascii="Arial" w:hAnsi="Arial" w:cs="Arial"/>
          <w:sz w:val="20"/>
          <w:szCs w:val="20"/>
          <w:lang w:val="en-GB"/>
        </w:rPr>
        <w:t xml:space="preserve">the </w:t>
      </w:r>
      <w:r w:rsidRPr="00956B58">
        <w:rPr>
          <w:rFonts w:ascii="Arial" w:hAnsi="Arial" w:cs="Arial"/>
          <w:sz w:val="20"/>
          <w:szCs w:val="20"/>
          <w:lang w:val="en-GB"/>
        </w:rPr>
        <w:t>Greek god of the wonders of the sea</w:t>
      </w:r>
      <w:r>
        <w:rPr>
          <w:rFonts w:ascii="Arial" w:hAnsi="Arial" w:cs="Arial"/>
          <w:sz w:val="20"/>
          <w:szCs w:val="20"/>
          <w:lang w:val="en-GB"/>
        </w:rPr>
        <w:t>.</w:t>
      </w:r>
    </w:p>
    <w:p w14:paraId="2CB08858" w14:textId="77777777" w:rsidR="00956B58" w:rsidRPr="004C286B" w:rsidRDefault="00956B58" w:rsidP="00956B58">
      <w:pPr>
        <w:rPr>
          <w:rFonts w:ascii="Arial" w:hAnsi="Arial" w:cs="Arial"/>
          <w:sz w:val="20"/>
          <w:szCs w:val="20"/>
          <w:lang w:val="en-GB"/>
        </w:rPr>
      </w:pPr>
    </w:p>
    <w:p w14:paraId="0B6B53B1" w14:textId="391C69BC" w:rsidR="00956B58" w:rsidRDefault="00956B58" w:rsidP="00956B58">
      <w:pPr>
        <w:rPr>
          <w:rFonts w:ascii="Arial" w:hAnsi="Arial" w:cs="Arial"/>
          <w:sz w:val="20"/>
          <w:szCs w:val="20"/>
          <w:lang w:val="en-GB"/>
        </w:rPr>
      </w:pPr>
      <w:r w:rsidRPr="00805C88">
        <w:rPr>
          <w:rFonts w:ascii="Arial" w:hAnsi="Arial" w:cs="Arial"/>
          <w:b/>
          <w:color w:val="0000FF"/>
          <w:sz w:val="20"/>
          <w:szCs w:val="20"/>
          <w:lang w:val="en-GB"/>
        </w:rPr>
        <w:lastRenderedPageBreak/>
        <w:t>History:</w:t>
      </w:r>
      <w:r>
        <w:rPr>
          <w:rFonts w:ascii="Arial" w:hAnsi="Arial" w:cs="Arial"/>
          <w:b/>
          <w:color w:val="0000FF"/>
          <w:sz w:val="20"/>
          <w:szCs w:val="20"/>
          <w:lang w:val="en-GB"/>
        </w:rPr>
        <w:t xml:space="preserve">  </w:t>
      </w:r>
      <w:r w:rsidRPr="002E5D37">
        <w:rPr>
          <w:rFonts w:ascii="Arial" w:hAnsi="Arial" w:cs="Arial"/>
          <w:sz w:val="20"/>
          <w:szCs w:val="20"/>
          <w:lang w:val="en-GB"/>
        </w:rPr>
        <w:t xml:space="preserve">This </w:t>
      </w:r>
      <w:r>
        <w:rPr>
          <w:rFonts w:ascii="Arial" w:hAnsi="Arial" w:cs="Arial"/>
          <w:sz w:val="20"/>
          <w:szCs w:val="20"/>
          <w:lang w:val="en-GB"/>
        </w:rPr>
        <w:t xml:space="preserve">lytic phage was isolated from the Red Sea using </w:t>
      </w:r>
      <w:r w:rsidRPr="00956B58">
        <w:rPr>
          <w:rFonts w:ascii="Arial" w:hAnsi="Arial" w:cs="Arial"/>
          <w:sz w:val="20"/>
          <w:szCs w:val="20"/>
          <w:lang w:val="en-GB"/>
        </w:rPr>
        <w:t>Synechococcus sp. WH8102</w:t>
      </w:r>
      <w:r>
        <w:rPr>
          <w:rFonts w:ascii="Arial" w:hAnsi="Arial" w:cs="Arial"/>
          <w:sz w:val="20"/>
          <w:szCs w:val="20"/>
          <w:lang w:val="en-GB"/>
        </w:rPr>
        <w:t xml:space="preserve"> as the host</w:t>
      </w:r>
    </w:p>
    <w:p w14:paraId="2F7657DD" w14:textId="77777777" w:rsidR="00956B58" w:rsidRDefault="00956B58" w:rsidP="00956B58">
      <w:pPr>
        <w:rPr>
          <w:rFonts w:ascii="Arial" w:hAnsi="Arial" w:cs="Arial"/>
          <w:b/>
          <w:color w:val="0000FF"/>
          <w:sz w:val="20"/>
          <w:szCs w:val="20"/>
          <w:lang w:val="en-GB"/>
        </w:rPr>
      </w:pPr>
    </w:p>
    <w:p w14:paraId="4EA44F5B" w14:textId="223DCA69" w:rsidR="00956B58" w:rsidRDefault="00956B58" w:rsidP="00956B58">
      <w:pPr>
        <w:rPr>
          <w:rFonts w:ascii="Arial" w:hAnsi="Arial" w:cs="Arial"/>
          <w:bCs/>
          <w:sz w:val="20"/>
          <w:szCs w:val="20"/>
          <w:lang w:val="en-GB"/>
        </w:rPr>
      </w:pPr>
      <w:r>
        <w:rPr>
          <w:rFonts w:ascii="Arial" w:hAnsi="Arial" w:cs="Arial"/>
          <w:b/>
          <w:color w:val="0000FF"/>
          <w:sz w:val="20"/>
          <w:szCs w:val="20"/>
          <w:lang w:val="en-GB"/>
        </w:rPr>
        <w:t xml:space="preserve">Reference:   </w:t>
      </w:r>
      <w:proofErr w:type="spellStart"/>
      <w:r w:rsidRPr="00956B58">
        <w:rPr>
          <w:rFonts w:ascii="Arial" w:hAnsi="Arial" w:cs="Arial"/>
          <w:bCs/>
          <w:sz w:val="20"/>
          <w:szCs w:val="20"/>
          <w:lang w:val="en-GB"/>
        </w:rPr>
        <w:t>Avrani</w:t>
      </w:r>
      <w:proofErr w:type="spellEnd"/>
      <w:r w:rsidRPr="00956B58">
        <w:rPr>
          <w:rFonts w:ascii="Arial" w:hAnsi="Arial" w:cs="Arial"/>
          <w:bCs/>
          <w:sz w:val="20"/>
          <w:szCs w:val="20"/>
          <w:lang w:val="en-GB"/>
        </w:rPr>
        <w:t xml:space="preserve"> S, </w:t>
      </w:r>
      <w:proofErr w:type="spellStart"/>
      <w:r w:rsidRPr="00956B58">
        <w:rPr>
          <w:rFonts w:ascii="Arial" w:hAnsi="Arial" w:cs="Arial"/>
          <w:bCs/>
          <w:sz w:val="20"/>
          <w:szCs w:val="20"/>
          <w:lang w:val="en-GB"/>
        </w:rPr>
        <w:t>Wurtzel</w:t>
      </w:r>
      <w:proofErr w:type="spellEnd"/>
      <w:r w:rsidRPr="00956B58">
        <w:rPr>
          <w:rFonts w:ascii="Arial" w:hAnsi="Arial" w:cs="Arial"/>
          <w:bCs/>
          <w:sz w:val="20"/>
          <w:szCs w:val="20"/>
          <w:lang w:val="en-GB"/>
        </w:rPr>
        <w:t xml:space="preserve"> O, Sharon I, </w:t>
      </w:r>
      <w:proofErr w:type="spellStart"/>
      <w:r w:rsidRPr="00956B58">
        <w:rPr>
          <w:rFonts w:ascii="Arial" w:hAnsi="Arial" w:cs="Arial"/>
          <w:bCs/>
          <w:sz w:val="20"/>
          <w:szCs w:val="20"/>
          <w:lang w:val="en-GB"/>
        </w:rPr>
        <w:t>Sorek</w:t>
      </w:r>
      <w:proofErr w:type="spellEnd"/>
      <w:r w:rsidRPr="00956B58">
        <w:rPr>
          <w:rFonts w:ascii="Arial" w:hAnsi="Arial" w:cs="Arial"/>
          <w:bCs/>
          <w:sz w:val="20"/>
          <w:szCs w:val="20"/>
          <w:lang w:val="en-GB"/>
        </w:rPr>
        <w:t xml:space="preserve"> R, Lindell D. Genomic island variability facilitates Prochlorococcus-virus coexistence. Nature. 2011;474(7353):604-8.</w:t>
      </w:r>
    </w:p>
    <w:p w14:paraId="10854541" w14:textId="77777777" w:rsidR="00956B58" w:rsidRDefault="00956B58" w:rsidP="00956B58">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63BE975E" w14:textId="77777777" w:rsidR="00956B58" w:rsidRDefault="00956B58" w:rsidP="00956B58">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2198"/>
        <w:gridCol w:w="1503"/>
        <w:gridCol w:w="1503"/>
        <w:gridCol w:w="866"/>
        <w:gridCol w:w="694"/>
        <w:gridCol w:w="850"/>
        <w:gridCol w:w="694"/>
      </w:tblGrid>
      <w:tr w:rsidR="00956B58" w:rsidRPr="008E7E3B" w14:paraId="70ABEB78" w14:textId="77777777" w:rsidTr="00B1692E">
        <w:tc>
          <w:tcPr>
            <w:tcW w:w="2198" w:type="dxa"/>
          </w:tcPr>
          <w:p w14:paraId="21C1D94D" w14:textId="77777777" w:rsidR="00956B58" w:rsidRPr="008E7E3B" w:rsidRDefault="00956B58" w:rsidP="00B1692E">
            <w:pPr>
              <w:rPr>
                <w:rFonts w:ascii="Arial" w:hAnsi="Arial" w:cs="Arial"/>
                <w:sz w:val="20"/>
                <w:szCs w:val="20"/>
                <w:lang w:val="en-GB"/>
              </w:rPr>
            </w:pPr>
            <w:r>
              <w:rPr>
                <w:rFonts w:ascii="Arial" w:hAnsi="Arial" w:cs="Arial"/>
                <w:sz w:val="20"/>
                <w:szCs w:val="20"/>
                <w:lang w:val="en-GB"/>
              </w:rPr>
              <w:t>Phage name</w:t>
            </w:r>
          </w:p>
        </w:tc>
        <w:tc>
          <w:tcPr>
            <w:tcW w:w="1503" w:type="dxa"/>
          </w:tcPr>
          <w:p w14:paraId="24BA24E2" w14:textId="77777777" w:rsidR="00956B58" w:rsidRPr="008E7E3B" w:rsidRDefault="00956B58" w:rsidP="00B1692E">
            <w:pPr>
              <w:rPr>
                <w:rFonts w:ascii="Arial" w:hAnsi="Arial" w:cs="Arial"/>
                <w:sz w:val="20"/>
                <w:szCs w:val="20"/>
                <w:lang w:val="en-GB"/>
              </w:rPr>
            </w:pPr>
            <w:r>
              <w:rPr>
                <w:rFonts w:ascii="Arial" w:hAnsi="Arial" w:cs="Arial"/>
                <w:sz w:val="20"/>
                <w:szCs w:val="20"/>
                <w:lang w:val="en-GB"/>
              </w:rPr>
              <w:t>RefSeq No.</w:t>
            </w:r>
          </w:p>
        </w:tc>
        <w:tc>
          <w:tcPr>
            <w:tcW w:w="1503" w:type="dxa"/>
          </w:tcPr>
          <w:p w14:paraId="1425B7A3" w14:textId="77777777" w:rsidR="00956B58" w:rsidRPr="008E7E3B" w:rsidRDefault="00956B58" w:rsidP="00B1692E">
            <w:pPr>
              <w:rPr>
                <w:rFonts w:ascii="Arial" w:hAnsi="Arial" w:cs="Arial"/>
                <w:sz w:val="20"/>
                <w:szCs w:val="20"/>
                <w:lang w:val="en-GB"/>
              </w:rPr>
            </w:pPr>
            <w:r w:rsidRPr="008E7E3B">
              <w:rPr>
                <w:rFonts w:ascii="Arial" w:hAnsi="Arial" w:cs="Arial"/>
                <w:sz w:val="20"/>
                <w:szCs w:val="20"/>
                <w:lang w:val="en-GB"/>
              </w:rPr>
              <w:t xml:space="preserve">INSDC </w:t>
            </w:r>
          </w:p>
        </w:tc>
        <w:tc>
          <w:tcPr>
            <w:tcW w:w="866" w:type="dxa"/>
          </w:tcPr>
          <w:p w14:paraId="0602B146" w14:textId="77777777" w:rsidR="00956B58" w:rsidRPr="008E7E3B" w:rsidRDefault="00956B58" w:rsidP="00B1692E">
            <w:pPr>
              <w:rPr>
                <w:rFonts w:ascii="Arial" w:hAnsi="Arial" w:cs="Arial"/>
                <w:sz w:val="20"/>
                <w:szCs w:val="20"/>
                <w:lang w:val="en-GB"/>
              </w:rPr>
            </w:pPr>
            <w:r w:rsidRPr="008E7E3B">
              <w:rPr>
                <w:rFonts w:ascii="Arial" w:hAnsi="Arial" w:cs="Arial"/>
                <w:sz w:val="20"/>
                <w:szCs w:val="20"/>
                <w:lang w:val="en-GB"/>
              </w:rPr>
              <w:t>Size (</w:t>
            </w:r>
            <w:proofErr w:type="spellStart"/>
            <w:r w:rsidRPr="008E7E3B">
              <w:rPr>
                <w:rFonts w:ascii="Arial" w:hAnsi="Arial" w:cs="Arial"/>
                <w:sz w:val="20"/>
                <w:szCs w:val="20"/>
                <w:lang w:val="en-GB"/>
              </w:rPr>
              <w:t>Kb</w:t>
            </w:r>
            <w:proofErr w:type="spellEnd"/>
            <w:r w:rsidRPr="008E7E3B">
              <w:rPr>
                <w:rFonts w:ascii="Arial" w:hAnsi="Arial" w:cs="Arial"/>
                <w:sz w:val="20"/>
                <w:szCs w:val="20"/>
                <w:lang w:val="en-GB"/>
              </w:rPr>
              <w:t>)</w:t>
            </w:r>
          </w:p>
        </w:tc>
        <w:tc>
          <w:tcPr>
            <w:tcW w:w="694" w:type="dxa"/>
          </w:tcPr>
          <w:p w14:paraId="305781BA" w14:textId="77777777" w:rsidR="00956B58" w:rsidRPr="008E7E3B" w:rsidRDefault="00956B58" w:rsidP="00B1692E">
            <w:pPr>
              <w:rPr>
                <w:rFonts w:ascii="Arial" w:hAnsi="Arial" w:cs="Arial"/>
                <w:sz w:val="20"/>
                <w:szCs w:val="20"/>
                <w:lang w:val="en-GB"/>
              </w:rPr>
            </w:pPr>
            <w:r w:rsidRPr="008E7E3B">
              <w:rPr>
                <w:rFonts w:ascii="Arial" w:hAnsi="Arial" w:cs="Arial"/>
                <w:sz w:val="20"/>
                <w:szCs w:val="20"/>
                <w:lang w:val="en-GB"/>
              </w:rPr>
              <w:t xml:space="preserve">GC% </w:t>
            </w:r>
          </w:p>
        </w:tc>
        <w:tc>
          <w:tcPr>
            <w:tcW w:w="850" w:type="dxa"/>
          </w:tcPr>
          <w:p w14:paraId="2818985C" w14:textId="77777777" w:rsidR="00956B58" w:rsidRPr="008E7E3B" w:rsidRDefault="00956B58" w:rsidP="00B1692E">
            <w:pPr>
              <w:rPr>
                <w:rFonts w:ascii="Arial" w:hAnsi="Arial" w:cs="Arial"/>
                <w:sz w:val="20"/>
                <w:szCs w:val="20"/>
                <w:lang w:val="en-GB"/>
              </w:rPr>
            </w:pPr>
            <w:r w:rsidRPr="008E7E3B">
              <w:rPr>
                <w:rFonts w:ascii="Arial" w:hAnsi="Arial" w:cs="Arial"/>
                <w:sz w:val="20"/>
                <w:szCs w:val="20"/>
                <w:lang w:val="en-GB"/>
              </w:rPr>
              <w:t xml:space="preserve">Protein </w:t>
            </w:r>
          </w:p>
        </w:tc>
        <w:tc>
          <w:tcPr>
            <w:tcW w:w="694" w:type="dxa"/>
          </w:tcPr>
          <w:p w14:paraId="5299C874" w14:textId="77777777" w:rsidR="00956B58" w:rsidRPr="008E7E3B" w:rsidRDefault="00956B58" w:rsidP="00B1692E">
            <w:pPr>
              <w:rPr>
                <w:rFonts w:ascii="Arial" w:hAnsi="Arial" w:cs="Arial"/>
                <w:sz w:val="20"/>
                <w:szCs w:val="20"/>
                <w:lang w:val="en-GB"/>
              </w:rPr>
            </w:pPr>
            <w:r w:rsidRPr="008E7E3B">
              <w:rPr>
                <w:rFonts w:ascii="Arial" w:hAnsi="Arial" w:cs="Arial"/>
                <w:sz w:val="20"/>
                <w:szCs w:val="20"/>
                <w:lang w:val="en-GB"/>
              </w:rPr>
              <w:t>tRNA</w:t>
            </w:r>
          </w:p>
        </w:tc>
      </w:tr>
      <w:tr w:rsidR="00956B58" w:rsidRPr="008E7E3B" w14:paraId="74373185" w14:textId="77777777" w:rsidTr="00B1692E">
        <w:tc>
          <w:tcPr>
            <w:tcW w:w="2198" w:type="dxa"/>
          </w:tcPr>
          <w:p w14:paraId="0E7558ED" w14:textId="0E7F4ADC" w:rsidR="00956B58" w:rsidRDefault="00956B58" w:rsidP="00956B58">
            <w:pPr>
              <w:rPr>
                <w:rFonts w:ascii="Arial" w:hAnsi="Arial" w:cs="Arial"/>
                <w:sz w:val="20"/>
                <w:szCs w:val="20"/>
                <w:lang w:val="en-GB"/>
              </w:rPr>
            </w:pPr>
            <w:r w:rsidRPr="00956B58">
              <w:rPr>
                <w:rFonts w:ascii="Arial" w:hAnsi="Arial" w:cs="Arial"/>
                <w:sz w:val="20"/>
                <w:szCs w:val="20"/>
                <w:lang w:val="en-GB"/>
              </w:rPr>
              <w:t>Cyanophage S-TIM4</w:t>
            </w:r>
          </w:p>
        </w:tc>
        <w:tc>
          <w:tcPr>
            <w:tcW w:w="1503" w:type="dxa"/>
            <w:vAlign w:val="center"/>
          </w:tcPr>
          <w:p w14:paraId="46E1392A" w14:textId="01DE9E03" w:rsidR="00956B58" w:rsidRPr="008E7E3B" w:rsidRDefault="00956B58" w:rsidP="00956B58">
            <w:pPr>
              <w:rPr>
                <w:rFonts w:ascii="Arial" w:hAnsi="Arial" w:cs="Arial"/>
                <w:sz w:val="20"/>
                <w:szCs w:val="20"/>
                <w:lang w:val="en-GB"/>
              </w:rPr>
            </w:pPr>
          </w:p>
        </w:tc>
        <w:tc>
          <w:tcPr>
            <w:tcW w:w="1503" w:type="dxa"/>
            <w:vAlign w:val="center"/>
          </w:tcPr>
          <w:p w14:paraId="495ADB85" w14:textId="1D72533F" w:rsidR="00956B58" w:rsidRPr="008E7E3B" w:rsidRDefault="001109F0" w:rsidP="00956B58">
            <w:pPr>
              <w:rPr>
                <w:rFonts w:ascii="Arial" w:hAnsi="Arial" w:cs="Arial"/>
                <w:sz w:val="20"/>
                <w:szCs w:val="20"/>
                <w:lang w:val="en-GB"/>
              </w:rPr>
            </w:pPr>
            <w:hyperlink r:id="rId26" w:tgtFrame="_blank" w:history="1">
              <w:r w:rsidR="00956B58">
                <w:rPr>
                  <w:rStyle w:val="Hyperlink"/>
                </w:rPr>
                <w:t>MH512890.1</w:t>
              </w:r>
            </w:hyperlink>
          </w:p>
        </w:tc>
        <w:tc>
          <w:tcPr>
            <w:tcW w:w="866" w:type="dxa"/>
            <w:vAlign w:val="center"/>
          </w:tcPr>
          <w:p w14:paraId="3DA4604C" w14:textId="45F0479E" w:rsidR="00956B58" w:rsidRPr="008E7E3B" w:rsidRDefault="00956B58" w:rsidP="00956B58">
            <w:pPr>
              <w:rPr>
                <w:rFonts w:ascii="Arial" w:hAnsi="Arial" w:cs="Arial"/>
                <w:sz w:val="20"/>
                <w:szCs w:val="20"/>
                <w:lang w:val="en-GB"/>
              </w:rPr>
            </w:pPr>
            <w:r>
              <w:t>176.5</w:t>
            </w:r>
          </w:p>
        </w:tc>
        <w:tc>
          <w:tcPr>
            <w:tcW w:w="694" w:type="dxa"/>
            <w:vAlign w:val="center"/>
          </w:tcPr>
          <w:p w14:paraId="660F1B6C" w14:textId="2DF846ED" w:rsidR="00956B58" w:rsidRPr="008E7E3B" w:rsidRDefault="00956B58" w:rsidP="00956B58">
            <w:pPr>
              <w:rPr>
                <w:rFonts w:ascii="Arial" w:hAnsi="Arial" w:cs="Arial"/>
                <w:sz w:val="20"/>
                <w:szCs w:val="20"/>
                <w:lang w:val="en-GB"/>
              </w:rPr>
            </w:pPr>
            <w:r>
              <w:t>37.7</w:t>
            </w:r>
          </w:p>
        </w:tc>
        <w:tc>
          <w:tcPr>
            <w:tcW w:w="850" w:type="dxa"/>
            <w:vAlign w:val="center"/>
          </w:tcPr>
          <w:p w14:paraId="6C9BF9F0" w14:textId="28C5B35D" w:rsidR="00956B58" w:rsidRPr="008E7E3B" w:rsidRDefault="00956B58" w:rsidP="00956B58">
            <w:pPr>
              <w:rPr>
                <w:rFonts w:ascii="Arial" w:hAnsi="Arial" w:cs="Arial"/>
                <w:sz w:val="20"/>
                <w:szCs w:val="20"/>
                <w:lang w:val="en-GB"/>
              </w:rPr>
            </w:pPr>
            <w:r>
              <w:t>235</w:t>
            </w:r>
          </w:p>
        </w:tc>
        <w:tc>
          <w:tcPr>
            <w:tcW w:w="694" w:type="dxa"/>
            <w:vAlign w:val="center"/>
          </w:tcPr>
          <w:p w14:paraId="36D0681F" w14:textId="437EB247" w:rsidR="00956B58" w:rsidRPr="008E7E3B" w:rsidRDefault="00956B58" w:rsidP="00956B58">
            <w:pPr>
              <w:rPr>
                <w:rFonts w:ascii="Arial" w:hAnsi="Arial" w:cs="Arial"/>
                <w:sz w:val="20"/>
                <w:szCs w:val="20"/>
                <w:lang w:val="en-GB"/>
              </w:rPr>
            </w:pPr>
            <w:r>
              <w:t>3</w:t>
            </w:r>
          </w:p>
        </w:tc>
      </w:tr>
    </w:tbl>
    <w:p w14:paraId="0473A75E" w14:textId="77777777" w:rsidR="00956B58" w:rsidRDefault="00956B58" w:rsidP="00956B58">
      <w:pPr>
        <w:rPr>
          <w:rFonts w:ascii="Arial" w:hAnsi="Arial" w:cs="Arial"/>
          <w:b/>
          <w:sz w:val="20"/>
          <w:szCs w:val="20"/>
          <w:lang w:val="en-GB"/>
        </w:rPr>
      </w:pPr>
    </w:p>
    <w:p w14:paraId="63E871ED" w14:textId="5267E876" w:rsidR="00956B58" w:rsidRDefault="006A23E1" w:rsidP="00956B58">
      <w:pPr>
        <w:rPr>
          <w:rFonts w:ascii="Arial" w:hAnsi="Arial" w:cs="Arial"/>
          <w:b/>
          <w:sz w:val="20"/>
          <w:szCs w:val="20"/>
          <w:lang w:val="en-GB"/>
        </w:rPr>
      </w:pPr>
      <w:r>
        <w:rPr>
          <w:rFonts w:ascii="Arial" w:hAnsi="Arial" w:cs="Arial"/>
          <w:b/>
          <w:sz w:val="20"/>
          <w:szCs w:val="20"/>
          <w:lang w:val="en-GB"/>
        </w:rPr>
        <w:t xml:space="preserve">N.B. </w:t>
      </w:r>
      <w:r w:rsidRPr="006A23E1">
        <w:rPr>
          <w:rFonts w:ascii="Arial" w:hAnsi="Arial" w:cs="Arial"/>
          <w:b/>
          <w:sz w:val="20"/>
          <w:szCs w:val="20"/>
          <w:lang w:val="en-GB"/>
        </w:rPr>
        <w:t>Prochlorococcus phage P-RSM4</w:t>
      </w:r>
      <w:r>
        <w:rPr>
          <w:rFonts w:ascii="Arial" w:hAnsi="Arial" w:cs="Arial"/>
          <w:b/>
          <w:sz w:val="20"/>
          <w:szCs w:val="20"/>
          <w:lang w:val="en-GB"/>
        </w:rPr>
        <w:t xml:space="preserve"> should be considered a strain of S-TIM4</w:t>
      </w:r>
    </w:p>
    <w:p w14:paraId="774DD726" w14:textId="77777777" w:rsidR="006A23E1" w:rsidRDefault="006A23E1" w:rsidP="00956B58">
      <w:pPr>
        <w:rPr>
          <w:rFonts w:ascii="Arial" w:hAnsi="Arial" w:cs="Arial"/>
          <w:b/>
          <w:sz w:val="20"/>
          <w:szCs w:val="20"/>
          <w:lang w:val="en-GB"/>
        </w:rPr>
      </w:pPr>
    </w:p>
    <w:p w14:paraId="67677473" w14:textId="3D9C4064" w:rsidR="00956B58" w:rsidRDefault="00956B58" w:rsidP="00956B58">
      <w:pPr>
        <w:rPr>
          <w:rFonts w:ascii="Arial" w:hAnsi="Arial" w:cs="Arial"/>
          <w:sz w:val="20"/>
          <w:szCs w:val="20"/>
          <w:lang w:val="en-GB"/>
        </w:rPr>
      </w:pPr>
      <w:r>
        <w:rPr>
          <w:rFonts w:ascii="Arial" w:hAnsi="Arial" w:cs="Arial"/>
          <w:b/>
          <w:color w:val="0000FF"/>
          <w:sz w:val="20"/>
          <w:szCs w:val="20"/>
          <w:lang w:val="en-GB"/>
        </w:rPr>
        <w:t xml:space="preserve">BLASTN homologs:  </w:t>
      </w:r>
      <w:r>
        <w:rPr>
          <w:rFonts w:ascii="Arial" w:hAnsi="Arial" w:cs="Arial"/>
          <w:sz w:val="20"/>
          <w:szCs w:val="20"/>
          <w:lang w:val="en-GB"/>
        </w:rPr>
        <w:t>The next most closely related phage is</w:t>
      </w:r>
      <w:r w:rsidRPr="00006BFD">
        <w:t xml:space="preserve"> </w:t>
      </w:r>
      <w:r w:rsidRPr="00006BFD">
        <w:rPr>
          <w:rFonts w:ascii="Arial" w:hAnsi="Arial" w:cs="Arial"/>
          <w:sz w:val="20"/>
          <w:szCs w:val="20"/>
          <w:lang w:val="en-GB"/>
        </w:rPr>
        <w:t>Synechococcus phage S-SSM5</w:t>
      </w:r>
      <w:r>
        <w:rPr>
          <w:rFonts w:ascii="Arial" w:hAnsi="Arial" w:cs="Arial"/>
          <w:sz w:val="20"/>
          <w:szCs w:val="20"/>
          <w:lang w:val="en-GB"/>
        </w:rPr>
        <w:t xml:space="preserve"> </w:t>
      </w:r>
      <w:r w:rsidRPr="00C8623B">
        <w:rPr>
          <w:rFonts w:ascii="Arial" w:hAnsi="Arial" w:cs="Arial"/>
          <w:sz w:val="20"/>
          <w:szCs w:val="20"/>
          <w:lang w:val="en-GB"/>
        </w:rPr>
        <w:t xml:space="preserve"> </w:t>
      </w:r>
      <w:r>
        <w:rPr>
          <w:rFonts w:ascii="Arial" w:hAnsi="Arial" w:cs="Arial"/>
          <w:sz w:val="20"/>
          <w:szCs w:val="20"/>
          <w:lang w:val="en-GB"/>
        </w:rPr>
        <w:t xml:space="preserve">[1-3] which shows </w:t>
      </w:r>
      <w:r w:rsidR="006A23E1">
        <w:rPr>
          <w:rFonts w:ascii="Arial" w:hAnsi="Arial" w:cs="Arial"/>
          <w:sz w:val="20"/>
          <w:szCs w:val="20"/>
          <w:lang w:val="en-GB"/>
        </w:rPr>
        <w:t>69.0</w:t>
      </w:r>
      <w:r>
        <w:rPr>
          <w:rFonts w:ascii="Arial" w:hAnsi="Arial" w:cs="Arial"/>
          <w:sz w:val="20"/>
          <w:szCs w:val="20"/>
          <w:lang w:val="en-GB"/>
        </w:rPr>
        <w:t xml:space="preserve">% DNA sequence identity with </w:t>
      </w:r>
      <w:r w:rsidRPr="00956B58">
        <w:rPr>
          <w:rFonts w:ascii="Arial" w:hAnsi="Arial" w:cs="Arial"/>
          <w:sz w:val="20"/>
          <w:szCs w:val="20"/>
          <w:lang w:val="en-GB"/>
        </w:rPr>
        <w:t>Cyanophage S-TIM4</w:t>
      </w:r>
      <w:r>
        <w:rPr>
          <w:rFonts w:ascii="Arial" w:hAnsi="Arial" w:cs="Arial"/>
          <w:sz w:val="20"/>
          <w:szCs w:val="20"/>
          <w:lang w:val="en-GB"/>
        </w:rPr>
        <w:t xml:space="preserve">.   This suggests a relationship at the subfamily level, but we choose not to recognize it at this time. </w:t>
      </w:r>
    </w:p>
    <w:p w14:paraId="06EB5A70" w14:textId="77777777" w:rsidR="00956B58" w:rsidRDefault="00956B58" w:rsidP="00956B58">
      <w:pPr>
        <w:rPr>
          <w:rFonts w:ascii="Arial" w:hAnsi="Arial" w:cs="Arial"/>
          <w:sz w:val="20"/>
          <w:szCs w:val="20"/>
          <w:lang w:val="en-GB"/>
        </w:rPr>
      </w:pPr>
    </w:p>
    <w:p w14:paraId="0DF93B6E" w14:textId="77777777" w:rsidR="00956B58" w:rsidRDefault="00956B58" w:rsidP="00956B58">
      <w:pPr>
        <w:rPr>
          <w:rFonts w:ascii="Arial" w:hAnsi="Arial" w:cs="Arial"/>
          <w:b/>
          <w:color w:val="0000FF"/>
          <w:sz w:val="20"/>
          <w:szCs w:val="20"/>
          <w:lang w:val="en-GB"/>
        </w:rPr>
      </w:pPr>
      <w:r>
        <w:rPr>
          <w:rFonts w:ascii="Arial" w:hAnsi="Arial" w:cs="Arial"/>
          <w:b/>
          <w:color w:val="0000FF"/>
          <w:sz w:val="20"/>
          <w:szCs w:val="20"/>
          <w:lang w:val="en-GB"/>
        </w:rPr>
        <w:t xml:space="preserve">Electron micrograph: </w:t>
      </w:r>
      <w:r w:rsidRPr="008C5DE9">
        <w:rPr>
          <w:rFonts w:ascii="Arial" w:hAnsi="Arial" w:cs="Arial"/>
          <w:sz w:val="20"/>
          <w:szCs w:val="20"/>
          <w:lang w:val="en-GB"/>
        </w:rPr>
        <w:t>None available</w:t>
      </w:r>
    </w:p>
    <w:p w14:paraId="2D699C0A" w14:textId="77777777" w:rsidR="00956B58" w:rsidRDefault="00956B58" w:rsidP="00956B58">
      <w:pPr>
        <w:jc w:val="center"/>
        <w:rPr>
          <w:rFonts w:ascii="Arial" w:hAnsi="Arial" w:cs="Arial"/>
          <w:b/>
          <w:color w:val="0000FF"/>
          <w:sz w:val="20"/>
          <w:szCs w:val="20"/>
          <w:lang w:val="en-GB"/>
        </w:rPr>
      </w:pPr>
    </w:p>
    <w:p w14:paraId="4794047F" w14:textId="41F3A4B0" w:rsidR="00956B58" w:rsidRDefault="00956B58" w:rsidP="00956B58">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 xml:space="preserve">The phylogenetic tree was constructed using the terminase large subunit protein homologs of </w:t>
      </w:r>
      <w:r w:rsidRPr="00956B58">
        <w:rPr>
          <w:rFonts w:ascii="Arial" w:hAnsi="Arial" w:cs="Arial"/>
          <w:sz w:val="20"/>
          <w:szCs w:val="20"/>
          <w:lang w:val="en-GB"/>
        </w:rPr>
        <w:t xml:space="preserve">Cyanophage S-TIM4 </w:t>
      </w:r>
      <w:r>
        <w:rPr>
          <w:rFonts w:ascii="Arial" w:hAnsi="Arial" w:cs="Arial"/>
          <w:sz w:val="20"/>
          <w:szCs w:val="20"/>
          <w:lang w:val="en-GB"/>
        </w:rPr>
        <w:t xml:space="preserve">and related phages with phylogeny.fr in </w:t>
      </w:r>
      <w:r w:rsidRPr="00480292">
        <w:rPr>
          <w:rFonts w:ascii="Arial" w:hAnsi="Arial" w:cs="Arial"/>
          <w:sz w:val="20"/>
          <w:szCs w:val="20"/>
          <w:lang w:val="en-GB"/>
        </w:rPr>
        <w:t>“one click</w:t>
      </w:r>
      <w:r>
        <w:rPr>
          <w:rFonts w:ascii="Arial" w:hAnsi="Arial" w:cs="Arial"/>
          <w:sz w:val="20"/>
          <w:szCs w:val="20"/>
          <w:lang w:val="en-GB"/>
        </w:rPr>
        <w:t>” mode [8]</w:t>
      </w:r>
      <w:r w:rsidRPr="00480292">
        <w:rPr>
          <w:rFonts w:ascii="Arial" w:hAnsi="Arial" w:cs="Arial"/>
          <w:sz w:val="20"/>
          <w:szCs w:val="20"/>
          <w:lang w:val="en-GB"/>
        </w:rPr>
        <w:t>. "The "One Click mode" targets users that do</w:t>
      </w:r>
      <w:r>
        <w:rPr>
          <w:rFonts w:ascii="Arial" w:hAnsi="Arial" w:cs="Arial"/>
          <w:sz w:val="20"/>
          <w:szCs w:val="20"/>
          <w:lang w:val="en-GB"/>
        </w:rPr>
        <w:t xml:space="preserve"> </w:t>
      </w:r>
      <w:r w:rsidRPr="00480292">
        <w:rPr>
          <w:rFonts w:ascii="Arial" w:hAnsi="Arial" w:cs="Arial"/>
          <w:sz w:val="20"/>
          <w:szCs w:val="20"/>
          <w:lang w:val="en-GB"/>
        </w:rPr>
        <w:t>not wish to deal with program and parameter selection. By default, the pipeline is already set up to</w:t>
      </w:r>
      <w:r>
        <w:rPr>
          <w:rFonts w:ascii="Arial" w:hAnsi="Arial" w:cs="Arial"/>
          <w:sz w:val="20"/>
          <w:szCs w:val="20"/>
          <w:lang w:val="en-GB"/>
        </w:rPr>
        <w:t xml:space="preserve"> </w:t>
      </w:r>
      <w:r w:rsidRPr="00480292">
        <w:rPr>
          <w:rFonts w:ascii="Arial" w:hAnsi="Arial" w:cs="Arial"/>
          <w:sz w:val="20"/>
          <w:szCs w:val="20"/>
          <w:lang w:val="en-GB"/>
        </w:rPr>
        <w:t>run and connect programs recognized for their accuracy and speed (MUSCLE for multiple</w:t>
      </w:r>
      <w:r>
        <w:rPr>
          <w:rFonts w:ascii="Arial" w:hAnsi="Arial" w:cs="Arial"/>
          <w:sz w:val="20"/>
          <w:szCs w:val="20"/>
          <w:lang w:val="en-GB"/>
        </w:rPr>
        <w:t xml:space="preserve"> </w:t>
      </w:r>
      <w:r w:rsidRPr="00480292">
        <w:rPr>
          <w:rFonts w:ascii="Arial" w:hAnsi="Arial" w:cs="Arial"/>
          <w:sz w:val="20"/>
          <w:szCs w:val="20"/>
          <w:lang w:val="en-GB"/>
        </w:rPr>
        <w:t>alignment and PhyML for phylogeny) to reconstruct a robust phylogenetic tree from a set of</w:t>
      </w:r>
      <w:r>
        <w:rPr>
          <w:rFonts w:ascii="Arial" w:hAnsi="Arial" w:cs="Arial"/>
          <w:sz w:val="20"/>
          <w:szCs w:val="20"/>
          <w:lang w:val="en-GB"/>
        </w:rPr>
        <w:t xml:space="preserve"> </w:t>
      </w:r>
      <w:r w:rsidRPr="00480292">
        <w:rPr>
          <w:rFonts w:ascii="Arial" w:hAnsi="Arial" w:cs="Arial"/>
          <w:sz w:val="20"/>
          <w:szCs w:val="20"/>
          <w:lang w:val="en-GB"/>
        </w:rPr>
        <w:t>sequences." It also includes the use of Gblocks to eliminate poorly aligned positions and divergent</w:t>
      </w:r>
      <w:r>
        <w:rPr>
          <w:rFonts w:ascii="Arial" w:hAnsi="Arial" w:cs="Arial"/>
          <w:sz w:val="20"/>
          <w:szCs w:val="20"/>
          <w:lang w:val="en-GB"/>
        </w:rPr>
        <w:t xml:space="preserve"> </w:t>
      </w:r>
      <w:r w:rsidRPr="00480292">
        <w:rPr>
          <w:rFonts w:ascii="Arial" w:hAnsi="Arial" w:cs="Arial"/>
          <w:sz w:val="20"/>
          <w:szCs w:val="20"/>
          <w:lang w:val="en-GB"/>
        </w:rPr>
        <w:t>regions. "The usual bootstrapping procedure is replaced by a new confidence index that is much</w:t>
      </w:r>
      <w:r>
        <w:rPr>
          <w:rFonts w:ascii="Arial" w:hAnsi="Arial" w:cs="Arial"/>
          <w:sz w:val="20"/>
          <w:szCs w:val="20"/>
          <w:lang w:val="en-GB"/>
        </w:rPr>
        <w:t xml:space="preserve"> </w:t>
      </w:r>
      <w:r w:rsidRPr="00480292">
        <w:rPr>
          <w:rFonts w:ascii="Arial" w:hAnsi="Arial" w:cs="Arial"/>
          <w:sz w:val="20"/>
          <w:szCs w:val="20"/>
          <w:lang w:val="en-GB"/>
        </w:rPr>
        <w:t xml:space="preserve">faster to compute. See: Anisimova M., </w:t>
      </w:r>
      <w:proofErr w:type="spellStart"/>
      <w:r w:rsidRPr="00480292">
        <w:rPr>
          <w:rFonts w:ascii="Arial" w:hAnsi="Arial" w:cs="Arial"/>
          <w:sz w:val="20"/>
          <w:szCs w:val="20"/>
          <w:lang w:val="en-GB"/>
        </w:rPr>
        <w:t>Gascuel</w:t>
      </w:r>
      <w:proofErr w:type="spellEnd"/>
      <w:r w:rsidRPr="00480292">
        <w:rPr>
          <w:rFonts w:ascii="Arial" w:hAnsi="Arial" w:cs="Arial"/>
          <w:sz w:val="20"/>
          <w:szCs w:val="20"/>
          <w:lang w:val="en-GB"/>
        </w:rPr>
        <w:t xml:space="preserve"> O. Approximate likelihood ratio test for branches:</w:t>
      </w:r>
      <w:r>
        <w:rPr>
          <w:rFonts w:ascii="Arial" w:hAnsi="Arial" w:cs="Arial"/>
          <w:sz w:val="20"/>
          <w:szCs w:val="20"/>
          <w:lang w:val="en-GB"/>
        </w:rPr>
        <w:t xml:space="preserve"> </w:t>
      </w:r>
      <w:r w:rsidRPr="00480292">
        <w:rPr>
          <w:rFonts w:ascii="Arial" w:hAnsi="Arial" w:cs="Arial"/>
          <w:sz w:val="20"/>
          <w:szCs w:val="20"/>
          <w:lang w:val="en-GB"/>
        </w:rPr>
        <w:t xml:space="preserve">A fast, accurate and powerful alternative </w:t>
      </w:r>
      <w:r>
        <w:rPr>
          <w:rFonts w:ascii="Arial" w:hAnsi="Arial" w:cs="Arial"/>
          <w:sz w:val="20"/>
          <w:szCs w:val="20"/>
          <w:lang w:val="en-GB"/>
        </w:rPr>
        <w:t xml:space="preserve">[9] </w:t>
      </w:r>
      <w:r w:rsidRPr="00480292">
        <w:rPr>
          <w:rFonts w:ascii="Arial" w:hAnsi="Arial" w:cs="Arial"/>
          <w:sz w:val="20"/>
          <w:szCs w:val="20"/>
          <w:lang w:val="en-GB"/>
        </w:rPr>
        <w:t>for details."</w:t>
      </w:r>
    </w:p>
    <w:p w14:paraId="147D6650" w14:textId="77777777" w:rsidR="00956B58" w:rsidRDefault="00956B58" w:rsidP="00956B58">
      <w:pPr>
        <w:rPr>
          <w:rFonts w:ascii="Arial" w:hAnsi="Arial" w:cs="Arial"/>
          <w:sz w:val="20"/>
          <w:szCs w:val="20"/>
          <w:lang w:val="en-GB"/>
        </w:rPr>
      </w:pPr>
    </w:p>
    <w:p w14:paraId="29CACD4D" w14:textId="77777777" w:rsidR="00956B58" w:rsidRDefault="00956B58" w:rsidP="00956B58">
      <w:pPr>
        <w:rPr>
          <w:rFonts w:ascii="Arial" w:hAnsi="Arial" w:cs="Arial"/>
          <w:sz w:val="20"/>
          <w:szCs w:val="20"/>
          <w:lang w:val="en-GB"/>
        </w:rPr>
      </w:pPr>
    </w:p>
    <w:p w14:paraId="6432CC53" w14:textId="77777777" w:rsidR="00956B58" w:rsidRPr="00E11B40" w:rsidRDefault="00956B58" w:rsidP="00956B58">
      <w:pPr>
        <w:pStyle w:val="ListParagraph"/>
        <w:ind w:left="1080"/>
        <w:rPr>
          <w:rFonts w:ascii="Arial" w:hAnsi="Arial" w:cs="Arial"/>
          <w:b/>
          <w:sz w:val="20"/>
          <w:szCs w:val="20"/>
          <w:lang w:val="en-GB"/>
        </w:rPr>
      </w:pPr>
      <w:r>
        <w:rPr>
          <w:rFonts w:ascii="Arial" w:hAnsi="Arial" w:cs="Arial"/>
          <w:b/>
          <w:sz w:val="20"/>
          <w:szCs w:val="20"/>
          <w:lang w:val="en-GB"/>
        </w:rPr>
        <w:t>TerL protein</w:t>
      </w:r>
    </w:p>
    <w:p w14:paraId="0BD585B1" w14:textId="77777777" w:rsidR="00956B58" w:rsidRDefault="00956B58" w:rsidP="00956B58">
      <w:pPr>
        <w:rPr>
          <w:rFonts w:ascii="Arial" w:hAnsi="Arial" w:cs="Arial"/>
          <w:sz w:val="20"/>
          <w:szCs w:val="20"/>
          <w:lang w:val="en-GB"/>
        </w:rPr>
      </w:pPr>
    </w:p>
    <w:p w14:paraId="19767C3E" w14:textId="77777777" w:rsidR="00956B58" w:rsidRDefault="00956B58" w:rsidP="00956B58">
      <w:pPr>
        <w:pStyle w:val="BodyTextIndent"/>
        <w:ind w:left="0" w:firstLine="0"/>
        <w:rPr>
          <w:rFonts w:ascii="Times New Roman" w:hAnsi="Times New Roman"/>
          <w:b/>
          <w:color w:val="000000"/>
          <w:sz w:val="22"/>
          <w:szCs w:val="22"/>
        </w:rPr>
      </w:pPr>
      <w:r>
        <w:rPr>
          <w:noProof/>
          <w:lang w:eastAsia="en-US"/>
        </w:rPr>
        <w:lastRenderedPageBreak/>
        <mc:AlternateContent>
          <mc:Choice Requires="wps">
            <w:drawing>
              <wp:anchor distT="0" distB="0" distL="114300" distR="114300" simplePos="0" relativeHeight="251661312" behindDoc="0" locked="0" layoutInCell="1" allowOverlap="1" wp14:anchorId="2819A23A" wp14:editId="508CF5EC">
                <wp:simplePos x="0" y="0"/>
                <wp:positionH relativeFrom="column">
                  <wp:posOffset>1377462</wp:posOffset>
                </wp:positionH>
                <wp:positionV relativeFrom="paragraph">
                  <wp:posOffset>2488614</wp:posOffset>
                </wp:positionV>
                <wp:extent cx="3533775" cy="133350"/>
                <wp:effectExtent l="19050" t="19050" r="28575" b="19050"/>
                <wp:wrapNone/>
                <wp:docPr id="43" name="Rectangle 43"/>
                <wp:cNvGraphicFramePr/>
                <a:graphic xmlns:a="http://schemas.openxmlformats.org/drawingml/2006/main">
                  <a:graphicData uri="http://schemas.microsoft.com/office/word/2010/wordprocessingShape">
                    <wps:wsp>
                      <wps:cNvSpPr/>
                      <wps:spPr>
                        <a:xfrm>
                          <a:off x="0" y="0"/>
                          <a:ext cx="3533775" cy="133350"/>
                        </a:xfrm>
                        <a:prstGeom prst="rect">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0B34A4E" id="Rectangle 43" o:spid="_x0000_s1026" style="position:absolute;margin-left:108.45pt;margin-top:195.95pt;width:278.25pt;height:10.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HPawIAAMoEAAAOAAAAZHJzL2Uyb0RvYy54bWysVE1v2zAMvQ/YfxB0X53EydoFdYqgRYYB&#10;RVu0HXpmZNkWoK9RSpzu14+SnbbrdhqWg0KK1KP49Ojzi4PRbC8xKGcrPj2ZcCatcLWybcW/P24+&#10;nXEWItgatLOy4s8y8IvVxw/nvV/KmeucriUyArFh2fuKdzH6ZVEE0UkD4cR5aSnYODQQycW2qBF6&#10;Qje6mE0mn4veYe3RCRkC7V4NQb7K+E0jRbxtmiAj0xWnu8W8Yl63aS1W57BsEXynxHgN+IdbGFCW&#10;ir5AXUEEtkP1B5RRAl1wTTwRzhSuaZSQuQfqZjp5181DB17mXoic4F9oCv8PVtzs75CpuuLzkjML&#10;ht7onlgD22rJaI8I6n1YUt6Dv8PRC2Smbg8NmvRPfbBDJvX5hVR5iEzQZrkoy9PTBWeCYtOyLBeZ&#10;9eL1tMcQv0pnWDIqjlQ+cwn76xCpIqUeU1Ix6zZK6/xw2rK+4rOzRcYH0k+jIVIp46mjYFvOQLck&#10;TBExQwanVZ2OJ6CA7fZSI9sDiWOzmdAvtUvlfktLta8gdENeDg2yMSqSdrUyFT9Lh4+ntU3oMqtv&#10;7CBROJCWrK2rn4l1dIMcgxcbRUWuIcQ7QNIfKZVmKt7S0mhHLbrR4qxz+PNv+ymfZEFRznrSM7X/&#10;YwcoOdPfLAnmy3Q+TwOQnfnidEYOvo1s30bszlw6YmVK0+tFNlN+1EezQWeeaPTWqSqFwAqqPRA9&#10;OpdxmDMaXiHX65xGovcQr+2DFwk88ZTofTw8Afrx/SMp58YdtQ/LdzIYcgchrHfRNSpr5JVXesHk&#10;0MDktxyHO03kWz9nvX6CVr8AAAD//wMAUEsDBBQABgAIAAAAIQD+lUgJ5AAAABABAAAPAAAAZHJz&#10;L2Rvd25yZXYueG1sTE9NT4NAEL2b+B82Y+LF2AXaUKEsjZGY3pqIpl4H2AKRnSXstkV/vdOTXiYz&#10;eW/eR7adzSDOenK9JQXhIgChqbZNT62Cj/fXxycQziM1OFjSCr61g21+e5Nh2tgLvelz6VvBIuRS&#10;VNB5P6ZSurrTBt3CjpoYO9rJoOdzamUz4YXFzSCjIIilwZ7YocNRv3S6/ipPRkF1GIefY2E+50MZ&#10;E+53e6TiQan7u7nY8HjegPB69n8fcO3A+SHnYJU9UePEoCAK44SpCpZJyAsz1uvlCkSlYBVGCcg8&#10;k/+L5L8AAAD//wMAUEsBAi0AFAAGAAgAAAAhALaDOJL+AAAA4QEAABMAAAAAAAAAAAAAAAAAAAAA&#10;AFtDb250ZW50X1R5cGVzXS54bWxQSwECLQAUAAYACAAAACEAOP0h/9YAAACUAQAACwAAAAAAAAAA&#10;AAAAAAAvAQAAX3JlbHMvLnJlbHNQSwECLQAUAAYACAAAACEAVTfhz2sCAADKBAAADgAAAAAAAAAA&#10;AAAAAAAuAgAAZHJzL2Uyb0RvYy54bWxQSwECLQAUAAYACAAAACEA/pVICeQAAAAQAQAADwAAAAAA&#10;AAAAAAAAAADFBAAAZHJzL2Rvd25yZXYueG1sUEsFBgAAAAAEAAQA8wAAANYFAAAAAA==&#10;" filled="f" strokecolor="red" strokeweight="2.25pt"/>
            </w:pict>
          </mc:Fallback>
        </mc:AlternateContent>
      </w:r>
      <w:r>
        <w:rPr>
          <w:rFonts w:ascii="Times New Roman" w:hAnsi="Times New Roman"/>
          <w:b/>
          <w:noProof/>
          <w:color w:val="000000"/>
          <w:sz w:val="22"/>
          <w:szCs w:val="22"/>
        </w:rPr>
        <w:drawing>
          <wp:inline distT="0" distB="0" distL="0" distR="0" wp14:anchorId="690E4946" wp14:editId="4AC345E9">
            <wp:extent cx="4216400" cy="454025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yanomyovirus TerL tree.tif"/>
                    <pic:cNvPicPr/>
                  </pic:nvPicPr>
                  <pic:blipFill>
                    <a:blip r:embed="rId15"/>
                    <a:stretch>
                      <a:fillRect/>
                    </a:stretch>
                  </pic:blipFill>
                  <pic:spPr>
                    <a:xfrm>
                      <a:off x="0" y="0"/>
                      <a:ext cx="4216400" cy="4540250"/>
                    </a:xfrm>
                    <a:prstGeom prst="rect">
                      <a:avLst/>
                    </a:prstGeom>
                  </pic:spPr>
                </pic:pic>
              </a:graphicData>
            </a:graphic>
          </wp:inline>
        </w:drawing>
      </w:r>
    </w:p>
    <w:p w14:paraId="71891F0D" w14:textId="77777777" w:rsidR="00956B58" w:rsidRDefault="00956B58" w:rsidP="00956B58">
      <w:pPr>
        <w:rPr>
          <w:rFonts w:ascii="Arial" w:hAnsi="Arial" w:cs="Arial"/>
          <w:b/>
          <w:color w:val="FF0000"/>
          <w:sz w:val="20"/>
          <w:szCs w:val="20"/>
          <w:lang w:val="en-GB"/>
        </w:rPr>
      </w:pPr>
    </w:p>
    <w:p w14:paraId="34792F55" w14:textId="77777777" w:rsidR="00956B58" w:rsidRDefault="00956B58" w:rsidP="00956B58">
      <w:pPr>
        <w:pStyle w:val="BodyTextIndent"/>
        <w:ind w:left="0" w:firstLine="0"/>
        <w:rPr>
          <w:rFonts w:ascii="Times New Roman" w:hAnsi="Times New Roman"/>
          <w:b/>
          <w:color w:val="000000"/>
          <w:sz w:val="22"/>
          <w:szCs w:val="22"/>
        </w:rPr>
      </w:pPr>
    </w:p>
    <w:p w14:paraId="33FC70C2" w14:textId="77777777" w:rsidR="00931A46" w:rsidRDefault="00931A46" w:rsidP="00931A46">
      <w:pPr>
        <w:pStyle w:val="BodyTextIndent"/>
        <w:ind w:left="0" w:firstLine="0"/>
        <w:rPr>
          <w:rFonts w:ascii="Times New Roman" w:hAnsi="Times New Roman"/>
          <w:b/>
          <w:color w:val="000000"/>
          <w:sz w:val="22"/>
          <w:szCs w:val="22"/>
        </w:rPr>
      </w:pPr>
    </w:p>
    <w:bookmarkEnd w:id="14"/>
    <w:p w14:paraId="39F2F094" w14:textId="47B0559A" w:rsidR="00A813F5" w:rsidRPr="00FE0769" w:rsidRDefault="00A813F5" w:rsidP="00A813F5">
      <w:pPr>
        <w:rPr>
          <w:rFonts w:ascii="Arial" w:hAnsi="Arial" w:cs="Arial"/>
          <w:b/>
          <w:color w:val="0000FF"/>
          <w:sz w:val="20"/>
          <w:szCs w:val="20"/>
          <w:lang w:val="en-GB"/>
        </w:rPr>
      </w:pPr>
      <w:r w:rsidRPr="002E5D37">
        <w:rPr>
          <w:rFonts w:ascii="Arial" w:hAnsi="Arial" w:cs="Arial"/>
          <w:b/>
          <w:color w:val="FF0000"/>
          <w:sz w:val="20"/>
          <w:szCs w:val="20"/>
          <w:lang w:val="en-GB"/>
        </w:rPr>
        <w:t>Proposal</w:t>
      </w:r>
      <w:r>
        <w:rPr>
          <w:rFonts w:ascii="Arial" w:hAnsi="Arial" w:cs="Arial"/>
          <w:b/>
          <w:color w:val="FF0000"/>
          <w:sz w:val="20"/>
          <w:szCs w:val="20"/>
          <w:lang w:val="en-GB"/>
        </w:rPr>
        <w:t xml:space="preserve"> L</w:t>
      </w:r>
      <w:r w:rsidRPr="002E5D37">
        <w:rPr>
          <w:rFonts w:ascii="Arial" w:hAnsi="Arial" w:cs="Arial"/>
          <w:b/>
          <w:color w:val="FF0000"/>
          <w:sz w:val="20"/>
          <w:szCs w:val="20"/>
          <w:lang w:val="en-GB"/>
        </w:rPr>
        <w:t xml:space="preserve">: </w:t>
      </w:r>
      <w:r w:rsidRPr="002E5D37">
        <w:rPr>
          <w:rFonts w:ascii="Arial" w:hAnsi="Arial" w:cs="Arial"/>
          <w:sz w:val="20"/>
          <w:szCs w:val="20"/>
          <w:lang w:val="en-GB"/>
        </w:rPr>
        <w:t xml:space="preserve">To create a new genus, </w:t>
      </w:r>
      <w:proofErr w:type="spellStart"/>
      <w:r>
        <w:rPr>
          <w:rFonts w:ascii="Arial" w:hAnsi="Arial" w:cs="Arial"/>
          <w:i/>
          <w:iCs/>
          <w:sz w:val="20"/>
          <w:szCs w:val="20"/>
          <w:lang w:val="en-GB"/>
        </w:rPr>
        <w:t>Pontus</w:t>
      </w:r>
      <w:r w:rsidRPr="00FE0769">
        <w:rPr>
          <w:rFonts w:ascii="Arial" w:hAnsi="Arial" w:cs="Arial"/>
          <w:i/>
          <w:iCs/>
          <w:sz w:val="20"/>
          <w:szCs w:val="20"/>
          <w:lang w:val="en-GB"/>
        </w:rPr>
        <w:t>virus</w:t>
      </w:r>
      <w:proofErr w:type="spellEnd"/>
      <w:r>
        <w:rPr>
          <w:rFonts w:ascii="Arial" w:hAnsi="Arial" w:cs="Arial"/>
          <w:i/>
          <w:iCs/>
          <w:sz w:val="20"/>
          <w:szCs w:val="20"/>
          <w:lang w:val="en-GB"/>
        </w:rPr>
        <w:t xml:space="preserve"> </w:t>
      </w:r>
      <w:r>
        <w:rPr>
          <w:rFonts w:ascii="Arial" w:hAnsi="Arial" w:cs="Arial"/>
          <w:sz w:val="20"/>
          <w:szCs w:val="20"/>
          <w:lang w:val="en-GB"/>
        </w:rPr>
        <w:t>containing a single species</w:t>
      </w:r>
    </w:p>
    <w:p w14:paraId="38043728" w14:textId="77777777" w:rsidR="00A813F5" w:rsidRDefault="00A813F5" w:rsidP="00A813F5">
      <w:pPr>
        <w:rPr>
          <w:rFonts w:ascii="Arial" w:hAnsi="Arial" w:cs="Arial"/>
          <w:b/>
          <w:color w:val="0000FF"/>
          <w:sz w:val="20"/>
          <w:szCs w:val="20"/>
          <w:lang w:val="en-GB"/>
        </w:rPr>
      </w:pPr>
    </w:p>
    <w:p w14:paraId="20C15826" w14:textId="77777777" w:rsidR="00A813F5" w:rsidRPr="00A813F5" w:rsidRDefault="00A813F5" w:rsidP="00A813F5">
      <w:pPr>
        <w:pStyle w:val="BodyTextIndent"/>
        <w:ind w:left="0" w:firstLine="0"/>
        <w:rPr>
          <w:rFonts w:ascii="Arial" w:hAnsi="Arial" w:cs="Arial"/>
          <w:color w:val="000000"/>
          <w:sz w:val="20"/>
        </w:rPr>
      </w:pPr>
      <w:r w:rsidRPr="00685D58">
        <w:rPr>
          <w:rFonts w:ascii="Arial" w:hAnsi="Arial" w:cs="Arial"/>
          <w:b/>
          <w:color w:val="0000FF"/>
          <w:sz w:val="20"/>
          <w:lang w:val="en-GB"/>
        </w:rPr>
        <w:t>Source of the name of this taxon</w:t>
      </w:r>
      <w:r>
        <w:rPr>
          <w:rFonts w:ascii="Arial" w:hAnsi="Arial" w:cs="Arial"/>
          <w:b/>
          <w:color w:val="0000FF"/>
          <w:sz w:val="20"/>
          <w:lang w:val="en-GB"/>
        </w:rPr>
        <w:t>:</w:t>
      </w:r>
      <w:r w:rsidRPr="00685D58">
        <w:rPr>
          <w:rFonts w:ascii="Arial" w:hAnsi="Arial" w:cs="Arial"/>
          <w:b/>
          <w:color w:val="0000FF"/>
          <w:sz w:val="20"/>
          <w:lang w:val="en-GB"/>
        </w:rPr>
        <w:t xml:space="preserve">  </w:t>
      </w:r>
      <w:r w:rsidRPr="004C286B">
        <w:rPr>
          <w:rFonts w:ascii="Arial" w:hAnsi="Arial" w:cs="Arial"/>
          <w:sz w:val="20"/>
          <w:lang w:val="en-GB"/>
        </w:rPr>
        <w:t xml:space="preserve">The name of this genus is derived </w:t>
      </w:r>
      <w:r w:rsidRPr="00A813F5">
        <w:rPr>
          <w:rFonts w:ascii="Arial" w:hAnsi="Arial" w:cs="Arial"/>
          <w:sz w:val="22"/>
          <w:szCs w:val="22"/>
          <w:lang w:val="en-GB"/>
        </w:rPr>
        <w:t xml:space="preserve">from </w:t>
      </w:r>
      <w:r w:rsidRPr="00A813F5">
        <w:rPr>
          <w:rFonts w:ascii="Arial" w:hAnsi="Arial" w:cs="Arial"/>
          <w:color w:val="000000"/>
          <w:sz w:val="20"/>
        </w:rPr>
        <w:t>Pontus, primeval Greek god of the sea, father of the fish and other sea creatures</w:t>
      </w:r>
    </w:p>
    <w:p w14:paraId="14C4C7C2" w14:textId="5EB6AABF" w:rsidR="00A813F5" w:rsidRDefault="00A813F5" w:rsidP="00A813F5">
      <w:pPr>
        <w:rPr>
          <w:rFonts w:ascii="Arial" w:hAnsi="Arial" w:cs="Arial"/>
          <w:sz w:val="20"/>
          <w:szCs w:val="20"/>
          <w:lang w:val="en-GB"/>
        </w:rPr>
      </w:pPr>
      <w:r>
        <w:rPr>
          <w:rFonts w:ascii="Arial" w:hAnsi="Arial" w:cs="Arial"/>
          <w:sz w:val="20"/>
          <w:szCs w:val="20"/>
          <w:lang w:val="en-GB"/>
        </w:rPr>
        <w:t>.</w:t>
      </w:r>
    </w:p>
    <w:p w14:paraId="3EAA8869" w14:textId="3F8C08F7" w:rsidR="00A813F5" w:rsidRDefault="00A813F5" w:rsidP="00A813F5">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Pr="002E5D37">
        <w:rPr>
          <w:rFonts w:ascii="Arial" w:hAnsi="Arial" w:cs="Arial"/>
          <w:sz w:val="20"/>
          <w:szCs w:val="20"/>
          <w:lang w:val="en-GB"/>
        </w:rPr>
        <w:t xml:space="preserve">This </w:t>
      </w:r>
      <w:r>
        <w:rPr>
          <w:rFonts w:ascii="Arial" w:hAnsi="Arial" w:cs="Arial"/>
          <w:sz w:val="20"/>
          <w:szCs w:val="20"/>
          <w:lang w:val="en-GB"/>
        </w:rPr>
        <w:t xml:space="preserve">lytic phage was isolated from the </w:t>
      </w:r>
      <w:r w:rsidR="00794737">
        <w:rPr>
          <w:rFonts w:ascii="Arial" w:hAnsi="Arial" w:cs="Arial"/>
          <w:sz w:val="20"/>
          <w:szCs w:val="20"/>
          <w:lang w:val="en-GB"/>
        </w:rPr>
        <w:t>Sargasso</w:t>
      </w:r>
      <w:r>
        <w:rPr>
          <w:rFonts w:ascii="Arial" w:hAnsi="Arial" w:cs="Arial"/>
          <w:sz w:val="20"/>
          <w:szCs w:val="20"/>
          <w:lang w:val="en-GB"/>
        </w:rPr>
        <w:t xml:space="preserve"> Sea using </w:t>
      </w:r>
      <w:r w:rsidR="00794737" w:rsidRPr="00794737">
        <w:rPr>
          <w:rFonts w:ascii="Arial" w:hAnsi="Arial" w:cs="Arial"/>
          <w:sz w:val="20"/>
          <w:szCs w:val="20"/>
          <w:lang w:val="en-GB"/>
        </w:rPr>
        <w:t xml:space="preserve">Synechococcus sp. WH8109 </w:t>
      </w:r>
      <w:r>
        <w:rPr>
          <w:rFonts w:ascii="Arial" w:hAnsi="Arial" w:cs="Arial"/>
          <w:sz w:val="20"/>
          <w:szCs w:val="20"/>
          <w:lang w:val="en-GB"/>
        </w:rPr>
        <w:t>as the host</w:t>
      </w:r>
    </w:p>
    <w:p w14:paraId="2F400507" w14:textId="77777777" w:rsidR="00A813F5" w:rsidRDefault="00A813F5" w:rsidP="00A813F5">
      <w:pPr>
        <w:rPr>
          <w:rFonts w:ascii="Arial" w:hAnsi="Arial" w:cs="Arial"/>
          <w:b/>
          <w:color w:val="0000FF"/>
          <w:sz w:val="20"/>
          <w:szCs w:val="20"/>
          <w:lang w:val="en-GB"/>
        </w:rPr>
      </w:pPr>
    </w:p>
    <w:p w14:paraId="5D6399DF" w14:textId="77777777" w:rsidR="00A813F5" w:rsidRPr="00A813F5" w:rsidRDefault="00A813F5" w:rsidP="00A813F5">
      <w:pPr>
        <w:rPr>
          <w:rFonts w:ascii="Arial" w:hAnsi="Arial" w:cs="Arial"/>
          <w:bCs/>
          <w:sz w:val="20"/>
          <w:szCs w:val="20"/>
          <w:lang w:val="en-GB"/>
        </w:rPr>
      </w:pPr>
      <w:r>
        <w:rPr>
          <w:rFonts w:ascii="Arial" w:hAnsi="Arial" w:cs="Arial"/>
          <w:b/>
          <w:color w:val="0000FF"/>
          <w:sz w:val="20"/>
          <w:szCs w:val="20"/>
          <w:lang w:val="en-GB"/>
        </w:rPr>
        <w:t xml:space="preserve">Reference:   </w:t>
      </w:r>
      <w:r w:rsidRPr="00A813F5">
        <w:rPr>
          <w:rFonts w:ascii="Arial" w:hAnsi="Arial" w:cs="Arial"/>
          <w:bCs/>
          <w:sz w:val="20"/>
          <w:szCs w:val="20"/>
          <w:lang w:val="en-GB"/>
        </w:rPr>
        <w:t xml:space="preserve">Sullivan MB, Huang KH, Ignacio-Espinoza JC, Berlin AM, Kelly L, </w:t>
      </w:r>
      <w:proofErr w:type="spellStart"/>
      <w:r w:rsidRPr="00A813F5">
        <w:rPr>
          <w:rFonts w:ascii="Arial" w:hAnsi="Arial" w:cs="Arial"/>
          <w:bCs/>
          <w:sz w:val="20"/>
          <w:szCs w:val="20"/>
          <w:lang w:val="en-GB"/>
        </w:rPr>
        <w:t>Weigele</w:t>
      </w:r>
      <w:proofErr w:type="spellEnd"/>
      <w:r w:rsidRPr="00A813F5">
        <w:rPr>
          <w:rFonts w:ascii="Arial" w:hAnsi="Arial" w:cs="Arial"/>
          <w:bCs/>
          <w:sz w:val="20"/>
          <w:szCs w:val="20"/>
          <w:lang w:val="en-GB"/>
        </w:rPr>
        <w:t xml:space="preserve"> PR,</w:t>
      </w:r>
    </w:p>
    <w:p w14:paraId="460DB210" w14:textId="2FEAEFEA" w:rsidR="00A813F5" w:rsidRDefault="00A813F5" w:rsidP="00A813F5">
      <w:pPr>
        <w:rPr>
          <w:rFonts w:ascii="Arial" w:hAnsi="Arial" w:cs="Arial"/>
          <w:bCs/>
          <w:sz w:val="20"/>
          <w:szCs w:val="20"/>
          <w:lang w:val="en-GB"/>
        </w:rPr>
      </w:pPr>
      <w:r w:rsidRPr="00A813F5">
        <w:rPr>
          <w:rFonts w:ascii="Arial" w:hAnsi="Arial" w:cs="Arial"/>
          <w:bCs/>
          <w:sz w:val="20"/>
          <w:szCs w:val="20"/>
          <w:lang w:val="en-GB"/>
        </w:rPr>
        <w:t xml:space="preserve">DeFrancesco AS, Kern SE, Thompson LR, Young S, </w:t>
      </w:r>
      <w:proofErr w:type="spellStart"/>
      <w:r w:rsidRPr="00A813F5">
        <w:rPr>
          <w:rFonts w:ascii="Arial" w:hAnsi="Arial" w:cs="Arial"/>
          <w:bCs/>
          <w:sz w:val="20"/>
          <w:szCs w:val="20"/>
          <w:lang w:val="en-GB"/>
        </w:rPr>
        <w:t>Yandava</w:t>
      </w:r>
      <w:proofErr w:type="spellEnd"/>
      <w:r w:rsidRPr="00A813F5">
        <w:rPr>
          <w:rFonts w:ascii="Arial" w:hAnsi="Arial" w:cs="Arial"/>
          <w:bCs/>
          <w:sz w:val="20"/>
          <w:szCs w:val="20"/>
          <w:lang w:val="en-GB"/>
        </w:rPr>
        <w:t xml:space="preserve"> C, Fu R, </w:t>
      </w:r>
      <w:proofErr w:type="spellStart"/>
      <w:r w:rsidRPr="00A813F5">
        <w:rPr>
          <w:rFonts w:ascii="Arial" w:hAnsi="Arial" w:cs="Arial"/>
          <w:bCs/>
          <w:sz w:val="20"/>
          <w:szCs w:val="20"/>
          <w:lang w:val="en-GB"/>
        </w:rPr>
        <w:t>Krastins</w:t>
      </w:r>
      <w:proofErr w:type="spellEnd"/>
      <w:r w:rsidRPr="00A813F5">
        <w:rPr>
          <w:rFonts w:ascii="Arial" w:hAnsi="Arial" w:cs="Arial"/>
          <w:bCs/>
          <w:sz w:val="20"/>
          <w:szCs w:val="20"/>
          <w:lang w:val="en-GB"/>
        </w:rPr>
        <w:t xml:space="preserve"> B, Chase</w:t>
      </w:r>
      <w:r w:rsidR="00794737">
        <w:rPr>
          <w:rFonts w:ascii="Arial" w:hAnsi="Arial" w:cs="Arial"/>
          <w:bCs/>
          <w:sz w:val="20"/>
          <w:szCs w:val="20"/>
          <w:lang w:val="en-GB"/>
        </w:rPr>
        <w:t xml:space="preserve"> </w:t>
      </w:r>
      <w:r w:rsidRPr="00A813F5">
        <w:rPr>
          <w:rFonts w:ascii="Arial" w:hAnsi="Arial" w:cs="Arial"/>
          <w:bCs/>
          <w:sz w:val="20"/>
          <w:szCs w:val="20"/>
          <w:lang w:val="en-GB"/>
        </w:rPr>
        <w:t xml:space="preserve">M, </w:t>
      </w:r>
      <w:proofErr w:type="spellStart"/>
      <w:r w:rsidRPr="00A813F5">
        <w:rPr>
          <w:rFonts w:ascii="Arial" w:hAnsi="Arial" w:cs="Arial"/>
          <w:bCs/>
          <w:sz w:val="20"/>
          <w:szCs w:val="20"/>
          <w:lang w:val="en-GB"/>
        </w:rPr>
        <w:t>Sarracino</w:t>
      </w:r>
      <w:proofErr w:type="spellEnd"/>
      <w:r w:rsidRPr="00A813F5">
        <w:rPr>
          <w:rFonts w:ascii="Arial" w:hAnsi="Arial" w:cs="Arial"/>
          <w:bCs/>
          <w:sz w:val="20"/>
          <w:szCs w:val="20"/>
          <w:lang w:val="en-GB"/>
        </w:rPr>
        <w:t xml:space="preserve"> D, </w:t>
      </w:r>
      <w:proofErr w:type="spellStart"/>
      <w:r w:rsidRPr="00A813F5">
        <w:rPr>
          <w:rFonts w:ascii="Arial" w:hAnsi="Arial" w:cs="Arial"/>
          <w:bCs/>
          <w:sz w:val="20"/>
          <w:szCs w:val="20"/>
          <w:lang w:val="en-GB"/>
        </w:rPr>
        <w:t>Osburne</w:t>
      </w:r>
      <w:proofErr w:type="spellEnd"/>
      <w:r w:rsidRPr="00A813F5">
        <w:rPr>
          <w:rFonts w:ascii="Arial" w:hAnsi="Arial" w:cs="Arial"/>
          <w:bCs/>
          <w:sz w:val="20"/>
          <w:szCs w:val="20"/>
          <w:lang w:val="en-GB"/>
        </w:rPr>
        <w:t xml:space="preserve"> MS, Henn MR, Chisholm SW. Genomic analysis of oceanic</w:t>
      </w:r>
      <w:r w:rsidR="00794737">
        <w:rPr>
          <w:rFonts w:ascii="Arial" w:hAnsi="Arial" w:cs="Arial"/>
          <w:bCs/>
          <w:sz w:val="20"/>
          <w:szCs w:val="20"/>
          <w:lang w:val="en-GB"/>
        </w:rPr>
        <w:t xml:space="preserve"> </w:t>
      </w:r>
      <w:r w:rsidRPr="00A813F5">
        <w:rPr>
          <w:rFonts w:ascii="Arial" w:hAnsi="Arial" w:cs="Arial"/>
          <w:bCs/>
          <w:sz w:val="20"/>
          <w:szCs w:val="20"/>
          <w:lang w:val="en-GB"/>
        </w:rPr>
        <w:t>cyanobacterial myoviruses compared with T4-like myoviruses from diverse hosts and</w:t>
      </w:r>
      <w:r w:rsidR="00794737">
        <w:rPr>
          <w:rFonts w:ascii="Arial" w:hAnsi="Arial" w:cs="Arial"/>
          <w:bCs/>
          <w:sz w:val="20"/>
          <w:szCs w:val="20"/>
          <w:lang w:val="en-GB"/>
        </w:rPr>
        <w:t xml:space="preserve"> </w:t>
      </w:r>
      <w:r w:rsidRPr="00A813F5">
        <w:rPr>
          <w:rFonts w:ascii="Arial" w:hAnsi="Arial" w:cs="Arial"/>
          <w:bCs/>
          <w:sz w:val="20"/>
          <w:szCs w:val="20"/>
          <w:lang w:val="en-GB"/>
        </w:rPr>
        <w:t xml:space="preserve">environments. Environ </w:t>
      </w:r>
      <w:proofErr w:type="spellStart"/>
      <w:r w:rsidRPr="00A813F5">
        <w:rPr>
          <w:rFonts w:ascii="Arial" w:hAnsi="Arial" w:cs="Arial"/>
          <w:bCs/>
          <w:sz w:val="20"/>
          <w:szCs w:val="20"/>
          <w:lang w:val="en-GB"/>
        </w:rPr>
        <w:t>Microbiol</w:t>
      </w:r>
      <w:proofErr w:type="spellEnd"/>
      <w:r w:rsidRPr="00A813F5">
        <w:rPr>
          <w:rFonts w:ascii="Arial" w:hAnsi="Arial" w:cs="Arial"/>
          <w:bCs/>
          <w:sz w:val="20"/>
          <w:szCs w:val="20"/>
          <w:lang w:val="en-GB"/>
        </w:rPr>
        <w:t>. 2010;12(11):3035-56</w:t>
      </w:r>
      <w:r w:rsidRPr="00956B58">
        <w:rPr>
          <w:rFonts w:ascii="Arial" w:hAnsi="Arial" w:cs="Arial"/>
          <w:bCs/>
          <w:sz w:val="20"/>
          <w:szCs w:val="20"/>
          <w:lang w:val="en-GB"/>
        </w:rPr>
        <w:t>.</w:t>
      </w:r>
    </w:p>
    <w:p w14:paraId="0E3C2ED7" w14:textId="77777777" w:rsidR="00794737" w:rsidRDefault="00794737" w:rsidP="00A813F5">
      <w:pPr>
        <w:rPr>
          <w:rFonts w:ascii="Arial" w:hAnsi="Arial" w:cs="Arial"/>
          <w:bCs/>
          <w:sz w:val="20"/>
          <w:szCs w:val="20"/>
          <w:lang w:val="en-GB"/>
        </w:rPr>
      </w:pPr>
    </w:p>
    <w:p w14:paraId="1674E575" w14:textId="3AE16B95" w:rsidR="00A813F5" w:rsidRDefault="00A813F5" w:rsidP="00A813F5">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74E90266" w14:textId="77777777" w:rsidR="00794737" w:rsidRDefault="00794737" w:rsidP="00A813F5">
      <w:pPr>
        <w:rPr>
          <w:rFonts w:ascii="Arial" w:hAnsi="Arial" w:cs="Arial"/>
          <w:b/>
          <w:color w:val="0000FF"/>
          <w:sz w:val="20"/>
          <w:szCs w:val="20"/>
          <w:lang w:val="en-GB"/>
        </w:rPr>
      </w:pPr>
    </w:p>
    <w:p w14:paraId="1D938496" w14:textId="77777777" w:rsidR="00A813F5" w:rsidRDefault="00A813F5" w:rsidP="00A813F5">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2198"/>
        <w:gridCol w:w="1570"/>
        <w:gridCol w:w="1503"/>
        <w:gridCol w:w="876"/>
        <w:gridCol w:w="694"/>
        <w:gridCol w:w="850"/>
        <w:gridCol w:w="694"/>
      </w:tblGrid>
      <w:tr w:rsidR="00A813F5" w:rsidRPr="008E7E3B" w14:paraId="2E47D8AC" w14:textId="77777777" w:rsidTr="00B1692E">
        <w:tc>
          <w:tcPr>
            <w:tcW w:w="2198" w:type="dxa"/>
          </w:tcPr>
          <w:p w14:paraId="3F52221E" w14:textId="77777777" w:rsidR="00A813F5" w:rsidRPr="008E7E3B" w:rsidRDefault="00A813F5" w:rsidP="00B1692E">
            <w:pPr>
              <w:rPr>
                <w:rFonts w:ascii="Arial" w:hAnsi="Arial" w:cs="Arial"/>
                <w:sz w:val="20"/>
                <w:szCs w:val="20"/>
                <w:lang w:val="en-GB"/>
              </w:rPr>
            </w:pPr>
            <w:r>
              <w:rPr>
                <w:rFonts w:ascii="Arial" w:hAnsi="Arial" w:cs="Arial"/>
                <w:sz w:val="20"/>
                <w:szCs w:val="20"/>
                <w:lang w:val="en-GB"/>
              </w:rPr>
              <w:t>Phage name</w:t>
            </w:r>
          </w:p>
        </w:tc>
        <w:tc>
          <w:tcPr>
            <w:tcW w:w="1503" w:type="dxa"/>
          </w:tcPr>
          <w:p w14:paraId="4CF3B882" w14:textId="77777777" w:rsidR="00A813F5" w:rsidRPr="008E7E3B" w:rsidRDefault="00A813F5" w:rsidP="00B1692E">
            <w:pPr>
              <w:rPr>
                <w:rFonts w:ascii="Arial" w:hAnsi="Arial" w:cs="Arial"/>
                <w:sz w:val="20"/>
                <w:szCs w:val="20"/>
                <w:lang w:val="en-GB"/>
              </w:rPr>
            </w:pPr>
            <w:r>
              <w:rPr>
                <w:rFonts w:ascii="Arial" w:hAnsi="Arial" w:cs="Arial"/>
                <w:sz w:val="20"/>
                <w:szCs w:val="20"/>
                <w:lang w:val="en-GB"/>
              </w:rPr>
              <w:t>RefSeq No.</w:t>
            </w:r>
          </w:p>
        </w:tc>
        <w:tc>
          <w:tcPr>
            <w:tcW w:w="1503" w:type="dxa"/>
          </w:tcPr>
          <w:p w14:paraId="3CFA2460" w14:textId="77777777" w:rsidR="00A813F5" w:rsidRPr="008E7E3B" w:rsidRDefault="00A813F5" w:rsidP="00B1692E">
            <w:pPr>
              <w:rPr>
                <w:rFonts w:ascii="Arial" w:hAnsi="Arial" w:cs="Arial"/>
                <w:sz w:val="20"/>
                <w:szCs w:val="20"/>
                <w:lang w:val="en-GB"/>
              </w:rPr>
            </w:pPr>
            <w:r w:rsidRPr="008E7E3B">
              <w:rPr>
                <w:rFonts w:ascii="Arial" w:hAnsi="Arial" w:cs="Arial"/>
                <w:sz w:val="20"/>
                <w:szCs w:val="20"/>
                <w:lang w:val="en-GB"/>
              </w:rPr>
              <w:t xml:space="preserve">INSDC </w:t>
            </w:r>
          </w:p>
        </w:tc>
        <w:tc>
          <w:tcPr>
            <w:tcW w:w="866" w:type="dxa"/>
          </w:tcPr>
          <w:p w14:paraId="635245D9" w14:textId="77777777" w:rsidR="00A813F5" w:rsidRPr="008E7E3B" w:rsidRDefault="00A813F5" w:rsidP="00B1692E">
            <w:pPr>
              <w:rPr>
                <w:rFonts w:ascii="Arial" w:hAnsi="Arial" w:cs="Arial"/>
                <w:sz w:val="20"/>
                <w:szCs w:val="20"/>
                <w:lang w:val="en-GB"/>
              </w:rPr>
            </w:pPr>
            <w:r w:rsidRPr="008E7E3B">
              <w:rPr>
                <w:rFonts w:ascii="Arial" w:hAnsi="Arial" w:cs="Arial"/>
                <w:sz w:val="20"/>
                <w:szCs w:val="20"/>
                <w:lang w:val="en-GB"/>
              </w:rPr>
              <w:t>Size (</w:t>
            </w:r>
            <w:proofErr w:type="spellStart"/>
            <w:r w:rsidRPr="008E7E3B">
              <w:rPr>
                <w:rFonts w:ascii="Arial" w:hAnsi="Arial" w:cs="Arial"/>
                <w:sz w:val="20"/>
                <w:szCs w:val="20"/>
                <w:lang w:val="en-GB"/>
              </w:rPr>
              <w:t>Kb</w:t>
            </w:r>
            <w:proofErr w:type="spellEnd"/>
            <w:r w:rsidRPr="008E7E3B">
              <w:rPr>
                <w:rFonts w:ascii="Arial" w:hAnsi="Arial" w:cs="Arial"/>
                <w:sz w:val="20"/>
                <w:szCs w:val="20"/>
                <w:lang w:val="en-GB"/>
              </w:rPr>
              <w:t>)</w:t>
            </w:r>
          </w:p>
        </w:tc>
        <w:tc>
          <w:tcPr>
            <w:tcW w:w="694" w:type="dxa"/>
          </w:tcPr>
          <w:p w14:paraId="664E80E7" w14:textId="77777777" w:rsidR="00A813F5" w:rsidRPr="008E7E3B" w:rsidRDefault="00A813F5" w:rsidP="00B1692E">
            <w:pPr>
              <w:rPr>
                <w:rFonts w:ascii="Arial" w:hAnsi="Arial" w:cs="Arial"/>
                <w:sz w:val="20"/>
                <w:szCs w:val="20"/>
                <w:lang w:val="en-GB"/>
              </w:rPr>
            </w:pPr>
            <w:r w:rsidRPr="008E7E3B">
              <w:rPr>
                <w:rFonts w:ascii="Arial" w:hAnsi="Arial" w:cs="Arial"/>
                <w:sz w:val="20"/>
                <w:szCs w:val="20"/>
                <w:lang w:val="en-GB"/>
              </w:rPr>
              <w:t xml:space="preserve">GC% </w:t>
            </w:r>
          </w:p>
        </w:tc>
        <w:tc>
          <w:tcPr>
            <w:tcW w:w="850" w:type="dxa"/>
          </w:tcPr>
          <w:p w14:paraId="6CB40D69" w14:textId="77777777" w:rsidR="00A813F5" w:rsidRPr="008E7E3B" w:rsidRDefault="00A813F5" w:rsidP="00B1692E">
            <w:pPr>
              <w:rPr>
                <w:rFonts w:ascii="Arial" w:hAnsi="Arial" w:cs="Arial"/>
                <w:sz w:val="20"/>
                <w:szCs w:val="20"/>
                <w:lang w:val="en-GB"/>
              </w:rPr>
            </w:pPr>
            <w:r w:rsidRPr="008E7E3B">
              <w:rPr>
                <w:rFonts w:ascii="Arial" w:hAnsi="Arial" w:cs="Arial"/>
                <w:sz w:val="20"/>
                <w:szCs w:val="20"/>
                <w:lang w:val="en-GB"/>
              </w:rPr>
              <w:t xml:space="preserve">Protein </w:t>
            </w:r>
          </w:p>
        </w:tc>
        <w:tc>
          <w:tcPr>
            <w:tcW w:w="694" w:type="dxa"/>
          </w:tcPr>
          <w:p w14:paraId="527359C6" w14:textId="77777777" w:rsidR="00A813F5" w:rsidRPr="008E7E3B" w:rsidRDefault="00A813F5" w:rsidP="00B1692E">
            <w:pPr>
              <w:rPr>
                <w:rFonts w:ascii="Arial" w:hAnsi="Arial" w:cs="Arial"/>
                <w:sz w:val="20"/>
                <w:szCs w:val="20"/>
                <w:lang w:val="en-GB"/>
              </w:rPr>
            </w:pPr>
            <w:r w:rsidRPr="008E7E3B">
              <w:rPr>
                <w:rFonts w:ascii="Arial" w:hAnsi="Arial" w:cs="Arial"/>
                <w:sz w:val="20"/>
                <w:szCs w:val="20"/>
                <w:lang w:val="en-GB"/>
              </w:rPr>
              <w:t>tRNA</w:t>
            </w:r>
          </w:p>
        </w:tc>
      </w:tr>
      <w:tr w:rsidR="00A813F5" w:rsidRPr="008E7E3B" w14:paraId="69256FFA" w14:textId="77777777" w:rsidTr="00B1692E">
        <w:tc>
          <w:tcPr>
            <w:tcW w:w="2198" w:type="dxa"/>
          </w:tcPr>
          <w:p w14:paraId="15500CDD" w14:textId="0ADC2CFA" w:rsidR="00A813F5" w:rsidRDefault="00A813F5" w:rsidP="00A813F5">
            <w:pPr>
              <w:rPr>
                <w:rFonts w:ascii="Arial" w:hAnsi="Arial" w:cs="Arial"/>
                <w:sz w:val="20"/>
                <w:szCs w:val="20"/>
                <w:lang w:val="en-GB"/>
              </w:rPr>
            </w:pPr>
            <w:bookmarkStart w:id="15" w:name="_Hlk11222100"/>
            <w:r w:rsidRPr="00A813F5">
              <w:rPr>
                <w:rFonts w:ascii="Arial" w:hAnsi="Arial" w:cs="Arial"/>
                <w:sz w:val="20"/>
                <w:szCs w:val="20"/>
                <w:lang w:val="en-GB"/>
              </w:rPr>
              <w:t xml:space="preserve">Synechococcus phage Syn19  </w:t>
            </w:r>
            <w:bookmarkEnd w:id="15"/>
          </w:p>
        </w:tc>
        <w:tc>
          <w:tcPr>
            <w:tcW w:w="1503" w:type="dxa"/>
            <w:vAlign w:val="center"/>
          </w:tcPr>
          <w:p w14:paraId="3B0A2D9D" w14:textId="26D355A3" w:rsidR="00A813F5" w:rsidRPr="008E7E3B" w:rsidRDefault="001109F0" w:rsidP="00A813F5">
            <w:pPr>
              <w:rPr>
                <w:rFonts w:ascii="Arial" w:hAnsi="Arial" w:cs="Arial"/>
                <w:sz w:val="20"/>
                <w:szCs w:val="20"/>
                <w:lang w:val="en-GB"/>
              </w:rPr>
            </w:pPr>
            <w:hyperlink r:id="rId27" w:tgtFrame="_blank" w:history="1">
              <w:r w:rsidR="00A813F5">
                <w:rPr>
                  <w:rStyle w:val="Hyperlink"/>
                </w:rPr>
                <w:t>NC_015286.1</w:t>
              </w:r>
            </w:hyperlink>
          </w:p>
        </w:tc>
        <w:tc>
          <w:tcPr>
            <w:tcW w:w="1503" w:type="dxa"/>
            <w:vAlign w:val="center"/>
          </w:tcPr>
          <w:p w14:paraId="1084A3C6" w14:textId="14891207" w:rsidR="00A813F5" w:rsidRPr="008E7E3B" w:rsidRDefault="001109F0" w:rsidP="00A813F5">
            <w:pPr>
              <w:rPr>
                <w:rFonts w:ascii="Arial" w:hAnsi="Arial" w:cs="Arial"/>
                <w:sz w:val="20"/>
                <w:szCs w:val="20"/>
                <w:lang w:val="en-GB"/>
              </w:rPr>
            </w:pPr>
            <w:hyperlink r:id="rId28" w:tgtFrame="_blank" w:history="1">
              <w:r w:rsidR="00A813F5">
                <w:rPr>
                  <w:rStyle w:val="Hyperlink"/>
                </w:rPr>
                <w:t>GU071106.1</w:t>
              </w:r>
            </w:hyperlink>
          </w:p>
        </w:tc>
        <w:tc>
          <w:tcPr>
            <w:tcW w:w="866" w:type="dxa"/>
            <w:vAlign w:val="center"/>
          </w:tcPr>
          <w:p w14:paraId="4B8B9E33" w14:textId="698558C7" w:rsidR="00A813F5" w:rsidRPr="008E7E3B" w:rsidRDefault="00A813F5" w:rsidP="00A813F5">
            <w:pPr>
              <w:rPr>
                <w:rFonts w:ascii="Arial" w:hAnsi="Arial" w:cs="Arial"/>
                <w:sz w:val="20"/>
                <w:szCs w:val="20"/>
                <w:lang w:val="en-GB"/>
              </w:rPr>
            </w:pPr>
            <w:r>
              <w:t>175.23</w:t>
            </w:r>
          </w:p>
        </w:tc>
        <w:tc>
          <w:tcPr>
            <w:tcW w:w="694" w:type="dxa"/>
            <w:vAlign w:val="center"/>
          </w:tcPr>
          <w:p w14:paraId="4640D801" w14:textId="3BABBA03" w:rsidR="00A813F5" w:rsidRPr="008E7E3B" w:rsidRDefault="00A813F5" w:rsidP="00A813F5">
            <w:pPr>
              <w:rPr>
                <w:rFonts w:ascii="Arial" w:hAnsi="Arial" w:cs="Arial"/>
                <w:sz w:val="20"/>
                <w:szCs w:val="20"/>
                <w:lang w:val="en-GB"/>
              </w:rPr>
            </w:pPr>
            <w:r>
              <w:t>41.3</w:t>
            </w:r>
          </w:p>
        </w:tc>
        <w:tc>
          <w:tcPr>
            <w:tcW w:w="850" w:type="dxa"/>
            <w:vAlign w:val="center"/>
          </w:tcPr>
          <w:p w14:paraId="40AB7129" w14:textId="460BD843" w:rsidR="00A813F5" w:rsidRPr="008E7E3B" w:rsidRDefault="00A813F5" w:rsidP="00A813F5">
            <w:pPr>
              <w:rPr>
                <w:rFonts w:ascii="Arial" w:hAnsi="Arial" w:cs="Arial"/>
                <w:sz w:val="20"/>
                <w:szCs w:val="20"/>
                <w:lang w:val="en-GB"/>
              </w:rPr>
            </w:pPr>
            <w:r>
              <w:t>215</w:t>
            </w:r>
          </w:p>
        </w:tc>
        <w:tc>
          <w:tcPr>
            <w:tcW w:w="694" w:type="dxa"/>
            <w:vAlign w:val="center"/>
          </w:tcPr>
          <w:p w14:paraId="0C2100B9" w14:textId="4F744DA4" w:rsidR="00A813F5" w:rsidRPr="008E7E3B" w:rsidRDefault="00A813F5" w:rsidP="00A813F5">
            <w:pPr>
              <w:rPr>
                <w:rFonts w:ascii="Arial" w:hAnsi="Arial" w:cs="Arial"/>
                <w:sz w:val="20"/>
                <w:szCs w:val="20"/>
                <w:lang w:val="en-GB"/>
              </w:rPr>
            </w:pPr>
            <w:r>
              <w:t>6</w:t>
            </w:r>
          </w:p>
        </w:tc>
      </w:tr>
    </w:tbl>
    <w:p w14:paraId="5C45C18E" w14:textId="77777777" w:rsidR="00A813F5" w:rsidRDefault="00A813F5" w:rsidP="00A813F5">
      <w:pPr>
        <w:rPr>
          <w:rFonts w:ascii="Arial" w:hAnsi="Arial" w:cs="Arial"/>
          <w:b/>
          <w:sz w:val="20"/>
          <w:szCs w:val="20"/>
          <w:lang w:val="en-GB"/>
        </w:rPr>
      </w:pPr>
    </w:p>
    <w:p w14:paraId="7B1F4876" w14:textId="18636D98" w:rsidR="00A813F5" w:rsidRDefault="00A813F5" w:rsidP="00A813F5">
      <w:pPr>
        <w:rPr>
          <w:rFonts w:ascii="Arial" w:hAnsi="Arial" w:cs="Arial"/>
          <w:b/>
          <w:sz w:val="20"/>
          <w:szCs w:val="20"/>
          <w:lang w:val="en-GB"/>
        </w:rPr>
      </w:pPr>
      <w:r>
        <w:rPr>
          <w:rFonts w:ascii="Arial" w:hAnsi="Arial" w:cs="Arial"/>
          <w:b/>
          <w:sz w:val="20"/>
          <w:szCs w:val="20"/>
          <w:lang w:val="en-GB"/>
        </w:rPr>
        <w:t xml:space="preserve">N.B. </w:t>
      </w:r>
      <w:r w:rsidR="00794737" w:rsidRPr="00794737">
        <w:rPr>
          <w:rFonts w:ascii="Arial" w:hAnsi="Arial" w:cs="Arial"/>
          <w:b/>
          <w:sz w:val="20"/>
          <w:szCs w:val="20"/>
          <w:lang w:val="en-GB"/>
        </w:rPr>
        <w:t xml:space="preserve">Cyanophage Syn2 </w:t>
      </w:r>
      <w:r>
        <w:rPr>
          <w:rFonts w:ascii="Arial" w:hAnsi="Arial" w:cs="Arial"/>
          <w:b/>
          <w:sz w:val="20"/>
          <w:szCs w:val="20"/>
          <w:lang w:val="en-GB"/>
        </w:rPr>
        <w:t>should be considered a strain of S</w:t>
      </w:r>
      <w:r w:rsidR="00794737">
        <w:rPr>
          <w:rFonts w:ascii="Arial" w:hAnsi="Arial" w:cs="Arial"/>
          <w:b/>
          <w:sz w:val="20"/>
          <w:szCs w:val="20"/>
          <w:lang w:val="en-GB"/>
        </w:rPr>
        <w:t>yn19</w:t>
      </w:r>
    </w:p>
    <w:p w14:paraId="7A2BDBF0" w14:textId="77777777" w:rsidR="00A813F5" w:rsidRDefault="00A813F5" w:rsidP="00A813F5">
      <w:pPr>
        <w:rPr>
          <w:rFonts w:ascii="Arial" w:hAnsi="Arial" w:cs="Arial"/>
          <w:b/>
          <w:sz w:val="20"/>
          <w:szCs w:val="20"/>
          <w:lang w:val="en-GB"/>
        </w:rPr>
      </w:pPr>
    </w:p>
    <w:p w14:paraId="7FA176CD" w14:textId="0EDC10A0" w:rsidR="00A813F5" w:rsidRDefault="00A813F5" w:rsidP="00A813F5">
      <w:pPr>
        <w:rPr>
          <w:rFonts w:ascii="Arial" w:hAnsi="Arial" w:cs="Arial"/>
          <w:sz w:val="20"/>
          <w:szCs w:val="20"/>
          <w:lang w:val="en-GB"/>
        </w:rPr>
      </w:pPr>
      <w:r>
        <w:rPr>
          <w:rFonts w:ascii="Arial" w:hAnsi="Arial" w:cs="Arial"/>
          <w:b/>
          <w:color w:val="0000FF"/>
          <w:sz w:val="20"/>
          <w:szCs w:val="20"/>
          <w:lang w:val="en-GB"/>
        </w:rPr>
        <w:t xml:space="preserve">BLASTN homologs:  </w:t>
      </w:r>
      <w:r>
        <w:rPr>
          <w:rFonts w:ascii="Arial" w:hAnsi="Arial" w:cs="Arial"/>
          <w:sz w:val="20"/>
          <w:szCs w:val="20"/>
          <w:lang w:val="en-GB"/>
        </w:rPr>
        <w:t>The next most closely related phage is</w:t>
      </w:r>
      <w:r w:rsidRPr="00006BFD">
        <w:t xml:space="preserve"> </w:t>
      </w:r>
      <w:r w:rsidR="00794737" w:rsidRPr="00794737">
        <w:rPr>
          <w:rFonts w:ascii="Arial" w:hAnsi="Arial" w:cs="Arial"/>
          <w:sz w:val="20"/>
          <w:szCs w:val="20"/>
          <w:lang w:val="en-GB"/>
        </w:rPr>
        <w:t>Synechococcus phage S-SM1</w:t>
      </w:r>
      <w:r>
        <w:rPr>
          <w:rFonts w:ascii="Arial" w:hAnsi="Arial" w:cs="Arial"/>
          <w:sz w:val="20"/>
          <w:szCs w:val="20"/>
          <w:lang w:val="en-GB"/>
        </w:rPr>
        <w:t xml:space="preserve"> </w:t>
      </w:r>
      <w:r w:rsidRPr="00C8623B">
        <w:rPr>
          <w:rFonts w:ascii="Arial" w:hAnsi="Arial" w:cs="Arial"/>
          <w:sz w:val="20"/>
          <w:szCs w:val="20"/>
          <w:lang w:val="en-GB"/>
        </w:rPr>
        <w:t xml:space="preserve"> </w:t>
      </w:r>
      <w:r>
        <w:rPr>
          <w:rFonts w:ascii="Arial" w:hAnsi="Arial" w:cs="Arial"/>
          <w:sz w:val="20"/>
          <w:szCs w:val="20"/>
          <w:lang w:val="en-GB"/>
        </w:rPr>
        <w:t xml:space="preserve">[1-3] which shows </w:t>
      </w:r>
      <w:r w:rsidR="00794737">
        <w:rPr>
          <w:rFonts w:ascii="Arial" w:hAnsi="Arial" w:cs="Arial"/>
          <w:sz w:val="20"/>
          <w:szCs w:val="20"/>
          <w:lang w:val="en-GB"/>
        </w:rPr>
        <w:t>64.2</w:t>
      </w:r>
      <w:r>
        <w:rPr>
          <w:rFonts w:ascii="Arial" w:hAnsi="Arial" w:cs="Arial"/>
          <w:sz w:val="20"/>
          <w:szCs w:val="20"/>
          <w:lang w:val="en-GB"/>
        </w:rPr>
        <w:t xml:space="preserve">% DNA sequence identity with </w:t>
      </w:r>
      <w:r w:rsidRPr="00A813F5">
        <w:rPr>
          <w:rFonts w:ascii="Arial" w:hAnsi="Arial" w:cs="Arial"/>
          <w:sz w:val="20"/>
          <w:szCs w:val="20"/>
          <w:lang w:val="en-GB"/>
        </w:rPr>
        <w:t>Synechococcus phage Syn19</w:t>
      </w:r>
      <w:r>
        <w:rPr>
          <w:rFonts w:ascii="Arial" w:hAnsi="Arial" w:cs="Arial"/>
          <w:sz w:val="20"/>
          <w:szCs w:val="20"/>
          <w:lang w:val="en-GB"/>
        </w:rPr>
        <w:t xml:space="preserve">.   This suggests a relationship at the subfamily level, but we choose not to recognize it at this time. </w:t>
      </w:r>
    </w:p>
    <w:p w14:paraId="705796F9" w14:textId="77777777" w:rsidR="00A813F5" w:rsidRDefault="00A813F5" w:rsidP="00A813F5">
      <w:pPr>
        <w:rPr>
          <w:rFonts w:ascii="Arial" w:hAnsi="Arial" w:cs="Arial"/>
          <w:sz w:val="20"/>
          <w:szCs w:val="20"/>
          <w:lang w:val="en-GB"/>
        </w:rPr>
      </w:pPr>
    </w:p>
    <w:p w14:paraId="6B47BC13" w14:textId="77777777" w:rsidR="00A813F5" w:rsidRDefault="00A813F5" w:rsidP="00A813F5">
      <w:pPr>
        <w:rPr>
          <w:rFonts w:ascii="Arial" w:hAnsi="Arial" w:cs="Arial"/>
          <w:b/>
          <w:color w:val="0000FF"/>
          <w:sz w:val="20"/>
          <w:szCs w:val="20"/>
          <w:lang w:val="en-GB"/>
        </w:rPr>
      </w:pPr>
      <w:r>
        <w:rPr>
          <w:rFonts w:ascii="Arial" w:hAnsi="Arial" w:cs="Arial"/>
          <w:b/>
          <w:color w:val="0000FF"/>
          <w:sz w:val="20"/>
          <w:szCs w:val="20"/>
          <w:lang w:val="en-GB"/>
        </w:rPr>
        <w:t xml:space="preserve">Electron micrograph: </w:t>
      </w:r>
      <w:r w:rsidRPr="008C5DE9">
        <w:rPr>
          <w:rFonts w:ascii="Arial" w:hAnsi="Arial" w:cs="Arial"/>
          <w:sz w:val="20"/>
          <w:szCs w:val="20"/>
          <w:lang w:val="en-GB"/>
        </w:rPr>
        <w:t>None available</w:t>
      </w:r>
    </w:p>
    <w:p w14:paraId="3A071B37" w14:textId="77777777" w:rsidR="00A813F5" w:rsidRDefault="00A813F5" w:rsidP="00A813F5">
      <w:pPr>
        <w:jc w:val="center"/>
        <w:rPr>
          <w:rFonts w:ascii="Arial" w:hAnsi="Arial" w:cs="Arial"/>
          <w:b/>
          <w:color w:val="0000FF"/>
          <w:sz w:val="20"/>
          <w:szCs w:val="20"/>
          <w:lang w:val="en-GB"/>
        </w:rPr>
      </w:pPr>
    </w:p>
    <w:p w14:paraId="3DABDFA0" w14:textId="3CDD9B9C" w:rsidR="00A813F5" w:rsidRDefault="00A813F5" w:rsidP="00A813F5">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 xml:space="preserve">The phylogenetic tree was constructed using the terminase large subunit protein homologs of </w:t>
      </w:r>
      <w:r w:rsidRPr="00A813F5">
        <w:rPr>
          <w:rFonts w:ascii="Arial" w:hAnsi="Arial" w:cs="Arial"/>
          <w:sz w:val="20"/>
          <w:szCs w:val="20"/>
          <w:lang w:val="en-GB"/>
        </w:rPr>
        <w:t xml:space="preserve">Synechococcus phage Syn19  </w:t>
      </w:r>
      <w:r>
        <w:rPr>
          <w:rFonts w:ascii="Arial" w:hAnsi="Arial" w:cs="Arial"/>
          <w:sz w:val="20"/>
          <w:szCs w:val="20"/>
          <w:lang w:val="en-GB"/>
        </w:rPr>
        <w:t xml:space="preserve">and related phages with phylogeny.fr in </w:t>
      </w:r>
      <w:r w:rsidRPr="00480292">
        <w:rPr>
          <w:rFonts w:ascii="Arial" w:hAnsi="Arial" w:cs="Arial"/>
          <w:sz w:val="20"/>
          <w:szCs w:val="20"/>
          <w:lang w:val="en-GB"/>
        </w:rPr>
        <w:t>“one click</w:t>
      </w:r>
      <w:r>
        <w:rPr>
          <w:rFonts w:ascii="Arial" w:hAnsi="Arial" w:cs="Arial"/>
          <w:sz w:val="20"/>
          <w:szCs w:val="20"/>
          <w:lang w:val="en-GB"/>
        </w:rPr>
        <w:t>” mode [8]</w:t>
      </w:r>
      <w:r w:rsidRPr="00480292">
        <w:rPr>
          <w:rFonts w:ascii="Arial" w:hAnsi="Arial" w:cs="Arial"/>
          <w:sz w:val="20"/>
          <w:szCs w:val="20"/>
          <w:lang w:val="en-GB"/>
        </w:rPr>
        <w:t>. "The "One Click mode" targets users that do</w:t>
      </w:r>
      <w:r>
        <w:rPr>
          <w:rFonts w:ascii="Arial" w:hAnsi="Arial" w:cs="Arial"/>
          <w:sz w:val="20"/>
          <w:szCs w:val="20"/>
          <w:lang w:val="en-GB"/>
        </w:rPr>
        <w:t xml:space="preserve"> </w:t>
      </w:r>
      <w:r w:rsidRPr="00480292">
        <w:rPr>
          <w:rFonts w:ascii="Arial" w:hAnsi="Arial" w:cs="Arial"/>
          <w:sz w:val="20"/>
          <w:szCs w:val="20"/>
          <w:lang w:val="en-GB"/>
        </w:rPr>
        <w:t>not wish to deal with program and parameter selection. By default, the pipeline is already set up to</w:t>
      </w:r>
      <w:r>
        <w:rPr>
          <w:rFonts w:ascii="Arial" w:hAnsi="Arial" w:cs="Arial"/>
          <w:sz w:val="20"/>
          <w:szCs w:val="20"/>
          <w:lang w:val="en-GB"/>
        </w:rPr>
        <w:t xml:space="preserve"> </w:t>
      </w:r>
      <w:r w:rsidRPr="00480292">
        <w:rPr>
          <w:rFonts w:ascii="Arial" w:hAnsi="Arial" w:cs="Arial"/>
          <w:sz w:val="20"/>
          <w:szCs w:val="20"/>
          <w:lang w:val="en-GB"/>
        </w:rPr>
        <w:t>run and connect programs recognized for their accuracy and speed (MUSCLE for multiple</w:t>
      </w:r>
      <w:r>
        <w:rPr>
          <w:rFonts w:ascii="Arial" w:hAnsi="Arial" w:cs="Arial"/>
          <w:sz w:val="20"/>
          <w:szCs w:val="20"/>
          <w:lang w:val="en-GB"/>
        </w:rPr>
        <w:t xml:space="preserve"> </w:t>
      </w:r>
      <w:r w:rsidRPr="00480292">
        <w:rPr>
          <w:rFonts w:ascii="Arial" w:hAnsi="Arial" w:cs="Arial"/>
          <w:sz w:val="20"/>
          <w:szCs w:val="20"/>
          <w:lang w:val="en-GB"/>
        </w:rPr>
        <w:t>alignment and PhyML for phylogeny) to reconstruct a robust phylogenetic tree from a set of</w:t>
      </w:r>
      <w:r>
        <w:rPr>
          <w:rFonts w:ascii="Arial" w:hAnsi="Arial" w:cs="Arial"/>
          <w:sz w:val="20"/>
          <w:szCs w:val="20"/>
          <w:lang w:val="en-GB"/>
        </w:rPr>
        <w:t xml:space="preserve"> </w:t>
      </w:r>
      <w:r w:rsidRPr="00480292">
        <w:rPr>
          <w:rFonts w:ascii="Arial" w:hAnsi="Arial" w:cs="Arial"/>
          <w:sz w:val="20"/>
          <w:szCs w:val="20"/>
          <w:lang w:val="en-GB"/>
        </w:rPr>
        <w:t>sequences." It also includes the use of Gblocks to eliminate poorly aligned positions and divergent</w:t>
      </w:r>
      <w:r>
        <w:rPr>
          <w:rFonts w:ascii="Arial" w:hAnsi="Arial" w:cs="Arial"/>
          <w:sz w:val="20"/>
          <w:szCs w:val="20"/>
          <w:lang w:val="en-GB"/>
        </w:rPr>
        <w:t xml:space="preserve"> </w:t>
      </w:r>
      <w:r w:rsidRPr="00480292">
        <w:rPr>
          <w:rFonts w:ascii="Arial" w:hAnsi="Arial" w:cs="Arial"/>
          <w:sz w:val="20"/>
          <w:szCs w:val="20"/>
          <w:lang w:val="en-GB"/>
        </w:rPr>
        <w:t>regions. "The usual bootstrapping procedure is replaced by a new confidence index that is much</w:t>
      </w:r>
      <w:r>
        <w:rPr>
          <w:rFonts w:ascii="Arial" w:hAnsi="Arial" w:cs="Arial"/>
          <w:sz w:val="20"/>
          <w:szCs w:val="20"/>
          <w:lang w:val="en-GB"/>
        </w:rPr>
        <w:t xml:space="preserve"> </w:t>
      </w:r>
      <w:r w:rsidRPr="00480292">
        <w:rPr>
          <w:rFonts w:ascii="Arial" w:hAnsi="Arial" w:cs="Arial"/>
          <w:sz w:val="20"/>
          <w:szCs w:val="20"/>
          <w:lang w:val="en-GB"/>
        </w:rPr>
        <w:t xml:space="preserve">faster to compute. See: Anisimova M., </w:t>
      </w:r>
      <w:proofErr w:type="spellStart"/>
      <w:r w:rsidRPr="00480292">
        <w:rPr>
          <w:rFonts w:ascii="Arial" w:hAnsi="Arial" w:cs="Arial"/>
          <w:sz w:val="20"/>
          <w:szCs w:val="20"/>
          <w:lang w:val="en-GB"/>
        </w:rPr>
        <w:t>Gascuel</w:t>
      </w:r>
      <w:proofErr w:type="spellEnd"/>
      <w:r w:rsidRPr="00480292">
        <w:rPr>
          <w:rFonts w:ascii="Arial" w:hAnsi="Arial" w:cs="Arial"/>
          <w:sz w:val="20"/>
          <w:szCs w:val="20"/>
          <w:lang w:val="en-GB"/>
        </w:rPr>
        <w:t xml:space="preserve"> O. Approximate likelihood ratio test for branches:</w:t>
      </w:r>
      <w:r>
        <w:rPr>
          <w:rFonts w:ascii="Arial" w:hAnsi="Arial" w:cs="Arial"/>
          <w:sz w:val="20"/>
          <w:szCs w:val="20"/>
          <w:lang w:val="en-GB"/>
        </w:rPr>
        <w:t xml:space="preserve"> </w:t>
      </w:r>
      <w:r w:rsidRPr="00480292">
        <w:rPr>
          <w:rFonts w:ascii="Arial" w:hAnsi="Arial" w:cs="Arial"/>
          <w:sz w:val="20"/>
          <w:szCs w:val="20"/>
          <w:lang w:val="en-GB"/>
        </w:rPr>
        <w:t xml:space="preserve">A fast, accurate and powerful alternative </w:t>
      </w:r>
      <w:r>
        <w:rPr>
          <w:rFonts w:ascii="Arial" w:hAnsi="Arial" w:cs="Arial"/>
          <w:sz w:val="20"/>
          <w:szCs w:val="20"/>
          <w:lang w:val="en-GB"/>
        </w:rPr>
        <w:t xml:space="preserve">[9] </w:t>
      </w:r>
      <w:r w:rsidRPr="00480292">
        <w:rPr>
          <w:rFonts w:ascii="Arial" w:hAnsi="Arial" w:cs="Arial"/>
          <w:sz w:val="20"/>
          <w:szCs w:val="20"/>
          <w:lang w:val="en-GB"/>
        </w:rPr>
        <w:t>for details."</w:t>
      </w:r>
    </w:p>
    <w:p w14:paraId="05AEE461" w14:textId="77777777" w:rsidR="00A813F5" w:rsidRDefault="00A813F5" w:rsidP="00A813F5">
      <w:pPr>
        <w:rPr>
          <w:rFonts w:ascii="Arial" w:hAnsi="Arial" w:cs="Arial"/>
          <w:sz w:val="20"/>
          <w:szCs w:val="20"/>
          <w:lang w:val="en-GB"/>
        </w:rPr>
      </w:pPr>
    </w:p>
    <w:p w14:paraId="217C1C41" w14:textId="77777777" w:rsidR="00A813F5" w:rsidRDefault="00A813F5" w:rsidP="00A813F5">
      <w:pPr>
        <w:rPr>
          <w:rFonts w:ascii="Arial" w:hAnsi="Arial" w:cs="Arial"/>
          <w:sz w:val="20"/>
          <w:szCs w:val="20"/>
          <w:lang w:val="en-GB"/>
        </w:rPr>
      </w:pPr>
    </w:p>
    <w:p w14:paraId="3154BA3D" w14:textId="77777777" w:rsidR="00A813F5" w:rsidRPr="00E11B40" w:rsidRDefault="00A813F5" w:rsidP="00A813F5">
      <w:pPr>
        <w:pStyle w:val="ListParagraph"/>
        <w:ind w:left="1080"/>
        <w:rPr>
          <w:rFonts w:ascii="Arial" w:hAnsi="Arial" w:cs="Arial"/>
          <w:b/>
          <w:sz w:val="20"/>
          <w:szCs w:val="20"/>
          <w:lang w:val="en-GB"/>
        </w:rPr>
      </w:pPr>
      <w:r>
        <w:rPr>
          <w:rFonts w:ascii="Arial" w:hAnsi="Arial" w:cs="Arial"/>
          <w:b/>
          <w:sz w:val="20"/>
          <w:szCs w:val="20"/>
          <w:lang w:val="en-GB"/>
        </w:rPr>
        <w:t>TerL protein</w:t>
      </w:r>
    </w:p>
    <w:p w14:paraId="1A797AB9" w14:textId="77777777" w:rsidR="00A813F5" w:rsidRDefault="00A813F5" w:rsidP="00A813F5">
      <w:pPr>
        <w:rPr>
          <w:rFonts w:ascii="Arial" w:hAnsi="Arial" w:cs="Arial"/>
          <w:sz w:val="20"/>
          <w:szCs w:val="20"/>
          <w:lang w:val="en-GB"/>
        </w:rPr>
      </w:pPr>
    </w:p>
    <w:p w14:paraId="4165C667" w14:textId="77777777" w:rsidR="00A813F5" w:rsidRDefault="00A813F5" w:rsidP="00A813F5">
      <w:pPr>
        <w:pStyle w:val="BodyTextIndent"/>
        <w:ind w:left="0" w:firstLine="0"/>
        <w:rPr>
          <w:rFonts w:ascii="Times New Roman" w:hAnsi="Times New Roman"/>
          <w:b/>
          <w:color w:val="000000"/>
          <w:sz w:val="22"/>
          <w:szCs w:val="22"/>
        </w:rPr>
      </w:pPr>
      <w:r>
        <w:rPr>
          <w:noProof/>
          <w:lang w:eastAsia="en-US"/>
        </w:rPr>
        <mc:AlternateContent>
          <mc:Choice Requires="wps">
            <w:drawing>
              <wp:anchor distT="0" distB="0" distL="114300" distR="114300" simplePos="0" relativeHeight="251673600" behindDoc="0" locked="0" layoutInCell="1" allowOverlap="1" wp14:anchorId="34340B94" wp14:editId="405DDA0E">
                <wp:simplePos x="0" y="0"/>
                <wp:positionH relativeFrom="column">
                  <wp:posOffset>1321045</wp:posOffset>
                </wp:positionH>
                <wp:positionV relativeFrom="paragraph">
                  <wp:posOffset>3438135</wp:posOffset>
                </wp:positionV>
                <wp:extent cx="3533775" cy="133350"/>
                <wp:effectExtent l="19050" t="19050" r="28575" b="19050"/>
                <wp:wrapNone/>
                <wp:docPr id="45" name="Rectangle 45"/>
                <wp:cNvGraphicFramePr/>
                <a:graphic xmlns:a="http://schemas.openxmlformats.org/drawingml/2006/main">
                  <a:graphicData uri="http://schemas.microsoft.com/office/word/2010/wordprocessingShape">
                    <wps:wsp>
                      <wps:cNvSpPr/>
                      <wps:spPr>
                        <a:xfrm>
                          <a:off x="0" y="0"/>
                          <a:ext cx="3533775" cy="133350"/>
                        </a:xfrm>
                        <a:prstGeom prst="rect">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F5AD1CD" id="Rectangle 45" o:spid="_x0000_s1026" style="position:absolute;margin-left:104pt;margin-top:270.7pt;width:278.25pt;height:10.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nztagIAAMoEAAAOAAAAZHJzL2Uyb0RvYy54bWysVE1v2zAMvQ/YfxB0X53PtQviFEGLDAOK&#10;tmg79MzIsi1AX6OUON2vHyU7TdftNCwHhRSpR/Hp0cvLg9FsLzEoZ0s+PhtxJq1wlbJNyb8/bT5d&#10;cBYi2Aq0s7LkLzLwy9XHD8vOL+TEtU5XEhmB2LDofMnbGP2iKIJopYFw5ry0FKwdGojkYlNUCB2h&#10;G11MRqPPReew8uiEDIF2r/sgX2X8upYi3tV1kJHpktPdYl4xr9u0FqslLBoE3yoxXAP+4RYGlKWi&#10;r1DXEIHtUP0BZZRAF1wdz4QzhatrJWTugboZj95189iCl7kXIif4V5rC/4MVt/t7ZKoq+WzOmQVD&#10;b/RArIFttGS0RwR1Piwo79Hf4+AFMlO3hxpN+qc+2CGT+vJKqjxEJmhzOp9Oz88JXFBsPJ1O55n1&#10;4nTaY4hfpTMsGSVHKp+5hP1NiFSRUo8pqZh1G6V1fjhtWVfyycU84wPpp9YQqZTx1FGwDWegGxKm&#10;iJghg9OqSscTUMBme6WR7YHEsdmM6JfapXK/paXa1xDaPi+HetkYFUm7WpmSX6TDx9PaJnSZ1Td0&#10;kCjsSUvW1lUvxDq6Xo7Bi42iIjcQ4j0g6Y+USjMV72iptaMW3WBx1jr8+bf9lE+yoChnHemZ2v+x&#10;A5Sc6W+WBPNlPJulAcjObH4+IQffRrZvI3ZnrhyxMqbp9SKbKT/qo1mjM880eutUlUJgBdXuiR6c&#10;q9jPGQ2vkOt1TiPRe4g39tGLBJ54SvQ+HZ4B/fD+kZRz647ah8U7GfS5vRDWu+hqlTVy4pVeMDk0&#10;MPkth+FOE/nWz1mnT9DqFwAAAP//AwBQSwMEFAAGAAgAAAAhABjE/wXkAAAAEAEAAA8AAABkcnMv&#10;ZG93bnJldi54bWxMj09Lw0AQxe+C32EZwYvYTUMaS5pNEYN4KxilXifZbRLMzobsto1++k5PehmY&#10;f++9X76d7SBOZvK9IwXLRQTCUON0T62Cz4/XxzUIH5A0Do6Mgh/jYVvc3uSYaXemd3OqQitYhHyG&#10;CroQxkxK33TGol+40RDvDm6yGLidWqknPLO4HWQcRam02BM7dDial84039XRKqj34/B7KO3XvK9S&#10;wt3bDql8UOr+bi43XJ43IIKZw98HXBk4PxQcrHZH0l4MCuJozUBBwSpZJiD44ilNViBqnqRxArLI&#10;5X+Q4gIAAP//AwBQSwECLQAUAAYACAAAACEAtoM4kv4AAADhAQAAEwAAAAAAAAAAAAAAAAAAAAAA&#10;W0NvbnRlbnRfVHlwZXNdLnhtbFBLAQItABQABgAIAAAAIQA4/SH/1gAAAJQBAAALAAAAAAAAAAAA&#10;AAAAAC8BAABfcmVscy8ucmVsc1BLAQItABQABgAIAAAAIQBMJnztagIAAMoEAAAOAAAAAAAAAAAA&#10;AAAAAC4CAABkcnMvZTJvRG9jLnhtbFBLAQItABQABgAIAAAAIQAYxP8F5AAAABABAAAPAAAAAAAA&#10;AAAAAAAAAMQEAABkcnMvZG93bnJldi54bWxQSwUGAAAAAAQABADzAAAA1QUAAAAA&#10;" filled="f" strokecolor="red" strokeweight="2.25pt"/>
            </w:pict>
          </mc:Fallback>
        </mc:AlternateContent>
      </w:r>
      <w:r>
        <w:rPr>
          <w:rFonts w:ascii="Times New Roman" w:hAnsi="Times New Roman"/>
          <w:b/>
          <w:noProof/>
          <w:color w:val="000000"/>
          <w:sz w:val="22"/>
          <w:szCs w:val="22"/>
        </w:rPr>
        <w:drawing>
          <wp:inline distT="0" distB="0" distL="0" distR="0" wp14:anchorId="43F5273F" wp14:editId="6B831FD4">
            <wp:extent cx="4216400" cy="454025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yanomyovirus TerL tree.tif"/>
                    <pic:cNvPicPr/>
                  </pic:nvPicPr>
                  <pic:blipFill>
                    <a:blip r:embed="rId15"/>
                    <a:stretch>
                      <a:fillRect/>
                    </a:stretch>
                  </pic:blipFill>
                  <pic:spPr>
                    <a:xfrm>
                      <a:off x="0" y="0"/>
                      <a:ext cx="4216400" cy="4540250"/>
                    </a:xfrm>
                    <a:prstGeom prst="rect">
                      <a:avLst/>
                    </a:prstGeom>
                  </pic:spPr>
                </pic:pic>
              </a:graphicData>
            </a:graphic>
          </wp:inline>
        </w:drawing>
      </w:r>
    </w:p>
    <w:p w14:paraId="787923EC" w14:textId="77777777" w:rsidR="00A813F5" w:rsidRDefault="00A813F5" w:rsidP="00A813F5">
      <w:pPr>
        <w:rPr>
          <w:rFonts w:ascii="Arial" w:hAnsi="Arial" w:cs="Arial"/>
          <w:b/>
          <w:color w:val="FF0000"/>
          <w:sz w:val="20"/>
          <w:szCs w:val="20"/>
          <w:lang w:val="en-GB"/>
        </w:rPr>
      </w:pPr>
    </w:p>
    <w:p w14:paraId="5A641203" w14:textId="77777777" w:rsidR="00A813F5" w:rsidRDefault="00A813F5" w:rsidP="00A813F5">
      <w:pPr>
        <w:pStyle w:val="BodyTextIndent"/>
        <w:ind w:left="0" w:firstLine="0"/>
        <w:rPr>
          <w:rFonts w:ascii="Times New Roman" w:hAnsi="Times New Roman"/>
          <w:b/>
          <w:color w:val="000000"/>
          <w:sz w:val="22"/>
          <w:szCs w:val="22"/>
        </w:rPr>
      </w:pPr>
    </w:p>
    <w:p w14:paraId="4C13F1E7" w14:textId="77777777" w:rsidR="00A813F5" w:rsidRDefault="00A813F5" w:rsidP="00A813F5">
      <w:pPr>
        <w:pStyle w:val="BodyTextIndent"/>
        <w:ind w:left="0" w:firstLine="0"/>
        <w:rPr>
          <w:rFonts w:ascii="Times New Roman" w:hAnsi="Times New Roman"/>
          <w:b/>
          <w:color w:val="000000"/>
          <w:sz w:val="22"/>
          <w:szCs w:val="22"/>
        </w:rPr>
      </w:pPr>
    </w:p>
    <w:p w14:paraId="604C770D" w14:textId="7185AD2F" w:rsidR="00D73684" w:rsidRPr="00FE0769" w:rsidRDefault="00D73684" w:rsidP="00D73684">
      <w:pPr>
        <w:rPr>
          <w:rFonts w:ascii="Arial" w:hAnsi="Arial" w:cs="Arial"/>
          <w:b/>
          <w:color w:val="0000FF"/>
          <w:sz w:val="20"/>
          <w:szCs w:val="20"/>
          <w:lang w:val="en-GB"/>
        </w:rPr>
      </w:pPr>
      <w:bookmarkStart w:id="16" w:name="_Hlk11222992"/>
      <w:bookmarkEnd w:id="9"/>
      <w:bookmarkEnd w:id="10"/>
      <w:r w:rsidRPr="002E5D37">
        <w:rPr>
          <w:rFonts w:ascii="Arial" w:hAnsi="Arial" w:cs="Arial"/>
          <w:b/>
          <w:color w:val="FF0000"/>
          <w:sz w:val="20"/>
          <w:szCs w:val="20"/>
          <w:lang w:val="en-GB"/>
        </w:rPr>
        <w:t>Proposal</w:t>
      </w:r>
      <w:r>
        <w:rPr>
          <w:rFonts w:ascii="Arial" w:hAnsi="Arial" w:cs="Arial"/>
          <w:b/>
          <w:color w:val="FF0000"/>
          <w:sz w:val="20"/>
          <w:szCs w:val="20"/>
          <w:lang w:val="en-GB"/>
        </w:rPr>
        <w:t xml:space="preserve"> M</w:t>
      </w:r>
      <w:r w:rsidRPr="002E5D37">
        <w:rPr>
          <w:rFonts w:ascii="Arial" w:hAnsi="Arial" w:cs="Arial"/>
          <w:b/>
          <w:color w:val="FF0000"/>
          <w:sz w:val="20"/>
          <w:szCs w:val="20"/>
          <w:lang w:val="en-GB"/>
        </w:rPr>
        <w:t xml:space="preserve">: </w:t>
      </w:r>
      <w:r w:rsidRPr="002E5D37">
        <w:rPr>
          <w:rFonts w:ascii="Arial" w:hAnsi="Arial" w:cs="Arial"/>
          <w:sz w:val="20"/>
          <w:szCs w:val="20"/>
          <w:lang w:val="en-GB"/>
        </w:rPr>
        <w:t xml:space="preserve">To create a new genus, </w:t>
      </w:r>
      <w:proofErr w:type="spellStart"/>
      <w:r w:rsidRPr="00D73684">
        <w:rPr>
          <w:rFonts w:ascii="Arial" w:hAnsi="Arial" w:cs="Arial"/>
          <w:i/>
          <w:iCs/>
          <w:sz w:val="20"/>
          <w:szCs w:val="20"/>
          <w:lang w:val="en-GB"/>
        </w:rPr>
        <w:t>Leucothea</w:t>
      </w:r>
      <w:r w:rsidRPr="00FE0769">
        <w:rPr>
          <w:rFonts w:ascii="Arial" w:hAnsi="Arial" w:cs="Arial"/>
          <w:i/>
          <w:iCs/>
          <w:sz w:val="20"/>
          <w:szCs w:val="20"/>
          <w:lang w:val="en-GB"/>
        </w:rPr>
        <w:t>virus</w:t>
      </w:r>
      <w:proofErr w:type="spellEnd"/>
      <w:r>
        <w:rPr>
          <w:rFonts w:ascii="Arial" w:hAnsi="Arial" w:cs="Arial"/>
          <w:i/>
          <w:iCs/>
          <w:sz w:val="20"/>
          <w:szCs w:val="20"/>
          <w:lang w:val="en-GB"/>
        </w:rPr>
        <w:t xml:space="preserve"> </w:t>
      </w:r>
      <w:r>
        <w:rPr>
          <w:rFonts w:ascii="Arial" w:hAnsi="Arial" w:cs="Arial"/>
          <w:sz w:val="20"/>
          <w:szCs w:val="20"/>
          <w:lang w:val="en-GB"/>
        </w:rPr>
        <w:t>containing two species</w:t>
      </w:r>
    </w:p>
    <w:p w14:paraId="70801E56" w14:textId="77777777" w:rsidR="00D73684" w:rsidRDefault="00D73684" w:rsidP="00D73684">
      <w:pPr>
        <w:rPr>
          <w:rFonts w:ascii="Arial" w:hAnsi="Arial" w:cs="Arial"/>
          <w:b/>
          <w:color w:val="0000FF"/>
          <w:sz w:val="20"/>
          <w:szCs w:val="20"/>
          <w:lang w:val="en-GB"/>
        </w:rPr>
      </w:pPr>
    </w:p>
    <w:p w14:paraId="17FD8BDA" w14:textId="67E580E6" w:rsidR="00D73684" w:rsidRDefault="00D73684" w:rsidP="007E288F">
      <w:pPr>
        <w:pStyle w:val="BodyTextIndent"/>
        <w:ind w:left="0" w:firstLine="0"/>
        <w:rPr>
          <w:rFonts w:ascii="Arial" w:hAnsi="Arial" w:cs="Arial"/>
          <w:sz w:val="20"/>
          <w:lang w:val="en-GB"/>
        </w:rPr>
      </w:pPr>
      <w:r w:rsidRPr="00685D58">
        <w:rPr>
          <w:rFonts w:ascii="Arial" w:hAnsi="Arial" w:cs="Arial"/>
          <w:b/>
          <w:color w:val="0000FF"/>
          <w:sz w:val="20"/>
          <w:lang w:val="en-GB"/>
        </w:rPr>
        <w:t>Source of the name of this taxon</w:t>
      </w:r>
      <w:r>
        <w:rPr>
          <w:rFonts w:ascii="Arial" w:hAnsi="Arial" w:cs="Arial"/>
          <w:b/>
          <w:color w:val="0000FF"/>
          <w:sz w:val="20"/>
          <w:lang w:val="en-GB"/>
        </w:rPr>
        <w:t>:</w:t>
      </w:r>
      <w:r w:rsidRPr="00685D58">
        <w:rPr>
          <w:rFonts w:ascii="Arial" w:hAnsi="Arial" w:cs="Arial"/>
          <w:b/>
          <w:color w:val="0000FF"/>
          <w:sz w:val="20"/>
          <w:lang w:val="en-GB"/>
        </w:rPr>
        <w:t xml:space="preserve">  </w:t>
      </w:r>
      <w:r w:rsidRPr="004C286B">
        <w:rPr>
          <w:rFonts w:ascii="Arial" w:hAnsi="Arial" w:cs="Arial"/>
          <w:sz w:val="20"/>
          <w:lang w:val="en-GB"/>
        </w:rPr>
        <w:t xml:space="preserve">The name of this genus is derived </w:t>
      </w:r>
      <w:r w:rsidR="00175A33">
        <w:rPr>
          <w:rFonts w:ascii="Arial" w:hAnsi="Arial" w:cs="Arial"/>
          <w:sz w:val="20"/>
          <w:lang w:val="en-GB"/>
        </w:rPr>
        <w:t xml:space="preserve">from </w:t>
      </w:r>
      <w:proofErr w:type="spellStart"/>
      <w:r w:rsidRPr="00D73684">
        <w:rPr>
          <w:rFonts w:ascii="Arial" w:hAnsi="Arial" w:cs="Arial"/>
          <w:sz w:val="22"/>
          <w:szCs w:val="22"/>
          <w:lang w:val="en-GB"/>
        </w:rPr>
        <w:t>Leucothea</w:t>
      </w:r>
      <w:proofErr w:type="spellEnd"/>
      <w:r w:rsidRPr="00D73684">
        <w:rPr>
          <w:rFonts w:ascii="Arial" w:hAnsi="Arial" w:cs="Arial"/>
          <w:sz w:val="22"/>
          <w:szCs w:val="22"/>
          <w:lang w:val="en-GB"/>
        </w:rPr>
        <w:t xml:space="preserve">, </w:t>
      </w:r>
      <w:r>
        <w:rPr>
          <w:rFonts w:ascii="Arial" w:hAnsi="Arial" w:cs="Arial"/>
          <w:sz w:val="22"/>
          <w:szCs w:val="22"/>
          <w:lang w:val="en-GB"/>
        </w:rPr>
        <w:t>the</w:t>
      </w:r>
      <w:r w:rsidRPr="00D73684">
        <w:rPr>
          <w:rFonts w:ascii="Arial" w:hAnsi="Arial" w:cs="Arial"/>
          <w:sz w:val="22"/>
          <w:szCs w:val="22"/>
          <w:lang w:val="en-GB"/>
        </w:rPr>
        <w:t xml:space="preserve"> Greek sea goddess who aided sailors in distress</w:t>
      </w:r>
      <w:r>
        <w:rPr>
          <w:rFonts w:ascii="Arial" w:hAnsi="Arial" w:cs="Arial"/>
          <w:sz w:val="20"/>
          <w:lang w:val="en-GB"/>
        </w:rPr>
        <w:t>.</w:t>
      </w:r>
    </w:p>
    <w:p w14:paraId="6A8EF1D6" w14:textId="77777777" w:rsidR="007E288F" w:rsidRDefault="007E288F" w:rsidP="007E288F">
      <w:pPr>
        <w:pStyle w:val="BodyTextIndent"/>
        <w:ind w:left="0" w:firstLine="0"/>
        <w:rPr>
          <w:rFonts w:ascii="Arial" w:hAnsi="Arial" w:cs="Arial"/>
          <w:sz w:val="20"/>
          <w:lang w:val="en-GB"/>
        </w:rPr>
      </w:pPr>
    </w:p>
    <w:p w14:paraId="74EADEDE" w14:textId="123D9D1E" w:rsidR="00D73684" w:rsidRDefault="00D73684" w:rsidP="00D73684">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Pr="002E5D37">
        <w:rPr>
          <w:rFonts w:ascii="Arial" w:hAnsi="Arial" w:cs="Arial"/>
          <w:sz w:val="20"/>
          <w:szCs w:val="20"/>
          <w:lang w:val="en-GB"/>
        </w:rPr>
        <w:t xml:space="preserve">This </w:t>
      </w:r>
      <w:r>
        <w:rPr>
          <w:rFonts w:ascii="Arial" w:hAnsi="Arial" w:cs="Arial"/>
          <w:sz w:val="20"/>
          <w:szCs w:val="20"/>
          <w:lang w:val="en-GB"/>
        </w:rPr>
        <w:t xml:space="preserve">lytic phage was isolated from the </w:t>
      </w:r>
      <w:r w:rsidRPr="00D73684">
        <w:rPr>
          <w:rFonts w:ascii="Arial" w:hAnsi="Arial" w:cs="Arial"/>
          <w:sz w:val="20"/>
          <w:szCs w:val="20"/>
          <w:lang w:val="en-GB"/>
        </w:rPr>
        <w:t>NE Providence Channel</w:t>
      </w:r>
      <w:r>
        <w:rPr>
          <w:rFonts w:ascii="Arial" w:hAnsi="Arial" w:cs="Arial"/>
          <w:sz w:val="20"/>
          <w:szCs w:val="20"/>
          <w:lang w:val="en-GB"/>
        </w:rPr>
        <w:t xml:space="preserve"> using </w:t>
      </w:r>
      <w:r w:rsidRPr="00794737">
        <w:rPr>
          <w:rFonts w:ascii="Arial" w:hAnsi="Arial" w:cs="Arial"/>
          <w:sz w:val="20"/>
          <w:szCs w:val="20"/>
          <w:lang w:val="en-GB"/>
        </w:rPr>
        <w:t xml:space="preserve">Synechococcus sp. WH8109 </w:t>
      </w:r>
      <w:r>
        <w:rPr>
          <w:rFonts w:ascii="Arial" w:hAnsi="Arial" w:cs="Arial"/>
          <w:sz w:val="20"/>
          <w:szCs w:val="20"/>
          <w:lang w:val="en-GB"/>
        </w:rPr>
        <w:t>as the host</w:t>
      </w:r>
    </w:p>
    <w:p w14:paraId="7174DF16" w14:textId="77777777" w:rsidR="00D73684" w:rsidRDefault="00D73684" w:rsidP="00D73684">
      <w:pPr>
        <w:rPr>
          <w:rFonts w:ascii="Arial" w:hAnsi="Arial" w:cs="Arial"/>
          <w:b/>
          <w:color w:val="0000FF"/>
          <w:sz w:val="20"/>
          <w:szCs w:val="20"/>
          <w:lang w:val="en-GB"/>
        </w:rPr>
      </w:pPr>
    </w:p>
    <w:p w14:paraId="1580B306" w14:textId="1C003EB8" w:rsidR="00D73684" w:rsidRDefault="00D73684" w:rsidP="00D73684">
      <w:pPr>
        <w:rPr>
          <w:rFonts w:ascii="Arial" w:hAnsi="Arial" w:cs="Arial"/>
          <w:bCs/>
          <w:sz w:val="20"/>
          <w:szCs w:val="20"/>
          <w:lang w:val="en-GB"/>
        </w:rPr>
      </w:pPr>
      <w:r>
        <w:rPr>
          <w:rFonts w:ascii="Arial" w:hAnsi="Arial" w:cs="Arial"/>
          <w:b/>
          <w:color w:val="0000FF"/>
          <w:sz w:val="20"/>
          <w:szCs w:val="20"/>
          <w:lang w:val="en-GB"/>
        </w:rPr>
        <w:t xml:space="preserve">Reference:   </w:t>
      </w:r>
      <w:r>
        <w:rPr>
          <w:rFonts w:ascii="Arial" w:hAnsi="Arial" w:cs="Arial"/>
          <w:bCs/>
          <w:sz w:val="20"/>
          <w:szCs w:val="20"/>
          <w:lang w:val="en-GB"/>
        </w:rPr>
        <w:t>None</w:t>
      </w:r>
      <w:r w:rsidRPr="00956B58">
        <w:rPr>
          <w:rFonts w:ascii="Arial" w:hAnsi="Arial" w:cs="Arial"/>
          <w:bCs/>
          <w:sz w:val="20"/>
          <w:szCs w:val="20"/>
          <w:lang w:val="en-GB"/>
        </w:rPr>
        <w:t>.</w:t>
      </w:r>
    </w:p>
    <w:p w14:paraId="0560A5AE" w14:textId="77777777" w:rsidR="00D73684" w:rsidRDefault="00D73684" w:rsidP="00D73684">
      <w:pPr>
        <w:rPr>
          <w:rFonts w:ascii="Arial" w:hAnsi="Arial" w:cs="Arial"/>
          <w:bCs/>
          <w:sz w:val="20"/>
          <w:szCs w:val="20"/>
          <w:lang w:val="en-GB"/>
        </w:rPr>
      </w:pPr>
    </w:p>
    <w:p w14:paraId="67C0B609" w14:textId="77777777" w:rsidR="00D73684" w:rsidRDefault="00D73684" w:rsidP="00D73684">
      <w:pPr>
        <w:rPr>
          <w:rFonts w:ascii="Arial" w:hAnsi="Arial" w:cs="Arial"/>
          <w:b/>
          <w:color w:val="0000FF"/>
          <w:sz w:val="20"/>
          <w:szCs w:val="20"/>
          <w:lang w:val="en-GB"/>
        </w:rPr>
      </w:pPr>
      <w:r w:rsidRPr="00805C88">
        <w:rPr>
          <w:rFonts w:ascii="Arial" w:hAnsi="Arial" w:cs="Arial"/>
          <w:b/>
          <w:color w:val="0000FF"/>
          <w:sz w:val="20"/>
          <w:szCs w:val="20"/>
          <w:lang w:val="en-GB"/>
        </w:rPr>
        <w:lastRenderedPageBreak/>
        <w:t>GenBank Summary:</w:t>
      </w:r>
    </w:p>
    <w:p w14:paraId="67146F74" w14:textId="77777777" w:rsidR="00D73684" w:rsidRDefault="00D73684" w:rsidP="00D73684">
      <w:pPr>
        <w:rPr>
          <w:rFonts w:ascii="Arial" w:hAnsi="Arial" w:cs="Arial"/>
          <w:b/>
          <w:color w:val="0000FF"/>
          <w:sz w:val="20"/>
          <w:szCs w:val="20"/>
          <w:lang w:val="en-GB"/>
        </w:rPr>
      </w:pPr>
    </w:p>
    <w:p w14:paraId="16049C78" w14:textId="77777777" w:rsidR="00D73684" w:rsidRDefault="00D73684" w:rsidP="00D73684">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2198"/>
        <w:gridCol w:w="1570"/>
        <w:gridCol w:w="1503"/>
        <w:gridCol w:w="876"/>
        <w:gridCol w:w="694"/>
        <w:gridCol w:w="850"/>
        <w:gridCol w:w="694"/>
      </w:tblGrid>
      <w:tr w:rsidR="00D73684" w:rsidRPr="008E7E3B" w14:paraId="37ADDFAC" w14:textId="77777777" w:rsidTr="00D73684">
        <w:tc>
          <w:tcPr>
            <w:tcW w:w="2198" w:type="dxa"/>
          </w:tcPr>
          <w:p w14:paraId="49F36D94" w14:textId="77777777" w:rsidR="00D73684" w:rsidRPr="008E7E3B" w:rsidRDefault="00D73684" w:rsidP="00B1692E">
            <w:pPr>
              <w:rPr>
                <w:rFonts w:ascii="Arial" w:hAnsi="Arial" w:cs="Arial"/>
                <w:sz w:val="20"/>
                <w:szCs w:val="20"/>
                <w:lang w:val="en-GB"/>
              </w:rPr>
            </w:pPr>
            <w:r>
              <w:rPr>
                <w:rFonts w:ascii="Arial" w:hAnsi="Arial" w:cs="Arial"/>
                <w:sz w:val="20"/>
                <w:szCs w:val="20"/>
                <w:lang w:val="en-GB"/>
              </w:rPr>
              <w:t>Phage name</w:t>
            </w:r>
          </w:p>
        </w:tc>
        <w:tc>
          <w:tcPr>
            <w:tcW w:w="1570" w:type="dxa"/>
          </w:tcPr>
          <w:p w14:paraId="1ABF9345" w14:textId="77777777" w:rsidR="00D73684" w:rsidRPr="008E7E3B" w:rsidRDefault="00D73684" w:rsidP="00B1692E">
            <w:pPr>
              <w:rPr>
                <w:rFonts w:ascii="Arial" w:hAnsi="Arial" w:cs="Arial"/>
                <w:sz w:val="20"/>
                <w:szCs w:val="20"/>
                <w:lang w:val="en-GB"/>
              </w:rPr>
            </w:pPr>
            <w:r>
              <w:rPr>
                <w:rFonts w:ascii="Arial" w:hAnsi="Arial" w:cs="Arial"/>
                <w:sz w:val="20"/>
                <w:szCs w:val="20"/>
                <w:lang w:val="en-GB"/>
              </w:rPr>
              <w:t>RefSeq No.</w:t>
            </w:r>
          </w:p>
        </w:tc>
        <w:tc>
          <w:tcPr>
            <w:tcW w:w="1503" w:type="dxa"/>
          </w:tcPr>
          <w:p w14:paraId="42818300" w14:textId="77777777" w:rsidR="00D73684" w:rsidRPr="008E7E3B" w:rsidRDefault="00D73684" w:rsidP="00B1692E">
            <w:pPr>
              <w:rPr>
                <w:rFonts w:ascii="Arial" w:hAnsi="Arial" w:cs="Arial"/>
                <w:sz w:val="20"/>
                <w:szCs w:val="20"/>
                <w:lang w:val="en-GB"/>
              </w:rPr>
            </w:pPr>
            <w:r w:rsidRPr="008E7E3B">
              <w:rPr>
                <w:rFonts w:ascii="Arial" w:hAnsi="Arial" w:cs="Arial"/>
                <w:sz w:val="20"/>
                <w:szCs w:val="20"/>
                <w:lang w:val="en-GB"/>
              </w:rPr>
              <w:t xml:space="preserve">INSDC </w:t>
            </w:r>
          </w:p>
        </w:tc>
        <w:tc>
          <w:tcPr>
            <w:tcW w:w="876" w:type="dxa"/>
          </w:tcPr>
          <w:p w14:paraId="7D8B7508" w14:textId="77777777" w:rsidR="00D73684" w:rsidRPr="008E7E3B" w:rsidRDefault="00D73684" w:rsidP="00B1692E">
            <w:pPr>
              <w:rPr>
                <w:rFonts w:ascii="Arial" w:hAnsi="Arial" w:cs="Arial"/>
                <w:sz w:val="20"/>
                <w:szCs w:val="20"/>
                <w:lang w:val="en-GB"/>
              </w:rPr>
            </w:pPr>
            <w:r w:rsidRPr="008E7E3B">
              <w:rPr>
                <w:rFonts w:ascii="Arial" w:hAnsi="Arial" w:cs="Arial"/>
                <w:sz w:val="20"/>
                <w:szCs w:val="20"/>
                <w:lang w:val="en-GB"/>
              </w:rPr>
              <w:t>Size (</w:t>
            </w:r>
            <w:proofErr w:type="spellStart"/>
            <w:r w:rsidRPr="008E7E3B">
              <w:rPr>
                <w:rFonts w:ascii="Arial" w:hAnsi="Arial" w:cs="Arial"/>
                <w:sz w:val="20"/>
                <w:szCs w:val="20"/>
                <w:lang w:val="en-GB"/>
              </w:rPr>
              <w:t>Kb</w:t>
            </w:r>
            <w:proofErr w:type="spellEnd"/>
            <w:r w:rsidRPr="008E7E3B">
              <w:rPr>
                <w:rFonts w:ascii="Arial" w:hAnsi="Arial" w:cs="Arial"/>
                <w:sz w:val="20"/>
                <w:szCs w:val="20"/>
                <w:lang w:val="en-GB"/>
              </w:rPr>
              <w:t>)</w:t>
            </w:r>
          </w:p>
        </w:tc>
        <w:tc>
          <w:tcPr>
            <w:tcW w:w="694" w:type="dxa"/>
          </w:tcPr>
          <w:p w14:paraId="6A15B288" w14:textId="77777777" w:rsidR="00D73684" w:rsidRPr="008E7E3B" w:rsidRDefault="00D73684" w:rsidP="00B1692E">
            <w:pPr>
              <w:rPr>
                <w:rFonts w:ascii="Arial" w:hAnsi="Arial" w:cs="Arial"/>
                <w:sz w:val="20"/>
                <w:szCs w:val="20"/>
                <w:lang w:val="en-GB"/>
              </w:rPr>
            </w:pPr>
            <w:r w:rsidRPr="008E7E3B">
              <w:rPr>
                <w:rFonts w:ascii="Arial" w:hAnsi="Arial" w:cs="Arial"/>
                <w:sz w:val="20"/>
                <w:szCs w:val="20"/>
                <w:lang w:val="en-GB"/>
              </w:rPr>
              <w:t xml:space="preserve">GC% </w:t>
            </w:r>
          </w:p>
        </w:tc>
        <w:tc>
          <w:tcPr>
            <w:tcW w:w="850" w:type="dxa"/>
          </w:tcPr>
          <w:p w14:paraId="5D6F0AB5" w14:textId="77777777" w:rsidR="00D73684" w:rsidRPr="008E7E3B" w:rsidRDefault="00D73684" w:rsidP="00B1692E">
            <w:pPr>
              <w:rPr>
                <w:rFonts w:ascii="Arial" w:hAnsi="Arial" w:cs="Arial"/>
                <w:sz w:val="20"/>
                <w:szCs w:val="20"/>
                <w:lang w:val="en-GB"/>
              </w:rPr>
            </w:pPr>
            <w:r w:rsidRPr="008E7E3B">
              <w:rPr>
                <w:rFonts w:ascii="Arial" w:hAnsi="Arial" w:cs="Arial"/>
                <w:sz w:val="20"/>
                <w:szCs w:val="20"/>
                <w:lang w:val="en-GB"/>
              </w:rPr>
              <w:t xml:space="preserve">Protein </w:t>
            </w:r>
          </w:p>
        </w:tc>
        <w:tc>
          <w:tcPr>
            <w:tcW w:w="694" w:type="dxa"/>
          </w:tcPr>
          <w:p w14:paraId="07FAB2E6" w14:textId="77777777" w:rsidR="00D73684" w:rsidRPr="008E7E3B" w:rsidRDefault="00D73684" w:rsidP="00B1692E">
            <w:pPr>
              <w:rPr>
                <w:rFonts w:ascii="Arial" w:hAnsi="Arial" w:cs="Arial"/>
                <w:sz w:val="20"/>
                <w:szCs w:val="20"/>
                <w:lang w:val="en-GB"/>
              </w:rPr>
            </w:pPr>
            <w:r w:rsidRPr="008E7E3B">
              <w:rPr>
                <w:rFonts w:ascii="Arial" w:hAnsi="Arial" w:cs="Arial"/>
                <w:sz w:val="20"/>
                <w:szCs w:val="20"/>
                <w:lang w:val="en-GB"/>
              </w:rPr>
              <w:t>tRNA</w:t>
            </w:r>
          </w:p>
        </w:tc>
      </w:tr>
      <w:tr w:rsidR="00D73684" w:rsidRPr="008E7E3B" w14:paraId="296BF5C0" w14:textId="77777777" w:rsidTr="00D73684">
        <w:tc>
          <w:tcPr>
            <w:tcW w:w="2198" w:type="dxa"/>
          </w:tcPr>
          <w:p w14:paraId="246A9337" w14:textId="1416FCD9" w:rsidR="00D73684" w:rsidRDefault="00D73684" w:rsidP="00D73684">
            <w:pPr>
              <w:rPr>
                <w:rFonts w:ascii="Arial" w:hAnsi="Arial" w:cs="Arial"/>
                <w:sz w:val="20"/>
                <w:szCs w:val="20"/>
                <w:lang w:val="en-GB"/>
              </w:rPr>
            </w:pPr>
            <w:r w:rsidRPr="00A813F5">
              <w:rPr>
                <w:rFonts w:ascii="Arial" w:hAnsi="Arial" w:cs="Arial"/>
                <w:sz w:val="20"/>
                <w:szCs w:val="20"/>
                <w:lang w:val="en-GB"/>
              </w:rPr>
              <w:t>Synechococcus phage Syn</w:t>
            </w:r>
            <w:r>
              <w:rPr>
                <w:rFonts w:ascii="Arial" w:hAnsi="Arial" w:cs="Arial"/>
                <w:sz w:val="20"/>
                <w:szCs w:val="20"/>
                <w:lang w:val="en-GB"/>
              </w:rPr>
              <w:t>30</w:t>
            </w:r>
            <w:r w:rsidRPr="00A813F5">
              <w:rPr>
                <w:rFonts w:ascii="Arial" w:hAnsi="Arial" w:cs="Arial"/>
                <w:sz w:val="20"/>
                <w:szCs w:val="20"/>
                <w:lang w:val="en-GB"/>
              </w:rPr>
              <w:t xml:space="preserve">  </w:t>
            </w:r>
          </w:p>
        </w:tc>
        <w:tc>
          <w:tcPr>
            <w:tcW w:w="1570" w:type="dxa"/>
            <w:vAlign w:val="center"/>
          </w:tcPr>
          <w:p w14:paraId="279E74A2" w14:textId="513C4E54" w:rsidR="00D73684" w:rsidRPr="008E7E3B" w:rsidRDefault="001109F0" w:rsidP="00D73684">
            <w:pPr>
              <w:rPr>
                <w:rFonts w:ascii="Arial" w:hAnsi="Arial" w:cs="Arial"/>
                <w:sz w:val="20"/>
                <w:szCs w:val="20"/>
                <w:lang w:val="en-GB"/>
              </w:rPr>
            </w:pPr>
            <w:hyperlink r:id="rId29" w:tgtFrame="_blank" w:history="1">
              <w:r w:rsidR="00D73684">
                <w:rPr>
                  <w:rStyle w:val="Hyperlink"/>
                </w:rPr>
                <w:t>NC_021072.1</w:t>
              </w:r>
            </w:hyperlink>
          </w:p>
        </w:tc>
        <w:tc>
          <w:tcPr>
            <w:tcW w:w="1503" w:type="dxa"/>
            <w:vAlign w:val="center"/>
          </w:tcPr>
          <w:p w14:paraId="04ED218E" w14:textId="1195D4E5" w:rsidR="00D73684" w:rsidRPr="008E7E3B" w:rsidRDefault="001109F0" w:rsidP="00D73684">
            <w:pPr>
              <w:rPr>
                <w:rFonts w:ascii="Arial" w:hAnsi="Arial" w:cs="Arial"/>
                <w:sz w:val="20"/>
                <w:szCs w:val="20"/>
                <w:lang w:val="en-GB"/>
              </w:rPr>
            </w:pPr>
            <w:hyperlink r:id="rId30" w:tgtFrame="_blank" w:history="1">
              <w:r w:rsidR="00D73684">
                <w:rPr>
                  <w:rStyle w:val="Hyperlink"/>
                </w:rPr>
                <w:t>HQ634189.1</w:t>
              </w:r>
            </w:hyperlink>
          </w:p>
        </w:tc>
        <w:tc>
          <w:tcPr>
            <w:tcW w:w="876" w:type="dxa"/>
            <w:vAlign w:val="center"/>
          </w:tcPr>
          <w:p w14:paraId="182CE8A1" w14:textId="3C1509A4" w:rsidR="00D73684" w:rsidRPr="008E7E3B" w:rsidRDefault="00D73684" w:rsidP="00D73684">
            <w:pPr>
              <w:rPr>
                <w:rFonts w:ascii="Arial" w:hAnsi="Arial" w:cs="Arial"/>
                <w:sz w:val="20"/>
                <w:szCs w:val="20"/>
                <w:lang w:val="en-GB"/>
              </w:rPr>
            </w:pPr>
            <w:r>
              <w:t>178.81</w:t>
            </w:r>
          </w:p>
        </w:tc>
        <w:tc>
          <w:tcPr>
            <w:tcW w:w="694" w:type="dxa"/>
            <w:vAlign w:val="center"/>
          </w:tcPr>
          <w:p w14:paraId="0DE52A21" w14:textId="0E1FB81D" w:rsidR="00D73684" w:rsidRPr="008E7E3B" w:rsidRDefault="00D73684" w:rsidP="00D73684">
            <w:pPr>
              <w:rPr>
                <w:rFonts w:ascii="Arial" w:hAnsi="Arial" w:cs="Arial"/>
                <w:sz w:val="20"/>
                <w:szCs w:val="20"/>
                <w:lang w:val="en-GB"/>
              </w:rPr>
            </w:pPr>
            <w:r>
              <w:t>39.9</w:t>
            </w:r>
          </w:p>
        </w:tc>
        <w:tc>
          <w:tcPr>
            <w:tcW w:w="850" w:type="dxa"/>
            <w:vAlign w:val="center"/>
          </w:tcPr>
          <w:p w14:paraId="2B8DEBF6" w14:textId="71E6FAB6" w:rsidR="00D73684" w:rsidRPr="008E7E3B" w:rsidRDefault="00D73684" w:rsidP="00D73684">
            <w:pPr>
              <w:rPr>
                <w:rFonts w:ascii="Arial" w:hAnsi="Arial" w:cs="Arial"/>
                <w:sz w:val="20"/>
                <w:szCs w:val="20"/>
                <w:lang w:val="en-GB"/>
              </w:rPr>
            </w:pPr>
            <w:r>
              <w:t>209</w:t>
            </w:r>
          </w:p>
        </w:tc>
        <w:tc>
          <w:tcPr>
            <w:tcW w:w="694" w:type="dxa"/>
            <w:vAlign w:val="center"/>
          </w:tcPr>
          <w:p w14:paraId="7EA20A24" w14:textId="452D1193" w:rsidR="00D73684" w:rsidRPr="008E7E3B" w:rsidRDefault="00D73684" w:rsidP="00D73684">
            <w:pPr>
              <w:rPr>
                <w:rFonts w:ascii="Arial" w:hAnsi="Arial" w:cs="Arial"/>
                <w:sz w:val="20"/>
                <w:szCs w:val="20"/>
                <w:lang w:val="en-GB"/>
              </w:rPr>
            </w:pPr>
            <w:r>
              <w:t>6</w:t>
            </w:r>
          </w:p>
        </w:tc>
      </w:tr>
      <w:tr w:rsidR="00D73684" w:rsidRPr="008E7E3B" w14:paraId="3AF8F8EB" w14:textId="77777777" w:rsidTr="00D73684">
        <w:tc>
          <w:tcPr>
            <w:tcW w:w="2198" w:type="dxa"/>
          </w:tcPr>
          <w:p w14:paraId="055C62E1" w14:textId="632CE135" w:rsidR="00D73684" w:rsidRPr="00A813F5" w:rsidRDefault="00D73684" w:rsidP="00D73684">
            <w:pPr>
              <w:rPr>
                <w:rFonts w:ascii="Arial" w:hAnsi="Arial" w:cs="Arial"/>
                <w:sz w:val="20"/>
                <w:szCs w:val="20"/>
                <w:lang w:val="en-GB"/>
              </w:rPr>
            </w:pPr>
            <w:proofErr w:type="spellStart"/>
            <w:r w:rsidRPr="00D73684">
              <w:rPr>
                <w:rFonts w:ascii="Arial" w:hAnsi="Arial" w:cs="Arial"/>
                <w:sz w:val="20"/>
                <w:szCs w:val="20"/>
                <w:lang w:val="en-GB"/>
              </w:rPr>
              <w:t>Synechoccus</w:t>
            </w:r>
            <w:proofErr w:type="spellEnd"/>
            <w:r w:rsidRPr="00D73684">
              <w:rPr>
                <w:rFonts w:ascii="Arial" w:hAnsi="Arial" w:cs="Arial"/>
                <w:sz w:val="20"/>
                <w:szCs w:val="20"/>
                <w:lang w:val="en-GB"/>
              </w:rPr>
              <w:t xml:space="preserve"> phage S-P4</w:t>
            </w:r>
            <w:r>
              <w:rPr>
                <w:rFonts w:ascii="Arial" w:hAnsi="Arial" w:cs="Arial"/>
                <w:sz w:val="20"/>
                <w:szCs w:val="20"/>
                <w:lang w:val="en-GB"/>
              </w:rPr>
              <w:t xml:space="preserve"> (partial genome)</w:t>
            </w:r>
          </w:p>
        </w:tc>
        <w:tc>
          <w:tcPr>
            <w:tcW w:w="1570" w:type="dxa"/>
            <w:vAlign w:val="center"/>
          </w:tcPr>
          <w:p w14:paraId="444A0464" w14:textId="77777777" w:rsidR="00D73684" w:rsidRDefault="00D73684" w:rsidP="00D73684"/>
        </w:tc>
        <w:tc>
          <w:tcPr>
            <w:tcW w:w="1503" w:type="dxa"/>
            <w:vAlign w:val="center"/>
          </w:tcPr>
          <w:p w14:paraId="66974213" w14:textId="2FE3BCA4" w:rsidR="00D73684" w:rsidRDefault="001109F0" w:rsidP="00D73684">
            <w:hyperlink r:id="rId31" w:tgtFrame="_blank" w:history="1">
              <w:r w:rsidR="00D73684">
                <w:rPr>
                  <w:rStyle w:val="Hyperlink"/>
                </w:rPr>
                <w:t>MH920639.1</w:t>
              </w:r>
            </w:hyperlink>
          </w:p>
        </w:tc>
        <w:tc>
          <w:tcPr>
            <w:tcW w:w="876" w:type="dxa"/>
            <w:vAlign w:val="center"/>
          </w:tcPr>
          <w:p w14:paraId="53CEB342" w14:textId="4EC8A7E2" w:rsidR="00D73684" w:rsidRDefault="00D73684" w:rsidP="00D73684">
            <w:r>
              <w:t>158.48</w:t>
            </w:r>
          </w:p>
        </w:tc>
        <w:tc>
          <w:tcPr>
            <w:tcW w:w="694" w:type="dxa"/>
            <w:vAlign w:val="center"/>
          </w:tcPr>
          <w:p w14:paraId="3BBFDB72" w14:textId="02DD6DCF" w:rsidR="00D73684" w:rsidRDefault="00D73684" w:rsidP="00D73684">
            <w:r>
              <w:t>39.9</w:t>
            </w:r>
          </w:p>
        </w:tc>
        <w:tc>
          <w:tcPr>
            <w:tcW w:w="850" w:type="dxa"/>
            <w:vAlign w:val="center"/>
          </w:tcPr>
          <w:p w14:paraId="4A52708A" w14:textId="03CA5679" w:rsidR="00D73684" w:rsidRDefault="00D73684" w:rsidP="00D73684">
            <w:r>
              <w:t>195</w:t>
            </w:r>
          </w:p>
        </w:tc>
        <w:tc>
          <w:tcPr>
            <w:tcW w:w="694" w:type="dxa"/>
            <w:vAlign w:val="center"/>
          </w:tcPr>
          <w:p w14:paraId="57B44CF3" w14:textId="3C5B9EC2" w:rsidR="00D73684" w:rsidRDefault="00D73684" w:rsidP="00D73684">
            <w:r>
              <w:t>NL</w:t>
            </w:r>
          </w:p>
        </w:tc>
      </w:tr>
    </w:tbl>
    <w:p w14:paraId="2DBF852B" w14:textId="77777777" w:rsidR="00D73684" w:rsidRDefault="00D73684" w:rsidP="00D73684">
      <w:pPr>
        <w:rPr>
          <w:rFonts w:ascii="Arial" w:hAnsi="Arial" w:cs="Arial"/>
          <w:b/>
          <w:sz w:val="20"/>
          <w:szCs w:val="20"/>
          <w:lang w:val="en-GB"/>
        </w:rPr>
      </w:pPr>
    </w:p>
    <w:p w14:paraId="276481DD" w14:textId="77A6B54E" w:rsidR="00D73684" w:rsidRDefault="00D73684" w:rsidP="00D73684">
      <w:pPr>
        <w:rPr>
          <w:rFonts w:ascii="Arial" w:hAnsi="Arial" w:cs="Arial"/>
          <w:b/>
          <w:sz w:val="20"/>
          <w:szCs w:val="20"/>
          <w:lang w:val="en-GB"/>
        </w:rPr>
      </w:pPr>
      <w:r>
        <w:rPr>
          <w:rFonts w:ascii="Arial" w:hAnsi="Arial" w:cs="Arial"/>
          <w:b/>
          <w:sz w:val="20"/>
          <w:szCs w:val="20"/>
          <w:lang w:val="en-GB"/>
        </w:rPr>
        <w:t xml:space="preserve">N.B. </w:t>
      </w:r>
      <w:proofErr w:type="spellStart"/>
      <w:r w:rsidRPr="00D73684">
        <w:rPr>
          <w:rFonts w:ascii="Arial" w:hAnsi="Arial" w:cs="Arial"/>
          <w:b/>
          <w:sz w:val="20"/>
          <w:szCs w:val="20"/>
          <w:lang w:val="en-GB"/>
        </w:rPr>
        <w:t>Synechoccus</w:t>
      </w:r>
      <w:proofErr w:type="spellEnd"/>
      <w:r w:rsidRPr="00D73684">
        <w:rPr>
          <w:rFonts w:ascii="Arial" w:hAnsi="Arial" w:cs="Arial"/>
          <w:b/>
          <w:sz w:val="20"/>
          <w:szCs w:val="20"/>
          <w:lang w:val="en-GB"/>
        </w:rPr>
        <w:t xml:space="preserve"> phage S-E7 </w:t>
      </w:r>
      <w:r>
        <w:rPr>
          <w:rFonts w:ascii="Arial" w:hAnsi="Arial" w:cs="Arial"/>
          <w:b/>
          <w:sz w:val="20"/>
          <w:szCs w:val="20"/>
          <w:lang w:val="en-GB"/>
        </w:rPr>
        <w:t>should be considered a strain of Syn19</w:t>
      </w:r>
    </w:p>
    <w:p w14:paraId="55D6BA73" w14:textId="77777777" w:rsidR="00D73684" w:rsidRDefault="00D73684" w:rsidP="00D73684">
      <w:pPr>
        <w:rPr>
          <w:rFonts w:ascii="Arial" w:hAnsi="Arial" w:cs="Arial"/>
          <w:b/>
          <w:sz w:val="20"/>
          <w:szCs w:val="20"/>
          <w:lang w:val="en-GB"/>
        </w:rPr>
      </w:pPr>
    </w:p>
    <w:p w14:paraId="29BBAC57" w14:textId="2BC339DE" w:rsidR="00D73684" w:rsidRDefault="00D73684" w:rsidP="00D73684">
      <w:pPr>
        <w:rPr>
          <w:rFonts w:ascii="Arial" w:hAnsi="Arial" w:cs="Arial"/>
          <w:sz w:val="20"/>
          <w:szCs w:val="20"/>
          <w:lang w:val="en-GB"/>
        </w:rPr>
      </w:pPr>
      <w:r>
        <w:rPr>
          <w:rFonts w:ascii="Arial" w:hAnsi="Arial" w:cs="Arial"/>
          <w:b/>
          <w:color w:val="0000FF"/>
          <w:sz w:val="20"/>
          <w:szCs w:val="20"/>
          <w:lang w:val="en-GB"/>
        </w:rPr>
        <w:t xml:space="preserve">BLASTN homologs:  </w:t>
      </w:r>
      <w:r>
        <w:rPr>
          <w:rFonts w:ascii="Arial" w:hAnsi="Arial" w:cs="Arial"/>
          <w:sz w:val="20"/>
          <w:szCs w:val="20"/>
          <w:lang w:val="en-GB"/>
        </w:rPr>
        <w:t>The next most closely related phage is</w:t>
      </w:r>
      <w:r w:rsidRPr="00006BFD">
        <w:t xml:space="preserve"> </w:t>
      </w:r>
      <w:r w:rsidR="005A4156" w:rsidRPr="005A4156">
        <w:rPr>
          <w:rFonts w:ascii="Arial" w:hAnsi="Arial" w:cs="Arial"/>
          <w:sz w:val="20"/>
          <w:szCs w:val="20"/>
          <w:lang w:val="en-GB"/>
        </w:rPr>
        <w:t>Synechococcus phage S-SM1</w:t>
      </w:r>
      <w:r>
        <w:rPr>
          <w:rFonts w:ascii="Arial" w:hAnsi="Arial" w:cs="Arial"/>
          <w:sz w:val="20"/>
          <w:szCs w:val="20"/>
          <w:lang w:val="en-GB"/>
        </w:rPr>
        <w:t xml:space="preserve"> </w:t>
      </w:r>
      <w:r w:rsidRPr="00C8623B">
        <w:rPr>
          <w:rFonts w:ascii="Arial" w:hAnsi="Arial" w:cs="Arial"/>
          <w:sz w:val="20"/>
          <w:szCs w:val="20"/>
          <w:lang w:val="en-GB"/>
        </w:rPr>
        <w:t xml:space="preserve"> </w:t>
      </w:r>
      <w:r>
        <w:rPr>
          <w:rFonts w:ascii="Arial" w:hAnsi="Arial" w:cs="Arial"/>
          <w:sz w:val="20"/>
          <w:szCs w:val="20"/>
          <w:lang w:val="en-GB"/>
        </w:rPr>
        <w:t xml:space="preserve">[1-3] which shows </w:t>
      </w:r>
      <w:r w:rsidR="005A4156">
        <w:rPr>
          <w:rFonts w:ascii="Arial" w:hAnsi="Arial" w:cs="Arial"/>
          <w:sz w:val="20"/>
          <w:szCs w:val="20"/>
          <w:lang w:val="en-GB"/>
        </w:rPr>
        <w:t>58.5</w:t>
      </w:r>
      <w:r>
        <w:rPr>
          <w:rFonts w:ascii="Arial" w:hAnsi="Arial" w:cs="Arial"/>
          <w:sz w:val="20"/>
          <w:szCs w:val="20"/>
          <w:lang w:val="en-GB"/>
        </w:rPr>
        <w:t xml:space="preserve">% DNA sequence identity with </w:t>
      </w:r>
      <w:r w:rsidRPr="00A813F5">
        <w:rPr>
          <w:rFonts w:ascii="Arial" w:hAnsi="Arial" w:cs="Arial"/>
          <w:sz w:val="20"/>
          <w:szCs w:val="20"/>
          <w:lang w:val="en-GB"/>
        </w:rPr>
        <w:t>Synechococcus phage Syn</w:t>
      </w:r>
      <w:r>
        <w:rPr>
          <w:rFonts w:ascii="Arial" w:hAnsi="Arial" w:cs="Arial"/>
          <w:sz w:val="20"/>
          <w:szCs w:val="20"/>
          <w:lang w:val="en-GB"/>
        </w:rPr>
        <w:t xml:space="preserve">30.   This suggests a relationship at the subfamily level, but we choose not to recognize it at this time. </w:t>
      </w:r>
    </w:p>
    <w:p w14:paraId="1FCF41ED" w14:textId="77777777" w:rsidR="00D73684" w:rsidRDefault="00D73684" w:rsidP="00D73684">
      <w:pPr>
        <w:rPr>
          <w:rFonts w:ascii="Arial" w:hAnsi="Arial" w:cs="Arial"/>
          <w:sz w:val="20"/>
          <w:szCs w:val="20"/>
          <w:lang w:val="en-GB"/>
        </w:rPr>
      </w:pPr>
    </w:p>
    <w:p w14:paraId="6D20DD0A" w14:textId="77777777" w:rsidR="00D73684" w:rsidRDefault="00D73684" w:rsidP="00D73684">
      <w:pPr>
        <w:rPr>
          <w:rFonts w:ascii="Arial" w:hAnsi="Arial" w:cs="Arial"/>
          <w:b/>
          <w:color w:val="0000FF"/>
          <w:sz w:val="20"/>
          <w:szCs w:val="20"/>
          <w:lang w:val="en-GB"/>
        </w:rPr>
      </w:pPr>
      <w:r>
        <w:rPr>
          <w:rFonts w:ascii="Arial" w:hAnsi="Arial" w:cs="Arial"/>
          <w:b/>
          <w:color w:val="0000FF"/>
          <w:sz w:val="20"/>
          <w:szCs w:val="20"/>
          <w:lang w:val="en-GB"/>
        </w:rPr>
        <w:t xml:space="preserve">Electron micrograph: </w:t>
      </w:r>
      <w:r w:rsidRPr="008C5DE9">
        <w:rPr>
          <w:rFonts w:ascii="Arial" w:hAnsi="Arial" w:cs="Arial"/>
          <w:sz w:val="20"/>
          <w:szCs w:val="20"/>
          <w:lang w:val="en-GB"/>
        </w:rPr>
        <w:t>None available</w:t>
      </w:r>
    </w:p>
    <w:p w14:paraId="20CCAE76" w14:textId="77777777" w:rsidR="00D73684" w:rsidRDefault="00D73684" w:rsidP="00D73684">
      <w:pPr>
        <w:jc w:val="center"/>
        <w:rPr>
          <w:rFonts w:ascii="Arial" w:hAnsi="Arial" w:cs="Arial"/>
          <w:b/>
          <w:color w:val="0000FF"/>
          <w:sz w:val="20"/>
          <w:szCs w:val="20"/>
          <w:lang w:val="en-GB"/>
        </w:rPr>
      </w:pPr>
    </w:p>
    <w:p w14:paraId="674DB902" w14:textId="6981F34C" w:rsidR="00D73684" w:rsidRDefault="00D73684" w:rsidP="00D73684">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 xml:space="preserve">The phylogenetic tree was constructed using the terminase large subunit protein homologs of </w:t>
      </w:r>
      <w:r w:rsidRPr="00A813F5">
        <w:rPr>
          <w:rFonts w:ascii="Arial" w:hAnsi="Arial" w:cs="Arial"/>
          <w:sz w:val="20"/>
          <w:szCs w:val="20"/>
          <w:lang w:val="en-GB"/>
        </w:rPr>
        <w:t>Synechococcus phage Syn</w:t>
      </w:r>
      <w:r w:rsidR="005A4156">
        <w:rPr>
          <w:rFonts w:ascii="Arial" w:hAnsi="Arial" w:cs="Arial"/>
          <w:sz w:val="20"/>
          <w:szCs w:val="20"/>
          <w:lang w:val="en-GB"/>
        </w:rPr>
        <w:t>30</w:t>
      </w:r>
      <w:r w:rsidRPr="00A813F5">
        <w:rPr>
          <w:rFonts w:ascii="Arial" w:hAnsi="Arial" w:cs="Arial"/>
          <w:sz w:val="20"/>
          <w:szCs w:val="20"/>
          <w:lang w:val="en-GB"/>
        </w:rPr>
        <w:t xml:space="preserve">  </w:t>
      </w:r>
      <w:r>
        <w:rPr>
          <w:rFonts w:ascii="Arial" w:hAnsi="Arial" w:cs="Arial"/>
          <w:sz w:val="20"/>
          <w:szCs w:val="20"/>
          <w:lang w:val="en-GB"/>
        </w:rPr>
        <w:t xml:space="preserve">and related phages with phylogeny.fr in </w:t>
      </w:r>
      <w:r w:rsidRPr="00480292">
        <w:rPr>
          <w:rFonts w:ascii="Arial" w:hAnsi="Arial" w:cs="Arial"/>
          <w:sz w:val="20"/>
          <w:szCs w:val="20"/>
          <w:lang w:val="en-GB"/>
        </w:rPr>
        <w:t>“one click</w:t>
      </w:r>
      <w:r>
        <w:rPr>
          <w:rFonts w:ascii="Arial" w:hAnsi="Arial" w:cs="Arial"/>
          <w:sz w:val="20"/>
          <w:szCs w:val="20"/>
          <w:lang w:val="en-GB"/>
        </w:rPr>
        <w:t>” mode [8]</w:t>
      </w:r>
      <w:r w:rsidRPr="00480292">
        <w:rPr>
          <w:rFonts w:ascii="Arial" w:hAnsi="Arial" w:cs="Arial"/>
          <w:sz w:val="20"/>
          <w:szCs w:val="20"/>
          <w:lang w:val="en-GB"/>
        </w:rPr>
        <w:t>. "The "One Click mode" targets users that do</w:t>
      </w:r>
      <w:r>
        <w:rPr>
          <w:rFonts w:ascii="Arial" w:hAnsi="Arial" w:cs="Arial"/>
          <w:sz w:val="20"/>
          <w:szCs w:val="20"/>
          <w:lang w:val="en-GB"/>
        </w:rPr>
        <w:t xml:space="preserve"> </w:t>
      </w:r>
      <w:r w:rsidRPr="00480292">
        <w:rPr>
          <w:rFonts w:ascii="Arial" w:hAnsi="Arial" w:cs="Arial"/>
          <w:sz w:val="20"/>
          <w:szCs w:val="20"/>
          <w:lang w:val="en-GB"/>
        </w:rPr>
        <w:t>not wish to deal with program and parameter selection. By default, the pipeline is already set up to</w:t>
      </w:r>
      <w:r>
        <w:rPr>
          <w:rFonts w:ascii="Arial" w:hAnsi="Arial" w:cs="Arial"/>
          <w:sz w:val="20"/>
          <w:szCs w:val="20"/>
          <w:lang w:val="en-GB"/>
        </w:rPr>
        <w:t xml:space="preserve"> </w:t>
      </w:r>
      <w:r w:rsidRPr="00480292">
        <w:rPr>
          <w:rFonts w:ascii="Arial" w:hAnsi="Arial" w:cs="Arial"/>
          <w:sz w:val="20"/>
          <w:szCs w:val="20"/>
          <w:lang w:val="en-GB"/>
        </w:rPr>
        <w:t>run and connect programs recognized for their accuracy and speed (MUSCLE for multiple</w:t>
      </w:r>
      <w:r>
        <w:rPr>
          <w:rFonts w:ascii="Arial" w:hAnsi="Arial" w:cs="Arial"/>
          <w:sz w:val="20"/>
          <w:szCs w:val="20"/>
          <w:lang w:val="en-GB"/>
        </w:rPr>
        <w:t xml:space="preserve"> </w:t>
      </w:r>
      <w:r w:rsidRPr="00480292">
        <w:rPr>
          <w:rFonts w:ascii="Arial" w:hAnsi="Arial" w:cs="Arial"/>
          <w:sz w:val="20"/>
          <w:szCs w:val="20"/>
          <w:lang w:val="en-GB"/>
        </w:rPr>
        <w:t>alignment and PhyML for phylogeny) to reconstruct a robust phylogenetic tree from a set of</w:t>
      </w:r>
      <w:r>
        <w:rPr>
          <w:rFonts w:ascii="Arial" w:hAnsi="Arial" w:cs="Arial"/>
          <w:sz w:val="20"/>
          <w:szCs w:val="20"/>
          <w:lang w:val="en-GB"/>
        </w:rPr>
        <w:t xml:space="preserve"> </w:t>
      </w:r>
      <w:r w:rsidRPr="00480292">
        <w:rPr>
          <w:rFonts w:ascii="Arial" w:hAnsi="Arial" w:cs="Arial"/>
          <w:sz w:val="20"/>
          <w:szCs w:val="20"/>
          <w:lang w:val="en-GB"/>
        </w:rPr>
        <w:t>sequences." It also includes the use of Gblocks to eliminate poorly aligned positions and divergent</w:t>
      </w:r>
      <w:r>
        <w:rPr>
          <w:rFonts w:ascii="Arial" w:hAnsi="Arial" w:cs="Arial"/>
          <w:sz w:val="20"/>
          <w:szCs w:val="20"/>
          <w:lang w:val="en-GB"/>
        </w:rPr>
        <w:t xml:space="preserve"> </w:t>
      </w:r>
      <w:r w:rsidRPr="00480292">
        <w:rPr>
          <w:rFonts w:ascii="Arial" w:hAnsi="Arial" w:cs="Arial"/>
          <w:sz w:val="20"/>
          <w:szCs w:val="20"/>
          <w:lang w:val="en-GB"/>
        </w:rPr>
        <w:t>regions. "The usual bootstrapping procedure is replaced by a new confidence index that is much</w:t>
      </w:r>
      <w:r>
        <w:rPr>
          <w:rFonts w:ascii="Arial" w:hAnsi="Arial" w:cs="Arial"/>
          <w:sz w:val="20"/>
          <w:szCs w:val="20"/>
          <w:lang w:val="en-GB"/>
        </w:rPr>
        <w:t xml:space="preserve"> </w:t>
      </w:r>
      <w:r w:rsidRPr="00480292">
        <w:rPr>
          <w:rFonts w:ascii="Arial" w:hAnsi="Arial" w:cs="Arial"/>
          <w:sz w:val="20"/>
          <w:szCs w:val="20"/>
          <w:lang w:val="en-GB"/>
        </w:rPr>
        <w:t xml:space="preserve">faster to compute. See: Anisimova M., </w:t>
      </w:r>
      <w:proofErr w:type="spellStart"/>
      <w:r w:rsidRPr="00480292">
        <w:rPr>
          <w:rFonts w:ascii="Arial" w:hAnsi="Arial" w:cs="Arial"/>
          <w:sz w:val="20"/>
          <w:szCs w:val="20"/>
          <w:lang w:val="en-GB"/>
        </w:rPr>
        <w:t>Gascuel</w:t>
      </w:r>
      <w:proofErr w:type="spellEnd"/>
      <w:r w:rsidRPr="00480292">
        <w:rPr>
          <w:rFonts w:ascii="Arial" w:hAnsi="Arial" w:cs="Arial"/>
          <w:sz w:val="20"/>
          <w:szCs w:val="20"/>
          <w:lang w:val="en-GB"/>
        </w:rPr>
        <w:t xml:space="preserve"> O. Approximate likelihood ratio test for branches:</w:t>
      </w:r>
      <w:r>
        <w:rPr>
          <w:rFonts w:ascii="Arial" w:hAnsi="Arial" w:cs="Arial"/>
          <w:sz w:val="20"/>
          <w:szCs w:val="20"/>
          <w:lang w:val="en-GB"/>
        </w:rPr>
        <w:t xml:space="preserve"> </w:t>
      </w:r>
      <w:r w:rsidRPr="00480292">
        <w:rPr>
          <w:rFonts w:ascii="Arial" w:hAnsi="Arial" w:cs="Arial"/>
          <w:sz w:val="20"/>
          <w:szCs w:val="20"/>
          <w:lang w:val="en-GB"/>
        </w:rPr>
        <w:t xml:space="preserve">A fast, accurate and powerful alternative </w:t>
      </w:r>
      <w:r>
        <w:rPr>
          <w:rFonts w:ascii="Arial" w:hAnsi="Arial" w:cs="Arial"/>
          <w:sz w:val="20"/>
          <w:szCs w:val="20"/>
          <w:lang w:val="en-GB"/>
        </w:rPr>
        <w:t xml:space="preserve">[9] </w:t>
      </w:r>
      <w:r w:rsidRPr="00480292">
        <w:rPr>
          <w:rFonts w:ascii="Arial" w:hAnsi="Arial" w:cs="Arial"/>
          <w:sz w:val="20"/>
          <w:szCs w:val="20"/>
          <w:lang w:val="en-GB"/>
        </w:rPr>
        <w:t>for details."</w:t>
      </w:r>
    </w:p>
    <w:p w14:paraId="2BBF8142" w14:textId="77777777" w:rsidR="00D73684" w:rsidRDefault="00D73684" w:rsidP="00D73684">
      <w:pPr>
        <w:rPr>
          <w:rFonts w:ascii="Arial" w:hAnsi="Arial" w:cs="Arial"/>
          <w:sz w:val="20"/>
          <w:szCs w:val="20"/>
          <w:lang w:val="en-GB"/>
        </w:rPr>
      </w:pPr>
    </w:p>
    <w:p w14:paraId="6CCE7A4B" w14:textId="77777777" w:rsidR="00D73684" w:rsidRDefault="00D73684" w:rsidP="00D73684">
      <w:pPr>
        <w:rPr>
          <w:rFonts w:ascii="Arial" w:hAnsi="Arial" w:cs="Arial"/>
          <w:sz w:val="20"/>
          <w:szCs w:val="20"/>
          <w:lang w:val="en-GB"/>
        </w:rPr>
      </w:pPr>
    </w:p>
    <w:p w14:paraId="48368DBA" w14:textId="77777777" w:rsidR="00D73684" w:rsidRPr="00E11B40" w:rsidRDefault="00D73684" w:rsidP="00D73684">
      <w:pPr>
        <w:pStyle w:val="ListParagraph"/>
        <w:ind w:left="1080"/>
        <w:rPr>
          <w:rFonts w:ascii="Arial" w:hAnsi="Arial" w:cs="Arial"/>
          <w:b/>
          <w:sz w:val="20"/>
          <w:szCs w:val="20"/>
          <w:lang w:val="en-GB"/>
        </w:rPr>
      </w:pPr>
      <w:r>
        <w:rPr>
          <w:rFonts w:ascii="Arial" w:hAnsi="Arial" w:cs="Arial"/>
          <w:b/>
          <w:sz w:val="20"/>
          <w:szCs w:val="20"/>
          <w:lang w:val="en-GB"/>
        </w:rPr>
        <w:t>TerL protein</w:t>
      </w:r>
    </w:p>
    <w:p w14:paraId="6FE7E36C" w14:textId="77777777" w:rsidR="00D73684" w:rsidRDefault="00D73684" w:rsidP="00D73684">
      <w:pPr>
        <w:rPr>
          <w:rFonts w:ascii="Arial" w:hAnsi="Arial" w:cs="Arial"/>
          <w:sz w:val="20"/>
          <w:szCs w:val="20"/>
          <w:lang w:val="en-GB"/>
        </w:rPr>
      </w:pPr>
    </w:p>
    <w:p w14:paraId="2E0C91AF" w14:textId="77777777" w:rsidR="00D73684" w:rsidRDefault="00D73684" w:rsidP="00D73684">
      <w:pPr>
        <w:pStyle w:val="BodyTextIndent"/>
        <w:ind w:left="0" w:firstLine="0"/>
        <w:rPr>
          <w:rFonts w:ascii="Times New Roman" w:hAnsi="Times New Roman"/>
          <w:b/>
          <w:color w:val="000000"/>
          <w:sz w:val="22"/>
          <w:szCs w:val="22"/>
        </w:rPr>
      </w:pPr>
      <w:r>
        <w:rPr>
          <w:noProof/>
          <w:lang w:eastAsia="en-US"/>
        </w:rPr>
        <w:lastRenderedPageBreak/>
        <mc:AlternateContent>
          <mc:Choice Requires="wps">
            <w:drawing>
              <wp:anchor distT="0" distB="0" distL="114300" distR="114300" simplePos="0" relativeHeight="251659776" behindDoc="0" locked="0" layoutInCell="1" allowOverlap="1" wp14:anchorId="57BE0767" wp14:editId="2068F291">
                <wp:simplePos x="0" y="0"/>
                <wp:positionH relativeFrom="column">
                  <wp:posOffset>1271075</wp:posOffset>
                </wp:positionH>
                <wp:positionV relativeFrom="paragraph">
                  <wp:posOffset>2101067</wp:posOffset>
                </wp:positionV>
                <wp:extent cx="3533775" cy="220101"/>
                <wp:effectExtent l="19050" t="19050" r="28575" b="27940"/>
                <wp:wrapNone/>
                <wp:docPr id="47" name="Rectangle 47"/>
                <wp:cNvGraphicFramePr/>
                <a:graphic xmlns:a="http://schemas.openxmlformats.org/drawingml/2006/main">
                  <a:graphicData uri="http://schemas.microsoft.com/office/word/2010/wordprocessingShape">
                    <wps:wsp>
                      <wps:cNvSpPr/>
                      <wps:spPr>
                        <a:xfrm>
                          <a:off x="0" y="0"/>
                          <a:ext cx="3533775" cy="220101"/>
                        </a:xfrm>
                        <a:prstGeom prst="rect">
                          <a:avLst/>
                        </a:prstGeom>
                        <a:noFill/>
                        <a:ln w="28575"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3C04929" id="Rectangle 47" o:spid="_x0000_s1026" style="position:absolute;margin-left:100.1pt;margin-top:165.45pt;width:278.25pt;height:17.35pt;z-index:251659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qaZagIAAMoEAAAOAAAAZHJzL2Uyb0RvYy54bWysVMtu2zAQvBfoPxC8N5Idu06FyIGbIEWB&#10;IAmaFDmvKUoiwFeXtOX067uklEfTnor6QHO5y1nOeNanZwej2V5iUM7WfHZUciatcI2yXc2/319+&#10;OOEsRLANaGdlzR9l4Gfr9+9OB1/JueudbiQyArGhGnzN+xh9VRRB9NJAOHJeWkq2Dg1ECrErGoSB&#10;0I0u5mX5sRgcNh6dkCHQ6cWY5OuM37ZSxJu2DTIyXXN6W8wr5nWb1mJ9ClWH4HslpmfAP7zCgLLU&#10;9BnqAiKwHao/oIwS6IJr45FwpnBtq4TMHIjNrHzD5q4HLzMXEif4Z5nC/4MV1/tbZKqp+WLFmQVD&#10;v9E3Ug1spyWjMxJo8KGiujt/i1MUaJvYHlo06Zt4sEMW9fFZVHmITNDh8fL4eLVaciYoN08sZwm0&#10;eLntMcQv0hmWNjVHap+1hP1ViGPpU0lqZt2l0prOodKWDQR6ssz4QP5pNURqZTwxCrbjDHRHxhQR&#10;M2RwWjXperodsNuea2R7SOYoP5fL7Ad62W9lqfcFhH6sy6nRNkZF8q5WpuYnZfpMvLRN6DK7b2KQ&#10;JBxFS7utax5JdXSjHYMXl4qaXEGIt4DkP3IqzVS8oaXVjii6acdZ7/Dn385TPdmCspwN5Gei/2MH&#10;KDnTXy0Z5tNssUgDkIPFcjWnAF9ntq8zdmfOHakyo+n1Im9TfdRP2xadeaDR26SulAIrqPco9BSc&#10;x3HOaHiF3GxyGZneQ7yyd14k8KRTkvf+8ADop98/knOu3ZP3oXpjg7E23bRus4uuVdkjL7qSt1JA&#10;A5NdNg13msjXca56+Qta/wIAAP//AwBQSwMEFAAGAAgAAAAhAN1N/evkAAAAEAEAAA8AAABkcnMv&#10;ZG93bnJldi54bWxMT01PwzAMvSPxHyIjcWPJVq1jXdNp4kNckCYGhx3TxmsrGqdqsq7w6zEnuFiy&#10;3/P7yLeT68SIQ2g9aZjPFAikytuWag0f78939yBCNGRN5wk1fGGAbXF9lZvM+gu94XiItWARCpnR&#10;0MTYZ1KGqkFnwsz3SIyd/OBM5HWopR3MhcVdJxdKpdKZltihMT0+NFh9Hs5Ow/erb3d72ZXjXo3z&#10;9bFOnpx60fr2Znrc8NhtQESc4t8H/Hbg/FBwsNKfyQbRaWCLBVM1JIlag2DGapmuQJR8SZcpyCKX&#10;/4sUPwAAAP//AwBQSwECLQAUAAYACAAAACEAtoM4kv4AAADhAQAAEwAAAAAAAAAAAAAAAAAAAAAA&#10;W0NvbnRlbnRfVHlwZXNdLnhtbFBLAQItABQABgAIAAAAIQA4/SH/1gAAAJQBAAALAAAAAAAAAAAA&#10;AAAAAC8BAABfcmVscy8ucmVsc1BLAQItABQABgAIAAAAIQDW3qaZagIAAMoEAAAOAAAAAAAAAAAA&#10;AAAAAC4CAABkcnMvZTJvRG9jLnhtbFBLAQItABQABgAIAAAAIQDdTf3r5AAAABABAAAPAAAAAAAA&#10;AAAAAAAAAMQEAABkcnMvZG93bnJldi54bWxQSwUGAAAAAAQABADzAAAA1QUAAAAA&#10;" filled="f" strokecolor="#00b050" strokeweight="2.25pt"/>
            </w:pict>
          </mc:Fallback>
        </mc:AlternateContent>
      </w:r>
      <w:r>
        <w:rPr>
          <w:rFonts w:ascii="Times New Roman" w:hAnsi="Times New Roman"/>
          <w:b/>
          <w:noProof/>
          <w:color w:val="000000"/>
          <w:sz w:val="22"/>
          <w:szCs w:val="22"/>
        </w:rPr>
        <w:drawing>
          <wp:inline distT="0" distB="0" distL="0" distR="0" wp14:anchorId="10079459" wp14:editId="752E638A">
            <wp:extent cx="4216400" cy="454025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yanomyovirus TerL tree.tif"/>
                    <pic:cNvPicPr/>
                  </pic:nvPicPr>
                  <pic:blipFill>
                    <a:blip r:embed="rId15"/>
                    <a:stretch>
                      <a:fillRect/>
                    </a:stretch>
                  </pic:blipFill>
                  <pic:spPr>
                    <a:xfrm>
                      <a:off x="0" y="0"/>
                      <a:ext cx="4216400" cy="4540250"/>
                    </a:xfrm>
                    <a:prstGeom prst="rect">
                      <a:avLst/>
                    </a:prstGeom>
                  </pic:spPr>
                </pic:pic>
              </a:graphicData>
            </a:graphic>
          </wp:inline>
        </w:drawing>
      </w:r>
    </w:p>
    <w:p w14:paraId="333DAC55" w14:textId="77777777" w:rsidR="00D73684" w:rsidRDefault="00D73684" w:rsidP="00D73684">
      <w:pPr>
        <w:rPr>
          <w:rFonts w:ascii="Arial" w:hAnsi="Arial" w:cs="Arial"/>
          <w:b/>
          <w:color w:val="FF0000"/>
          <w:sz w:val="20"/>
          <w:szCs w:val="20"/>
          <w:lang w:val="en-GB"/>
        </w:rPr>
      </w:pPr>
    </w:p>
    <w:p w14:paraId="600916D6" w14:textId="77777777" w:rsidR="00D73684" w:rsidRDefault="00D73684" w:rsidP="00D73684">
      <w:pPr>
        <w:pStyle w:val="BodyTextIndent"/>
        <w:ind w:left="0" w:firstLine="0"/>
        <w:rPr>
          <w:rFonts w:ascii="Times New Roman" w:hAnsi="Times New Roman"/>
          <w:b/>
          <w:color w:val="000000"/>
          <w:sz w:val="22"/>
          <w:szCs w:val="22"/>
        </w:rPr>
      </w:pPr>
    </w:p>
    <w:bookmarkEnd w:id="16"/>
    <w:p w14:paraId="380D1916" w14:textId="77777777" w:rsidR="000D1A7F" w:rsidRDefault="000D1A7F" w:rsidP="000D1A7F">
      <w:pPr>
        <w:pStyle w:val="BodyTextIndent"/>
        <w:ind w:left="0" w:firstLine="0"/>
        <w:rPr>
          <w:rFonts w:ascii="Times New Roman" w:hAnsi="Times New Roman"/>
          <w:b/>
          <w:color w:val="000000"/>
          <w:sz w:val="22"/>
          <w:szCs w:val="22"/>
        </w:rPr>
      </w:pPr>
    </w:p>
    <w:p w14:paraId="032745AB" w14:textId="2313CCAC" w:rsidR="00175A33" w:rsidRPr="00FE0769" w:rsidRDefault="00175A33" w:rsidP="00175A33">
      <w:pPr>
        <w:rPr>
          <w:rFonts w:ascii="Arial" w:hAnsi="Arial" w:cs="Arial"/>
          <w:b/>
          <w:color w:val="0000FF"/>
          <w:sz w:val="20"/>
          <w:szCs w:val="20"/>
          <w:lang w:val="en-GB"/>
        </w:rPr>
      </w:pPr>
      <w:r w:rsidRPr="002E5D37">
        <w:rPr>
          <w:rFonts w:ascii="Arial" w:hAnsi="Arial" w:cs="Arial"/>
          <w:b/>
          <w:color w:val="FF0000"/>
          <w:sz w:val="20"/>
          <w:szCs w:val="20"/>
          <w:lang w:val="en-GB"/>
        </w:rPr>
        <w:t>Proposal</w:t>
      </w:r>
      <w:r>
        <w:rPr>
          <w:rFonts w:ascii="Arial" w:hAnsi="Arial" w:cs="Arial"/>
          <w:b/>
          <w:color w:val="FF0000"/>
          <w:sz w:val="20"/>
          <w:szCs w:val="20"/>
          <w:lang w:val="en-GB"/>
        </w:rPr>
        <w:t xml:space="preserve"> N</w:t>
      </w:r>
      <w:r w:rsidRPr="002E5D37">
        <w:rPr>
          <w:rFonts w:ascii="Arial" w:hAnsi="Arial" w:cs="Arial"/>
          <w:b/>
          <w:color w:val="FF0000"/>
          <w:sz w:val="20"/>
          <w:szCs w:val="20"/>
          <w:lang w:val="en-GB"/>
        </w:rPr>
        <w:t xml:space="preserve">: </w:t>
      </w:r>
      <w:r w:rsidRPr="002E5D37">
        <w:rPr>
          <w:rFonts w:ascii="Arial" w:hAnsi="Arial" w:cs="Arial"/>
          <w:sz w:val="20"/>
          <w:szCs w:val="20"/>
          <w:lang w:val="en-GB"/>
        </w:rPr>
        <w:t xml:space="preserve">To create a new genus, </w:t>
      </w:r>
      <w:proofErr w:type="spellStart"/>
      <w:r w:rsidRPr="00175A33">
        <w:rPr>
          <w:rFonts w:ascii="Arial" w:hAnsi="Arial" w:cs="Arial"/>
          <w:i/>
          <w:iCs/>
          <w:sz w:val="20"/>
          <w:szCs w:val="20"/>
          <w:lang w:val="en-GB"/>
        </w:rPr>
        <w:t>Palaemon</w:t>
      </w:r>
      <w:r w:rsidRPr="00FE0769">
        <w:rPr>
          <w:rFonts w:ascii="Arial" w:hAnsi="Arial" w:cs="Arial"/>
          <w:i/>
          <w:iCs/>
          <w:sz w:val="20"/>
          <w:szCs w:val="20"/>
          <w:lang w:val="en-GB"/>
        </w:rPr>
        <w:t>virus</w:t>
      </w:r>
      <w:proofErr w:type="spellEnd"/>
      <w:r>
        <w:rPr>
          <w:rFonts w:ascii="Arial" w:hAnsi="Arial" w:cs="Arial"/>
          <w:i/>
          <w:iCs/>
          <w:sz w:val="20"/>
          <w:szCs w:val="20"/>
          <w:lang w:val="en-GB"/>
        </w:rPr>
        <w:t xml:space="preserve"> </w:t>
      </w:r>
      <w:r>
        <w:rPr>
          <w:rFonts w:ascii="Arial" w:hAnsi="Arial" w:cs="Arial"/>
          <w:sz w:val="20"/>
          <w:szCs w:val="20"/>
          <w:lang w:val="en-GB"/>
        </w:rPr>
        <w:t>containing two species</w:t>
      </w:r>
    </w:p>
    <w:p w14:paraId="14A86A72" w14:textId="77777777" w:rsidR="00175A33" w:rsidRDefault="00175A33" w:rsidP="00175A33">
      <w:pPr>
        <w:rPr>
          <w:rFonts w:ascii="Arial" w:hAnsi="Arial" w:cs="Arial"/>
          <w:b/>
          <w:color w:val="0000FF"/>
          <w:sz w:val="20"/>
          <w:szCs w:val="20"/>
          <w:lang w:val="en-GB"/>
        </w:rPr>
      </w:pPr>
    </w:p>
    <w:p w14:paraId="04EBD87B" w14:textId="7C3583F7" w:rsidR="00175A33" w:rsidRDefault="00175A33" w:rsidP="00175A33">
      <w:pPr>
        <w:pStyle w:val="BodyTextIndent"/>
        <w:ind w:left="0" w:firstLine="0"/>
        <w:rPr>
          <w:rFonts w:ascii="Arial" w:hAnsi="Arial" w:cs="Arial"/>
          <w:sz w:val="20"/>
          <w:lang w:val="en-GB"/>
        </w:rPr>
      </w:pPr>
      <w:r w:rsidRPr="00685D58">
        <w:rPr>
          <w:rFonts w:ascii="Arial" w:hAnsi="Arial" w:cs="Arial"/>
          <w:b/>
          <w:color w:val="0000FF"/>
          <w:sz w:val="20"/>
          <w:lang w:val="en-GB"/>
        </w:rPr>
        <w:t>Source of the name of this taxon</w:t>
      </w:r>
      <w:r>
        <w:rPr>
          <w:rFonts w:ascii="Arial" w:hAnsi="Arial" w:cs="Arial"/>
          <w:b/>
          <w:color w:val="0000FF"/>
          <w:sz w:val="20"/>
          <w:lang w:val="en-GB"/>
        </w:rPr>
        <w:t>:</w:t>
      </w:r>
      <w:r w:rsidRPr="00685D58">
        <w:rPr>
          <w:rFonts w:ascii="Arial" w:hAnsi="Arial" w:cs="Arial"/>
          <w:b/>
          <w:color w:val="0000FF"/>
          <w:sz w:val="20"/>
          <w:lang w:val="en-GB"/>
        </w:rPr>
        <w:t xml:space="preserve">  </w:t>
      </w:r>
      <w:r w:rsidRPr="004C286B">
        <w:rPr>
          <w:rFonts w:ascii="Arial" w:hAnsi="Arial" w:cs="Arial"/>
          <w:sz w:val="20"/>
          <w:lang w:val="en-GB"/>
        </w:rPr>
        <w:t xml:space="preserve">The name of this genus is derived </w:t>
      </w:r>
      <w:r>
        <w:rPr>
          <w:rFonts w:ascii="Arial" w:hAnsi="Arial" w:cs="Arial"/>
          <w:sz w:val="20"/>
          <w:lang w:val="en-GB"/>
        </w:rPr>
        <w:t xml:space="preserve">from </w:t>
      </w:r>
      <w:proofErr w:type="spellStart"/>
      <w:r w:rsidRPr="00175A33">
        <w:rPr>
          <w:rFonts w:ascii="Arial" w:hAnsi="Arial" w:cs="Arial"/>
          <w:sz w:val="22"/>
          <w:szCs w:val="22"/>
          <w:lang w:val="en-GB"/>
        </w:rPr>
        <w:t>Palaemon</w:t>
      </w:r>
      <w:proofErr w:type="spellEnd"/>
      <w:r w:rsidRPr="00175A33">
        <w:rPr>
          <w:rFonts w:ascii="Arial" w:hAnsi="Arial" w:cs="Arial"/>
          <w:sz w:val="22"/>
          <w:szCs w:val="22"/>
          <w:lang w:val="en-GB"/>
        </w:rPr>
        <w:t>, a young Greek sea god who aided sailors in distress</w:t>
      </w:r>
      <w:r>
        <w:rPr>
          <w:rFonts w:ascii="Arial" w:hAnsi="Arial" w:cs="Arial"/>
          <w:sz w:val="20"/>
          <w:lang w:val="en-GB"/>
        </w:rPr>
        <w:t>.</w:t>
      </w:r>
    </w:p>
    <w:p w14:paraId="2C149790" w14:textId="77777777" w:rsidR="00175A33" w:rsidRDefault="00175A33" w:rsidP="00175A33">
      <w:pPr>
        <w:pStyle w:val="BodyTextIndent"/>
        <w:ind w:left="0" w:firstLine="0"/>
        <w:rPr>
          <w:rFonts w:ascii="Arial" w:hAnsi="Arial" w:cs="Arial"/>
          <w:sz w:val="20"/>
          <w:lang w:val="en-GB"/>
        </w:rPr>
      </w:pPr>
    </w:p>
    <w:p w14:paraId="66DCA2B3" w14:textId="77777777" w:rsidR="00175A33" w:rsidRDefault="00175A33" w:rsidP="00175A33">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Pr="002E5D37">
        <w:rPr>
          <w:rFonts w:ascii="Arial" w:hAnsi="Arial" w:cs="Arial"/>
          <w:sz w:val="20"/>
          <w:szCs w:val="20"/>
          <w:lang w:val="en-GB"/>
        </w:rPr>
        <w:t xml:space="preserve">This </w:t>
      </w:r>
      <w:r>
        <w:rPr>
          <w:rFonts w:ascii="Arial" w:hAnsi="Arial" w:cs="Arial"/>
          <w:sz w:val="20"/>
          <w:szCs w:val="20"/>
          <w:lang w:val="en-GB"/>
        </w:rPr>
        <w:t xml:space="preserve">lytic phage was isolated from the </w:t>
      </w:r>
      <w:r w:rsidRPr="00D73684">
        <w:rPr>
          <w:rFonts w:ascii="Arial" w:hAnsi="Arial" w:cs="Arial"/>
          <w:sz w:val="20"/>
          <w:szCs w:val="20"/>
          <w:lang w:val="en-GB"/>
        </w:rPr>
        <w:t>NE Providence Channel</w:t>
      </w:r>
      <w:r>
        <w:rPr>
          <w:rFonts w:ascii="Arial" w:hAnsi="Arial" w:cs="Arial"/>
          <w:sz w:val="20"/>
          <w:szCs w:val="20"/>
          <w:lang w:val="en-GB"/>
        </w:rPr>
        <w:t xml:space="preserve"> using </w:t>
      </w:r>
      <w:r w:rsidRPr="00794737">
        <w:rPr>
          <w:rFonts w:ascii="Arial" w:hAnsi="Arial" w:cs="Arial"/>
          <w:sz w:val="20"/>
          <w:szCs w:val="20"/>
          <w:lang w:val="en-GB"/>
        </w:rPr>
        <w:t xml:space="preserve">Synechococcus sp. WH8109 </w:t>
      </w:r>
      <w:r>
        <w:rPr>
          <w:rFonts w:ascii="Arial" w:hAnsi="Arial" w:cs="Arial"/>
          <w:sz w:val="20"/>
          <w:szCs w:val="20"/>
          <w:lang w:val="en-GB"/>
        </w:rPr>
        <w:t>as the host</w:t>
      </w:r>
    </w:p>
    <w:p w14:paraId="395A99D3" w14:textId="77777777" w:rsidR="00175A33" w:rsidRDefault="00175A33" w:rsidP="00175A33">
      <w:pPr>
        <w:rPr>
          <w:rFonts w:ascii="Arial" w:hAnsi="Arial" w:cs="Arial"/>
          <w:b/>
          <w:color w:val="0000FF"/>
          <w:sz w:val="20"/>
          <w:szCs w:val="20"/>
          <w:lang w:val="en-GB"/>
        </w:rPr>
      </w:pPr>
    </w:p>
    <w:p w14:paraId="40E2B7CB" w14:textId="77777777" w:rsidR="00757C34" w:rsidRPr="00757C34" w:rsidRDefault="00175A33" w:rsidP="00757C34">
      <w:pPr>
        <w:rPr>
          <w:rFonts w:ascii="Arial" w:hAnsi="Arial" w:cs="Arial"/>
          <w:bCs/>
          <w:sz w:val="20"/>
          <w:szCs w:val="20"/>
          <w:lang w:val="en-GB"/>
        </w:rPr>
      </w:pPr>
      <w:r>
        <w:rPr>
          <w:rFonts w:ascii="Arial" w:hAnsi="Arial" w:cs="Arial"/>
          <w:b/>
          <w:color w:val="0000FF"/>
          <w:sz w:val="20"/>
          <w:szCs w:val="20"/>
          <w:lang w:val="en-GB"/>
        </w:rPr>
        <w:t xml:space="preserve">Reference:   </w:t>
      </w:r>
      <w:r w:rsidR="00757C34" w:rsidRPr="00757C34">
        <w:rPr>
          <w:rFonts w:ascii="Arial" w:hAnsi="Arial" w:cs="Arial"/>
          <w:bCs/>
          <w:sz w:val="20"/>
          <w:szCs w:val="20"/>
          <w:lang w:val="en-GB"/>
        </w:rPr>
        <w:t xml:space="preserve">Sullivan MB, Huang KH, Ignacio-Espinoza JC, Berlin AM, Kelly L, </w:t>
      </w:r>
      <w:proofErr w:type="spellStart"/>
      <w:r w:rsidR="00757C34" w:rsidRPr="00757C34">
        <w:rPr>
          <w:rFonts w:ascii="Arial" w:hAnsi="Arial" w:cs="Arial"/>
          <w:bCs/>
          <w:sz w:val="20"/>
          <w:szCs w:val="20"/>
          <w:lang w:val="en-GB"/>
        </w:rPr>
        <w:t>Weigele</w:t>
      </w:r>
      <w:proofErr w:type="spellEnd"/>
      <w:r w:rsidR="00757C34" w:rsidRPr="00757C34">
        <w:rPr>
          <w:rFonts w:ascii="Arial" w:hAnsi="Arial" w:cs="Arial"/>
          <w:bCs/>
          <w:sz w:val="20"/>
          <w:szCs w:val="20"/>
          <w:lang w:val="en-GB"/>
        </w:rPr>
        <w:t xml:space="preserve"> PR,</w:t>
      </w:r>
    </w:p>
    <w:p w14:paraId="63CC0399" w14:textId="273B1F97" w:rsidR="00175A33" w:rsidRDefault="00757C34" w:rsidP="00757C34">
      <w:pPr>
        <w:rPr>
          <w:rFonts w:ascii="Arial" w:hAnsi="Arial" w:cs="Arial"/>
          <w:bCs/>
          <w:sz w:val="20"/>
          <w:szCs w:val="20"/>
          <w:lang w:val="en-GB"/>
        </w:rPr>
      </w:pPr>
      <w:r w:rsidRPr="00757C34">
        <w:rPr>
          <w:rFonts w:ascii="Arial" w:hAnsi="Arial" w:cs="Arial"/>
          <w:bCs/>
          <w:sz w:val="20"/>
          <w:szCs w:val="20"/>
          <w:lang w:val="en-GB"/>
        </w:rPr>
        <w:t xml:space="preserve">DeFrancesco AS, Kern SE, Thompson LR, Young S, </w:t>
      </w:r>
      <w:proofErr w:type="spellStart"/>
      <w:r w:rsidRPr="00757C34">
        <w:rPr>
          <w:rFonts w:ascii="Arial" w:hAnsi="Arial" w:cs="Arial"/>
          <w:bCs/>
          <w:sz w:val="20"/>
          <w:szCs w:val="20"/>
          <w:lang w:val="en-GB"/>
        </w:rPr>
        <w:t>Yandava</w:t>
      </w:r>
      <w:proofErr w:type="spellEnd"/>
      <w:r w:rsidRPr="00757C34">
        <w:rPr>
          <w:rFonts w:ascii="Arial" w:hAnsi="Arial" w:cs="Arial"/>
          <w:bCs/>
          <w:sz w:val="20"/>
          <w:szCs w:val="20"/>
          <w:lang w:val="en-GB"/>
        </w:rPr>
        <w:t xml:space="preserve"> C, Fu R, </w:t>
      </w:r>
      <w:proofErr w:type="spellStart"/>
      <w:r w:rsidRPr="00757C34">
        <w:rPr>
          <w:rFonts w:ascii="Arial" w:hAnsi="Arial" w:cs="Arial"/>
          <w:bCs/>
          <w:sz w:val="20"/>
          <w:szCs w:val="20"/>
          <w:lang w:val="en-GB"/>
        </w:rPr>
        <w:t>Krastins</w:t>
      </w:r>
      <w:proofErr w:type="spellEnd"/>
      <w:r w:rsidRPr="00757C34">
        <w:rPr>
          <w:rFonts w:ascii="Arial" w:hAnsi="Arial" w:cs="Arial"/>
          <w:bCs/>
          <w:sz w:val="20"/>
          <w:szCs w:val="20"/>
          <w:lang w:val="en-GB"/>
        </w:rPr>
        <w:t xml:space="preserve"> B, Chase</w:t>
      </w:r>
      <w:r>
        <w:rPr>
          <w:rFonts w:ascii="Arial" w:hAnsi="Arial" w:cs="Arial"/>
          <w:bCs/>
          <w:sz w:val="20"/>
          <w:szCs w:val="20"/>
          <w:lang w:val="en-GB"/>
        </w:rPr>
        <w:t xml:space="preserve"> </w:t>
      </w:r>
      <w:r w:rsidRPr="00757C34">
        <w:rPr>
          <w:rFonts w:ascii="Arial" w:hAnsi="Arial" w:cs="Arial"/>
          <w:bCs/>
          <w:sz w:val="20"/>
          <w:szCs w:val="20"/>
          <w:lang w:val="en-GB"/>
        </w:rPr>
        <w:t xml:space="preserve">M, </w:t>
      </w:r>
      <w:proofErr w:type="spellStart"/>
      <w:r w:rsidRPr="00757C34">
        <w:rPr>
          <w:rFonts w:ascii="Arial" w:hAnsi="Arial" w:cs="Arial"/>
          <w:bCs/>
          <w:sz w:val="20"/>
          <w:szCs w:val="20"/>
          <w:lang w:val="en-GB"/>
        </w:rPr>
        <w:t>Sarracino</w:t>
      </w:r>
      <w:proofErr w:type="spellEnd"/>
      <w:r w:rsidRPr="00757C34">
        <w:rPr>
          <w:rFonts w:ascii="Arial" w:hAnsi="Arial" w:cs="Arial"/>
          <w:bCs/>
          <w:sz w:val="20"/>
          <w:szCs w:val="20"/>
          <w:lang w:val="en-GB"/>
        </w:rPr>
        <w:t xml:space="preserve"> D, </w:t>
      </w:r>
      <w:proofErr w:type="spellStart"/>
      <w:r w:rsidRPr="00757C34">
        <w:rPr>
          <w:rFonts w:ascii="Arial" w:hAnsi="Arial" w:cs="Arial"/>
          <w:bCs/>
          <w:sz w:val="20"/>
          <w:szCs w:val="20"/>
          <w:lang w:val="en-GB"/>
        </w:rPr>
        <w:t>Osburne</w:t>
      </w:r>
      <w:proofErr w:type="spellEnd"/>
      <w:r w:rsidRPr="00757C34">
        <w:rPr>
          <w:rFonts w:ascii="Arial" w:hAnsi="Arial" w:cs="Arial"/>
          <w:bCs/>
          <w:sz w:val="20"/>
          <w:szCs w:val="20"/>
          <w:lang w:val="en-GB"/>
        </w:rPr>
        <w:t xml:space="preserve"> MS, Henn MR, Chisholm SW. Genomic analysis of oceanic</w:t>
      </w:r>
      <w:r>
        <w:rPr>
          <w:rFonts w:ascii="Arial" w:hAnsi="Arial" w:cs="Arial"/>
          <w:bCs/>
          <w:sz w:val="20"/>
          <w:szCs w:val="20"/>
          <w:lang w:val="en-GB"/>
        </w:rPr>
        <w:t xml:space="preserve"> </w:t>
      </w:r>
      <w:r w:rsidRPr="00757C34">
        <w:rPr>
          <w:rFonts w:ascii="Arial" w:hAnsi="Arial" w:cs="Arial"/>
          <w:bCs/>
          <w:sz w:val="20"/>
          <w:szCs w:val="20"/>
          <w:lang w:val="en-GB"/>
        </w:rPr>
        <w:t>cyanobacterial myoviruses compared with T4-like myoviruses from diverse hosts and</w:t>
      </w:r>
      <w:r>
        <w:rPr>
          <w:rFonts w:ascii="Arial" w:hAnsi="Arial" w:cs="Arial"/>
          <w:bCs/>
          <w:sz w:val="20"/>
          <w:szCs w:val="20"/>
          <w:lang w:val="en-GB"/>
        </w:rPr>
        <w:t xml:space="preserve"> </w:t>
      </w:r>
      <w:r w:rsidRPr="00757C34">
        <w:rPr>
          <w:rFonts w:ascii="Arial" w:hAnsi="Arial" w:cs="Arial"/>
          <w:bCs/>
          <w:sz w:val="20"/>
          <w:szCs w:val="20"/>
          <w:lang w:val="en-GB"/>
        </w:rPr>
        <w:t xml:space="preserve">environments. Environ </w:t>
      </w:r>
      <w:proofErr w:type="spellStart"/>
      <w:r w:rsidRPr="00757C34">
        <w:rPr>
          <w:rFonts w:ascii="Arial" w:hAnsi="Arial" w:cs="Arial"/>
          <w:bCs/>
          <w:sz w:val="20"/>
          <w:szCs w:val="20"/>
          <w:lang w:val="en-GB"/>
        </w:rPr>
        <w:t>Microbiol</w:t>
      </w:r>
      <w:proofErr w:type="spellEnd"/>
      <w:r w:rsidRPr="00757C34">
        <w:rPr>
          <w:rFonts w:ascii="Arial" w:hAnsi="Arial" w:cs="Arial"/>
          <w:bCs/>
          <w:sz w:val="20"/>
          <w:szCs w:val="20"/>
          <w:lang w:val="en-GB"/>
        </w:rPr>
        <w:t>. 2010;12(11):3035-56.</w:t>
      </w:r>
      <w:r w:rsidR="00175A33" w:rsidRPr="00956B58">
        <w:rPr>
          <w:rFonts w:ascii="Arial" w:hAnsi="Arial" w:cs="Arial"/>
          <w:bCs/>
          <w:sz w:val="20"/>
          <w:szCs w:val="20"/>
          <w:lang w:val="en-GB"/>
        </w:rPr>
        <w:t>.</w:t>
      </w:r>
    </w:p>
    <w:p w14:paraId="24B2FD85" w14:textId="77777777" w:rsidR="00175A33" w:rsidRDefault="00175A33" w:rsidP="00175A33">
      <w:pPr>
        <w:rPr>
          <w:rFonts w:ascii="Arial" w:hAnsi="Arial" w:cs="Arial"/>
          <w:bCs/>
          <w:sz w:val="20"/>
          <w:szCs w:val="20"/>
          <w:lang w:val="en-GB"/>
        </w:rPr>
      </w:pPr>
    </w:p>
    <w:p w14:paraId="01B4913D" w14:textId="77777777" w:rsidR="00175A33" w:rsidRDefault="00175A33" w:rsidP="00175A33">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0734944D" w14:textId="77777777" w:rsidR="00175A33" w:rsidRDefault="00175A33" w:rsidP="00175A33">
      <w:pPr>
        <w:rPr>
          <w:rFonts w:ascii="Arial" w:hAnsi="Arial" w:cs="Arial"/>
          <w:b/>
          <w:color w:val="0000FF"/>
          <w:sz w:val="20"/>
          <w:szCs w:val="20"/>
          <w:lang w:val="en-GB"/>
        </w:rPr>
      </w:pPr>
    </w:p>
    <w:p w14:paraId="0729F7DD" w14:textId="77777777" w:rsidR="00175A33" w:rsidRDefault="00175A33" w:rsidP="00175A33">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2198"/>
        <w:gridCol w:w="1570"/>
        <w:gridCol w:w="1503"/>
        <w:gridCol w:w="876"/>
        <w:gridCol w:w="694"/>
        <w:gridCol w:w="850"/>
        <w:gridCol w:w="694"/>
      </w:tblGrid>
      <w:tr w:rsidR="00175A33" w:rsidRPr="008E7E3B" w14:paraId="22ACE515" w14:textId="77777777" w:rsidTr="00B1692E">
        <w:tc>
          <w:tcPr>
            <w:tcW w:w="2198" w:type="dxa"/>
          </w:tcPr>
          <w:p w14:paraId="701691FE" w14:textId="77777777" w:rsidR="00175A33" w:rsidRPr="008E7E3B" w:rsidRDefault="00175A33" w:rsidP="00B1692E">
            <w:pPr>
              <w:rPr>
                <w:rFonts w:ascii="Arial" w:hAnsi="Arial" w:cs="Arial"/>
                <w:sz w:val="20"/>
                <w:szCs w:val="20"/>
                <w:lang w:val="en-GB"/>
              </w:rPr>
            </w:pPr>
            <w:r>
              <w:rPr>
                <w:rFonts w:ascii="Arial" w:hAnsi="Arial" w:cs="Arial"/>
                <w:sz w:val="20"/>
                <w:szCs w:val="20"/>
                <w:lang w:val="en-GB"/>
              </w:rPr>
              <w:t>Phage name</w:t>
            </w:r>
          </w:p>
        </w:tc>
        <w:tc>
          <w:tcPr>
            <w:tcW w:w="1570" w:type="dxa"/>
          </w:tcPr>
          <w:p w14:paraId="2CEBC17A" w14:textId="77777777" w:rsidR="00175A33" w:rsidRPr="008E7E3B" w:rsidRDefault="00175A33" w:rsidP="00B1692E">
            <w:pPr>
              <w:rPr>
                <w:rFonts w:ascii="Arial" w:hAnsi="Arial" w:cs="Arial"/>
                <w:sz w:val="20"/>
                <w:szCs w:val="20"/>
                <w:lang w:val="en-GB"/>
              </w:rPr>
            </w:pPr>
            <w:r>
              <w:rPr>
                <w:rFonts w:ascii="Arial" w:hAnsi="Arial" w:cs="Arial"/>
                <w:sz w:val="20"/>
                <w:szCs w:val="20"/>
                <w:lang w:val="en-GB"/>
              </w:rPr>
              <w:t>RefSeq No.</w:t>
            </w:r>
          </w:p>
        </w:tc>
        <w:tc>
          <w:tcPr>
            <w:tcW w:w="1503" w:type="dxa"/>
          </w:tcPr>
          <w:p w14:paraId="6B6A302C" w14:textId="77777777" w:rsidR="00175A33" w:rsidRPr="008E7E3B" w:rsidRDefault="00175A33" w:rsidP="00B1692E">
            <w:pPr>
              <w:rPr>
                <w:rFonts w:ascii="Arial" w:hAnsi="Arial" w:cs="Arial"/>
                <w:sz w:val="20"/>
                <w:szCs w:val="20"/>
                <w:lang w:val="en-GB"/>
              </w:rPr>
            </w:pPr>
            <w:r w:rsidRPr="008E7E3B">
              <w:rPr>
                <w:rFonts w:ascii="Arial" w:hAnsi="Arial" w:cs="Arial"/>
                <w:sz w:val="20"/>
                <w:szCs w:val="20"/>
                <w:lang w:val="en-GB"/>
              </w:rPr>
              <w:t xml:space="preserve">INSDC </w:t>
            </w:r>
          </w:p>
        </w:tc>
        <w:tc>
          <w:tcPr>
            <w:tcW w:w="876" w:type="dxa"/>
          </w:tcPr>
          <w:p w14:paraId="63C6F36E" w14:textId="77777777" w:rsidR="00175A33" w:rsidRPr="008E7E3B" w:rsidRDefault="00175A33" w:rsidP="00B1692E">
            <w:pPr>
              <w:rPr>
                <w:rFonts w:ascii="Arial" w:hAnsi="Arial" w:cs="Arial"/>
                <w:sz w:val="20"/>
                <w:szCs w:val="20"/>
                <w:lang w:val="en-GB"/>
              </w:rPr>
            </w:pPr>
            <w:r w:rsidRPr="008E7E3B">
              <w:rPr>
                <w:rFonts w:ascii="Arial" w:hAnsi="Arial" w:cs="Arial"/>
                <w:sz w:val="20"/>
                <w:szCs w:val="20"/>
                <w:lang w:val="en-GB"/>
              </w:rPr>
              <w:t>Size (</w:t>
            </w:r>
            <w:proofErr w:type="spellStart"/>
            <w:r w:rsidRPr="008E7E3B">
              <w:rPr>
                <w:rFonts w:ascii="Arial" w:hAnsi="Arial" w:cs="Arial"/>
                <w:sz w:val="20"/>
                <w:szCs w:val="20"/>
                <w:lang w:val="en-GB"/>
              </w:rPr>
              <w:t>Kb</w:t>
            </w:r>
            <w:proofErr w:type="spellEnd"/>
            <w:r w:rsidRPr="008E7E3B">
              <w:rPr>
                <w:rFonts w:ascii="Arial" w:hAnsi="Arial" w:cs="Arial"/>
                <w:sz w:val="20"/>
                <w:szCs w:val="20"/>
                <w:lang w:val="en-GB"/>
              </w:rPr>
              <w:t>)</w:t>
            </w:r>
          </w:p>
        </w:tc>
        <w:tc>
          <w:tcPr>
            <w:tcW w:w="694" w:type="dxa"/>
          </w:tcPr>
          <w:p w14:paraId="6275AF15" w14:textId="77777777" w:rsidR="00175A33" w:rsidRPr="008E7E3B" w:rsidRDefault="00175A33" w:rsidP="00B1692E">
            <w:pPr>
              <w:rPr>
                <w:rFonts w:ascii="Arial" w:hAnsi="Arial" w:cs="Arial"/>
                <w:sz w:val="20"/>
                <w:szCs w:val="20"/>
                <w:lang w:val="en-GB"/>
              </w:rPr>
            </w:pPr>
            <w:r w:rsidRPr="008E7E3B">
              <w:rPr>
                <w:rFonts w:ascii="Arial" w:hAnsi="Arial" w:cs="Arial"/>
                <w:sz w:val="20"/>
                <w:szCs w:val="20"/>
                <w:lang w:val="en-GB"/>
              </w:rPr>
              <w:t xml:space="preserve">GC% </w:t>
            </w:r>
          </w:p>
        </w:tc>
        <w:tc>
          <w:tcPr>
            <w:tcW w:w="850" w:type="dxa"/>
          </w:tcPr>
          <w:p w14:paraId="57CA9696" w14:textId="77777777" w:rsidR="00175A33" w:rsidRPr="008E7E3B" w:rsidRDefault="00175A33" w:rsidP="00B1692E">
            <w:pPr>
              <w:rPr>
                <w:rFonts w:ascii="Arial" w:hAnsi="Arial" w:cs="Arial"/>
                <w:sz w:val="20"/>
                <w:szCs w:val="20"/>
                <w:lang w:val="en-GB"/>
              </w:rPr>
            </w:pPr>
            <w:r w:rsidRPr="008E7E3B">
              <w:rPr>
                <w:rFonts w:ascii="Arial" w:hAnsi="Arial" w:cs="Arial"/>
                <w:sz w:val="20"/>
                <w:szCs w:val="20"/>
                <w:lang w:val="en-GB"/>
              </w:rPr>
              <w:t xml:space="preserve">Protein </w:t>
            </w:r>
          </w:p>
        </w:tc>
        <w:tc>
          <w:tcPr>
            <w:tcW w:w="694" w:type="dxa"/>
          </w:tcPr>
          <w:p w14:paraId="11FFF028" w14:textId="77777777" w:rsidR="00175A33" w:rsidRPr="008E7E3B" w:rsidRDefault="00175A33" w:rsidP="00B1692E">
            <w:pPr>
              <w:rPr>
                <w:rFonts w:ascii="Arial" w:hAnsi="Arial" w:cs="Arial"/>
                <w:sz w:val="20"/>
                <w:szCs w:val="20"/>
                <w:lang w:val="en-GB"/>
              </w:rPr>
            </w:pPr>
            <w:r w:rsidRPr="008E7E3B">
              <w:rPr>
                <w:rFonts w:ascii="Arial" w:hAnsi="Arial" w:cs="Arial"/>
                <w:sz w:val="20"/>
                <w:szCs w:val="20"/>
                <w:lang w:val="en-GB"/>
              </w:rPr>
              <w:t>tRNA</w:t>
            </w:r>
          </w:p>
        </w:tc>
      </w:tr>
      <w:tr w:rsidR="00757C34" w:rsidRPr="008E7E3B" w14:paraId="414FCF49" w14:textId="77777777" w:rsidTr="00B1692E">
        <w:tc>
          <w:tcPr>
            <w:tcW w:w="2198" w:type="dxa"/>
          </w:tcPr>
          <w:p w14:paraId="5DDD1318" w14:textId="44719061" w:rsidR="00757C34" w:rsidRDefault="00757C34" w:rsidP="00757C34">
            <w:pPr>
              <w:rPr>
                <w:rFonts w:ascii="Arial" w:hAnsi="Arial" w:cs="Arial"/>
                <w:sz w:val="20"/>
                <w:szCs w:val="20"/>
                <w:lang w:val="en-GB"/>
              </w:rPr>
            </w:pPr>
            <w:r w:rsidRPr="00175A33">
              <w:rPr>
                <w:rFonts w:ascii="Arial" w:hAnsi="Arial" w:cs="Arial"/>
                <w:sz w:val="20"/>
                <w:szCs w:val="20"/>
                <w:lang w:val="en-GB"/>
              </w:rPr>
              <w:t xml:space="preserve">Prochlorococcus phage P-SSM7  </w:t>
            </w:r>
          </w:p>
        </w:tc>
        <w:tc>
          <w:tcPr>
            <w:tcW w:w="1570" w:type="dxa"/>
            <w:vAlign w:val="center"/>
          </w:tcPr>
          <w:p w14:paraId="05326FF7" w14:textId="529B12BA" w:rsidR="00757C34" w:rsidRPr="008E7E3B" w:rsidRDefault="001109F0" w:rsidP="00757C34">
            <w:pPr>
              <w:rPr>
                <w:rFonts w:ascii="Arial" w:hAnsi="Arial" w:cs="Arial"/>
                <w:sz w:val="20"/>
                <w:szCs w:val="20"/>
                <w:lang w:val="en-GB"/>
              </w:rPr>
            </w:pPr>
            <w:hyperlink r:id="rId32" w:tgtFrame="_blank" w:history="1">
              <w:r w:rsidR="00757C34">
                <w:rPr>
                  <w:rStyle w:val="Hyperlink"/>
                </w:rPr>
                <w:t>NC_015290.1</w:t>
              </w:r>
            </w:hyperlink>
          </w:p>
        </w:tc>
        <w:tc>
          <w:tcPr>
            <w:tcW w:w="1503" w:type="dxa"/>
            <w:vAlign w:val="center"/>
          </w:tcPr>
          <w:p w14:paraId="7AFE0DF3" w14:textId="222A5CE3" w:rsidR="00757C34" w:rsidRPr="008E7E3B" w:rsidRDefault="001109F0" w:rsidP="00757C34">
            <w:pPr>
              <w:rPr>
                <w:rFonts w:ascii="Arial" w:hAnsi="Arial" w:cs="Arial"/>
                <w:sz w:val="20"/>
                <w:szCs w:val="20"/>
                <w:lang w:val="en-GB"/>
              </w:rPr>
            </w:pPr>
            <w:hyperlink r:id="rId33" w:tgtFrame="_blank" w:history="1">
              <w:r w:rsidR="00757C34">
                <w:rPr>
                  <w:rStyle w:val="Hyperlink"/>
                </w:rPr>
                <w:t>GU071103.1</w:t>
              </w:r>
            </w:hyperlink>
          </w:p>
        </w:tc>
        <w:tc>
          <w:tcPr>
            <w:tcW w:w="876" w:type="dxa"/>
            <w:vAlign w:val="center"/>
          </w:tcPr>
          <w:p w14:paraId="7F6A1E75" w14:textId="4E3A38D8" w:rsidR="00757C34" w:rsidRPr="008E7E3B" w:rsidRDefault="00757C34" w:rsidP="00757C34">
            <w:pPr>
              <w:rPr>
                <w:rFonts w:ascii="Arial" w:hAnsi="Arial" w:cs="Arial"/>
                <w:sz w:val="20"/>
                <w:szCs w:val="20"/>
                <w:lang w:val="en-GB"/>
              </w:rPr>
            </w:pPr>
            <w:r>
              <w:t>182.18</w:t>
            </w:r>
          </w:p>
        </w:tc>
        <w:tc>
          <w:tcPr>
            <w:tcW w:w="694" w:type="dxa"/>
            <w:vAlign w:val="center"/>
          </w:tcPr>
          <w:p w14:paraId="251F6006" w14:textId="2AA3A224" w:rsidR="00757C34" w:rsidRPr="008E7E3B" w:rsidRDefault="00757C34" w:rsidP="00757C34">
            <w:pPr>
              <w:rPr>
                <w:rFonts w:ascii="Arial" w:hAnsi="Arial" w:cs="Arial"/>
                <w:sz w:val="20"/>
                <w:szCs w:val="20"/>
                <w:lang w:val="en-GB"/>
              </w:rPr>
            </w:pPr>
            <w:r>
              <w:t>37.1</w:t>
            </w:r>
          </w:p>
        </w:tc>
        <w:tc>
          <w:tcPr>
            <w:tcW w:w="850" w:type="dxa"/>
            <w:vAlign w:val="center"/>
          </w:tcPr>
          <w:p w14:paraId="3FB380D9" w14:textId="62901997" w:rsidR="00757C34" w:rsidRPr="008E7E3B" w:rsidRDefault="00757C34" w:rsidP="00757C34">
            <w:pPr>
              <w:rPr>
                <w:rFonts w:ascii="Arial" w:hAnsi="Arial" w:cs="Arial"/>
                <w:sz w:val="20"/>
                <w:szCs w:val="20"/>
                <w:lang w:val="en-GB"/>
              </w:rPr>
            </w:pPr>
            <w:r>
              <w:t>237</w:t>
            </w:r>
          </w:p>
        </w:tc>
        <w:tc>
          <w:tcPr>
            <w:tcW w:w="694" w:type="dxa"/>
            <w:vAlign w:val="center"/>
          </w:tcPr>
          <w:p w14:paraId="6462E749" w14:textId="4D329FE1" w:rsidR="00757C34" w:rsidRPr="008E7E3B" w:rsidRDefault="00757C34" w:rsidP="00757C34">
            <w:pPr>
              <w:rPr>
                <w:rFonts w:ascii="Arial" w:hAnsi="Arial" w:cs="Arial"/>
                <w:sz w:val="20"/>
                <w:szCs w:val="20"/>
                <w:lang w:val="en-GB"/>
              </w:rPr>
            </w:pPr>
            <w:r>
              <w:t>4</w:t>
            </w:r>
          </w:p>
        </w:tc>
      </w:tr>
    </w:tbl>
    <w:p w14:paraId="28BEDF17" w14:textId="77777777" w:rsidR="00175A33" w:rsidRDefault="00175A33" w:rsidP="00175A33">
      <w:pPr>
        <w:rPr>
          <w:rFonts w:ascii="Arial" w:hAnsi="Arial" w:cs="Arial"/>
          <w:b/>
          <w:sz w:val="20"/>
          <w:szCs w:val="20"/>
          <w:lang w:val="en-GB"/>
        </w:rPr>
      </w:pPr>
    </w:p>
    <w:p w14:paraId="248E856D" w14:textId="77777777" w:rsidR="00175A33" w:rsidRDefault="00175A33" w:rsidP="00175A33">
      <w:pPr>
        <w:rPr>
          <w:rFonts w:ascii="Arial" w:hAnsi="Arial" w:cs="Arial"/>
          <w:b/>
          <w:sz w:val="20"/>
          <w:szCs w:val="20"/>
          <w:lang w:val="en-GB"/>
        </w:rPr>
      </w:pPr>
    </w:p>
    <w:p w14:paraId="0AA15F52" w14:textId="3E02C05C" w:rsidR="00175A33" w:rsidRDefault="00175A33" w:rsidP="00175A33">
      <w:pPr>
        <w:rPr>
          <w:rFonts w:ascii="Arial" w:hAnsi="Arial" w:cs="Arial"/>
          <w:sz w:val="20"/>
          <w:szCs w:val="20"/>
          <w:lang w:val="en-GB"/>
        </w:rPr>
      </w:pPr>
      <w:r>
        <w:rPr>
          <w:rFonts w:ascii="Arial" w:hAnsi="Arial" w:cs="Arial"/>
          <w:b/>
          <w:color w:val="0000FF"/>
          <w:sz w:val="20"/>
          <w:szCs w:val="20"/>
          <w:lang w:val="en-GB"/>
        </w:rPr>
        <w:t xml:space="preserve">BLASTN homologs:  </w:t>
      </w:r>
      <w:r>
        <w:rPr>
          <w:rFonts w:ascii="Arial" w:hAnsi="Arial" w:cs="Arial"/>
          <w:sz w:val="20"/>
          <w:szCs w:val="20"/>
          <w:lang w:val="en-GB"/>
        </w:rPr>
        <w:t>The next most closely related phage is</w:t>
      </w:r>
      <w:r w:rsidRPr="00006BFD">
        <w:t xml:space="preserve"> </w:t>
      </w:r>
      <w:r w:rsidR="00757C34" w:rsidRPr="00757C34">
        <w:rPr>
          <w:rFonts w:ascii="Arial" w:hAnsi="Arial" w:cs="Arial"/>
          <w:sz w:val="20"/>
          <w:szCs w:val="20"/>
          <w:lang w:val="en-GB"/>
        </w:rPr>
        <w:t xml:space="preserve">Synechococcus phage S-CAM22 isolate 0310NB44 </w:t>
      </w:r>
      <w:r>
        <w:rPr>
          <w:rFonts w:ascii="Arial" w:hAnsi="Arial" w:cs="Arial"/>
          <w:sz w:val="20"/>
          <w:szCs w:val="20"/>
          <w:lang w:val="en-GB"/>
        </w:rPr>
        <w:t xml:space="preserve">[1-3] which shows </w:t>
      </w:r>
      <w:r w:rsidR="00757C34">
        <w:rPr>
          <w:rFonts w:ascii="Arial" w:hAnsi="Arial" w:cs="Arial"/>
          <w:sz w:val="20"/>
          <w:szCs w:val="20"/>
          <w:lang w:val="en-GB"/>
        </w:rPr>
        <w:t>56.0</w:t>
      </w:r>
      <w:r>
        <w:rPr>
          <w:rFonts w:ascii="Arial" w:hAnsi="Arial" w:cs="Arial"/>
          <w:sz w:val="20"/>
          <w:szCs w:val="20"/>
          <w:lang w:val="en-GB"/>
        </w:rPr>
        <w:t xml:space="preserve">% DNA sequence identity with </w:t>
      </w:r>
      <w:r w:rsidRPr="00175A33">
        <w:rPr>
          <w:rFonts w:ascii="Arial" w:hAnsi="Arial" w:cs="Arial"/>
          <w:sz w:val="20"/>
          <w:szCs w:val="20"/>
          <w:lang w:val="en-GB"/>
        </w:rPr>
        <w:t>Prochlorococcus phage P-SSM7</w:t>
      </w:r>
      <w:r>
        <w:rPr>
          <w:rFonts w:ascii="Arial" w:hAnsi="Arial" w:cs="Arial"/>
          <w:sz w:val="20"/>
          <w:szCs w:val="20"/>
          <w:lang w:val="en-GB"/>
        </w:rPr>
        <w:t xml:space="preserve">.   This suggests a relationship at the subfamily level, but we choose not to recognize it at this time. </w:t>
      </w:r>
    </w:p>
    <w:p w14:paraId="6BD29385" w14:textId="77777777" w:rsidR="00175A33" w:rsidRDefault="00175A33" w:rsidP="00175A33">
      <w:pPr>
        <w:rPr>
          <w:rFonts w:ascii="Arial" w:hAnsi="Arial" w:cs="Arial"/>
          <w:sz w:val="20"/>
          <w:szCs w:val="20"/>
          <w:lang w:val="en-GB"/>
        </w:rPr>
      </w:pPr>
    </w:p>
    <w:p w14:paraId="08724124" w14:textId="77777777" w:rsidR="00175A33" w:rsidRDefault="00175A33" w:rsidP="00175A33">
      <w:pPr>
        <w:rPr>
          <w:rFonts w:ascii="Arial" w:hAnsi="Arial" w:cs="Arial"/>
          <w:b/>
          <w:color w:val="0000FF"/>
          <w:sz w:val="20"/>
          <w:szCs w:val="20"/>
          <w:lang w:val="en-GB"/>
        </w:rPr>
      </w:pPr>
      <w:r>
        <w:rPr>
          <w:rFonts w:ascii="Arial" w:hAnsi="Arial" w:cs="Arial"/>
          <w:b/>
          <w:color w:val="0000FF"/>
          <w:sz w:val="20"/>
          <w:szCs w:val="20"/>
          <w:lang w:val="en-GB"/>
        </w:rPr>
        <w:lastRenderedPageBreak/>
        <w:t xml:space="preserve">Electron micrograph: </w:t>
      </w:r>
      <w:r w:rsidRPr="008C5DE9">
        <w:rPr>
          <w:rFonts w:ascii="Arial" w:hAnsi="Arial" w:cs="Arial"/>
          <w:sz w:val="20"/>
          <w:szCs w:val="20"/>
          <w:lang w:val="en-GB"/>
        </w:rPr>
        <w:t>None available</w:t>
      </w:r>
    </w:p>
    <w:p w14:paraId="2239C43E" w14:textId="77777777" w:rsidR="00175A33" w:rsidRDefault="00175A33" w:rsidP="00175A33">
      <w:pPr>
        <w:jc w:val="center"/>
        <w:rPr>
          <w:rFonts w:ascii="Arial" w:hAnsi="Arial" w:cs="Arial"/>
          <w:b/>
          <w:color w:val="0000FF"/>
          <w:sz w:val="20"/>
          <w:szCs w:val="20"/>
          <w:lang w:val="en-GB"/>
        </w:rPr>
      </w:pPr>
    </w:p>
    <w:p w14:paraId="1D2A40EA" w14:textId="103C6B7A" w:rsidR="00175A33" w:rsidRDefault="00175A33" w:rsidP="00175A33">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 xml:space="preserve">The phylogenetic tree was constructed using the terminase large subunit protein homologs of </w:t>
      </w:r>
      <w:r w:rsidRPr="00175A33">
        <w:rPr>
          <w:rFonts w:ascii="Arial" w:hAnsi="Arial" w:cs="Arial"/>
          <w:sz w:val="20"/>
          <w:szCs w:val="20"/>
          <w:lang w:val="en-GB"/>
        </w:rPr>
        <w:t xml:space="preserve">Prochlorococcus phage P-SSM7 </w:t>
      </w:r>
      <w:r>
        <w:rPr>
          <w:rFonts w:ascii="Arial" w:hAnsi="Arial" w:cs="Arial"/>
          <w:sz w:val="20"/>
          <w:szCs w:val="20"/>
          <w:lang w:val="en-GB"/>
        </w:rPr>
        <w:t xml:space="preserve">and related phages with phylogeny.fr in </w:t>
      </w:r>
      <w:r w:rsidRPr="00480292">
        <w:rPr>
          <w:rFonts w:ascii="Arial" w:hAnsi="Arial" w:cs="Arial"/>
          <w:sz w:val="20"/>
          <w:szCs w:val="20"/>
          <w:lang w:val="en-GB"/>
        </w:rPr>
        <w:t>“one click</w:t>
      </w:r>
      <w:r>
        <w:rPr>
          <w:rFonts w:ascii="Arial" w:hAnsi="Arial" w:cs="Arial"/>
          <w:sz w:val="20"/>
          <w:szCs w:val="20"/>
          <w:lang w:val="en-GB"/>
        </w:rPr>
        <w:t>” mode [8]</w:t>
      </w:r>
      <w:r w:rsidRPr="00480292">
        <w:rPr>
          <w:rFonts w:ascii="Arial" w:hAnsi="Arial" w:cs="Arial"/>
          <w:sz w:val="20"/>
          <w:szCs w:val="20"/>
          <w:lang w:val="en-GB"/>
        </w:rPr>
        <w:t>. "The "One Click mode" targets users that do</w:t>
      </w:r>
      <w:r>
        <w:rPr>
          <w:rFonts w:ascii="Arial" w:hAnsi="Arial" w:cs="Arial"/>
          <w:sz w:val="20"/>
          <w:szCs w:val="20"/>
          <w:lang w:val="en-GB"/>
        </w:rPr>
        <w:t xml:space="preserve"> </w:t>
      </w:r>
      <w:r w:rsidRPr="00480292">
        <w:rPr>
          <w:rFonts w:ascii="Arial" w:hAnsi="Arial" w:cs="Arial"/>
          <w:sz w:val="20"/>
          <w:szCs w:val="20"/>
          <w:lang w:val="en-GB"/>
        </w:rPr>
        <w:t>not wish to deal with program and parameter selection. By default, the pipeline is already set up to</w:t>
      </w:r>
      <w:r>
        <w:rPr>
          <w:rFonts w:ascii="Arial" w:hAnsi="Arial" w:cs="Arial"/>
          <w:sz w:val="20"/>
          <w:szCs w:val="20"/>
          <w:lang w:val="en-GB"/>
        </w:rPr>
        <w:t xml:space="preserve"> </w:t>
      </w:r>
      <w:r w:rsidRPr="00480292">
        <w:rPr>
          <w:rFonts w:ascii="Arial" w:hAnsi="Arial" w:cs="Arial"/>
          <w:sz w:val="20"/>
          <w:szCs w:val="20"/>
          <w:lang w:val="en-GB"/>
        </w:rPr>
        <w:t>run and connect programs recognized for their accuracy and speed (MUSCLE for multiple</w:t>
      </w:r>
      <w:r>
        <w:rPr>
          <w:rFonts w:ascii="Arial" w:hAnsi="Arial" w:cs="Arial"/>
          <w:sz w:val="20"/>
          <w:szCs w:val="20"/>
          <w:lang w:val="en-GB"/>
        </w:rPr>
        <w:t xml:space="preserve"> </w:t>
      </w:r>
      <w:r w:rsidRPr="00480292">
        <w:rPr>
          <w:rFonts w:ascii="Arial" w:hAnsi="Arial" w:cs="Arial"/>
          <w:sz w:val="20"/>
          <w:szCs w:val="20"/>
          <w:lang w:val="en-GB"/>
        </w:rPr>
        <w:t>alignment and PhyML for phylogeny) to reconstruct a robust phylogenetic tree from a set of</w:t>
      </w:r>
      <w:r>
        <w:rPr>
          <w:rFonts w:ascii="Arial" w:hAnsi="Arial" w:cs="Arial"/>
          <w:sz w:val="20"/>
          <w:szCs w:val="20"/>
          <w:lang w:val="en-GB"/>
        </w:rPr>
        <w:t xml:space="preserve"> </w:t>
      </w:r>
      <w:r w:rsidRPr="00480292">
        <w:rPr>
          <w:rFonts w:ascii="Arial" w:hAnsi="Arial" w:cs="Arial"/>
          <w:sz w:val="20"/>
          <w:szCs w:val="20"/>
          <w:lang w:val="en-GB"/>
        </w:rPr>
        <w:t>sequences." It also includes the use of Gblocks to eliminate poorly aligned positions and divergent</w:t>
      </w:r>
      <w:r>
        <w:rPr>
          <w:rFonts w:ascii="Arial" w:hAnsi="Arial" w:cs="Arial"/>
          <w:sz w:val="20"/>
          <w:szCs w:val="20"/>
          <w:lang w:val="en-GB"/>
        </w:rPr>
        <w:t xml:space="preserve"> </w:t>
      </w:r>
      <w:r w:rsidRPr="00480292">
        <w:rPr>
          <w:rFonts w:ascii="Arial" w:hAnsi="Arial" w:cs="Arial"/>
          <w:sz w:val="20"/>
          <w:szCs w:val="20"/>
          <w:lang w:val="en-GB"/>
        </w:rPr>
        <w:t>regions. "The usual bootstrapping procedure is replaced by a new confidence index that is much</w:t>
      </w:r>
      <w:r>
        <w:rPr>
          <w:rFonts w:ascii="Arial" w:hAnsi="Arial" w:cs="Arial"/>
          <w:sz w:val="20"/>
          <w:szCs w:val="20"/>
          <w:lang w:val="en-GB"/>
        </w:rPr>
        <w:t xml:space="preserve"> </w:t>
      </w:r>
      <w:r w:rsidRPr="00480292">
        <w:rPr>
          <w:rFonts w:ascii="Arial" w:hAnsi="Arial" w:cs="Arial"/>
          <w:sz w:val="20"/>
          <w:szCs w:val="20"/>
          <w:lang w:val="en-GB"/>
        </w:rPr>
        <w:t xml:space="preserve">faster to compute. See: Anisimova M., </w:t>
      </w:r>
      <w:proofErr w:type="spellStart"/>
      <w:r w:rsidRPr="00480292">
        <w:rPr>
          <w:rFonts w:ascii="Arial" w:hAnsi="Arial" w:cs="Arial"/>
          <w:sz w:val="20"/>
          <w:szCs w:val="20"/>
          <w:lang w:val="en-GB"/>
        </w:rPr>
        <w:t>Gascuel</w:t>
      </w:r>
      <w:proofErr w:type="spellEnd"/>
      <w:r w:rsidRPr="00480292">
        <w:rPr>
          <w:rFonts w:ascii="Arial" w:hAnsi="Arial" w:cs="Arial"/>
          <w:sz w:val="20"/>
          <w:szCs w:val="20"/>
          <w:lang w:val="en-GB"/>
        </w:rPr>
        <w:t xml:space="preserve"> O. Approximate likelihood ratio test for branches:</w:t>
      </w:r>
      <w:r>
        <w:rPr>
          <w:rFonts w:ascii="Arial" w:hAnsi="Arial" w:cs="Arial"/>
          <w:sz w:val="20"/>
          <w:szCs w:val="20"/>
          <w:lang w:val="en-GB"/>
        </w:rPr>
        <w:t xml:space="preserve"> </w:t>
      </w:r>
      <w:r w:rsidRPr="00480292">
        <w:rPr>
          <w:rFonts w:ascii="Arial" w:hAnsi="Arial" w:cs="Arial"/>
          <w:sz w:val="20"/>
          <w:szCs w:val="20"/>
          <w:lang w:val="en-GB"/>
        </w:rPr>
        <w:t xml:space="preserve">A fast, accurate and powerful alternative </w:t>
      </w:r>
      <w:r>
        <w:rPr>
          <w:rFonts w:ascii="Arial" w:hAnsi="Arial" w:cs="Arial"/>
          <w:sz w:val="20"/>
          <w:szCs w:val="20"/>
          <w:lang w:val="en-GB"/>
        </w:rPr>
        <w:t xml:space="preserve">[9] </w:t>
      </w:r>
      <w:r w:rsidRPr="00480292">
        <w:rPr>
          <w:rFonts w:ascii="Arial" w:hAnsi="Arial" w:cs="Arial"/>
          <w:sz w:val="20"/>
          <w:szCs w:val="20"/>
          <w:lang w:val="en-GB"/>
        </w:rPr>
        <w:t>for details."</w:t>
      </w:r>
    </w:p>
    <w:p w14:paraId="790901EF" w14:textId="77777777" w:rsidR="00175A33" w:rsidRDefault="00175A33" w:rsidP="00175A33">
      <w:pPr>
        <w:rPr>
          <w:rFonts w:ascii="Arial" w:hAnsi="Arial" w:cs="Arial"/>
          <w:sz w:val="20"/>
          <w:szCs w:val="20"/>
          <w:lang w:val="en-GB"/>
        </w:rPr>
      </w:pPr>
    </w:p>
    <w:p w14:paraId="699C1F1D" w14:textId="77777777" w:rsidR="00175A33" w:rsidRDefault="00175A33" w:rsidP="00175A33">
      <w:pPr>
        <w:rPr>
          <w:rFonts w:ascii="Arial" w:hAnsi="Arial" w:cs="Arial"/>
          <w:sz w:val="20"/>
          <w:szCs w:val="20"/>
          <w:lang w:val="en-GB"/>
        </w:rPr>
      </w:pPr>
    </w:p>
    <w:p w14:paraId="25628DF4" w14:textId="77777777" w:rsidR="00175A33" w:rsidRPr="00E11B40" w:rsidRDefault="00175A33" w:rsidP="00175A33">
      <w:pPr>
        <w:pStyle w:val="ListParagraph"/>
        <w:ind w:left="1080"/>
        <w:rPr>
          <w:rFonts w:ascii="Arial" w:hAnsi="Arial" w:cs="Arial"/>
          <w:b/>
          <w:sz w:val="20"/>
          <w:szCs w:val="20"/>
          <w:lang w:val="en-GB"/>
        </w:rPr>
      </w:pPr>
      <w:r>
        <w:rPr>
          <w:rFonts w:ascii="Arial" w:hAnsi="Arial" w:cs="Arial"/>
          <w:b/>
          <w:sz w:val="20"/>
          <w:szCs w:val="20"/>
          <w:lang w:val="en-GB"/>
        </w:rPr>
        <w:t>TerL protein</w:t>
      </w:r>
    </w:p>
    <w:p w14:paraId="50EC8B21" w14:textId="77777777" w:rsidR="00175A33" w:rsidRDefault="00175A33" w:rsidP="00175A33">
      <w:pPr>
        <w:rPr>
          <w:rFonts w:ascii="Arial" w:hAnsi="Arial" w:cs="Arial"/>
          <w:sz w:val="20"/>
          <w:szCs w:val="20"/>
          <w:lang w:val="en-GB"/>
        </w:rPr>
      </w:pPr>
    </w:p>
    <w:p w14:paraId="1DA24164" w14:textId="77777777" w:rsidR="00175A33" w:rsidRDefault="00175A33" w:rsidP="00175A33">
      <w:pPr>
        <w:pStyle w:val="BodyTextIndent"/>
        <w:ind w:left="0" w:firstLine="0"/>
        <w:rPr>
          <w:rFonts w:ascii="Times New Roman" w:hAnsi="Times New Roman"/>
          <w:b/>
          <w:color w:val="000000"/>
          <w:sz w:val="22"/>
          <w:szCs w:val="22"/>
        </w:rPr>
      </w:pPr>
      <w:r>
        <w:rPr>
          <w:noProof/>
          <w:lang w:eastAsia="en-US"/>
        </w:rPr>
        <mc:AlternateContent>
          <mc:Choice Requires="wps">
            <w:drawing>
              <wp:anchor distT="0" distB="0" distL="114300" distR="114300" simplePos="0" relativeHeight="251674624" behindDoc="0" locked="0" layoutInCell="1" allowOverlap="1" wp14:anchorId="31FAD845" wp14:editId="0FAD8E30">
                <wp:simplePos x="0" y="0"/>
                <wp:positionH relativeFrom="column">
                  <wp:posOffset>1411752</wp:posOffset>
                </wp:positionH>
                <wp:positionV relativeFrom="paragraph">
                  <wp:posOffset>3548868</wp:posOffset>
                </wp:positionV>
                <wp:extent cx="3533775" cy="147320"/>
                <wp:effectExtent l="19050" t="19050" r="28575" b="24130"/>
                <wp:wrapNone/>
                <wp:docPr id="49" name="Rectangle 49"/>
                <wp:cNvGraphicFramePr/>
                <a:graphic xmlns:a="http://schemas.openxmlformats.org/drawingml/2006/main">
                  <a:graphicData uri="http://schemas.microsoft.com/office/word/2010/wordprocessingShape">
                    <wps:wsp>
                      <wps:cNvSpPr/>
                      <wps:spPr>
                        <a:xfrm>
                          <a:off x="0" y="0"/>
                          <a:ext cx="3533775" cy="147320"/>
                        </a:xfrm>
                        <a:prstGeom prst="rect">
                          <a:avLst/>
                        </a:prstGeom>
                        <a:noFill/>
                        <a:ln w="28575"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E45DEF6" id="Rectangle 49" o:spid="_x0000_s1026" style="position:absolute;margin-left:111.15pt;margin-top:279.45pt;width:278.25pt;height:11.6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qlbbAIAAMoEAAAOAAAAZHJzL2Uyb0RvYy54bWysVE1v2zAMvQ/YfxB0X+18LW1Qp8hadBhQ&#10;rMXaoWdGlm0B+hqlxOl+/SjZabtup2E5KKTIPIqPjzm/OBjN9hKDcrbik5OSM2mFq5VtK/794frD&#10;KWchgq1BOysr/iQDv1i/f3fe+5Wcus7pWiIjEBtWva94F6NfFUUQnTQQTpyXloKNQwORXGyLGqEn&#10;dKOLaVl+LHqHtUcnZAh0ezUE+TrjN40U8bZpgoxMV5zeFvOJ+dyms1ifw6pF8J0S4zPgH15hQFkq&#10;+gx1BRHYDtUfUEYJdME18UQ4U7imUULmHqibSfmmm/sOvMy9EDnBP9MU/h+s+Lq/Q6bqis/POLNg&#10;aEbfiDWwrZaM7oig3ocV5d37Oxy9QGbq9tCgSd/UBztkUp+eSZWHyARdzhaz2XK54ExQbDJfzqaZ&#10;9eLl1x5D/CydYcmoOFL5zCXsb0KkipR6TEnFrLtWWufBacv6ik9PFxkfSD+NhkiljKeOgm05A92S&#10;MEXEDBmcVnX6eQIK2G4vNbI9JHGUn8rF8WW/paXaVxC6IS+HBtkYFUm7WpmKn5bpk67psdomdJnV&#10;N3aQKBxIS9bW1U/EOrpBjsGLa0VFbiDEO0DSHymVdire0tFoRy260eKsc/jzb/cpn2RBUc560jO1&#10;/2MHKDnTXywJ5mwyn6cFyM58saQpMHwd2b6O2J25dMTKhLbXi2ym/KiPZoPOPNLqbVJVCoEVVHsg&#10;enQu47BntLxCbjY5jUTvId7Yey8SeOIp0ftweAT04/wjKeerO2ofVm9kMOQOQtjsomtU1sgLrzSD&#10;5NDC5GmMy5028rWfs17+gta/AAAA//8DAFBLAwQUAAYACAAAACEAdQ5k5+YAAAAQAQAADwAAAGRy&#10;cy9kb3ducmV2LnhtbEyPTU/DMAyG70j8h8hI3FjSTGNd13Sa+BAXpInBgWPamLYiH1WTdYVfjznB&#10;xZLt16/fp9zNzrIJx9gHryBbCGDom2B63yp4e328yYHFpL3RNnhU8IURdtXlRakLE87+BadjahmZ&#10;+FhoBV1KQ8F5bDp0Oi7CgJ52H2F0OlE7ttyM+kzmznIpxC13uvf0odMD3nXYfB5PTsH3c+j3B27r&#10;6SCmbPPeLh+ceFLq+mq+31LZb4ElnNPfBfwyUH6oKFgdTt5EZhVIKZckVbBa5RtgpFivcyKqaZLL&#10;DHhV8v8g1Q8AAAD//wMAUEsBAi0AFAAGAAgAAAAhALaDOJL+AAAA4QEAABMAAAAAAAAAAAAAAAAA&#10;AAAAAFtDb250ZW50X1R5cGVzXS54bWxQSwECLQAUAAYACAAAACEAOP0h/9YAAACUAQAACwAAAAAA&#10;AAAAAAAAAAAvAQAAX3JlbHMvLnJlbHNQSwECLQAUAAYACAAAACEASiqpW2wCAADKBAAADgAAAAAA&#10;AAAAAAAAAAAuAgAAZHJzL2Uyb0RvYy54bWxQSwECLQAUAAYACAAAACEAdQ5k5+YAAAAQAQAADwAA&#10;AAAAAAAAAAAAAADGBAAAZHJzL2Rvd25yZXYueG1sUEsFBgAAAAAEAAQA8wAAANkFAAAAAA==&#10;" filled="f" strokecolor="#00b050" strokeweight="2.25pt"/>
            </w:pict>
          </mc:Fallback>
        </mc:AlternateContent>
      </w:r>
      <w:r>
        <w:rPr>
          <w:rFonts w:ascii="Times New Roman" w:hAnsi="Times New Roman"/>
          <w:b/>
          <w:noProof/>
          <w:color w:val="000000"/>
          <w:sz w:val="22"/>
          <w:szCs w:val="22"/>
        </w:rPr>
        <w:drawing>
          <wp:inline distT="0" distB="0" distL="0" distR="0" wp14:anchorId="779866F2" wp14:editId="10346E07">
            <wp:extent cx="4216400" cy="454025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yanomyovirus TerL tree.tif"/>
                    <pic:cNvPicPr/>
                  </pic:nvPicPr>
                  <pic:blipFill>
                    <a:blip r:embed="rId15"/>
                    <a:stretch>
                      <a:fillRect/>
                    </a:stretch>
                  </pic:blipFill>
                  <pic:spPr>
                    <a:xfrm>
                      <a:off x="0" y="0"/>
                      <a:ext cx="4216400" cy="4540250"/>
                    </a:xfrm>
                    <a:prstGeom prst="rect">
                      <a:avLst/>
                    </a:prstGeom>
                  </pic:spPr>
                </pic:pic>
              </a:graphicData>
            </a:graphic>
          </wp:inline>
        </w:drawing>
      </w:r>
    </w:p>
    <w:p w14:paraId="74B348FB" w14:textId="77777777" w:rsidR="00175A33" w:rsidRDefault="00175A33" w:rsidP="00175A33">
      <w:pPr>
        <w:rPr>
          <w:rFonts w:ascii="Arial" w:hAnsi="Arial" w:cs="Arial"/>
          <w:b/>
          <w:color w:val="FF0000"/>
          <w:sz w:val="20"/>
          <w:szCs w:val="20"/>
          <w:lang w:val="en-GB"/>
        </w:rPr>
      </w:pPr>
    </w:p>
    <w:p w14:paraId="1D03B31B" w14:textId="77777777" w:rsidR="00175A33" w:rsidRDefault="00175A33" w:rsidP="00175A33">
      <w:pPr>
        <w:pStyle w:val="BodyTextIndent"/>
        <w:ind w:left="0" w:firstLine="0"/>
        <w:rPr>
          <w:rFonts w:ascii="Times New Roman" w:hAnsi="Times New Roman"/>
          <w:b/>
          <w:color w:val="000000"/>
          <w:sz w:val="22"/>
          <w:szCs w:val="22"/>
        </w:rPr>
      </w:pPr>
    </w:p>
    <w:p w14:paraId="2111A231" w14:textId="26D54823" w:rsidR="00F77725" w:rsidRPr="00460FAD" w:rsidRDefault="00F77725" w:rsidP="00F77725">
      <w:pPr>
        <w:rPr>
          <w:rFonts w:ascii="Arial" w:hAnsi="Arial" w:cs="Arial"/>
          <w:b/>
          <w:iCs/>
          <w:color w:val="0000FF"/>
          <w:sz w:val="20"/>
          <w:szCs w:val="20"/>
          <w:lang w:val="en-GB"/>
        </w:rPr>
      </w:pPr>
      <w:bookmarkStart w:id="17" w:name="_Hlk11227779"/>
      <w:r w:rsidRPr="002E5D37">
        <w:rPr>
          <w:rFonts w:ascii="Arial" w:hAnsi="Arial" w:cs="Arial"/>
          <w:b/>
          <w:color w:val="FF0000"/>
          <w:sz w:val="20"/>
          <w:szCs w:val="20"/>
          <w:lang w:val="en-GB"/>
        </w:rPr>
        <w:t xml:space="preserve">Proposal </w:t>
      </w:r>
      <w:r>
        <w:rPr>
          <w:rFonts w:ascii="Arial" w:hAnsi="Arial" w:cs="Arial"/>
          <w:b/>
          <w:color w:val="FF0000"/>
          <w:sz w:val="20"/>
          <w:szCs w:val="20"/>
          <w:lang w:val="en-GB"/>
        </w:rPr>
        <w:t>O</w:t>
      </w:r>
      <w:r w:rsidRPr="002E5D37">
        <w:rPr>
          <w:rFonts w:ascii="Arial" w:hAnsi="Arial" w:cs="Arial"/>
          <w:b/>
          <w:color w:val="FF0000"/>
          <w:sz w:val="20"/>
          <w:szCs w:val="20"/>
          <w:lang w:val="en-GB"/>
        </w:rPr>
        <w:t xml:space="preserve">: </w:t>
      </w:r>
      <w:r w:rsidRPr="002E5D37">
        <w:rPr>
          <w:rFonts w:ascii="Arial" w:hAnsi="Arial" w:cs="Arial"/>
          <w:sz w:val="20"/>
          <w:szCs w:val="20"/>
          <w:lang w:val="en-GB"/>
        </w:rPr>
        <w:t xml:space="preserve">To create a new genus, </w:t>
      </w:r>
      <w:proofErr w:type="spellStart"/>
      <w:r>
        <w:rPr>
          <w:rFonts w:ascii="Arial" w:hAnsi="Arial" w:cs="Arial"/>
          <w:i/>
          <w:sz w:val="20"/>
          <w:szCs w:val="20"/>
          <w:lang w:val="en-GB"/>
        </w:rPr>
        <w:t>Vellamo</w:t>
      </w:r>
      <w:r w:rsidRPr="002E5D37">
        <w:rPr>
          <w:rFonts w:ascii="Arial" w:hAnsi="Arial" w:cs="Arial"/>
          <w:i/>
          <w:sz w:val="20"/>
          <w:szCs w:val="20"/>
          <w:lang w:val="en-GB"/>
        </w:rPr>
        <w:t>virus</w:t>
      </w:r>
      <w:proofErr w:type="spellEnd"/>
      <w:r>
        <w:rPr>
          <w:rFonts w:ascii="Arial" w:hAnsi="Arial" w:cs="Arial"/>
          <w:i/>
          <w:sz w:val="20"/>
          <w:szCs w:val="20"/>
          <w:lang w:val="en-GB"/>
        </w:rPr>
        <w:t xml:space="preserve">, </w:t>
      </w:r>
      <w:r>
        <w:rPr>
          <w:rFonts w:ascii="Arial" w:hAnsi="Arial" w:cs="Arial"/>
          <w:iCs/>
          <w:sz w:val="20"/>
          <w:szCs w:val="20"/>
          <w:lang w:val="en-GB"/>
        </w:rPr>
        <w:t>containing two species</w:t>
      </w:r>
    </w:p>
    <w:p w14:paraId="3C87FD2E" w14:textId="77777777" w:rsidR="00F77725" w:rsidRDefault="00F77725" w:rsidP="00F77725">
      <w:pPr>
        <w:rPr>
          <w:rFonts w:ascii="Arial" w:hAnsi="Arial" w:cs="Arial"/>
          <w:b/>
          <w:color w:val="0000FF"/>
          <w:sz w:val="20"/>
          <w:szCs w:val="20"/>
          <w:lang w:val="en-GB"/>
        </w:rPr>
      </w:pPr>
    </w:p>
    <w:p w14:paraId="0D83EFBF" w14:textId="7485B4FB" w:rsidR="00F77725" w:rsidRDefault="00F77725" w:rsidP="00F77725">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Pr>
          <w:rFonts w:ascii="Arial" w:hAnsi="Arial" w:cs="Arial"/>
          <w:sz w:val="20"/>
          <w:szCs w:val="20"/>
          <w:lang w:val="en-GB"/>
        </w:rPr>
        <w:t xml:space="preserve">The name of this genus is taken from </w:t>
      </w:r>
      <w:proofErr w:type="spellStart"/>
      <w:r w:rsidRPr="00F77725">
        <w:rPr>
          <w:rFonts w:ascii="Arial" w:hAnsi="Arial" w:cs="Arial"/>
          <w:sz w:val="20"/>
          <w:szCs w:val="20"/>
          <w:lang w:val="en-GB"/>
        </w:rPr>
        <w:t>Vellamo</w:t>
      </w:r>
      <w:proofErr w:type="spellEnd"/>
      <w:r w:rsidRPr="00F77725">
        <w:rPr>
          <w:rFonts w:ascii="Arial" w:hAnsi="Arial" w:cs="Arial"/>
          <w:sz w:val="20"/>
          <w:szCs w:val="20"/>
          <w:lang w:val="en-GB"/>
        </w:rPr>
        <w:t>, the wife of Ahti, Finnish goddess of the sea, lakes and storms.</w:t>
      </w:r>
    </w:p>
    <w:p w14:paraId="487CE49D" w14:textId="77777777" w:rsidR="00F77725" w:rsidRDefault="00F77725" w:rsidP="00F77725">
      <w:pPr>
        <w:rPr>
          <w:lang w:val="en-GB"/>
        </w:rPr>
      </w:pPr>
    </w:p>
    <w:p w14:paraId="19911EAC" w14:textId="77777777" w:rsidR="00F77725" w:rsidRDefault="00F77725" w:rsidP="00F77725">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Pr="002E5D37">
        <w:rPr>
          <w:rFonts w:ascii="Arial" w:hAnsi="Arial" w:cs="Arial"/>
          <w:sz w:val="20"/>
          <w:szCs w:val="20"/>
          <w:lang w:val="en-GB"/>
        </w:rPr>
        <w:t>Th</w:t>
      </w:r>
      <w:r>
        <w:rPr>
          <w:rFonts w:ascii="Arial" w:hAnsi="Arial" w:cs="Arial"/>
          <w:sz w:val="20"/>
          <w:szCs w:val="20"/>
          <w:lang w:val="en-GB"/>
        </w:rPr>
        <w:t>e type</w:t>
      </w:r>
      <w:r w:rsidRPr="002E5D37">
        <w:rPr>
          <w:rFonts w:ascii="Arial" w:hAnsi="Arial" w:cs="Arial"/>
          <w:sz w:val="20"/>
          <w:szCs w:val="20"/>
          <w:lang w:val="en-GB"/>
        </w:rPr>
        <w:t xml:space="preserve"> </w:t>
      </w:r>
      <w:r>
        <w:rPr>
          <w:rFonts w:ascii="Arial" w:hAnsi="Arial" w:cs="Arial"/>
          <w:sz w:val="20"/>
          <w:szCs w:val="20"/>
          <w:lang w:val="en-GB"/>
        </w:rPr>
        <w:t>lytic</w:t>
      </w:r>
      <w:r w:rsidRPr="002E5D37">
        <w:rPr>
          <w:rFonts w:ascii="Arial" w:hAnsi="Arial" w:cs="Arial"/>
          <w:sz w:val="20"/>
          <w:szCs w:val="20"/>
          <w:lang w:val="en-GB"/>
        </w:rPr>
        <w:t xml:space="preserve"> phage was isolated </w:t>
      </w:r>
      <w:r>
        <w:rPr>
          <w:rFonts w:ascii="Arial" w:hAnsi="Arial" w:cs="Arial"/>
          <w:sz w:val="20"/>
          <w:szCs w:val="20"/>
          <w:lang w:val="en-GB"/>
        </w:rPr>
        <w:t xml:space="preserve">from </w:t>
      </w:r>
      <w:r w:rsidRPr="00460FAD">
        <w:rPr>
          <w:rFonts w:ascii="Arial" w:hAnsi="Arial" w:cs="Arial"/>
          <w:sz w:val="20"/>
          <w:szCs w:val="20"/>
          <w:lang w:val="en-GB"/>
        </w:rPr>
        <w:t>Narragansett Bay, Rhode Island</w:t>
      </w:r>
      <w:r>
        <w:rPr>
          <w:rFonts w:ascii="Arial" w:hAnsi="Arial" w:cs="Arial"/>
          <w:sz w:val="20"/>
          <w:szCs w:val="20"/>
          <w:lang w:val="en-GB"/>
        </w:rPr>
        <w:t xml:space="preserve"> (USA) using </w:t>
      </w:r>
      <w:r w:rsidRPr="00460FAD">
        <w:rPr>
          <w:rFonts w:ascii="Arial" w:hAnsi="Arial" w:cs="Arial"/>
          <w:sz w:val="20"/>
          <w:szCs w:val="20"/>
          <w:lang w:val="en-GB"/>
        </w:rPr>
        <w:t>Synechococcus phage S-RIM8</w:t>
      </w:r>
      <w:r>
        <w:rPr>
          <w:rFonts w:ascii="Arial" w:hAnsi="Arial" w:cs="Arial"/>
          <w:sz w:val="20"/>
          <w:szCs w:val="20"/>
          <w:lang w:val="en-GB"/>
        </w:rPr>
        <w:t xml:space="preserve"> as the host bacterium.</w:t>
      </w:r>
    </w:p>
    <w:p w14:paraId="6F526D5F" w14:textId="77777777" w:rsidR="00F77725" w:rsidRDefault="00F77725" w:rsidP="00F77725">
      <w:pPr>
        <w:rPr>
          <w:rFonts w:ascii="Arial" w:hAnsi="Arial" w:cs="Arial"/>
          <w:b/>
          <w:color w:val="0000FF"/>
          <w:sz w:val="20"/>
          <w:szCs w:val="20"/>
          <w:lang w:val="en-GB"/>
        </w:rPr>
      </w:pPr>
    </w:p>
    <w:p w14:paraId="1DF9F702" w14:textId="77777777" w:rsidR="00B1692E" w:rsidRPr="00B1692E" w:rsidRDefault="00F77725" w:rsidP="00B1692E">
      <w:pPr>
        <w:rPr>
          <w:rFonts w:ascii="Arial" w:hAnsi="Arial" w:cs="Arial"/>
          <w:bCs/>
          <w:sz w:val="20"/>
          <w:szCs w:val="20"/>
          <w:lang w:val="en-GB"/>
        </w:rPr>
      </w:pPr>
      <w:r>
        <w:rPr>
          <w:rFonts w:ascii="Arial" w:hAnsi="Arial" w:cs="Arial"/>
          <w:b/>
          <w:color w:val="0000FF"/>
          <w:sz w:val="20"/>
          <w:szCs w:val="20"/>
          <w:lang w:val="en-GB"/>
        </w:rPr>
        <w:t xml:space="preserve">Reference:   </w:t>
      </w:r>
      <w:r w:rsidR="00B1692E" w:rsidRPr="00B1692E">
        <w:rPr>
          <w:rFonts w:ascii="Arial" w:hAnsi="Arial" w:cs="Arial"/>
          <w:bCs/>
          <w:sz w:val="20"/>
          <w:szCs w:val="20"/>
          <w:lang w:val="en-GB"/>
        </w:rPr>
        <w:t xml:space="preserve">Sullivan MB, Huang KH, Ignacio-Espinoza JC, Berlin AM, Kelly L, </w:t>
      </w:r>
      <w:proofErr w:type="spellStart"/>
      <w:r w:rsidR="00B1692E" w:rsidRPr="00B1692E">
        <w:rPr>
          <w:rFonts w:ascii="Arial" w:hAnsi="Arial" w:cs="Arial"/>
          <w:bCs/>
          <w:sz w:val="20"/>
          <w:szCs w:val="20"/>
          <w:lang w:val="en-GB"/>
        </w:rPr>
        <w:t>Weigele</w:t>
      </w:r>
      <w:proofErr w:type="spellEnd"/>
      <w:r w:rsidR="00B1692E" w:rsidRPr="00B1692E">
        <w:rPr>
          <w:rFonts w:ascii="Arial" w:hAnsi="Arial" w:cs="Arial"/>
          <w:bCs/>
          <w:sz w:val="20"/>
          <w:szCs w:val="20"/>
          <w:lang w:val="en-GB"/>
        </w:rPr>
        <w:t xml:space="preserve"> PR,</w:t>
      </w:r>
    </w:p>
    <w:p w14:paraId="5A5B98CF" w14:textId="77777777" w:rsidR="00B1692E" w:rsidRDefault="00B1692E" w:rsidP="00B1692E">
      <w:pPr>
        <w:rPr>
          <w:rFonts w:ascii="Arial" w:hAnsi="Arial" w:cs="Arial"/>
          <w:b/>
          <w:sz w:val="20"/>
          <w:szCs w:val="20"/>
          <w:lang w:val="en-GB"/>
        </w:rPr>
      </w:pPr>
      <w:r w:rsidRPr="00B1692E">
        <w:rPr>
          <w:rFonts w:ascii="Arial" w:hAnsi="Arial" w:cs="Arial"/>
          <w:bCs/>
          <w:sz w:val="20"/>
          <w:szCs w:val="20"/>
          <w:lang w:val="en-GB"/>
        </w:rPr>
        <w:t xml:space="preserve">DeFrancesco AS, Kern SE, Thompson LR, Young S, </w:t>
      </w:r>
      <w:proofErr w:type="spellStart"/>
      <w:r w:rsidRPr="00B1692E">
        <w:rPr>
          <w:rFonts w:ascii="Arial" w:hAnsi="Arial" w:cs="Arial"/>
          <w:bCs/>
          <w:sz w:val="20"/>
          <w:szCs w:val="20"/>
          <w:lang w:val="en-GB"/>
        </w:rPr>
        <w:t>Yandava</w:t>
      </w:r>
      <w:proofErr w:type="spellEnd"/>
      <w:r w:rsidRPr="00B1692E">
        <w:rPr>
          <w:rFonts w:ascii="Arial" w:hAnsi="Arial" w:cs="Arial"/>
          <w:bCs/>
          <w:sz w:val="20"/>
          <w:szCs w:val="20"/>
          <w:lang w:val="en-GB"/>
        </w:rPr>
        <w:t xml:space="preserve"> C, Fu R, </w:t>
      </w:r>
      <w:proofErr w:type="spellStart"/>
      <w:r w:rsidRPr="00B1692E">
        <w:rPr>
          <w:rFonts w:ascii="Arial" w:hAnsi="Arial" w:cs="Arial"/>
          <w:bCs/>
          <w:sz w:val="20"/>
          <w:szCs w:val="20"/>
          <w:lang w:val="en-GB"/>
        </w:rPr>
        <w:t>Krastins</w:t>
      </w:r>
      <w:proofErr w:type="spellEnd"/>
      <w:r w:rsidRPr="00B1692E">
        <w:rPr>
          <w:rFonts w:ascii="Arial" w:hAnsi="Arial" w:cs="Arial"/>
          <w:bCs/>
          <w:sz w:val="20"/>
          <w:szCs w:val="20"/>
          <w:lang w:val="en-GB"/>
        </w:rPr>
        <w:t xml:space="preserve"> B, Chase</w:t>
      </w:r>
      <w:r>
        <w:rPr>
          <w:rFonts w:ascii="Arial" w:hAnsi="Arial" w:cs="Arial"/>
          <w:bCs/>
          <w:sz w:val="20"/>
          <w:szCs w:val="20"/>
          <w:lang w:val="en-GB"/>
        </w:rPr>
        <w:t xml:space="preserve"> </w:t>
      </w:r>
      <w:r w:rsidRPr="00B1692E">
        <w:rPr>
          <w:rFonts w:ascii="Arial" w:hAnsi="Arial" w:cs="Arial"/>
          <w:bCs/>
          <w:sz w:val="20"/>
          <w:szCs w:val="20"/>
          <w:lang w:val="en-GB"/>
        </w:rPr>
        <w:t xml:space="preserve">M, </w:t>
      </w:r>
      <w:proofErr w:type="spellStart"/>
      <w:r w:rsidRPr="00B1692E">
        <w:rPr>
          <w:rFonts w:ascii="Arial" w:hAnsi="Arial" w:cs="Arial"/>
          <w:bCs/>
          <w:sz w:val="20"/>
          <w:szCs w:val="20"/>
          <w:lang w:val="en-GB"/>
        </w:rPr>
        <w:t>Sarracino</w:t>
      </w:r>
      <w:proofErr w:type="spellEnd"/>
      <w:r w:rsidRPr="00B1692E">
        <w:rPr>
          <w:rFonts w:ascii="Arial" w:hAnsi="Arial" w:cs="Arial"/>
          <w:bCs/>
          <w:sz w:val="20"/>
          <w:szCs w:val="20"/>
          <w:lang w:val="en-GB"/>
        </w:rPr>
        <w:t xml:space="preserve"> D, </w:t>
      </w:r>
      <w:proofErr w:type="spellStart"/>
      <w:r w:rsidRPr="00B1692E">
        <w:rPr>
          <w:rFonts w:ascii="Arial" w:hAnsi="Arial" w:cs="Arial"/>
          <w:bCs/>
          <w:sz w:val="20"/>
          <w:szCs w:val="20"/>
          <w:lang w:val="en-GB"/>
        </w:rPr>
        <w:t>Osburne</w:t>
      </w:r>
      <w:proofErr w:type="spellEnd"/>
      <w:r w:rsidRPr="00B1692E">
        <w:rPr>
          <w:rFonts w:ascii="Arial" w:hAnsi="Arial" w:cs="Arial"/>
          <w:bCs/>
          <w:sz w:val="20"/>
          <w:szCs w:val="20"/>
          <w:lang w:val="en-GB"/>
        </w:rPr>
        <w:t xml:space="preserve"> MS, Henn MR, Chisholm SW. Genomic analysis of oceanic</w:t>
      </w:r>
      <w:r>
        <w:rPr>
          <w:rFonts w:ascii="Arial" w:hAnsi="Arial" w:cs="Arial"/>
          <w:bCs/>
          <w:sz w:val="20"/>
          <w:szCs w:val="20"/>
          <w:lang w:val="en-GB"/>
        </w:rPr>
        <w:t xml:space="preserve"> </w:t>
      </w:r>
      <w:r w:rsidRPr="00B1692E">
        <w:rPr>
          <w:rFonts w:ascii="Arial" w:hAnsi="Arial" w:cs="Arial"/>
          <w:bCs/>
          <w:sz w:val="20"/>
          <w:szCs w:val="20"/>
          <w:lang w:val="en-GB"/>
        </w:rPr>
        <w:t>cyanobacterial myoviruses compared with T4-like myoviruses from diverse hosts and</w:t>
      </w:r>
      <w:r>
        <w:rPr>
          <w:rFonts w:ascii="Arial" w:hAnsi="Arial" w:cs="Arial"/>
          <w:bCs/>
          <w:sz w:val="20"/>
          <w:szCs w:val="20"/>
          <w:lang w:val="en-GB"/>
        </w:rPr>
        <w:t xml:space="preserve"> </w:t>
      </w:r>
      <w:r w:rsidRPr="00B1692E">
        <w:rPr>
          <w:rFonts w:ascii="Arial" w:hAnsi="Arial" w:cs="Arial"/>
          <w:bCs/>
          <w:sz w:val="20"/>
          <w:szCs w:val="20"/>
          <w:lang w:val="en-GB"/>
        </w:rPr>
        <w:t xml:space="preserve">environments. Environ </w:t>
      </w:r>
      <w:proofErr w:type="spellStart"/>
      <w:r w:rsidRPr="00B1692E">
        <w:rPr>
          <w:rFonts w:ascii="Arial" w:hAnsi="Arial" w:cs="Arial"/>
          <w:bCs/>
          <w:sz w:val="20"/>
          <w:szCs w:val="20"/>
          <w:lang w:val="en-GB"/>
        </w:rPr>
        <w:t>Microbiol</w:t>
      </w:r>
      <w:proofErr w:type="spellEnd"/>
      <w:r w:rsidRPr="00B1692E">
        <w:rPr>
          <w:rFonts w:ascii="Arial" w:hAnsi="Arial" w:cs="Arial"/>
          <w:bCs/>
          <w:sz w:val="20"/>
          <w:szCs w:val="20"/>
          <w:lang w:val="en-GB"/>
        </w:rPr>
        <w:t>. 2010;12(11):3035-56.</w:t>
      </w:r>
      <w:r w:rsidRPr="00B1692E">
        <w:rPr>
          <w:rFonts w:ascii="Arial" w:hAnsi="Arial" w:cs="Arial"/>
          <w:b/>
          <w:sz w:val="20"/>
          <w:szCs w:val="20"/>
          <w:lang w:val="en-GB"/>
        </w:rPr>
        <w:t xml:space="preserve"> </w:t>
      </w:r>
    </w:p>
    <w:p w14:paraId="7A149FF1" w14:textId="77777777" w:rsidR="00B1692E" w:rsidRDefault="00B1692E" w:rsidP="00B1692E">
      <w:pPr>
        <w:rPr>
          <w:rFonts w:ascii="Arial" w:hAnsi="Arial" w:cs="Arial"/>
          <w:b/>
          <w:sz w:val="20"/>
          <w:szCs w:val="20"/>
          <w:lang w:val="en-GB"/>
        </w:rPr>
      </w:pPr>
    </w:p>
    <w:p w14:paraId="10208D87" w14:textId="7BB4F457" w:rsidR="00F77725" w:rsidRPr="00460FAD" w:rsidRDefault="00F77725" w:rsidP="00F77725">
      <w:pPr>
        <w:rPr>
          <w:rFonts w:ascii="Arial" w:hAnsi="Arial" w:cs="Arial"/>
          <w:bCs/>
          <w:sz w:val="20"/>
          <w:szCs w:val="20"/>
          <w:lang w:val="en-GB"/>
        </w:rPr>
      </w:pPr>
      <w:r w:rsidRPr="00460FAD">
        <w:rPr>
          <w:rFonts w:ascii="Arial" w:hAnsi="Arial" w:cs="Arial"/>
          <w:bCs/>
          <w:sz w:val="20"/>
          <w:szCs w:val="20"/>
          <w:lang w:val="en-GB"/>
        </w:rPr>
        <w:t xml:space="preserve">Marston MF, </w:t>
      </w:r>
      <w:proofErr w:type="spellStart"/>
      <w:r w:rsidRPr="00460FAD">
        <w:rPr>
          <w:rFonts w:ascii="Arial" w:hAnsi="Arial" w:cs="Arial"/>
          <w:bCs/>
          <w:sz w:val="20"/>
          <w:szCs w:val="20"/>
          <w:lang w:val="en-GB"/>
        </w:rPr>
        <w:t>Martiny</w:t>
      </w:r>
      <w:proofErr w:type="spellEnd"/>
      <w:r w:rsidRPr="00460FAD">
        <w:rPr>
          <w:rFonts w:ascii="Arial" w:hAnsi="Arial" w:cs="Arial"/>
          <w:bCs/>
          <w:sz w:val="20"/>
          <w:szCs w:val="20"/>
          <w:lang w:val="en-GB"/>
        </w:rPr>
        <w:t xml:space="preserve"> JB. Genomic diversification of marine cyanophages into</w:t>
      </w:r>
      <w:r w:rsidR="00B1692E">
        <w:rPr>
          <w:rFonts w:ascii="Arial" w:hAnsi="Arial" w:cs="Arial"/>
          <w:bCs/>
          <w:sz w:val="20"/>
          <w:szCs w:val="20"/>
          <w:lang w:val="en-GB"/>
        </w:rPr>
        <w:t xml:space="preserve"> </w:t>
      </w:r>
      <w:r w:rsidRPr="00460FAD">
        <w:rPr>
          <w:rFonts w:ascii="Arial" w:hAnsi="Arial" w:cs="Arial"/>
          <w:bCs/>
          <w:sz w:val="20"/>
          <w:szCs w:val="20"/>
          <w:lang w:val="en-GB"/>
        </w:rPr>
        <w:t xml:space="preserve">stable ecotypes. Environ </w:t>
      </w:r>
      <w:proofErr w:type="spellStart"/>
      <w:r w:rsidRPr="00460FAD">
        <w:rPr>
          <w:rFonts w:ascii="Arial" w:hAnsi="Arial" w:cs="Arial"/>
          <w:bCs/>
          <w:sz w:val="20"/>
          <w:szCs w:val="20"/>
          <w:lang w:val="en-GB"/>
        </w:rPr>
        <w:t>Microbiol</w:t>
      </w:r>
      <w:proofErr w:type="spellEnd"/>
      <w:r w:rsidRPr="00460FAD">
        <w:rPr>
          <w:rFonts w:ascii="Arial" w:hAnsi="Arial" w:cs="Arial"/>
          <w:bCs/>
          <w:sz w:val="20"/>
          <w:szCs w:val="20"/>
          <w:lang w:val="en-GB"/>
        </w:rPr>
        <w:t>. 2016;18(11):4240-4253.</w:t>
      </w:r>
    </w:p>
    <w:p w14:paraId="4BE23F92" w14:textId="77777777" w:rsidR="00F77725" w:rsidRDefault="00F77725" w:rsidP="00F77725">
      <w:pPr>
        <w:rPr>
          <w:rFonts w:ascii="Arial" w:hAnsi="Arial" w:cs="Arial"/>
          <w:sz w:val="20"/>
          <w:szCs w:val="20"/>
          <w:lang w:val="en-GB"/>
        </w:rPr>
      </w:pPr>
    </w:p>
    <w:p w14:paraId="41ADA17A" w14:textId="77777777" w:rsidR="00F77725" w:rsidRDefault="00F77725" w:rsidP="00F77725">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3D188C34" w14:textId="77777777" w:rsidR="00F77725" w:rsidRDefault="00F77725" w:rsidP="00F77725">
      <w:pPr>
        <w:rPr>
          <w:rFonts w:ascii="Arial" w:hAnsi="Arial" w:cs="Arial"/>
          <w:b/>
          <w:color w:val="0000FF"/>
          <w:sz w:val="20"/>
          <w:szCs w:val="20"/>
          <w:lang w:val="en-GB"/>
        </w:rPr>
      </w:pPr>
    </w:p>
    <w:p w14:paraId="71C77A48" w14:textId="77777777" w:rsidR="00F77725" w:rsidRDefault="00F77725" w:rsidP="00F77725">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656"/>
        <w:gridCol w:w="1327"/>
        <w:gridCol w:w="1268"/>
        <w:gridCol w:w="750"/>
        <w:gridCol w:w="694"/>
        <w:gridCol w:w="850"/>
        <w:gridCol w:w="839"/>
        <w:gridCol w:w="1084"/>
        <w:gridCol w:w="983"/>
      </w:tblGrid>
      <w:tr w:rsidR="00F77725" w:rsidRPr="008E7E3B" w14:paraId="33FD85CA" w14:textId="77777777" w:rsidTr="00B1692E">
        <w:tc>
          <w:tcPr>
            <w:tcW w:w="1948" w:type="dxa"/>
          </w:tcPr>
          <w:p w14:paraId="0CAB22BB" w14:textId="77777777" w:rsidR="00F77725" w:rsidRPr="008E7E3B" w:rsidRDefault="00F77725" w:rsidP="00B1692E">
            <w:pPr>
              <w:rPr>
                <w:rFonts w:ascii="Arial" w:hAnsi="Arial" w:cs="Arial"/>
                <w:sz w:val="20"/>
                <w:szCs w:val="20"/>
                <w:lang w:val="en-GB"/>
              </w:rPr>
            </w:pPr>
            <w:r>
              <w:rPr>
                <w:rFonts w:ascii="Arial" w:hAnsi="Arial" w:cs="Arial"/>
                <w:sz w:val="20"/>
                <w:szCs w:val="20"/>
                <w:lang w:val="en-GB"/>
              </w:rPr>
              <w:t>Phage name</w:t>
            </w:r>
          </w:p>
        </w:tc>
        <w:tc>
          <w:tcPr>
            <w:tcW w:w="952" w:type="dxa"/>
          </w:tcPr>
          <w:p w14:paraId="1C601C1A" w14:textId="77777777" w:rsidR="00F77725" w:rsidRPr="008E7E3B" w:rsidRDefault="00F77725" w:rsidP="00B1692E">
            <w:pPr>
              <w:rPr>
                <w:rFonts w:ascii="Arial" w:hAnsi="Arial" w:cs="Arial"/>
                <w:sz w:val="20"/>
                <w:szCs w:val="20"/>
                <w:lang w:val="en-GB"/>
              </w:rPr>
            </w:pPr>
            <w:r>
              <w:rPr>
                <w:rFonts w:ascii="Arial" w:hAnsi="Arial" w:cs="Arial"/>
                <w:sz w:val="20"/>
                <w:szCs w:val="20"/>
                <w:lang w:val="en-GB"/>
              </w:rPr>
              <w:t>RefSeq</w:t>
            </w:r>
          </w:p>
        </w:tc>
        <w:tc>
          <w:tcPr>
            <w:tcW w:w="1352" w:type="dxa"/>
          </w:tcPr>
          <w:p w14:paraId="2E22E5D1" w14:textId="77777777" w:rsidR="00F77725" w:rsidRPr="008E7E3B" w:rsidRDefault="00F77725" w:rsidP="00B1692E">
            <w:pPr>
              <w:rPr>
                <w:rFonts w:ascii="Arial" w:hAnsi="Arial" w:cs="Arial"/>
                <w:sz w:val="20"/>
                <w:szCs w:val="20"/>
                <w:lang w:val="en-GB"/>
              </w:rPr>
            </w:pPr>
            <w:r w:rsidRPr="008E7E3B">
              <w:rPr>
                <w:rFonts w:ascii="Arial" w:hAnsi="Arial" w:cs="Arial"/>
                <w:sz w:val="20"/>
                <w:szCs w:val="20"/>
                <w:lang w:val="en-GB"/>
              </w:rPr>
              <w:t xml:space="preserve">INSDC </w:t>
            </w:r>
          </w:p>
        </w:tc>
        <w:tc>
          <w:tcPr>
            <w:tcW w:w="855" w:type="dxa"/>
          </w:tcPr>
          <w:p w14:paraId="0BD74AA3" w14:textId="77777777" w:rsidR="00F77725" w:rsidRPr="008E7E3B" w:rsidRDefault="00F77725" w:rsidP="00B1692E">
            <w:pPr>
              <w:rPr>
                <w:rFonts w:ascii="Arial" w:hAnsi="Arial" w:cs="Arial"/>
                <w:sz w:val="20"/>
                <w:szCs w:val="20"/>
                <w:lang w:val="en-GB"/>
              </w:rPr>
            </w:pPr>
            <w:r w:rsidRPr="008E7E3B">
              <w:rPr>
                <w:rFonts w:ascii="Arial" w:hAnsi="Arial" w:cs="Arial"/>
                <w:sz w:val="20"/>
                <w:szCs w:val="20"/>
                <w:lang w:val="en-GB"/>
              </w:rPr>
              <w:t>Size (</w:t>
            </w:r>
            <w:proofErr w:type="spellStart"/>
            <w:r w:rsidRPr="008E7E3B">
              <w:rPr>
                <w:rFonts w:ascii="Arial" w:hAnsi="Arial" w:cs="Arial"/>
                <w:sz w:val="20"/>
                <w:szCs w:val="20"/>
                <w:lang w:val="en-GB"/>
              </w:rPr>
              <w:t>Kb</w:t>
            </w:r>
            <w:proofErr w:type="spellEnd"/>
            <w:r w:rsidRPr="008E7E3B">
              <w:rPr>
                <w:rFonts w:ascii="Arial" w:hAnsi="Arial" w:cs="Arial"/>
                <w:sz w:val="20"/>
                <w:szCs w:val="20"/>
                <w:lang w:val="en-GB"/>
              </w:rPr>
              <w:t>)</w:t>
            </w:r>
          </w:p>
        </w:tc>
        <w:tc>
          <w:tcPr>
            <w:tcW w:w="694" w:type="dxa"/>
          </w:tcPr>
          <w:p w14:paraId="5D56FC2C" w14:textId="77777777" w:rsidR="00F77725" w:rsidRPr="008E7E3B" w:rsidRDefault="00F77725" w:rsidP="00B1692E">
            <w:pPr>
              <w:rPr>
                <w:rFonts w:ascii="Arial" w:hAnsi="Arial" w:cs="Arial"/>
                <w:sz w:val="20"/>
                <w:szCs w:val="20"/>
                <w:lang w:val="en-GB"/>
              </w:rPr>
            </w:pPr>
            <w:r w:rsidRPr="008E7E3B">
              <w:rPr>
                <w:rFonts w:ascii="Arial" w:hAnsi="Arial" w:cs="Arial"/>
                <w:sz w:val="20"/>
                <w:szCs w:val="20"/>
                <w:lang w:val="en-GB"/>
              </w:rPr>
              <w:t xml:space="preserve">GC% </w:t>
            </w:r>
          </w:p>
        </w:tc>
        <w:tc>
          <w:tcPr>
            <w:tcW w:w="850" w:type="dxa"/>
          </w:tcPr>
          <w:p w14:paraId="6D14FD39" w14:textId="77777777" w:rsidR="00F77725" w:rsidRPr="008E7E3B" w:rsidRDefault="00F77725" w:rsidP="00B1692E">
            <w:pPr>
              <w:rPr>
                <w:rFonts w:ascii="Arial" w:hAnsi="Arial" w:cs="Arial"/>
                <w:sz w:val="20"/>
                <w:szCs w:val="20"/>
                <w:lang w:val="en-GB"/>
              </w:rPr>
            </w:pPr>
            <w:r w:rsidRPr="008E7E3B">
              <w:rPr>
                <w:rFonts w:ascii="Arial" w:hAnsi="Arial" w:cs="Arial"/>
                <w:sz w:val="20"/>
                <w:szCs w:val="20"/>
                <w:lang w:val="en-GB"/>
              </w:rPr>
              <w:t xml:space="preserve">Protein </w:t>
            </w:r>
          </w:p>
        </w:tc>
        <w:tc>
          <w:tcPr>
            <w:tcW w:w="959" w:type="dxa"/>
          </w:tcPr>
          <w:p w14:paraId="59435A5C" w14:textId="77777777" w:rsidR="00F77725" w:rsidRDefault="00F77725" w:rsidP="00B1692E">
            <w:pPr>
              <w:rPr>
                <w:rFonts w:ascii="Arial" w:hAnsi="Arial" w:cs="Arial"/>
                <w:sz w:val="20"/>
                <w:szCs w:val="20"/>
                <w:lang w:val="en-GB"/>
              </w:rPr>
            </w:pPr>
            <w:r>
              <w:rPr>
                <w:rFonts w:ascii="Arial" w:hAnsi="Arial" w:cs="Arial"/>
                <w:sz w:val="20"/>
                <w:szCs w:val="20"/>
                <w:lang w:val="en-GB"/>
              </w:rPr>
              <w:t>tRNAs</w:t>
            </w:r>
          </w:p>
        </w:tc>
        <w:tc>
          <w:tcPr>
            <w:tcW w:w="1084" w:type="dxa"/>
          </w:tcPr>
          <w:p w14:paraId="07EE4F92" w14:textId="77777777" w:rsidR="00F77725" w:rsidRPr="008E7E3B" w:rsidRDefault="00F77725" w:rsidP="00B1692E">
            <w:pPr>
              <w:rPr>
                <w:rFonts w:ascii="Arial" w:hAnsi="Arial" w:cs="Arial"/>
                <w:sz w:val="20"/>
                <w:szCs w:val="20"/>
                <w:lang w:val="en-GB"/>
              </w:rPr>
            </w:pPr>
            <w:r>
              <w:rPr>
                <w:rFonts w:ascii="Arial" w:hAnsi="Arial" w:cs="Arial"/>
                <w:sz w:val="20"/>
                <w:szCs w:val="20"/>
                <w:lang w:val="en-GB"/>
              </w:rPr>
              <w:t>Overall DNA sequence identity (**)</w:t>
            </w:r>
          </w:p>
        </w:tc>
        <w:tc>
          <w:tcPr>
            <w:tcW w:w="983" w:type="dxa"/>
          </w:tcPr>
          <w:p w14:paraId="5C6F46D7" w14:textId="77777777" w:rsidR="00F77725" w:rsidRPr="008E7E3B" w:rsidRDefault="00F77725" w:rsidP="00B1692E">
            <w:pPr>
              <w:rPr>
                <w:rFonts w:ascii="Arial" w:hAnsi="Arial" w:cs="Arial"/>
                <w:sz w:val="20"/>
                <w:szCs w:val="20"/>
                <w:lang w:val="en-GB"/>
              </w:rPr>
            </w:pPr>
            <w:r>
              <w:rPr>
                <w:rFonts w:ascii="Arial" w:hAnsi="Arial" w:cs="Arial"/>
                <w:sz w:val="20"/>
                <w:szCs w:val="20"/>
                <w:lang w:val="en-GB"/>
              </w:rPr>
              <w:t>% common proteins (**)</w:t>
            </w:r>
          </w:p>
        </w:tc>
      </w:tr>
      <w:tr w:rsidR="00B1692E" w:rsidRPr="008E7E3B" w14:paraId="37677972" w14:textId="77777777" w:rsidTr="00B1692E">
        <w:tc>
          <w:tcPr>
            <w:tcW w:w="1948" w:type="dxa"/>
          </w:tcPr>
          <w:p w14:paraId="20026E80" w14:textId="5C7C12D9" w:rsidR="00B1692E" w:rsidRPr="00B1692E" w:rsidRDefault="00B1692E" w:rsidP="00B1692E">
            <w:pPr>
              <w:rPr>
                <w:rFonts w:ascii="Arial" w:hAnsi="Arial" w:cs="Arial"/>
                <w:sz w:val="18"/>
                <w:szCs w:val="18"/>
                <w:lang w:val="en-GB"/>
              </w:rPr>
            </w:pPr>
            <w:r w:rsidRPr="00B1692E">
              <w:rPr>
                <w:rFonts w:ascii="Arial" w:hAnsi="Arial" w:cs="Arial"/>
                <w:sz w:val="18"/>
                <w:szCs w:val="18"/>
                <w:lang w:val="en-GB"/>
              </w:rPr>
              <w:t>Prochlorococcus phage Syn1</w:t>
            </w:r>
          </w:p>
        </w:tc>
        <w:tc>
          <w:tcPr>
            <w:tcW w:w="952" w:type="dxa"/>
            <w:vAlign w:val="center"/>
          </w:tcPr>
          <w:p w14:paraId="1855EF5B" w14:textId="05950384" w:rsidR="00B1692E" w:rsidRPr="00B1692E" w:rsidRDefault="001109F0" w:rsidP="00B1692E">
            <w:pPr>
              <w:rPr>
                <w:rFonts w:ascii="Arial" w:hAnsi="Arial" w:cs="Arial"/>
                <w:sz w:val="18"/>
                <w:szCs w:val="18"/>
                <w:lang w:val="en-GB"/>
              </w:rPr>
            </w:pPr>
            <w:hyperlink r:id="rId34" w:tgtFrame="_blank" w:history="1">
              <w:r w:rsidR="00B1692E" w:rsidRPr="00B1692E">
                <w:rPr>
                  <w:rStyle w:val="Hyperlink"/>
                  <w:rFonts w:ascii="Arial" w:hAnsi="Arial" w:cs="Arial"/>
                  <w:sz w:val="18"/>
                  <w:szCs w:val="18"/>
                </w:rPr>
                <w:t>NC_015288.1</w:t>
              </w:r>
            </w:hyperlink>
          </w:p>
        </w:tc>
        <w:tc>
          <w:tcPr>
            <w:tcW w:w="1352" w:type="dxa"/>
            <w:vAlign w:val="center"/>
          </w:tcPr>
          <w:p w14:paraId="33CC3B25" w14:textId="40B49487" w:rsidR="00B1692E" w:rsidRPr="00B1692E" w:rsidRDefault="001109F0" w:rsidP="00B1692E">
            <w:pPr>
              <w:rPr>
                <w:rFonts w:ascii="Arial" w:hAnsi="Arial" w:cs="Arial"/>
                <w:sz w:val="18"/>
                <w:szCs w:val="18"/>
                <w:lang w:val="en-GB"/>
              </w:rPr>
            </w:pPr>
            <w:hyperlink r:id="rId35" w:tgtFrame="_blank" w:history="1">
              <w:r w:rsidR="00B1692E" w:rsidRPr="00B1692E">
                <w:rPr>
                  <w:rStyle w:val="Hyperlink"/>
                  <w:rFonts w:ascii="Arial" w:hAnsi="Arial" w:cs="Arial"/>
                  <w:sz w:val="18"/>
                  <w:szCs w:val="18"/>
                </w:rPr>
                <w:t>GU071105.1</w:t>
              </w:r>
            </w:hyperlink>
          </w:p>
        </w:tc>
        <w:tc>
          <w:tcPr>
            <w:tcW w:w="855" w:type="dxa"/>
            <w:vAlign w:val="center"/>
          </w:tcPr>
          <w:p w14:paraId="3D05C00D" w14:textId="6AB2D402" w:rsidR="00B1692E" w:rsidRPr="00B1692E" w:rsidRDefault="00B1692E" w:rsidP="00B1692E">
            <w:pPr>
              <w:rPr>
                <w:rFonts w:ascii="Arial" w:hAnsi="Arial" w:cs="Arial"/>
                <w:sz w:val="18"/>
                <w:szCs w:val="18"/>
                <w:lang w:val="en-GB"/>
              </w:rPr>
            </w:pPr>
            <w:r w:rsidRPr="00B1692E">
              <w:rPr>
                <w:rFonts w:ascii="Arial" w:hAnsi="Arial" w:cs="Arial"/>
                <w:sz w:val="18"/>
                <w:szCs w:val="18"/>
              </w:rPr>
              <w:t>191.2</w:t>
            </w:r>
          </w:p>
        </w:tc>
        <w:tc>
          <w:tcPr>
            <w:tcW w:w="694" w:type="dxa"/>
            <w:vAlign w:val="center"/>
          </w:tcPr>
          <w:p w14:paraId="20A582C0" w14:textId="697C502D" w:rsidR="00B1692E" w:rsidRPr="00B1692E" w:rsidRDefault="00B1692E" w:rsidP="00B1692E">
            <w:pPr>
              <w:rPr>
                <w:rFonts w:ascii="Arial" w:hAnsi="Arial" w:cs="Arial"/>
                <w:sz w:val="18"/>
                <w:szCs w:val="18"/>
                <w:lang w:val="en-GB"/>
              </w:rPr>
            </w:pPr>
            <w:r w:rsidRPr="00B1692E">
              <w:rPr>
                <w:rFonts w:ascii="Arial" w:hAnsi="Arial" w:cs="Arial"/>
                <w:sz w:val="18"/>
                <w:szCs w:val="18"/>
              </w:rPr>
              <w:t>40.6</w:t>
            </w:r>
          </w:p>
        </w:tc>
        <w:tc>
          <w:tcPr>
            <w:tcW w:w="850" w:type="dxa"/>
            <w:vAlign w:val="center"/>
          </w:tcPr>
          <w:p w14:paraId="0895B2EE" w14:textId="611CCD6D" w:rsidR="00B1692E" w:rsidRPr="00B1692E" w:rsidRDefault="00B1692E" w:rsidP="00B1692E">
            <w:pPr>
              <w:rPr>
                <w:rFonts w:ascii="Arial" w:hAnsi="Arial" w:cs="Arial"/>
                <w:sz w:val="18"/>
                <w:szCs w:val="18"/>
                <w:lang w:val="en-GB"/>
              </w:rPr>
            </w:pPr>
            <w:r w:rsidRPr="00B1692E">
              <w:rPr>
                <w:rFonts w:ascii="Arial" w:hAnsi="Arial" w:cs="Arial"/>
                <w:sz w:val="18"/>
                <w:szCs w:val="18"/>
              </w:rPr>
              <w:t>234</w:t>
            </w:r>
          </w:p>
        </w:tc>
        <w:tc>
          <w:tcPr>
            <w:tcW w:w="959" w:type="dxa"/>
            <w:vAlign w:val="center"/>
          </w:tcPr>
          <w:p w14:paraId="71FE0A42" w14:textId="2901AAD6" w:rsidR="00B1692E" w:rsidRPr="00B1692E" w:rsidRDefault="00B1692E" w:rsidP="00B1692E">
            <w:pPr>
              <w:rPr>
                <w:rFonts w:ascii="Arial" w:hAnsi="Arial" w:cs="Arial"/>
                <w:sz w:val="18"/>
                <w:szCs w:val="18"/>
                <w:lang w:val="en-GB"/>
              </w:rPr>
            </w:pPr>
            <w:r w:rsidRPr="00B1692E">
              <w:rPr>
                <w:rFonts w:ascii="Arial" w:hAnsi="Arial" w:cs="Arial"/>
                <w:sz w:val="18"/>
                <w:szCs w:val="18"/>
              </w:rPr>
              <w:t>6</w:t>
            </w:r>
          </w:p>
        </w:tc>
        <w:tc>
          <w:tcPr>
            <w:tcW w:w="1084" w:type="dxa"/>
          </w:tcPr>
          <w:p w14:paraId="39DC6FDA" w14:textId="7910A79C" w:rsidR="00B1692E" w:rsidRPr="00B1692E" w:rsidRDefault="00B1692E" w:rsidP="00B1692E">
            <w:pPr>
              <w:rPr>
                <w:rFonts w:ascii="Arial" w:hAnsi="Arial" w:cs="Arial"/>
                <w:sz w:val="18"/>
                <w:szCs w:val="18"/>
                <w:lang w:val="en-GB"/>
              </w:rPr>
            </w:pPr>
            <w:r w:rsidRPr="00B1692E">
              <w:rPr>
                <w:rFonts w:ascii="Arial" w:hAnsi="Arial" w:cs="Arial"/>
                <w:sz w:val="18"/>
                <w:szCs w:val="18"/>
                <w:lang w:val="en-GB"/>
              </w:rPr>
              <w:t>100</w:t>
            </w:r>
          </w:p>
        </w:tc>
        <w:tc>
          <w:tcPr>
            <w:tcW w:w="983" w:type="dxa"/>
          </w:tcPr>
          <w:p w14:paraId="58BBCAFF" w14:textId="0BE48922" w:rsidR="00B1692E" w:rsidRPr="00B1692E" w:rsidRDefault="00B1692E" w:rsidP="00B1692E">
            <w:pPr>
              <w:rPr>
                <w:rFonts w:ascii="Arial" w:hAnsi="Arial" w:cs="Arial"/>
                <w:sz w:val="18"/>
                <w:szCs w:val="18"/>
                <w:lang w:val="en-GB"/>
              </w:rPr>
            </w:pPr>
            <w:r w:rsidRPr="00B1692E">
              <w:rPr>
                <w:rFonts w:ascii="Arial" w:hAnsi="Arial" w:cs="Arial"/>
                <w:sz w:val="18"/>
                <w:szCs w:val="18"/>
                <w:lang w:val="en-GB"/>
              </w:rPr>
              <w:t>100</w:t>
            </w:r>
          </w:p>
        </w:tc>
      </w:tr>
      <w:tr w:rsidR="00B1692E" w:rsidRPr="008E7E3B" w14:paraId="26B4A8BB" w14:textId="77777777" w:rsidTr="00B1692E">
        <w:tc>
          <w:tcPr>
            <w:tcW w:w="1948" w:type="dxa"/>
          </w:tcPr>
          <w:p w14:paraId="17AAD7F8" w14:textId="706E2DC6" w:rsidR="00B1692E" w:rsidRPr="00A5434D" w:rsidRDefault="00B1692E" w:rsidP="00B1692E">
            <w:pPr>
              <w:rPr>
                <w:rFonts w:ascii="Arial" w:hAnsi="Arial" w:cs="Arial"/>
                <w:sz w:val="18"/>
                <w:szCs w:val="18"/>
                <w:lang w:val="en-GB"/>
              </w:rPr>
            </w:pPr>
            <w:r w:rsidRPr="00B1692E">
              <w:rPr>
                <w:rFonts w:ascii="Arial" w:hAnsi="Arial" w:cs="Arial"/>
                <w:sz w:val="18"/>
                <w:szCs w:val="18"/>
                <w:lang w:val="en-GB"/>
              </w:rPr>
              <w:t>Cyanophage S-RIM44 isolate Np_42_0711</w:t>
            </w:r>
          </w:p>
        </w:tc>
        <w:tc>
          <w:tcPr>
            <w:tcW w:w="952" w:type="dxa"/>
            <w:vAlign w:val="center"/>
          </w:tcPr>
          <w:p w14:paraId="102BF87F" w14:textId="4183F6C4" w:rsidR="00B1692E" w:rsidRPr="00A5434D" w:rsidRDefault="00B1692E" w:rsidP="00B1692E">
            <w:pPr>
              <w:rPr>
                <w:sz w:val="18"/>
                <w:szCs w:val="18"/>
              </w:rPr>
            </w:pPr>
          </w:p>
        </w:tc>
        <w:tc>
          <w:tcPr>
            <w:tcW w:w="1352" w:type="dxa"/>
            <w:vAlign w:val="center"/>
          </w:tcPr>
          <w:p w14:paraId="01E8EAD8" w14:textId="75536C7B" w:rsidR="00B1692E" w:rsidRPr="00A5434D" w:rsidRDefault="00B1692E" w:rsidP="00B1692E">
            <w:pPr>
              <w:rPr>
                <w:sz w:val="18"/>
                <w:szCs w:val="18"/>
              </w:rPr>
            </w:pPr>
            <w:r w:rsidRPr="00B1692E">
              <w:rPr>
                <w:sz w:val="18"/>
                <w:szCs w:val="18"/>
              </w:rPr>
              <w:t>KX349294</w:t>
            </w:r>
          </w:p>
        </w:tc>
        <w:tc>
          <w:tcPr>
            <w:tcW w:w="855" w:type="dxa"/>
            <w:vAlign w:val="center"/>
          </w:tcPr>
          <w:p w14:paraId="5F86179D" w14:textId="2A80B7EB" w:rsidR="00B1692E" w:rsidRPr="00A5434D" w:rsidRDefault="00B1692E" w:rsidP="00B1692E">
            <w:pPr>
              <w:rPr>
                <w:sz w:val="18"/>
                <w:szCs w:val="18"/>
              </w:rPr>
            </w:pPr>
            <w:r>
              <w:rPr>
                <w:sz w:val="18"/>
                <w:szCs w:val="18"/>
              </w:rPr>
              <w:t>197.45</w:t>
            </w:r>
          </w:p>
        </w:tc>
        <w:tc>
          <w:tcPr>
            <w:tcW w:w="694" w:type="dxa"/>
            <w:vAlign w:val="center"/>
          </w:tcPr>
          <w:p w14:paraId="3644D641" w14:textId="57673BF5" w:rsidR="00B1692E" w:rsidRPr="00A5434D" w:rsidRDefault="00B1692E" w:rsidP="00B1692E">
            <w:pPr>
              <w:rPr>
                <w:sz w:val="18"/>
                <w:szCs w:val="18"/>
              </w:rPr>
            </w:pPr>
            <w:r>
              <w:rPr>
                <w:sz w:val="18"/>
                <w:szCs w:val="18"/>
              </w:rPr>
              <w:t>40.5</w:t>
            </w:r>
          </w:p>
        </w:tc>
        <w:tc>
          <w:tcPr>
            <w:tcW w:w="850" w:type="dxa"/>
            <w:vAlign w:val="center"/>
          </w:tcPr>
          <w:p w14:paraId="09DC3B88" w14:textId="5181BB77" w:rsidR="00B1692E" w:rsidRPr="00A5434D" w:rsidRDefault="00B1692E" w:rsidP="00B1692E">
            <w:pPr>
              <w:rPr>
                <w:sz w:val="18"/>
                <w:szCs w:val="18"/>
              </w:rPr>
            </w:pPr>
            <w:r>
              <w:rPr>
                <w:sz w:val="18"/>
                <w:szCs w:val="18"/>
              </w:rPr>
              <w:t>235</w:t>
            </w:r>
          </w:p>
        </w:tc>
        <w:tc>
          <w:tcPr>
            <w:tcW w:w="959" w:type="dxa"/>
            <w:vAlign w:val="center"/>
          </w:tcPr>
          <w:p w14:paraId="60E4818F" w14:textId="330B3490" w:rsidR="00B1692E" w:rsidRPr="00A5434D" w:rsidRDefault="00B1692E" w:rsidP="00B1692E">
            <w:pPr>
              <w:rPr>
                <w:rFonts w:ascii="Arial" w:hAnsi="Arial" w:cs="Arial"/>
                <w:sz w:val="18"/>
                <w:szCs w:val="18"/>
                <w:lang w:val="en-GB"/>
              </w:rPr>
            </w:pPr>
            <w:r>
              <w:rPr>
                <w:rFonts w:ascii="Arial" w:hAnsi="Arial" w:cs="Arial"/>
                <w:sz w:val="18"/>
                <w:szCs w:val="18"/>
                <w:lang w:val="en-GB"/>
              </w:rPr>
              <w:t>NL</w:t>
            </w:r>
          </w:p>
        </w:tc>
        <w:tc>
          <w:tcPr>
            <w:tcW w:w="1084" w:type="dxa"/>
            <w:vAlign w:val="center"/>
          </w:tcPr>
          <w:p w14:paraId="394B2AC9" w14:textId="6685AE27" w:rsidR="00B1692E" w:rsidRPr="00A5434D" w:rsidRDefault="00B1692E" w:rsidP="00B1692E">
            <w:pPr>
              <w:rPr>
                <w:rFonts w:ascii="Arial" w:hAnsi="Arial" w:cs="Arial"/>
                <w:sz w:val="18"/>
                <w:szCs w:val="18"/>
                <w:lang w:val="en-GB"/>
              </w:rPr>
            </w:pPr>
            <w:r>
              <w:rPr>
                <w:rFonts w:ascii="Arial" w:hAnsi="Arial" w:cs="Arial"/>
                <w:sz w:val="18"/>
                <w:szCs w:val="18"/>
                <w:lang w:val="en-GB"/>
              </w:rPr>
              <w:t>82.7</w:t>
            </w:r>
          </w:p>
        </w:tc>
        <w:tc>
          <w:tcPr>
            <w:tcW w:w="983" w:type="dxa"/>
          </w:tcPr>
          <w:p w14:paraId="13B520B6" w14:textId="670AACA0" w:rsidR="00B1692E" w:rsidRPr="00A5434D" w:rsidRDefault="00B47363" w:rsidP="00B1692E">
            <w:pPr>
              <w:rPr>
                <w:rFonts w:ascii="Arial" w:hAnsi="Arial" w:cs="Arial"/>
                <w:sz w:val="18"/>
                <w:szCs w:val="18"/>
                <w:lang w:val="en-GB"/>
              </w:rPr>
            </w:pPr>
            <w:r>
              <w:rPr>
                <w:rFonts w:ascii="Arial" w:hAnsi="Arial" w:cs="Arial"/>
                <w:sz w:val="18"/>
                <w:szCs w:val="18"/>
                <w:lang w:val="en-GB"/>
              </w:rPr>
              <w:t>88.9</w:t>
            </w:r>
          </w:p>
        </w:tc>
      </w:tr>
    </w:tbl>
    <w:p w14:paraId="7BB9D3C3" w14:textId="77777777" w:rsidR="00F77725" w:rsidRDefault="00F77725" w:rsidP="00F77725">
      <w:pPr>
        <w:rPr>
          <w:rFonts w:ascii="Arial" w:hAnsi="Arial" w:cs="Arial"/>
          <w:b/>
          <w:sz w:val="20"/>
          <w:szCs w:val="20"/>
          <w:lang w:val="en-GB"/>
        </w:rPr>
      </w:pPr>
      <w:r w:rsidRPr="00E40228">
        <w:rPr>
          <w:rFonts w:ascii="Arial" w:hAnsi="Arial" w:cs="Arial"/>
          <w:b/>
          <w:noProof/>
          <w:sz w:val="20"/>
          <w:szCs w:val="20"/>
          <w:lang w:val="en-GB"/>
        </w:rPr>
        <w:drawing>
          <wp:inline distT="0" distB="0" distL="0" distR="0" wp14:anchorId="6C085EDE" wp14:editId="466DCAEC">
            <wp:extent cx="5943600" cy="43815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438150"/>
                    </a:xfrm>
                    <a:prstGeom prst="rect">
                      <a:avLst/>
                    </a:prstGeom>
                    <a:noFill/>
                    <a:ln>
                      <a:noFill/>
                    </a:ln>
                  </pic:spPr>
                </pic:pic>
              </a:graphicData>
            </a:graphic>
          </wp:inline>
        </w:drawing>
      </w:r>
    </w:p>
    <w:p w14:paraId="7F53AD73" w14:textId="1D35531B" w:rsidR="00F77725" w:rsidRDefault="00F77725" w:rsidP="00F77725">
      <w:pPr>
        <w:rPr>
          <w:rFonts w:ascii="Arial" w:hAnsi="Arial" w:cs="Arial"/>
          <w:b/>
          <w:sz w:val="20"/>
          <w:szCs w:val="20"/>
          <w:lang w:val="en-GB"/>
        </w:rPr>
      </w:pPr>
      <w:r>
        <w:rPr>
          <w:rFonts w:ascii="Arial" w:hAnsi="Arial" w:cs="Arial"/>
          <w:b/>
          <w:sz w:val="20"/>
          <w:szCs w:val="20"/>
          <w:lang w:val="en-GB"/>
        </w:rPr>
        <w:t xml:space="preserve">N.B. The following phages should be considered strains of </w:t>
      </w:r>
      <w:r w:rsidR="00B1692E">
        <w:rPr>
          <w:rFonts w:ascii="Arial" w:hAnsi="Arial" w:cs="Arial"/>
          <w:b/>
          <w:sz w:val="20"/>
          <w:szCs w:val="20"/>
          <w:lang w:val="en-GB"/>
        </w:rPr>
        <w:t>Syn1:</w:t>
      </w:r>
    </w:p>
    <w:p w14:paraId="6DD2A2EA" w14:textId="77777777" w:rsidR="00B1692E" w:rsidRPr="00B1692E" w:rsidRDefault="00B1692E" w:rsidP="00B1692E">
      <w:pPr>
        <w:rPr>
          <w:rFonts w:ascii="Arial" w:hAnsi="Arial" w:cs="Arial"/>
          <w:b/>
          <w:sz w:val="20"/>
          <w:szCs w:val="20"/>
          <w:lang w:val="en-GB"/>
        </w:rPr>
      </w:pPr>
      <w:r w:rsidRPr="00B1692E">
        <w:rPr>
          <w:rFonts w:ascii="Arial" w:hAnsi="Arial" w:cs="Arial"/>
          <w:b/>
          <w:sz w:val="20"/>
          <w:szCs w:val="20"/>
          <w:lang w:val="en-GB"/>
        </w:rPr>
        <w:t>Cyanophage S-RIM44 isolate Np_05_0604</w:t>
      </w:r>
    </w:p>
    <w:p w14:paraId="44C0E045" w14:textId="77777777" w:rsidR="00B1692E" w:rsidRPr="00B1692E" w:rsidRDefault="00B1692E" w:rsidP="00B1692E">
      <w:pPr>
        <w:rPr>
          <w:rFonts w:ascii="Arial" w:hAnsi="Arial" w:cs="Arial"/>
          <w:b/>
          <w:sz w:val="20"/>
          <w:szCs w:val="20"/>
          <w:lang w:val="en-GB"/>
        </w:rPr>
      </w:pPr>
      <w:r w:rsidRPr="00B1692E">
        <w:rPr>
          <w:rFonts w:ascii="Arial" w:hAnsi="Arial" w:cs="Arial"/>
          <w:b/>
          <w:sz w:val="20"/>
          <w:szCs w:val="20"/>
          <w:lang w:val="en-GB"/>
        </w:rPr>
        <w:t>Cyanophage S-RIM44 isolate W2_07_0710</w:t>
      </w:r>
    </w:p>
    <w:p w14:paraId="36689B3F" w14:textId="77777777" w:rsidR="00B1692E" w:rsidRPr="00B1692E" w:rsidRDefault="00B1692E" w:rsidP="00B1692E">
      <w:pPr>
        <w:rPr>
          <w:rFonts w:ascii="Arial" w:hAnsi="Arial" w:cs="Arial"/>
          <w:b/>
          <w:sz w:val="20"/>
          <w:szCs w:val="20"/>
          <w:lang w:val="en-GB"/>
        </w:rPr>
      </w:pPr>
      <w:r w:rsidRPr="00B1692E">
        <w:rPr>
          <w:rFonts w:ascii="Arial" w:hAnsi="Arial" w:cs="Arial"/>
          <w:b/>
          <w:sz w:val="20"/>
          <w:szCs w:val="20"/>
          <w:lang w:val="en-GB"/>
        </w:rPr>
        <w:t>Cyanophage S-RIM44 isolate Sn_08_0709</w:t>
      </w:r>
    </w:p>
    <w:p w14:paraId="21C2018F" w14:textId="6618941B" w:rsidR="00B1692E" w:rsidRDefault="00B1692E" w:rsidP="00B1692E">
      <w:pPr>
        <w:rPr>
          <w:rFonts w:ascii="Arial" w:hAnsi="Arial" w:cs="Arial"/>
          <w:b/>
          <w:sz w:val="20"/>
          <w:szCs w:val="20"/>
          <w:lang w:val="en-GB"/>
        </w:rPr>
      </w:pPr>
      <w:r w:rsidRPr="00B1692E">
        <w:rPr>
          <w:rFonts w:ascii="Arial" w:hAnsi="Arial" w:cs="Arial"/>
          <w:b/>
          <w:sz w:val="20"/>
          <w:szCs w:val="20"/>
          <w:lang w:val="en-GB"/>
        </w:rPr>
        <w:t>Cyanophage S-RIM44 isolate W2_10_0709</w:t>
      </w:r>
    </w:p>
    <w:p w14:paraId="07ABD165" w14:textId="658CCCD5" w:rsidR="00B1692E" w:rsidRDefault="00B1692E" w:rsidP="00F77725">
      <w:pPr>
        <w:rPr>
          <w:rFonts w:ascii="Arial" w:hAnsi="Arial" w:cs="Arial"/>
          <w:b/>
          <w:sz w:val="20"/>
          <w:szCs w:val="20"/>
          <w:lang w:val="en-GB"/>
        </w:rPr>
      </w:pPr>
    </w:p>
    <w:p w14:paraId="659AE99C" w14:textId="3FA404E6" w:rsidR="00B1692E" w:rsidRDefault="00B1692E" w:rsidP="00F77725">
      <w:pPr>
        <w:rPr>
          <w:rFonts w:ascii="Arial" w:hAnsi="Arial" w:cs="Arial"/>
          <w:b/>
          <w:sz w:val="20"/>
          <w:szCs w:val="20"/>
          <w:lang w:val="en-GB"/>
        </w:rPr>
      </w:pPr>
      <w:r>
        <w:rPr>
          <w:rFonts w:ascii="Arial" w:hAnsi="Arial" w:cs="Arial"/>
          <w:b/>
          <w:sz w:val="20"/>
          <w:szCs w:val="20"/>
          <w:lang w:val="en-GB"/>
        </w:rPr>
        <w:t>The following should be consider strains of S-RIM44:</w:t>
      </w:r>
    </w:p>
    <w:p w14:paraId="009A2BCF" w14:textId="77777777" w:rsidR="00B47363" w:rsidRPr="00B47363" w:rsidRDefault="00B47363" w:rsidP="00B47363">
      <w:pPr>
        <w:rPr>
          <w:rFonts w:ascii="Arial" w:hAnsi="Arial" w:cs="Arial"/>
          <w:b/>
          <w:sz w:val="20"/>
          <w:szCs w:val="20"/>
          <w:lang w:val="en-GB"/>
        </w:rPr>
      </w:pPr>
      <w:r w:rsidRPr="00B47363">
        <w:rPr>
          <w:rFonts w:ascii="Arial" w:hAnsi="Arial" w:cs="Arial"/>
          <w:b/>
          <w:sz w:val="20"/>
          <w:szCs w:val="20"/>
          <w:lang w:val="en-GB"/>
        </w:rPr>
        <w:t>Cyanophage S-RIM44 isolate ES_42_0910</w:t>
      </w:r>
    </w:p>
    <w:p w14:paraId="358F5820" w14:textId="77777777" w:rsidR="00B47363" w:rsidRPr="00B47363" w:rsidRDefault="00B47363" w:rsidP="00B47363">
      <w:pPr>
        <w:rPr>
          <w:rFonts w:ascii="Arial" w:hAnsi="Arial" w:cs="Arial"/>
          <w:b/>
          <w:sz w:val="20"/>
          <w:szCs w:val="20"/>
          <w:lang w:val="en-GB"/>
        </w:rPr>
      </w:pPr>
      <w:r w:rsidRPr="00B47363">
        <w:rPr>
          <w:rFonts w:ascii="Arial" w:hAnsi="Arial" w:cs="Arial"/>
          <w:b/>
          <w:sz w:val="20"/>
          <w:szCs w:val="20"/>
          <w:lang w:val="en-GB"/>
        </w:rPr>
        <w:t>Cyanophage S-RIM44 isolate Np_20_0711</w:t>
      </w:r>
    </w:p>
    <w:p w14:paraId="125CC0D4" w14:textId="573498BE" w:rsidR="00B1692E" w:rsidRDefault="00B47363" w:rsidP="00B47363">
      <w:pPr>
        <w:rPr>
          <w:rFonts w:ascii="Arial" w:hAnsi="Arial" w:cs="Arial"/>
          <w:b/>
          <w:sz w:val="20"/>
          <w:szCs w:val="20"/>
          <w:lang w:val="en-GB"/>
        </w:rPr>
      </w:pPr>
      <w:r w:rsidRPr="00B47363">
        <w:rPr>
          <w:rFonts w:ascii="Arial" w:hAnsi="Arial" w:cs="Arial"/>
          <w:b/>
          <w:sz w:val="20"/>
          <w:szCs w:val="20"/>
          <w:lang w:val="en-GB"/>
        </w:rPr>
        <w:t>Cyanophage S-RIM44 isolate Sn_13_0910</w:t>
      </w:r>
    </w:p>
    <w:p w14:paraId="48321188" w14:textId="77777777" w:rsidR="00F77725" w:rsidRDefault="00F77725" w:rsidP="00F77725">
      <w:pPr>
        <w:rPr>
          <w:rFonts w:ascii="Arial" w:hAnsi="Arial" w:cs="Arial"/>
          <w:b/>
          <w:sz w:val="20"/>
          <w:szCs w:val="20"/>
          <w:lang w:val="en-GB"/>
        </w:rPr>
      </w:pPr>
    </w:p>
    <w:p w14:paraId="43D778E1" w14:textId="38759222" w:rsidR="00F77725" w:rsidRDefault="00F77725" w:rsidP="00F77725">
      <w:pPr>
        <w:rPr>
          <w:rFonts w:ascii="Arial" w:hAnsi="Arial" w:cs="Arial"/>
          <w:sz w:val="20"/>
          <w:szCs w:val="20"/>
          <w:lang w:val="en-GB"/>
        </w:rPr>
      </w:pPr>
      <w:r>
        <w:rPr>
          <w:rFonts w:ascii="Arial" w:hAnsi="Arial" w:cs="Arial"/>
          <w:b/>
          <w:color w:val="0000FF"/>
          <w:sz w:val="20"/>
          <w:szCs w:val="20"/>
          <w:lang w:val="en-GB"/>
        </w:rPr>
        <w:t xml:space="preserve">BLASTN homologs:  </w:t>
      </w:r>
      <w:r>
        <w:rPr>
          <w:rFonts w:ascii="Arial" w:hAnsi="Arial" w:cs="Arial"/>
          <w:sz w:val="20"/>
          <w:szCs w:val="20"/>
          <w:lang w:val="en-GB"/>
        </w:rPr>
        <w:t xml:space="preserve">The next most closely related phage is </w:t>
      </w:r>
      <w:r w:rsidR="00B1692E" w:rsidRPr="00B1692E">
        <w:rPr>
          <w:rFonts w:ascii="Arial" w:hAnsi="Arial" w:cs="Arial"/>
          <w:sz w:val="20"/>
          <w:szCs w:val="20"/>
          <w:lang w:val="en-GB"/>
        </w:rPr>
        <w:t>Cyanophage S-RIM32 isolate RW_108_0702</w:t>
      </w:r>
      <w:r w:rsidR="00B1692E">
        <w:rPr>
          <w:rFonts w:ascii="Arial" w:hAnsi="Arial" w:cs="Arial"/>
          <w:sz w:val="20"/>
          <w:szCs w:val="20"/>
          <w:lang w:val="en-GB"/>
        </w:rPr>
        <w:t xml:space="preserve"> </w:t>
      </w:r>
      <w:r>
        <w:rPr>
          <w:rFonts w:ascii="Arial" w:hAnsi="Arial" w:cs="Arial"/>
          <w:sz w:val="20"/>
          <w:szCs w:val="20"/>
          <w:lang w:val="en-GB"/>
        </w:rPr>
        <w:t>which exhibits 62.</w:t>
      </w:r>
      <w:r w:rsidR="00B1692E">
        <w:rPr>
          <w:rFonts w:ascii="Arial" w:hAnsi="Arial" w:cs="Arial"/>
          <w:sz w:val="20"/>
          <w:szCs w:val="20"/>
          <w:lang w:val="en-GB"/>
        </w:rPr>
        <w:t>0</w:t>
      </w:r>
      <w:r>
        <w:rPr>
          <w:rFonts w:ascii="Arial" w:hAnsi="Arial" w:cs="Arial"/>
          <w:sz w:val="20"/>
          <w:szCs w:val="20"/>
          <w:lang w:val="en-GB"/>
        </w:rPr>
        <w:t xml:space="preserve">% DNA sequence identity to </w:t>
      </w:r>
      <w:r w:rsidRPr="00F77725">
        <w:rPr>
          <w:rFonts w:ascii="Arial" w:hAnsi="Arial" w:cs="Arial"/>
          <w:sz w:val="20"/>
          <w:szCs w:val="20"/>
          <w:lang w:val="en-GB"/>
        </w:rPr>
        <w:t xml:space="preserve">Prochlorococcus phage Syn1 </w:t>
      </w:r>
      <w:r>
        <w:rPr>
          <w:rFonts w:ascii="Arial" w:hAnsi="Arial" w:cs="Arial"/>
          <w:sz w:val="20"/>
          <w:szCs w:val="20"/>
          <w:lang w:val="en-GB"/>
        </w:rPr>
        <w:t>[1-3].   While this could be considered part of a new subfamily, we do not intend to create one at this time.</w:t>
      </w:r>
    </w:p>
    <w:p w14:paraId="3C452DD9" w14:textId="77777777" w:rsidR="00F77725" w:rsidRDefault="00F77725" w:rsidP="00F77725">
      <w:pPr>
        <w:rPr>
          <w:rFonts w:ascii="Arial" w:hAnsi="Arial" w:cs="Arial"/>
          <w:sz w:val="20"/>
          <w:szCs w:val="20"/>
          <w:lang w:val="en-GB"/>
        </w:rPr>
      </w:pPr>
    </w:p>
    <w:p w14:paraId="44FCBD11" w14:textId="77777777" w:rsidR="00F77725" w:rsidRDefault="00F77725" w:rsidP="00F77725">
      <w:pPr>
        <w:rPr>
          <w:rFonts w:ascii="Arial" w:hAnsi="Arial" w:cs="Arial"/>
          <w:b/>
          <w:color w:val="0000FF"/>
          <w:sz w:val="20"/>
          <w:szCs w:val="20"/>
          <w:lang w:val="en-GB"/>
        </w:rPr>
      </w:pPr>
      <w:r>
        <w:rPr>
          <w:rFonts w:ascii="Arial" w:hAnsi="Arial" w:cs="Arial"/>
          <w:b/>
          <w:color w:val="0000FF"/>
          <w:sz w:val="20"/>
          <w:szCs w:val="20"/>
          <w:lang w:val="en-GB"/>
        </w:rPr>
        <w:t xml:space="preserve">Electron micrograph: </w:t>
      </w:r>
      <w:r w:rsidRPr="008C5DE9">
        <w:rPr>
          <w:rFonts w:ascii="Arial" w:hAnsi="Arial" w:cs="Arial"/>
          <w:sz w:val="20"/>
          <w:szCs w:val="20"/>
          <w:lang w:val="en-GB"/>
        </w:rPr>
        <w:t>None available</w:t>
      </w:r>
    </w:p>
    <w:p w14:paraId="2EEE09D9" w14:textId="77777777" w:rsidR="00F77725" w:rsidRDefault="00F77725" w:rsidP="00F77725">
      <w:pPr>
        <w:jc w:val="center"/>
        <w:rPr>
          <w:rFonts w:ascii="Arial" w:hAnsi="Arial" w:cs="Arial"/>
          <w:b/>
          <w:color w:val="0000FF"/>
          <w:sz w:val="20"/>
          <w:szCs w:val="20"/>
          <w:lang w:val="en-GB"/>
        </w:rPr>
      </w:pPr>
    </w:p>
    <w:p w14:paraId="7CFC870C" w14:textId="1CAC9C53" w:rsidR="00F77725" w:rsidRDefault="00F77725" w:rsidP="00F77725">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 xml:space="preserve">The phylogenetic tree was constructed using the Terminase large subunit protein homologs of Syn1 and related phages with phylogeny.fr in </w:t>
      </w:r>
      <w:r w:rsidRPr="00480292">
        <w:rPr>
          <w:rFonts w:ascii="Arial" w:hAnsi="Arial" w:cs="Arial"/>
          <w:sz w:val="20"/>
          <w:szCs w:val="20"/>
          <w:lang w:val="en-GB"/>
        </w:rPr>
        <w:t>“one click</w:t>
      </w:r>
      <w:r>
        <w:rPr>
          <w:rFonts w:ascii="Arial" w:hAnsi="Arial" w:cs="Arial"/>
          <w:sz w:val="20"/>
          <w:szCs w:val="20"/>
          <w:lang w:val="en-GB"/>
        </w:rPr>
        <w:t>” mode [8]</w:t>
      </w:r>
      <w:r w:rsidRPr="00480292">
        <w:rPr>
          <w:rFonts w:ascii="Arial" w:hAnsi="Arial" w:cs="Arial"/>
          <w:sz w:val="20"/>
          <w:szCs w:val="20"/>
          <w:lang w:val="en-GB"/>
        </w:rPr>
        <w:t>. "The "One Click mode" targets users that do</w:t>
      </w:r>
      <w:r>
        <w:rPr>
          <w:rFonts w:ascii="Arial" w:hAnsi="Arial" w:cs="Arial"/>
          <w:sz w:val="20"/>
          <w:szCs w:val="20"/>
          <w:lang w:val="en-GB"/>
        </w:rPr>
        <w:t xml:space="preserve"> </w:t>
      </w:r>
      <w:r w:rsidRPr="00480292">
        <w:rPr>
          <w:rFonts w:ascii="Arial" w:hAnsi="Arial" w:cs="Arial"/>
          <w:sz w:val="20"/>
          <w:szCs w:val="20"/>
          <w:lang w:val="en-GB"/>
        </w:rPr>
        <w:t>not wish to deal with program and parameter selection. By default, the pipeline is already set up to</w:t>
      </w:r>
      <w:r>
        <w:rPr>
          <w:rFonts w:ascii="Arial" w:hAnsi="Arial" w:cs="Arial"/>
          <w:sz w:val="20"/>
          <w:szCs w:val="20"/>
          <w:lang w:val="en-GB"/>
        </w:rPr>
        <w:t xml:space="preserve"> </w:t>
      </w:r>
      <w:r w:rsidRPr="00480292">
        <w:rPr>
          <w:rFonts w:ascii="Arial" w:hAnsi="Arial" w:cs="Arial"/>
          <w:sz w:val="20"/>
          <w:szCs w:val="20"/>
          <w:lang w:val="en-GB"/>
        </w:rPr>
        <w:t>run and connect programs recognized for their accuracy and speed (MUSCLE for multiple</w:t>
      </w:r>
      <w:r>
        <w:rPr>
          <w:rFonts w:ascii="Arial" w:hAnsi="Arial" w:cs="Arial"/>
          <w:sz w:val="20"/>
          <w:szCs w:val="20"/>
          <w:lang w:val="en-GB"/>
        </w:rPr>
        <w:t xml:space="preserve"> </w:t>
      </w:r>
      <w:r w:rsidRPr="00480292">
        <w:rPr>
          <w:rFonts w:ascii="Arial" w:hAnsi="Arial" w:cs="Arial"/>
          <w:sz w:val="20"/>
          <w:szCs w:val="20"/>
          <w:lang w:val="en-GB"/>
        </w:rPr>
        <w:t>alignment and PhyML for phylogeny) to reconstruct a robust phylogenetic tree from a set of</w:t>
      </w:r>
      <w:r>
        <w:rPr>
          <w:rFonts w:ascii="Arial" w:hAnsi="Arial" w:cs="Arial"/>
          <w:sz w:val="20"/>
          <w:szCs w:val="20"/>
          <w:lang w:val="en-GB"/>
        </w:rPr>
        <w:t xml:space="preserve"> </w:t>
      </w:r>
      <w:r w:rsidRPr="00480292">
        <w:rPr>
          <w:rFonts w:ascii="Arial" w:hAnsi="Arial" w:cs="Arial"/>
          <w:sz w:val="20"/>
          <w:szCs w:val="20"/>
          <w:lang w:val="en-GB"/>
        </w:rPr>
        <w:t>sequences." It also includes the use of Gblocks to eliminate poorly aligned positions and divergent</w:t>
      </w:r>
      <w:r>
        <w:rPr>
          <w:rFonts w:ascii="Arial" w:hAnsi="Arial" w:cs="Arial"/>
          <w:sz w:val="20"/>
          <w:szCs w:val="20"/>
          <w:lang w:val="en-GB"/>
        </w:rPr>
        <w:t xml:space="preserve"> </w:t>
      </w:r>
      <w:r w:rsidRPr="00480292">
        <w:rPr>
          <w:rFonts w:ascii="Arial" w:hAnsi="Arial" w:cs="Arial"/>
          <w:sz w:val="20"/>
          <w:szCs w:val="20"/>
          <w:lang w:val="en-GB"/>
        </w:rPr>
        <w:t>regions. "The usual bootstrapping procedure is replaced by a new confidence index that is much</w:t>
      </w:r>
      <w:r>
        <w:rPr>
          <w:rFonts w:ascii="Arial" w:hAnsi="Arial" w:cs="Arial"/>
          <w:sz w:val="20"/>
          <w:szCs w:val="20"/>
          <w:lang w:val="en-GB"/>
        </w:rPr>
        <w:t xml:space="preserve"> </w:t>
      </w:r>
      <w:r w:rsidRPr="00480292">
        <w:rPr>
          <w:rFonts w:ascii="Arial" w:hAnsi="Arial" w:cs="Arial"/>
          <w:sz w:val="20"/>
          <w:szCs w:val="20"/>
          <w:lang w:val="en-GB"/>
        </w:rPr>
        <w:t xml:space="preserve">faster to compute. See: Anisimova M., </w:t>
      </w:r>
      <w:proofErr w:type="spellStart"/>
      <w:r w:rsidRPr="00480292">
        <w:rPr>
          <w:rFonts w:ascii="Arial" w:hAnsi="Arial" w:cs="Arial"/>
          <w:sz w:val="20"/>
          <w:szCs w:val="20"/>
          <w:lang w:val="en-GB"/>
        </w:rPr>
        <w:t>Gascuel</w:t>
      </w:r>
      <w:proofErr w:type="spellEnd"/>
      <w:r w:rsidRPr="00480292">
        <w:rPr>
          <w:rFonts w:ascii="Arial" w:hAnsi="Arial" w:cs="Arial"/>
          <w:sz w:val="20"/>
          <w:szCs w:val="20"/>
          <w:lang w:val="en-GB"/>
        </w:rPr>
        <w:t xml:space="preserve"> O. Approximate likelihood ratio test for branches:</w:t>
      </w:r>
      <w:r>
        <w:rPr>
          <w:rFonts w:ascii="Arial" w:hAnsi="Arial" w:cs="Arial"/>
          <w:sz w:val="20"/>
          <w:szCs w:val="20"/>
          <w:lang w:val="en-GB"/>
        </w:rPr>
        <w:t xml:space="preserve"> </w:t>
      </w:r>
      <w:r w:rsidRPr="00480292">
        <w:rPr>
          <w:rFonts w:ascii="Arial" w:hAnsi="Arial" w:cs="Arial"/>
          <w:sz w:val="20"/>
          <w:szCs w:val="20"/>
          <w:lang w:val="en-GB"/>
        </w:rPr>
        <w:t xml:space="preserve">A fast, accurate and powerful alternative </w:t>
      </w:r>
      <w:r>
        <w:rPr>
          <w:rFonts w:ascii="Arial" w:hAnsi="Arial" w:cs="Arial"/>
          <w:sz w:val="20"/>
          <w:szCs w:val="20"/>
          <w:lang w:val="en-GB"/>
        </w:rPr>
        <w:t xml:space="preserve">[9] </w:t>
      </w:r>
      <w:r w:rsidRPr="00480292">
        <w:rPr>
          <w:rFonts w:ascii="Arial" w:hAnsi="Arial" w:cs="Arial"/>
          <w:sz w:val="20"/>
          <w:szCs w:val="20"/>
          <w:lang w:val="en-GB"/>
        </w:rPr>
        <w:t>for details."</w:t>
      </w:r>
    </w:p>
    <w:p w14:paraId="694908AF" w14:textId="1AA03BC5" w:rsidR="00F77725" w:rsidRDefault="00F77725" w:rsidP="00F77725">
      <w:pPr>
        <w:rPr>
          <w:rFonts w:ascii="Arial" w:hAnsi="Arial" w:cs="Arial"/>
          <w:sz w:val="20"/>
          <w:szCs w:val="20"/>
          <w:lang w:val="en-GB"/>
        </w:rPr>
      </w:pPr>
    </w:p>
    <w:p w14:paraId="31DF2094" w14:textId="77777777" w:rsidR="00F77725" w:rsidRPr="00E11B40" w:rsidRDefault="00F77725" w:rsidP="00F77725">
      <w:pPr>
        <w:pStyle w:val="ListParagraph"/>
        <w:ind w:left="1080"/>
        <w:rPr>
          <w:rFonts w:ascii="Arial" w:hAnsi="Arial" w:cs="Arial"/>
          <w:b/>
          <w:sz w:val="20"/>
          <w:szCs w:val="20"/>
          <w:lang w:val="en-GB"/>
        </w:rPr>
      </w:pPr>
      <w:r>
        <w:rPr>
          <w:rFonts w:ascii="Arial" w:hAnsi="Arial" w:cs="Arial"/>
          <w:b/>
          <w:sz w:val="20"/>
          <w:szCs w:val="20"/>
          <w:lang w:val="en-GB"/>
        </w:rPr>
        <w:t>TerL protein</w:t>
      </w:r>
    </w:p>
    <w:p w14:paraId="57F1A308" w14:textId="30D9669C" w:rsidR="00F77725" w:rsidRDefault="00F77725" w:rsidP="00F77725">
      <w:pPr>
        <w:rPr>
          <w:rFonts w:ascii="Arial" w:hAnsi="Arial" w:cs="Arial"/>
          <w:sz w:val="20"/>
          <w:szCs w:val="20"/>
          <w:lang w:val="en-GB"/>
        </w:rPr>
      </w:pPr>
    </w:p>
    <w:bookmarkEnd w:id="17"/>
    <w:p w14:paraId="0A5ABD32" w14:textId="43D8F682" w:rsidR="00C17C42" w:rsidRDefault="00B7680C" w:rsidP="004C286B">
      <w:pPr>
        <w:pStyle w:val="BodyTextIndent"/>
        <w:ind w:left="0" w:firstLine="0"/>
        <w:rPr>
          <w:rFonts w:ascii="Times New Roman" w:hAnsi="Times New Roman"/>
          <w:b/>
          <w:color w:val="000000"/>
          <w:sz w:val="22"/>
          <w:szCs w:val="22"/>
        </w:rPr>
      </w:pPr>
      <w:r>
        <w:rPr>
          <w:rFonts w:ascii="Arial" w:hAnsi="Arial" w:cs="Arial"/>
          <w:noProof/>
          <w:sz w:val="20"/>
        </w:rPr>
        <w:lastRenderedPageBreak/>
        <mc:AlternateContent>
          <mc:Choice Requires="wps">
            <w:drawing>
              <wp:anchor distT="0" distB="0" distL="114300" distR="114300" simplePos="0" relativeHeight="251676672" behindDoc="0" locked="0" layoutInCell="1" allowOverlap="1" wp14:anchorId="78687D41" wp14:editId="7D0EAB67">
                <wp:simplePos x="0" y="0"/>
                <wp:positionH relativeFrom="margin">
                  <wp:posOffset>1207770</wp:posOffset>
                </wp:positionH>
                <wp:positionV relativeFrom="paragraph">
                  <wp:posOffset>834976</wp:posOffset>
                </wp:positionV>
                <wp:extent cx="3803650" cy="149762"/>
                <wp:effectExtent l="19050" t="19050" r="25400" b="22225"/>
                <wp:wrapNone/>
                <wp:docPr id="51" name="Rectangle 51"/>
                <wp:cNvGraphicFramePr/>
                <a:graphic xmlns:a="http://schemas.openxmlformats.org/drawingml/2006/main">
                  <a:graphicData uri="http://schemas.microsoft.com/office/word/2010/wordprocessingShape">
                    <wps:wsp>
                      <wps:cNvSpPr/>
                      <wps:spPr>
                        <a:xfrm>
                          <a:off x="0" y="0"/>
                          <a:ext cx="3803650" cy="149762"/>
                        </a:xfrm>
                        <a:prstGeom prst="rect">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D67ADA8" id="Rectangle 51" o:spid="_x0000_s1026" style="position:absolute;margin-left:95.1pt;margin-top:65.75pt;width:299.5pt;height:11.8pt;z-index:2516766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BhKawIAAMoEAAAOAAAAZHJzL2Uyb0RvYy54bWysVE1v2zAMvQ/YfxB0X52kSZsadYqgRYYB&#10;RVusHXZmZNkWoK9RSpzu14+SnbbrdhqWg0KKj6T48pjLq4PRbC8xKGcrPj2ZcCatcLWybcW/PW0+&#10;LTkLEWwN2llZ8WcZ+NXq44fL3pdy5jqna4mMithQ9r7iXYy+LIogOmkgnDgvLQUbhwYiudgWNUJP&#10;1Y0uZpPJWdE7rD06IUOg25shyFe5ftNIEe+bJsjIdMXpbTGfmM9tOovVJZQtgu+UGJ8B//AKA8pS&#10;05dSNxCB7VD9UcoogS64Jp4IZwrXNErIPANNM528m+axAy/zLERO8C80hf9XVtztH5CpuuKLKWcW&#10;DP1GX4k1sK2WjO6IoN6HknCP/gFHL5CZpj00aNI3zcEOmdTnF1LlITJBl6fLyenZgrgXFJvOL87P&#10;Zqlo8ZrtMcTP0hmWjIojtc9cwv42xAF6hKRm1m2U1nQPpbasr/hsuThfUH0g/TQaIpnG00TBtpyB&#10;bkmYImIuGZxWdUpP2QHb7bVGtgcSx2Yzoc/4st9gqfcNhG7A5VCCQWlUJO1qZSq+TMnHbG1TVGb1&#10;jRMkCgfSkrV19TOxjm6QY/Bio6jJLYT4AEj6I7Zop+I9HY12NKIbLc46hz//dp/wJAuKctaTnmn8&#10;HztAyZn+YkkwF9P5PC1AduaL8xk5+DayfRuxO3PtiBXSBL0umwkf9dFs0JnvtHrr1JVCYAX1Hoge&#10;nes47Bktr5DrdYaR6D3EW/voRSqeeEr0Ph2+A/rx94+knDt31D6U72QwYFOmdetddI3KGnnllbSV&#10;HFqYrLJxudNGvvUz6vUvaPULAAD//wMAUEsDBBQABgAIAAAAIQC83Nbz4wAAABABAAAPAAAAZHJz&#10;L2Rvd25yZXYueG1sTE/BTsMwDL0j8Q+RkbigLe1Qx9Y1nRAV4jZpBW1Xt8naisapmmwrfD3mBBfL&#10;7/n5+TnbTrYXFzP6zpGCeB6BMFQ73VGj4OP9dbYC4QOSxt6RUfBlPGzz25sMU+2utDeXMjSCTcin&#10;qKANYUil9HVrLPq5Gwzx7ORGi4Hh2Eg94pXNbS8XUbSUFjviCy0O5qU19Wd5tgqqw9B/nwp7nA7l&#10;knD3tkMqHpS6v5uKDZfnDYhgpvC3Ab8/cH7IOVjlzqS96BmvowVLuXmMExCseFqtmamYSZIYZJ7J&#10;/4/kPwAAAP//AwBQSwECLQAUAAYACAAAACEAtoM4kv4AAADhAQAAEwAAAAAAAAAAAAAAAAAAAAAA&#10;W0NvbnRlbnRfVHlwZXNdLnhtbFBLAQItABQABgAIAAAAIQA4/SH/1gAAAJQBAAALAAAAAAAAAAAA&#10;AAAAAC8BAABfcmVscy8ucmVsc1BLAQItABQABgAIAAAAIQBeRBhKawIAAMoEAAAOAAAAAAAAAAAA&#10;AAAAAC4CAABkcnMvZTJvRG9jLnhtbFBLAQItABQABgAIAAAAIQC83Nbz4wAAABABAAAPAAAAAAAA&#10;AAAAAAAAAMUEAABkcnMvZG93bnJldi54bWxQSwUGAAAAAAQABADzAAAA1QUAAAAA&#10;" filled="f" strokecolor="red" strokeweight="2.25pt">
                <w10:wrap anchorx="margin"/>
              </v:rect>
            </w:pict>
          </mc:Fallback>
        </mc:AlternateContent>
      </w:r>
      <w:r>
        <w:rPr>
          <w:rFonts w:ascii="Times New Roman" w:hAnsi="Times New Roman"/>
          <w:b/>
          <w:noProof/>
          <w:color w:val="000000"/>
          <w:sz w:val="22"/>
          <w:szCs w:val="22"/>
        </w:rPr>
        <w:drawing>
          <wp:inline distT="0" distB="0" distL="0" distR="0" wp14:anchorId="2992D2BB" wp14:editId="36D28F4C">
            <wp:extent cx="4356100" cy="4540250"/>
            <wp:effectExtent l="0" t="0" r="635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Cyanomyovirus TerL tree 2.tif"/>
                    <pic:cNvPicPr/>
                  </pic:nvPicPr>
                  <pic:blipFill>
                    <a:blip r:embed="rId36"/>
                    <a:stretch>
                      <a:fillRect/>
                    </a:stretch>
                  </pic:blipFill>
                  <pic:spPr>
                    <a:xfrm>
                      <a:off x="0" y="0"/>
                      <a:ext cx="4356100" cy="4540250"/>
                    </a:xfrm>
                    <a:prstGeom prst="rect">
                      <a:avLst/>
                    </a:prstGeom>
                  </pic:spPr>
                </pic:pic>
              </a:graphicData>
            </a:graphic>
          </wp:inline>
        </w:drawing>
      </w:r>
    </w:p>
    <w:p w14:paraId="7575C485" w14:textId="420126B7" w:rsidR="00B91E29" w:rsidRDefault="00B91E29" w:rsidP="004C286B">
      <w:pPr>
        <w:pStyle w:val="BodyTextIndent"/>
        <w:ind w:left="0" w:firstLine="0"/>
        <w:rPr>
          <w:rFonts w:ascii="Times New Roman" w:hAnsi="Times New Roman"/>
          <w:b/>
          <w:color w:val="000000"/>
          <w:sz w:val="22"/>
          <w:szCs w:val="22"/>
        </w:rPr>
      </w:pPr>
    </w:p>
    <w:p w14:paraId="79C06D38" w14:textId="47B96FBF" w:rsidR="00B91E29" w:rsidRPr="00460FAD" w:rsidRDefault="00B91E29" w:rsidP="00B91E29">
      <w:pPr>
        <w:rPr>
          <w:rFonts w:ascii="Arial" w:hAnsi="Arial" w:cs="Arial"/>
          <w:b/>
          <w:iCs/>
          <w:color w:val="0000FF"/>
          <w:sz w:val="20"/>
          <w:szCs w:val="20"/>
          <w:lang w:val="en-GB"/>
        </w:rPr>
      </w:pPr>
      <w:r w:rsidRPr="002E5D37">
        <w:rPr>
          <w:rFonts w:ascii="Arial" w:hAnsi="Arial" w:cs="Arial"/>
          <w:b/>
          <w:color w:val="FF0000"/>
          <w:sz w:val="20"/>
          <w:szCs w:val="20"/>
          <w:lang w:val="en-GB"/>
        </w:rPr>
        <w:t xml:space="preserve">Proposal </w:t>
      </w:r>
      <w:r>
        <w:rPr>
          <w:rFonts w:ascii="Arial" w:hAnsi="Arial" w:cs="Arial"/>
          <w:b/>
          <w:color w:val="FF0000"/>
          <w:sz w:val="20"/>
          <w:szCs w:val="20"/>
          <w:lang w:val="en-GB"/>
        </w:rPr>
        <w:t>P</w:t>
      </w:r>
      <w:r w:rsidRPr="002E5D37">
        <w:rPr>
          <w:rFonts w:ascii="Arial" w:hAnsi="Arial" w:cs="Arial"/>
          <w:b/>
          <w:color w:val="FF0000"/>
          <w:sz w:val="20"/>
          <w:szCs w:val="20"/>
          <w:lang w:val="en-GB"/>
        </w:rPr>
        <w:t xml:space="preserve">: </w:t>
      </w:r>
      <w:r w:rsidRPr="002E5D37">
        <w:rPr>
          <w:rFonts w:ascii="Arial" w:hAnsi="Arial" w:cs="Arial"/>
          <w:sz w:val="20"/>
          <w:szCs w:val="20"/>
          <w:lang w:val="en-GB"/>
        </w:rPr>
        <w:t xml:space="preserve">To create a new genus, </w:t>
      </w:r>
      <w:proofErr w:type="spellStart"/>
      <w:r w:rsidR="006E5490">
        <w:rPr>
          <w:rFonts w:ascii="Arial" w:hAnsi="Arial" w:cs="Arial"/>
          <w:i/>
          <w:sz w:val="20"/>
          <w:szCs w:val="20"/>
          <w:lang w:val="en-GB"/>
        </w:rPr>
        <w:t>Liban</w:t>
      </w:r>
      <w:r w:rsidRPr="002E5D37">
        <w:rPr>
          <w:rFonts w:ascii="Arial" w:hAnsi="Arial" w:cs="Arial"/>
          <w:i/>
          <w:sz w:val="20"/>
          <w:szCs w:val="20"/>
          <w:lang w:val="en-GB"/>
        </w:rPr>
        <w:t>virus</w:t>
      </w:r>
      <w:proofErr w:type="spellEnd"/>
      <w:r>
        <w:rPr>
          <w:rFonts w:ascii="Arial" w:hAnsi="Arial" w:cs="Arial"/>
          <w:i/>
          <w:sz w:val="20"/>
          <w:szCs w:val="20"/>
          <w:lang w:val="en-GB"/>
        </w:rPr>
        <w:t xml:space="preserve">, </w:t>
      </w:r>
      <w:r>
        <w:rPr>
          <w:rFonts w:ascii="Arial" w:hAnsi="Arial" w:cs="Arial"/>
          <w:iCs/>
          <w:sz w:val="20"/>
          <w:szCs w:val="20"/>
          <w:lang w:val="en-GB"/>
        </w:rPr>
        <w:t>containing two species</w:t>
      </w:r>
    </w:p>
    <w:p w14:paraId="662AF022" w14:textId="77777777" w:rsidR="00B91E29" w:rsidRDefault="00B91E29" w:rsidP="00B91E29">
      <w:pPr>
        <w:rPr>
          <w:rFonts w:ascii="Arial" w:hAnsi="Arial" w:cs="Arial"/>
          <w:b/>
          <w:color w:val="0000FF"/>
          <w:sz w:val="20"/>
          <w:szCs w:val="20"/>
          <w:lang w:val="en-GB"/>
        </w:rPr>
      </w:pPr>
    </w:p>
    <w:p w14:paraId="16FDF15F" w14:textId="6A057FBA" w:rsidR="00B91E29" w:rsidRDefault="00B91E29" w:rsidP="00B91E29">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Pr>
          <w:rFonts w:ascii="Arial" w:hAnsi="Arial" w:cs="Arial"/>
          <w:sz w:val="20"/>
          <w:szCs w:val="20"/>
          <w:lang w:val="en-GB"/>
        </w:rPr>
        <w:t xml:space="preserve">The name of this genus is taken from </w:t>
      </w:r>
      <w:proofErr w:type="spellStart"/>
      <w:r w:rsidR="006E5490" w:rsidRPr="006E5490">
        <w:rPr>
          <w:rFonts w:ascii="Arial" w:hAnsi="Arial" w:cs="Arial"/>
          <w:sz w:val="20"/>
          <w:szCs w:val="20"/>
          <w:lang w:val="en-GB"/>
        </w:rPr>
        <w:t>Lí</w:t>
      </w:r>
      <w:proofErr w:type="spellEnd"/>
      <w:r w:rsidR="006E5490" w:rsidRPr="006E5490">
        <w:rPr>
          <w:rFonts w:ascii="Arial" w:hAnsi="Arial" w:cs="Arial"/>
          <w:sz w:val="20"/>
          <w:szCs w:val="20"/>
          <w:lang w:val="en-GB"/>
        </w:rPr>
        <w:t xml:space="preserve"> Ban</w:t>
      </w:r>
      <w:r w:rsidR="006E5490">
        <w:rPr>
          <w:rFonts w:ascii="Arial" w:hAnsi="Arial" w:cs="Arial"/>
          <w:sz w:val="20"/>
          <w:szCs w:val="20"/>
          <w:lang w:val="en-GB"/>
        </w:rPr>
        <w:t xml:space="preserve">, the Irish </w:t>
      </w:r>
      <w:r w:rsidR="006E5490" w:rsidRPr="006E5490">
        <w:rPr>
          <w:rFonts w:ascii="Arial" w:hAnsi="Arial" w:cs="Arial"/>
          <w:sz w:val="20"/>
          <w:szCs w:val="20"/>
          <w:lang w:val="en-GB"/>
        </w:rPr>
        <w:t>water goddess</w:t>
      </w:r>
      <w:r w:rsidR="006E5490">
        <w:rPr>
          <w:rFonts w:ascii="Arial" w:hAnsi="Arial" w:cs="Arial"/>
          <w:sz w:val="20"/>
          <w:szCs w:val="20"/>
          <w:lang w:val="en-GB"/>
        </w:rPr>
        <w:t>.</w:t>
      </w:r>
    </w:p>
    <w:p w14:paraId="7001EBEB" w14:textId="77777777" w:rsidR="006E5490" w:rsidRDefault="006E5490" w:rsidP="00B91E29">
      <w:pPr>
        <w:rPr>
          <w:lang w:val="en-GB"/>
        </w:rPr>
      </w:pPr>
    </w:p>
    <w:p w14:paraId="27217B0B" w14:textId="0429D47B" w:rsidR="00B91E29" w:rsidRDefault="00B91E29" w:rsidP="00B91E29">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Pr="002E5D37">
        <w:rPr>
          <w:rFonts w:ascii="Arial" w:hAnsi="Arial" w:cs="Arial"/>
          <w:sz w:val="20"/>
          <w:szCs w:val="20"/>
          <w:lang w:val="en-GB"/>
        </w:rPr>
        <w:t>Th</w:t>
      </w:r>
      <w:r>
        <w:rPr>
          <w:rFonts w:ascii="Arial" w:hAnsi="Arial" w:cs="Arial"/>
          <w:sz w:val="20"/>
          <w:szCs w:val="20"/>
          <w:lang w:val="en-GB"/>
        </w:rPr>
        <w:t>e type</w:t>
      </w:r>
      <w:r w:rsidRPr="002E5D37">
        <w:rPr>
          <w:rFonts w:ascii="Arial" w:hAnsi="Arial" w:cs="Arial"/>
          <w:sz w:val="20"/>
          <w:szCs w:val="20"/>
          <w:lang w:val="en-GB"/>
        </w:rPr>
        <w:t xml:space="preserve"> </w:t>
      </w:r>
      <w:r>
        <w:rPr>
          <w:rFonts w:ascii="Arial" w:hAnsi="Arial" w:cs="Arial"/>
          <w:sz w:val="20"/>
          <w:szCs w:val="20"/>
          <w:lang w:val="en-GB"/>
        </w:rPr>
        <w:t>lytic</w:t>
      </w:r>
      <w:r w:rsidRPr="002E5D37">
        <w:rPr>
          <w:rFonts w:ascii="Arial" w:hAnsi="Arial" w:cs="Arial"/>
          <w:sz w:val="20"/>
          <w:szCs w:val="20"/>
          <w:lang w:val="en-GB"/>
        </w:rPr>
        <w:t xml:space="preserve"> phage was isolated </w:t>
      </w:r>
      <w:r>
        <w:rPr>
          <w:rFonts w:ascii="Arial" w:hAnsi="Arial" w:cs="Arial"/>
          <w:sz w:val="20"/>
          <w:szCs w:val="20"/>
          <w:lang w:val="en-GB"/>
        </w:rPr>
        <w:t xml:space="preserve">from using </w:t>
      </w:r>
      <w:r w:rsidR="006E5490" w:rsidRPr="006E5490">
        <w:rPr>
          <w:rFonts w:ascii="Arial" w:hAnsi="Arial" w:cs="Arial"/>
          <w:sz w:val="20"/>
          <w:szCs w:val="20"/>
          <w:lang w:val="en-GB"/>
        </w:rPr>
        <w:t>Prochlorococcus sp. NATL2A</w:t>
      </w:r>
      <w:r>
        <w:rPr>
          <w:rFonts w:ascii="Arial" w:hAnsi="Arial" w:cs="Arial"/>
          <w:sz w:val="20"/>
          <w:szCs w:val="20"/>
          <w:lang w:val="en-GB"/>
        </w:rPr>
        <w:t xml:space="preserve"> as the host bacterium.</w:t>
      </w:r>
    </w:p>
    <w:p w14:paraId="4A7A0AF2" w14:textId="77777777" w:rsidR="00B91E29" w:rsidRDefault="00B91E29" w:rsidP="00B91E29">
      <w:pPr>
        <w:rPr>
          <w:rFonts w:ascii="Arial" w:hAnsi="Arial" w:cs="Arial"/>
          <w:b/>
          <w:color w:val="0000FF"/>
          <w:sz w:val="20"/>
          <w:szCs w:val="20"/>
          <w:lang w:val="en-GB"/>
        </w:rPr>
      </w:pPr>
    </w:p>
    <w:p w14:paraId="05B9ABAA" w14:textId="4C8A81ED" w:rsidR="00B91E29" w:rsidRPr="00460FAD" w:rsidRDefault="00B91E29" w:rsidP="006E5490">
      <w:pPr>
        <w:rPr>
          <w:rFonts w:ascii="Arial" w:hAnsi="Arial" w:cs="Arial"/>
          <w:bCs/>
          <w:sz w:val="20"/>
          <w:szCs w:val="20"/>
          <w:lang w:val="en-GB"/>
        </w:rPr>
      </w:pPr>
      <w:r>
        <w:rPr>
          <w:rFonts w:ascii="Arial" w:hAnsi="Arial" w:cs="Arial"/>
          <w:b/>
          <w:color w:val="0000FF"/>
          <w:sz w:val="20"/>
          <w:szCs w:val="20"/>
          <w:lang w:val="en-GB"/>
        </w:rPr>
        <w:t xml:space="preserve">Reference:   </w:t>
      </w:r>
      <w:r w:rsidR="006E5490">
        <w:rPr>
          <w:rFonts w:ascii="Arial" w:hAnsi="Arial" w:cs="Arial"/>
          <w:bCs/>
          <w:sz w:val="20"/>
          <w:szCs w:val="20"/>
          <w:lang w:val="en-GB"/>
        </w:rPr>
        <w:t>None</w:t>
      </w:r>
    </w:p>
    <w:p w14:paraId="3EFB48F0" w14:textId="77777777" w:rsidR="00B91E29" w:rsidRDefault="00B91E29" w:rsidP="00B91E29">
      <w:pPr>
        <w:rPr>
          <w:rFonts w:ascii="Arial" w:hAnsi="Arial" w:cs="Arial"/>
          <w:sz w:val="20"/>
          <w:szCs w:val="20"/>
          <w:lang w:val="en-GB"/>
        </w:rPr>
      </w:pPr>
    </w:p>
    <w:p w14:paraId="4929F129" w14:textId="77777777" w:rsidR="00B91E29" w:rsidRDefault="00B91E29" w:rsidP="00B91E29">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691580CB" w14:textId="77777777" w:rsidR="00B91E29" w:rsidRDefault="00B91E29" w:rsidP="00B91E29">
      <w:pPr>
        <w:rPr>
          <w:rFonts w:ascii="Arial" w:hAnsi="Arial" w:cs="Arial"/>
          <w:b/>
          <w:color w:val="0000FF"/>
          <w:sz w:val="20"/>
          <w:szCs w:val="20"/>
          <w:lang w:val="en-GB"/>
        </w:rPr>
      </w:pPr>
    </w:p>
    <w:p w14:paraId="78FACFD9" w14:textId="77777777" w:rsidR="00B91E29" w:rsidRDefault="00B91E29" w:rsidP="00B91E29">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765"/>
        <w:gridCol w:w="1570"/>
        <w:gridCol w:w="1423"/>
        <w:gridCol w:w="876"/>
        <w:gridCol w:w="694"/>
        <w:gridCol w:w="850"/>
        <w:gridCol w:w="884"/>
      </w:tblGrid>
      <w:tr w:rsidR="00B91E29" w:rsidRPr="008E7E3B" w14:paraId="22F61EF2" w14:textId="77777777" w:rsidTr="00B91E29">
        <w:tc>
          <w:tcPr>
            <w:tcW w:w="1765" w:type="dxa"/>
          </w:tcPr>
          <w:p w14:paraId="4904AB72" w14:textId="77777777" w:rsidR="00B91E29" w:rsidRPr="008E7E3B" w:rsidRDefault="00B91E29" w:rsidP="00FC7612">
            <w:pPr>
              <w:rPr>
                <w:rFonts w:ascii="Arial" w:hAnsi="Arial" w:cs="Arial"/>
                <w:sz w:val="20"/>
                <w:szCs w:val="20"/>
                <w:lang w:val="en-GB"/>
              </w:rPr>
            </w:pPr>
            <w:r>
              <w:rPr>
                <w:rFonts w:ascii="Arial" w:hAnsi="Arial" w:cs="Arial"/>
                <w:sz w:val="20"/>
                <w:szCs w:val="20"/>
                <w:lang w:val="en-GB"/>
              </w:rPr>
              <w:t>Phage name</w:t>
            </w:r>
          </w:p>
        </w:tc>
        <w:tc>
          <w:tcPr>
            <w:tcW w:w="1327" w:type="dxa"/>
          </w:tcPr>
          <w:p w14:paraId="533218BE" w14:textId="77777777" w:rsidR="00B91E29" w:rsidRPr="008E7E3B" w:rsidRDefault="00B91E29" w:rsidP="00FC7612">
            <w:pPr>
              <w:rPr>
                <w:rFonts w:ascii="Arial" w:hAnsi="Arial" w:cs="Arial"/>
                <w:sz w:val="20"/>
                <w:szCs w:val="20"/>
                <w:lang w:val="en-GB"/>
              </w:rPr>
            </w:pPr>
            <w:r>
              <w:rPr>
                <w:rFonts w:ascii="Arial" w:hAnsi="Arial" w:cs="Arial"/>
                <w:sz w:val="20"/>
                <w:szCs w:val="20"/>
                <w:lang w:val="en-GB"/>
              </w:rPr>
              <w:t>RefSeq</w:t>
            </w:r>
          </w:p>
        </w:tc>
        <w:tc>
          <w:tcPr>
            <w:tcW w:w="1300" w:type="dxa"/>
          </w:tcPr>
          <w:p w14:paraId="43EC132E" w14:textId="77777777" w:rsidR="00B91E29" w:rsidRPr="008E7E3B" w:rsidRDefault="00B91E29" w:rsidP="00FC7612">
            <w:pPr>
              <w:rPr>
                <w:rFonts w:ascii="Arial" w:hAnsi="Arial" w:cs="Arial"/>
                <w:sz w:val="20"/>
                <w:szCs w:val="20"/>
                <w:lang w:val="en-GB"/>
              </w:rPr>
            </w:pPr>
            <w:r w:rsidRPr="008E7E3B">
              <w:rPr>
                <w:rFonts w:ascii="Arial" w:hAnsi="Arial" w:cs="Arial"/>
                <w:sz w:val="20"/>
                <w:szCs w:val="20"/>
                <w:lang w:val="en-GB"/>
              </w:rPr>
              <w:t xml:space="preserve">INSDC </w:t>
            </w:r>
          </w:p>
        </w:tc>
        <w:tc>
          <w:tcPr>
            <w:tcW w:w="790" w:type="dxa"/>
          </w:tcPr>
          <w:p w14:paraId="52A8A39A" w14:textId="77777777" w:rsidR="00B91E29" w:rsidRPr="008E7E3B" w:rsidRDefault="00B91E29" w:rsidP="00FC7612">
            <w:pPr>
              <w:rPr>
                <w:rFonts w:ascii="Arial" w:hAnsi="Arial" w:cs="Arial"/>
                <w:sz w:val="20"/>
                <w:szCs w:val="20"/>
                <w:lang w:val="en-GB"/>
              </w:rPr>
            </w:pPr>
            <w:r w:rsidRPr="008E7E3B">
              <w:rPr>
                <w:rFonts w:ascii="Arial" w:hAnsi="Arial" w:cs="Arial"/>
                <w:sz w:val="20"/>
                <w:szCs w:val="20"/>
                <w:lang w:val="en-GB"/>
              </w:rPr>
              <w:t>Size (</w:t>
            </w:r>
            <w:proofErr w:type="spellStart"/>
            <w:r w:rsidRPr="008E7E3B">
              <w:rPr>
                <w:rFonts w:ascii="Arial" w:hAnsi="Arial" w:cs="Arial"/>
                <w:sz w:val="20"/>
                <w:szCs w:val="20"/>
                <w:lang w:val="en-GB"/>
              </w:rPr>
              <w:t>Kb</w:t>
            </w:r>
            <w:proofErr w:type="spellEnd"/>
            <w:r w:rsidRPr="008E7E3B">
              <w:rPr>
                <w:rFonts w:ascii="Arial" w:hAnsi="Arial" w:cs="Arial"/>
                <w:sz w:val="20"/>
                <w:szCs w:val="20"/>
                <w:lang w:val="en-GB"/>
              </w:rPr>
              <w:t>)</w:t>
            </w:r>
          </w:p>
        </w:tc>
        <w:tc>
          <w:tcPr>
            <w:tcW w:w="694" w:type="dxa"/>
          </w:tcPr>
          <w:p w14:paraId="2A992742" w14:textId="77777777" w:rsidR="00B91E29" w:rsidRPr="008E7E3B" w:rsidRDefault="00B91E29" w:rsidP="00FC7612">
            <w:pPr>
              <w:rPr>
                <w:rFonts w:ascii="Arial" w:hAnsi="Arial" w:cs="Arial"/>
                <w:sz w:val="20"/>
                <w:szCs w:val="20"/>
                <w:lang w:val="en-GB"/>
              </w:rPr>
            </w:pPr>
            <w:r w:rsidRPr="008E7E3B">
              <w:rPr>
                <w:rFonts w:ascii="Arial" w:hAnsi="Arial" w:cs="Arial"/>
                <w:sz w:val="20"/>
                <w:szCs w:val="20"/>
                <w:lang w:val="en-GB"/>
              </w:rPr>
              <w:t xml:space="preserve">GC% </w:t>
            </w:r>
          </w:p>
        </w:tc>
        <w:tc>
          <w:tcPr>
            <w:tcW w:w="850" w:type="dxa"/>
          </w:tcPr>
          <w:p w14:paraId="5083E06C" w14:textId="77777777" w:rsidR="00B91E29" w:rsidRPr="008E7E3B" w:rsidRDefault="00B91E29" w:rsidP="00FC7612">
            <w:pPr>
              <w:rPr>
                <w:rFonts w:ascii="Arial" w:hAnsi="Arial" w:cs="Arial"/>
                <w:sz w:val="20"/>
                <w:szCs w:val="20"/>
                <w:lang w:val="en-GB"/>
              </w:rPr>
            </w:pPr>
            <w:r w:rsidRPr="008E7E3B">
              <w:rPr>
                <w:rFonts w:ascii="Arial" w:hAnsi="Arial" w:cs="Arial"/>
                <w:sz w:val="20"/>
                <w:szCs w:val="20"/>
                <w:lang w:val="en-GB"/>
              </w:rPr>
              <w:t xml:space="preserve">Protein </w:t>
            </w:r>
          </w:p>
        </w:tc>
        <w:tc>
          <w:tcPr>
            <w:tcW w:w="884" w:type="dxa"/>
          </w:tcPr>
          <w:p w14:paraId="6E457A14" w14:textId="77777777" w:rsidR="00B91E29" w:rsidRDefault="00B91E29" w:rsidP="00FC7612">
            <w:pPr>
              <w:rPr>
                <w:rFonts w:ascii="Arial" w:hAnsi="Arial" w:cs="Arial"/>
                <w:sz w:val="20"/>
                <w:szCs w:val="20"/>
                <w:lang w:val="en-GB"/>
              </w:rPr>
            </w:pPr>
            <w:r>
              <w:rPr>
                <w:rFonts w:ascii="Arial" w:hAnsi="Arial" w:cs="Arial"/>
                <w:sz w:val="20"/>
                <w:szCs w:val="20"/>
                <w:lang w:val="en-GB"/>
              </w:rPr>
              <w:t>tRNAs</w:t>
            </w:r>
          </w:p>
        </w:tc>
      </w:tr>
      <w:tr w:rsidR="006E5490" w:rsidRPr="008E7E3B" w14:paraId="12B53E11" w14:textId="77777777" w:rsidTr="00B91E29">
        <w:tc>
          <w:tcPr>
            <w:tcW w:w="1765" w:type="dxa"/>
          </w:tcPr>
          <w:p w14:paraId="570DFEBB" w14:textId="57E1929E" w:rsidR="006E5490" w:rsidRPr="00B1692E" w:rsidRDefault="006E5490" w:rsidP="006E5490">
            <w:pPr>
              <w:rPr>
                <w:rFonts w:ascii="Arial" w:hAnsi="Arial" w:cs="Arial"/>
                <w:sz w:val="18"/>
                <w:szCs w:val="18"/>
                <w:lang w:val="en-GB"/>
              </w:rPr>
            </w:pPr>
            <w:r w:rsidRPr="006E5490">
              <w:rPr>
                <w:rFonts w:ascii="Arial" w:hAnsi="Arial" w:cs="Arial"/>
                <w:sz w:val="18"/>
                <w:szCs w:val="18"/>
                <w:lang w:val="en-GB"/>
              </w:rPr>
              <w:t>Cyanophage P-TIM40</w:t>
            </w:r>
          </w:p>
        </w:tc>
        <w:tc>
          <w:tcPr>
            <w:tcW w:w="1327" w:type="dxa"/>
            <w:vAlign w:val="center"/>
          </w:tcPr>
          <w:p w14:paraId="4EF23D73" w14:textId="60FE2DDD" w:rsidR="006E5490" w:rsidRPr="00B1692E" w:rsidRDefault="001109F0" w:rsidP="006E5490">
            <w:pPr>
              <w:rPr>
                <w:rFonts w:ascii="Arial" w:hAnsi="Arial" w:cs="Arial"/>
                <w:sz w:val="18"/>
                <w:szCs w:val="18"/>
                <w:lang w:val="en-GB"/>
              </w:rPr>
            </w:pPr>
            <w:hyperlink r:id="rId37" w:tgtFrame="_blank" w:history="1">
              <w:r w:rsidR="006E5490">
                <w:rPr>
                  <w:rStyle w:val="Hyperlink"/>
                </w:rPr>
                <w:t>NC_028663.1</w:t>
              </w:r>
            </w:hyperlink>
          </w:p>
        </w:tc>
        <w:tc>
          <w:tcPr>
            <w:tcW w:w="1300" w:type="dxa"/>
            <w:vAlign w:val="center"/>
          </w:tcPr>
          <w:p w14:paraId="3E2C45BC" w14:textId="12326881" w:rsidR="006E5490" w:rsidRPr="00B1692E" w:rsidRDefault="001109F0" w:rsidP="006E5490">
            <w:pPr>
              <w:rPr>
                <w:rFonts w:ascii="Arial" w:hAnsi="Arial" w:cs="Arial"/>
                <w:sz w:val="18"/>
                <w:szCs w:val="18"/>
                <w:lang w:val="en-GB"/>
              </w:rPr>
            </w:pPr>
            <w:hyperlink r:id="rId38" w:tgtFrame="_blank" w:history="1">
              <w:r w:rsidR="006E5490">
                <w:rPr>
                  <w:rStyle w:val="Hyperlink"/>
                </w:rPr>
                <w:t>KP211958.1</w:t>
              </w:r>
            </w:hyperlink>
          </w:p>
        </w:tc>
        <w:tc>
          <w:tcPr>
            <w:tcW w:w="790" w:type="dxa"/>
            <w:vAlign w:val="center"/>
          </w:tcPr>
          <w:p w14:paraId="437C18C9" w14:textId="32DFE1F3" w:rsidR="006E5490" w:rsidRPr="00B1692E" w:rsidRDefault="006E5490" w:rsidP="006E5490">
            <w:pPr>
              <w:rPr>
                <w:rFonts w:ascii="Arial" w:hAnsi="Arial" w:cs="Arial"/>
                <w:sz w:val="18"/>
                <w:szCs w:val="18"/>
                <w:lang w:val="en-GB"/>
              </w:rPr>
            </w:pPr>
            <w:r>
              <w:t>188.63</w:t>
            </w:r>
          </w:p>
        </w:tc>
        <w:tc>
          <w:tcPr>
            <w:tcW w:w="694" w:type="dxa"/>
            <w:vAlign w:val="center"/>
          </w:tcPr>
          <w:p w14:paraId="0ACFA88C" w14:textId="51EBECE3" w:rsidR="006E5490" w:rsidRPr="00B1692E" w:rsidRDefault="006E5490" w:rsidP="006E5490">
            <w:pPr>
              <w:rPr>
                <w:rFonts w:ascii="Arial" w:hAnsi="Arial" w:cs="Arial"/>
                <w:sz w:val="18"/>
                <w:szCs w:val="18"/>
                <w:lang w:val="en-GB"/>
              </w:rPr>
            </w:pPr>
            <w:r>
              <w:t>40.7</w:t>
            </w:r>
          </w:p>
        </w:tc>
        <w:tc>
          <w:tcPr>
            <w:tcW w:w="850" w:type="dxa"/>
            <w:vAlign w:val="center"/>
          </w:tcPr>
          <w:p w14:paraId="5B81A7F3" w14:textId="62EB907D" w:rsidR="006E5490" w:rsidRPr="00B1692E" w:rsidRDefault="006E5490" w:rsidP="006E5490">
            <w:pPr>
              <w:rPr>
                <w:rFonts w:ascii="Arial" w:hAnsi="Arial" w:cs="Arial"/>
                <w:sz w:val="18"/>
                <w:szCs w:val="18"/>
                <w:lang w:val="en-GB"/>
              </w:rPr>
            </w:pPr>
            <w:r>
              <w:t>235</w:t>
            </w:r>
          </w:p>
        </w:tc>
        <w:tc>
          <w:tcPr>
            <w:tcW w:w="884" w:type="dxa"/>
            <w:vAlign w:val="center"/>
          </w:tcPr>
          <w:p w14:paraId="1814EBBF" w14:textId="0212E4F4" w:rsidR="006E5490" w:rsidRPr="00B1692E" w:rsidRDefault="006E5490" w:rsidP="006E5490">
            <w:pPr>
              <w:rPr>
                <w:rFonts w:ascii="Arial" w:hAnsi="Arial" w:cs="Arial"/>
                <w:sz w:val="18"/>
                <w:szCs w:val="18"/>
                <w:lang w:val="en-GB"/>
              </w:rPr>
            </w:pPr>
            <w:r>
              <w:t>1</w:t>
            </w:r>
          </w:p>
        </w:tc>
      </w:tr>
    </w:tbl>
    <w:p w14:paraId="14EB5568" w14:textId="3AD38EBB" w:rsidR="00B91E29" w:rsidRDefault="00B91E29" w:rsidP="00B91E29">
      <w:pPr>
        <w:rPr>
          <w:rFonts w:ascii="Arial" w:hAnsi="Arial" w:cs="Arial"/>
          <w:b/>
          <w:sz w:val="20"/>
          <w:szCs w:val="20"/>
          <w:lang w:val="en-GB"/>
        </w:rPr>
      </w:pPr>
    </w:p>
    <w:p w14:paraId="325FF7EC" w14:textId="77777777" w:rsidR="00B91E29" w:rsidRDefault="00B91E29" w:rsidP="00B91E29">
      <w:pPr>
        <w:rPr>
          <w:rFonts w:ascii="Arial" w:hAnsi="Arial" w:cs="Arial"/>
          <w:b/>
          <w:sz w:val="20"/>
          <w:szCs w:val="20"/>
          <w:lang w:val="en-GB"/>
        </w:rPr>
      </w:pPr>
    </w:p>
    <w:p w14:paraId="26B6D787" w14:textId="5C0B1E00" w:rsidR="00B91E29" w:rsidRDefault="00B91E29" w:rsidP="00B91E29">
      <w:pPr>
        <w:rPr>
          <w:rFonts w:ascii="Arial" w:hAnsi="Arial" w:cs="Arial"/>
          <w:sz w:val="20"/>
          <w:szCs w:val="20"/>
          <w:lang w:val="en-GB"/>
        </w:rPr>
      </w:pPr>
      <w:r>
        <w:rPr>
          <w:rFonts w:ascii="Arial" w:hAnsi="Arial" w:cs="Arial"/>
          <w:b/>
          <w:color w:val="0000FF"/>
          <w:sz w:val="20"/>
          <w:szCs w:val="20"/>
          <w:lang w:val="en-GB"/>
        </w:rPr>
        <w:t xml:space="preserve">BLASTN homologs:  </w:t>
      </w:r>
      <w:r>
        <w:rPr>
          <w:rFonts w:ascii="Arial" w:hAnsi="Arial" w:cs="Arial"/>
          <w:sz w:val="20"/>
          <w:szCs w:val="20"/>
          <w:lang w:val="en-GB"/>
        </w:rPr>
        <w:t xml:space="preserve">The next most closely related phage is </w:t>
      </w:r>
      <w:r w:rsidR="00095BB4" w:rsidRPr="00095BB4">
        <w:rPr>
          <w:rFonts w:ascii="Arial" w:hAnsi="Arial" w:cs="Arial"/>
          <w:sz w:val="20"/>
          <w:szCs w:val="20"/>
          <w:lang w:val="en-GB"/>
        </w:rPr>
        <w:t>Cyanophage P-RSM6</w:t>
      </w:r>
      <w:r w:rsidR="00095BB4">
        <w:rPr>
          <w:rFonts w:ascii="Arial" w:hAnsi="Arial" w:cs="Arial"/>
          <w:sz w:val="20"/>
          <w:szCs w:val="20"/>
          <w:lang w:val="en-GB"/>
        </w:rPr>
        <w:t xml:space="preserve"> </w:t>
      </w:r>
      <w:r>
        <w:rPr>
          <w:rFonts w:ascii="Arial" w:hAnsi="Arial" w:cs="Arial"/>
          <w:sz w:val="20"/>
          <w:szCs w:val="20"/>
          <w:lang w:val="en-GB"/>
        </w:rPr>
        <w:t xml:space="preserve">which exhibits </w:t>
      </w:r>
      <w:r w:rsidR="00095BB4">
        <w:rPr>
          <w:rFonts w:ascii="Arial" w:hAnsi="Arial" w:cs="Arial"/>
          <w:sz w:val="20"/>
          <w:szCs w:val="20"/>
          <w:lang w:val="en-GB"/>
        </w:rPr>
        <w:t>34.3</w:t>
      </w:r>
      <w:r>
        <w:rPr>
          <w:rFonts w:ascii="Arial" w:hAnsi="Arial" w:cs="Arial"/>
          <w:sz w:val="20"/>
          <w:szCs w:val="20"/>
          <w:lang w:val="en-GB"/>
        </w:rPr>
        <w:t xml:space="preserve">% DNA sequence identity to </w:t>
      </w:r>
      <w:r w:rsidR="00095BB4">
        <w:rPr>
          <w:rFonts w:ascii="Arial" w:hAnsi="Arial" w:cs="Arial"/>
          <w:sz w:val="20"/>
          <w:szCs w:val="20"/>
          <w:lang w:val="en-GB"/>
        </w:rPr>
        <w:t>phage P-TIM40</w:t>
      </w:r>
      <w:r w:rsidRPr="00F77725">
        <w:rPr>
          <w:rFonts w:ascii="Arial" w:hAnsi="Arial" w:cs="Arial"/>
          <w:sz w:val="20"/>
          <w:szCs w:val="20"/>
          <w:lang w:val="en-GB"/>
        </w:rPr>
        <w:t xml:space="preserve"> </w:t>
      </w:r>
      <w:r>
        <w:rPr>
          <w:rFonts w:ascii="Arial" w:hAnsi="Arial" w:cs="Arial"/>
          <w:sz w:val="20"/>
          <w:szCs w:val="20"/>
          <w:lang w:val="en-GB"/>
        </w:rPr>
        <w:t xml:space="preserve">[1-3].   </w:t>
      </w:r>
    </w:p>
    <w:p w14:paraId="4F7711C3" w14:textId="77777777" w:rsidR="00B91E29" w:rsidRDefault="00B91E29" w:rsidP="00B91E29">
      <w:pPr>
        <w:rPr>
          <w:rFonts w:ascii="Arial" w:hAnsi="Arial" w:cs="Arial"/>
          <w:sz w:val="20"/>
          <w:szCs w:val="20"/>
          <w:lang w:val="en-GB"/>
        </w:rPr>
      </w:pPr>
    </w:p>
    <w:p w14:paraId="25F136C4" w14:textId="77777777" w:rsidR="00B91E29" w:rsidRDefault="00B91E29" w:rsidP="00B91E29">
      <w:pPr>
        <w:rPr>
          <w:rFonts w:ascii="Arial" w:hAnsi="Arial" w:cs="Arial"/>
          <w:b/>
          <w:color w:val="0000FF"/>
          <w:sz w:val="20"/>
          <w:szCs w:val="20"/>
          <w:lang w:val="en-GB"/>
        </w:rPr>
      </w:pPr>
      <w:r>
        <w:rPr>
          <w:rFonts w:ascii="Arial" w:hAnsi="Arial" w:cs="Arial"/>
          <w:b/>
          <w:color w:val="0000FF"/>
          <w:sz w:val="20"/>
          <w:szCs w:val="20"/>
          <w:lang w:val="en-GB"/>
        </w:rPr>
        <w:t xml:space="preserve">Electron micrograph: </w:t>
      </w:r>
      <w:r w:rsidRPr="008C5DE9">
        <w:rPr>
          <w:rFonts w:ascii="Arial" w:hAnsi="Arial" w:cs="Arial"/>
          <w:sz w:val="20"/>
          <w:szCs w:val="20"/>
          <w:lang w:val="en-GB"/>
        </w:rPr>
        <w:t>None available</w:t>
      </w:r>
    </w:p>
    <w:p w14:paraId="31CEB746" w14:textId="77777777" w:rsidR="00B91E29" w:rsidRDefault="00B91E29" w:rsidP="00B91E29">
      <w:pPr>
        <w:jc w:val="center"/>
        <w:rPr>
          <w:rFonts w:ascii="Arial" w:hAnsi="Arial" w:cs="Arial"/>
          <w:b/>
          <w:color w:val="0000FF"/>
          <w:sz w:val="20"/>
          <w:szCs w:val="20"/>
          <w:lang w:val="en-GB"/>
        </w:rPr>
      </w:pPr>
    </w:p>
    <w:p w14:paraId="6259C980" w14:textId="28B9B0EE" w:rsidR="00B91E29" w:rsidRDefault="00B91E29" w:rsidP="00B91E29">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 xml:space="preserve">The phylogenetic tree was constructed using the Terminase large subunit protein homologs of </w:t>
      </w:r>
      <w:r w:rsidR="00095BB4">
        <w:rPr>
          <w:rFonts w:ascii="Arial" w:hAnsi="Arial" w:cs="Arial"/>
          <w:sz w:val="20"/>
          <w:szCs w:val="20"/>
          <w:lang w:val="en-GB"/>
        </w:rPr>
        <w:t>P-TIM40</w:t>
      </w:r>
      <w:r>
        <w:rPr>
          <w:rFonts w:ascii="Arial" w:hAnsi="Arial" w:cs="Arial"/>
          <w:sz w:val="20"/>
          <w:szCs w:val="20"/>
          <w:lang w:val="en-GB"/>
        </w:rPr>
        <w:t xml:space="preserve"> and related phages with phylogeny.fr in </w:t>
      </w:r>
      <w:r w:rsidRPr="00480292">
        <w:rPr>
          <w:rFonts w:ascii="Arial" w:hAnsi="Arial" w:cs="Arial"/>
          <w:sz w:val="20"/>
          <w:szCs w:val="20"/>
          <w:lang w:val="en-GB"/>
        </w:rPr>
        <w:t>“one click</w:t>
      </w:r>
      <w:r>
        <w:rPr>
          <w:rFonts w:ascii="Arial" w:hAnsi="Arial" w:cs="Arial"/>
          <w:sz w:val="20"/>
          <w:szCs w:val="20"/>
          <w:lang w:val="en-GB"/>
        </w:rPr>
        <w:t>” mode [8]</w:t>
      </w:r>
      <w:r w:rsidRPr="00480292">
        <w:rPr>
          <w:rFonts w:ascii="Arial" w:hAnsi="Arial" w:cs="Arial"/>
          <w:sz w:val="20"/>
          <w:szCs w:val="20"/>
          <w:lang w:val="en-GB"/>
        </w:rPr>
        <w:t>. "The "One Click mode" targets users that do</w:t>
      </w:r>
      <w:r>
        <w:rPr>
          <w:rFonts w:ascii="Arial" w:hAnsi="Arial" w:cs="Arial"/>
          <w:sz w:val="20"/>
          <w:szCs w:val="20"/>
          <w:lang w:val="en-GB"/>
        </w:rPr>
        <w:t xml:space="preserve"> </w:t>
      </w:r>
      <w:r w:rsidRPr="00480292">
        <w:rPr>
          <w:rFonts w:ascii="Arial" w:hAnsi="Arial" w:cs="Arial"/>
          <w:sz w:val="20"/>
          <w:szCs w:val="20"/>
          <w:lang w:val="en-GB"/>
        </w:rPr>
        <w:t>not wish to deal with program and parameter selection. By default, the pipeline is already set up to</w:t>
      </w:r>
      <w:r>
        <w:rPr>
          <w:rFonts w:ascii="Arial" w:hAnsi="Arial" w:cs="Arial"/>
          <w:sz w:val="20"/>
          <w:szCs w:val="20"/>
          <w:lang w:val="en-GB"/>
        </w:rPr>
        <w:t xml:space="preserve"> </w:t>
      </w:r>
      <w:r w:rsidRPr="00480292">
        <w:rPr>
          <w:rFonts w:ascii="Arial" w:hAnsi="Arial" w:cs="Arial"/>
          <w:sz w:val="20"/>
          <w:szCs w:val="20"/>
          <w:lang w:val="en-GB"/>
        </w:rPr>
        <w:t>run and connect programs recognized for their accuracy and speed (MUSCLE for multiple</w:t>
      </w:r>
      <w:r>
        <w:rPr>
          <w:rFonts w:ascii="Arial" w:hAnsi="Arial" w:cs="Arial"/>
          <w:sz w:val="20"/>
          <w:szCs w:val="20"/>
          <w:lang w:val="en-GB"/>
        </w:rPr>
        <w:t xml:space="preserve"> </w:t>
      </w:r>
      <w:r w:rsidRPr="00480292">
        <w:rPr>
          <w:rFonts w:ascii="Arial" w:hAnsi="Arial" w:cs="Arial"/>
          <w:sz w:val="20"/>
          <w:szCs w:val="20"/>
          <w:lang w:val="en-GB"/>
        </w:rPr>
        <w:t>alignment and PhyML for phylogeny) to reconstruct a robust phylogenetic tree from a set of</w:t>
      </w:r>
      <w:r>
        <w:rPr>
          <w:rFonts w:ascii="Arial" w:hAnsi="Arial" w:cs="Arial"/>
          <w:sz w:val="20"/>
          <w:szCs w:val="20"/>
          <w:lang w:val="en-GB"/>
        </w:rPr>
        <w:t xml:space="preserve"> </w:t>
      </w:r>
      <w:r w:rsidRPr="00480292">
        <w:rPr>
          <w:rFonts w:ascii="Arial" w:hAnsi="Arial" w:cs="Arial"/>
          <w:sz w:val="20"/>
          <w:szCs w:val="20"/>
          <w:lang w:val="en-GB"/>
        </w:rPr>
        <w:t xml:space="preserve">sequences." It also </w:t>
      </w:r>
      <w:r w:rsidRPr="00480292">
        <w:rPr>
          <w:rFonts w:ascii="Arial" w:hAnsi="Arial" w:cs="Arial"/>
          <w:sz w:val="20"/>
          <w:szCs w:val="20"/>
          <w:lang w:val="en-GB"/>
        </w:rPr>
        <w:lastRenderedPageBreak/>
        <w:t>includes the use of Gblocks to eliminate poorly aligned positions and divergent</w:t>
      </w:r>
      <w:r>
        <w:rPr>
          <w:rFonts w:ascii="Arial" w:hAnsi="Arial" w:cs="Arial"/>
          <w:sz w:val="20"/>
          <w:szCs w:val="20"/>
          <w:lang w:val="en-GB"/>
        </w:rPr>
        <w:t xml:space="preserve"> </w:t>
      </w:r>
      <w:r w:rsidRPr="00480292">
        <w:rPr>
          <w:rFonts w:ascii="Arial" w:hAnsi="Arial" w:cs="Arial"/>
          <w:sz w:val="20"/>
          <w:szCs w:val="20"/>
          <w:lang w:val="en-GB"/>
        </w:rPr>
        <w:t>regions. "The usual bootstrapping procedure is replaced by a new confidence index that is much</w:t>
      </w:r>
      <w:r>
        <w:rPr>
          <w:rFonts w:ascii="Arial" w:hAnsi="Arial" w:cs="Arial"/>
          <w:sz w:val="20"/>
          <w:szCs w:val="20"/>
          <w:lang w:val="en-GB"/>
        </w:rPr>
        <w:t xml:space="preserve"> </w:t>
      </w:r>
      <w:r w:rsidRPr="00480292">
        <w:rPr>
          <w:rFonts w:ascii="Arial" w:hAnsi="Arial" w:cs="Arial"/>
          <w:sz w:val="20"/>
          <w:szCs w:val="20"/>
          <w:lang w:val="en-GB"/>
        </w:rPr>
        <w:t xml:space="preserve">faster to compute. See: Anisimova M., </w:t>
      </w:r>
      <w:proofErr w:type="spellStart"/>
      <w:r w:rsidRPr="00480292">
        <w:rPr>
          <w:rFonts w:ascii="Arial" w:hAnsi="Arial" w:cs="Arial"/>
          <w:sz w:val="20"/>
          <w:szCs w:val="20"/>
          <w:lang w:val="en-GB"/>
        </w:rPr>
        <w:t>Gascuel</w:t>
      </w:r>
      <w:proofErr w:type="spellEnd"/>
      <w:r w:rsidRPr="00480292">
        <w:rPr>
          <w:rFonts w:ascii="Arial" w:hAnsi="Arial" w:cs="Arial"/>
          <w:sz w:val="20"/>
          <w:szCs w:val="20"/>
          <w:lang w:val="en-GB"/>
        </w:rPr>
        <w:t xml:space="preserve"> O. Approximate likelihood ratio test for branches:</w:t>
      </w:r>
      <w:r>
        <w:rPr>
          <w:rFonts w:ascii="Arial" w:hAnsi="Arial" w:cs="Arial"/>
          <w:sz w:val="20"/>
          <w:szCs w:val="20"/>
          <w:lang w:val="en-GB"/>
        </w:rPr>
        <w:t xml:space="preserve"> </w:t>
      </w:r>
      <w:r w:rsidRPr="00480292">
        <w:rPr>
          <w:rFonts w:ascii="Arial" w:hAnsi="Arial" w:cs="Arial"/>
          <w:sz w:val="20"/>
          <w:szCs w:val="20"/>
          <w:lang w:val="en-GB"/>
        </w:rPr>
        <w:t xml:space="preserve">A fast, accurate and powerful alternative </w:t>
      </w:r>
      <w:r>
        <w:rPr>
          <w:rFonts w:ascii="Arial" w:hAnsi="Arial" w:cs="Arial"/>
          <w:sz w:val="20"/>
          <w:szCs w:val="20"/>
          <w:lang w:val="en-GB"/>
        </w:rPr>
        <w:t xml:space="preserve">[9] </w:t>
      </w:r>
      <w:r w:rsidRPr="00480292">
        <w:rPr>
          <w:rFonts w:ascii="Arial" w:hAnsi="Arial" w:cs="Arial"/>
          <w:sz w:val="20"/>
          <w:szCs w:val="20"/>
          <w:lang w:val="en-GB"/>
        </w:rPr>
        <w:t>for details."</w:t>
      </w:r>
    </w:p>
    <w:p w14:paraId="299421DF" w14:textId="77777777" w:rsidR="00B91E29" w:rsidRDefault="00B91E29" w:rsidP="00B91E29">
      <w:pPr>
        <w:rPr>
          <w:rFonts w:ascii="Arial" w:hAnsi="Arial" w:cs="Arial"/>
          <w:sz w:val="20"/>
          <w:szCs w:val="20"/>
          <w:lang w:val="en-GB"/>
        </w:rPr>
      </w:pPr>
    </w:p>
    <w:p w14:paraId="32E430D8" w14:textId="77777777" w:rsidR="00B91E29" w:rsidRPr="00E11B40" w:rsidRDefault="00B91E29" w:rsidP="00B91E29">
      <w:pPr>
        <w:pStyle w:val="ListParagraph"/>
        <w:ind w:left="1080"/>
        <w:rPr>
          <w:rFonts w:ascii="Arial" w:hAnsi="Arial" w:cs="Arial"/>
          <w:b/>
          <w:sz w:val="20"/>
          <w:szCs w:val="20"/>
          <w:lang w:val="en-GB"/>
        </w:rPr>
      </w:pPr>
      <w:r>
        <w:rPr>
          <w:rFonts w:ascii="Arial" w:hAnsi="Arial" w:cs="Arial"/>
          <w:b/>
          <w:sz w:val="20"/>
          <w:szCs w:val="20"/>
          <w:lang w:val="en-GB"/>
        </w:rPr>
        <w:t>TerL protein</w:t>
      </w:r>
    </w:p>
    <w:p w14:paraId="77329739" w14:textId="77777777" w:rsidR="00B91E29" w:rsidRDefault="00B91E29" w:rsidP="00B91E29">
      <w:pPr>
        <w:rPr>
          <w:rFonts w:ascii="Arial" w:hAnsi="Arial" w:cs="Arial"/>
          <w:sz w:val="20"/>
          <w:szCs w:val="20"/>
          <w:lang w:val="en-GB"/>
        </w:rPr>
      </w:pPr>
    </w:p>
    <w:p w14:paraId="413712D2" w14:textId="528B9CAE" w:rsidR="00B91E29" w:rsidRDefault="00095BB4" w:rsidP="004C286B">
      <w:pPr>
        <w:pStyle w:val="BodyTextIndent"/>
        <w:ind w:left="0" w:firstLine="0"/>
        <w:rPr>
          <w:rFonts w:ascii="Times New Roman" w:hAnsi="Times New Roman"/>
          <w:b/>
          <w:color w:val="000000"/>
          <w:sz w:val="22"/>
          <w:szCs w:val="22"/>
        </w:rPr>
      </w:pPr>
      <w:r>
        <w:rPr>
          <w:rFonts w:ascii="Times New Roman" w:hAnsi="Times New Roman"/>
          <w:b/>
          <w:noProof/>
          <w:color w:val="000000"/>
          <w:sz w:val="22"/>
          <w:szCs w:val="22"/>
        </w:rPr>
        <mc:AlternateContent>
          <mc:Choice Requires="wps">
            <w:drawing>
              <wp:anchor distT="0" distB="0" distL="114300" distR="114300" simplePos="0" relativeHeight="251678720" behindDoc="0" locked="0" layoutInCell="1" allowOverlap="1" wp14:anchorId="510690CF" wp14:editId="6E802BC1">
                <wp:simplePos x="0" y="0"/>
                <wp:positionH relativeFrom="column">
                  <wp:posOffset>1498209</wp:posOffset>
                </wp:positionH>
                <wp:positionV relativeFrom="paragraph">
                  <wp:posOffset>940093</wp:posOffset>
                </wp:positionV>
                <wp:extent cx="1997613" cy="147711"/>
                <wp:effectExtent l="19050" t="19050" r="22225" b="24130"/>
                <wp:wrapNone/>
                <wp:docPr id="57" name="Rectangle 57"/>
                <wp:cNvGraphicFramePr/>
                <a:graphic xmlns:a="http://schemas.openxmlformats.org/drawingml/2006/main">
                  <a:graphicData uri="http://schemas.microsoft.com/office/word/2010/wordprocessingShape">
                    <wps:wsp>
                      <wps:cNvSpPr/>
                      <wps:spPr>
                        <a:xfrm>
                          <a:off x="0" y="0"/>
                          <a:ext cx="1997613" cy="147711"/>
                        </a:xfrm>
                        <a:prstGeom prst="rect">
                          <a:avLst/>
                        </a:prstGeom>
                        <a:noFill/>
                        <a:ln w="28575">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E139E5" id="Rectangle 57" o:spid="_x0000_s1026" style="position:absolute;margin-left:117.95pt;margin-top:74pt;width:157.3pt;height:11.6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ptQoAIAAJEFAAAOAAAAZHJzL2Uyb0RvYy54bWysVMFu2zAMvQ/YPwi6r7azpGmNOkXQosOA&#10;og3aDj0rshQbkEVNUuJkXz9KctygK3YY5oMsiuSj+ETy6nrfKbIT1rWgK1qc5ZQIzaFu9aaiP17u&#10;vlxQ4jzTNVOgRUUPwtHrxedPV70pxQQaULWwBEG0K3tT0cZ7U2aZ443omDsDIzQqJdiOeRTtJqst&#10;6xG9U9kkz8+zHmxtLHDhHJ7eJiVdRHwpBfePUjrhiaoo3s3H1cZ1HdZsccXKjWWmaflwDfYPt+hY&#10;qzHoCHXLPCNb2/4B1bXcggPpzzh0GUjZchFzwGyK/F02zw0zIuaC5Dgz0uT+Hyx/2K0saeuKzuaU&#10;aNbhGz0ha0xvlCB4hgT1xpVo92xWdpAcbkO2e2m78Mc8yD6SehhJFXtPOB4Wl5fz8+IrJRx1xXQ+&#10;L4oAmr15G+v8NwEdCZuKWgwfuWS7e+eT6dEkBNNw1yqF56xUmvQVnVzM5rPo4UC1ddAGpbOb9Y2y&#10;ZMfC2+eT/Dw+NwY+MUNJabxNyDFlFXf+oEQK8CQk0oN5TFKEUJhihGWcC+2LpGpYLVK0WY7fkGUs&#10;5eARc1YaAQOyxFuO2APAx9iJgcE+uIpY16Nz/reLJefRI0YG7UfnrtVgPwJQmNUQOdkfSUrUBJbW&#10;UB+weCykrnKG37X4gvfM+RWz2EbYcDga/CMuUgG+FAw7Shqwvz46D/ZY3ailpMe2rKj7uWVWUKK+&#10;a6z7y2I6DX0chelsPkHBnmrWpxq97W4AX7/AIWR43AZ7r45baaF7xQmyDFFRxTTH2BXl3h6FG5/G&#10;Bc4gLpbLaIa9a5i/18+GB/DAaqjQl/0rs2YoY48N8ADHFmblu2pOtsFTw3LrQbax1N94HfjGvo+F&#10;M8yoMFhO5Wj1NkkXvwEAAP//AwBQSwMEFAAGAAgAAAAhAIgfXYrjAAAAEAEAAA8AAABkcnMvZG93&#10;bnJldi54bWxMT8lOwzAQvSPxD9YgcaNO06YNaZwKsRwQCNSFuxtPkwgvIXZa8/cMJ7iMNPPevKVc&#10;R6PZCQffOStgOkmAoa2d6mwjYL97usmB+SCtktpZFPCNHtbV5UUpC+XOdoOnbWgYiVhfSAFtCH3B&#10;ua9bNNJPXI+WsKMbjAy0Dg1XgzyTuNE8TZIFN7Kz5NDKHu9brD+3oxGwfP0yj+/Pm/mL/ojxmGY4&#10;LvI3Ia6v4sOKxt0KWMAY/j7gtwPlh4qCHdxolWdaQDrLbolKwDynZsTIsiQDdqDLcjoDXpX8f5Hq&#10;BwAA//8DAFBLAQItABQABgAIAAAAIQC2gziS/gAAAOEBAAATAAAAAAAAAAAAAAAAAAAAAABbQ29u&#10;dGVudF9UeXBlc10ueG1sUEsBAi0AFAAGAAgAAAAhADj9If/WAAAAlAEAAAsAAAAAAAAAAAAAAAAA&#10;LwEAAF9yZWxzLy5yZWxzUEsBAi0AFAAGAAgAAAAhANy6m1CgAgAAkQUAAA4AAAAAAAAAAAAAAAAA&#10;LgIAAGRycy9lMm9Eb2MueG1sUEsBAi0AFAAGAAgAAAAhAIgfXYrjAAAAEAEAAA8AAAAAAAAAAAAA&#10;AAAA+gQAAGRycy9kb3ducmV2LnhtbFBLBQYAAAAABAAEAPMAAAAKBgAAAAA=&#10;" filled="f" strokecolor="#002060" strokeweight="2.25pt"/>
            </w:pict>
          </mc:Fallback>
        </mc:AlternateContent>
      </w:r>
      <w:r>
        <w:rPr>
          <w:rFonts w:ascii="Times New Roman" w:hAnsi="Times New Roman"/>
          <w:b/>
          <w:noProof/>
          <w:color w:val="000000"/>
          <w:sz w:val="22"/>
          <w:szCs w:val="22"/>
        </w:rPr>
        <w:drawing>
          <wp:inline distT="0" distB="0" distL="0" distR="0" wp14:anchorId="035F759A" wp14:editId="3B843E27">
            <wp:extent cx="4356100" cy="4540250"/>
            <wp:effectExtent l="0" t="0" r="635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Cyanomyovirus TerL tree 2.tif"/>
                    <pic:cNvPicPr/>
                  </pic:nvPicPr>
                  <pic:blipFill>
                    <a:blip r:embed="rId36"/>
                    <a:stretch>
                      <a:fillRect/>
                    </a:stretch>
                  </pic:blipFill>
                  <pic:spPr>
                    <a:xfrm>
                      <a:off x="0" y="0"/>
                      <a:ext cx="4356100" cy="4540250"/>
                    </a:xfrm>
                    <a:prstGeom prst="rect">
                      <a:avLst/>
                    </a:prstGeom>
                  </pic:spPr>
                </pic:pic>
              </a:graphicData>
            </a:graphic>
          </wp:inline>
        </w:drawing>
      </w:r>
    </w:p>
    <w:sectPr w:rsidR="00B91E29" w:rsidSect="00991A82">
      <w:headerReference w:type="default" r:id="rId39"/>
      <w:footerReference w:type="default" r:id="rId40"/>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20C770" w14:textId="77777777" w:rsidR="001109F0" w:rsidRDefault="001109F0">
      <w:pPr>
        <w:pStyle w:val="Header"/>
        <w:pPrChange w:id="2" w:author=" King" w:date="2007-11-09T06:47:00Z">
          <w:pPr/>
        </w:pPrChange>
      </w:pPr>
      <w:r>
        <w:separator/>
      </w:r>
    </w:p>
  </w:endnote>
  <w:endnote w:type="continuationSeparator" w:id="0">
    <w:p w14:paraId="4E004F19" w14:textId="77777777" w:rsidR="001109F0" w:rsidRDefault="001109F0">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FC7612" w:rsidRPr="002E52B9" w:rsidRDefault="00FC7612"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Pr>
        <w:rFonts w:ascii="Arial" w:hAnsi="Arial" w:cs="Arial"/>
        <w:noProof/>
        <w:color w:val="808080"/>
        <w:sz w:val="20"/>
      </w:rPr>
      <w:t>8</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Pr>
        <w:rFonts w:ascii="Arial" w:hAnsi="Arial" w:cs="Arial"/>
        <w:noProof/>
        <w:color w:val="808080"/>
        <w:sz w:val="20"/>
      </w:rPr>
      <w:t>9</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49079B" w14:textId="77777777" w:rsidR="001109F0" w:rsidRDefault="001109F0">
      <w:pPr>
        <w:pStyle w:val="Header"/>
        <w:pPrChange w:id="0" w:author=" King" w:date="2007-11-09T06:47:00Z">
          <w:pPr/>
        </w:pPrChange>
      </w:pPr>
      <w:r>
        <w:separator/>
      </w:r>
    </w:p>
  </w:footnote>
  <w:footnote w:type="continuationSeparator" w:id="0">
    <w:p w14:paraId="3716B365" w14:textId="77777777" w:rsidR="001109F0" w:rsidRDefault="001109F0">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FC7612" w:rsidRPr="00CD4725" w:rsidRDefault="00FC7612"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B18A7"/>
    <w:multiLevelType w:val="hybridMultilevel"/>
    <w:tmpl w:val="75EA28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4" w15:restartNumberingAfterBreak="0">
    <w:nsid w:val="12BE2965"/>
    <w:multiLevelType w:val="hybridMultilevel"/>
    <w:tmpl w:val="09A2E5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8" w15:restartNumberingAfterBreak="0">
    <w:nsid w:val="26F377F6"/>
    <w:multiLevelType w:val="hybridMultilevel"/>
    <w:tmpl w:val="B3D803F0"/>
    <w:lvl w:ilvl="0" w:tplc="B3AEA6A0">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9" w15:restartNumberingAfterBreak="0">
    <w:nsid w:val="2BE36A7E"/>
    <w:multiLevelType w:val="hybridMultilevel"/>
    <w:tmpl w:val="D76E4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8"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2BC1CC1"/>
    <w:multiLevelType w:val="hybridMultilevel"/>
    <w:tmpl w:val="CEA4DE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1075A6"/>
    <w:multiLevelType w:val="hybridMultilevel"/>
    <w:tmpl w:val="954ACD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4"/>
  </w:num>
  <w:num w:numId="3">
    <w:abstractNumId w:val="13"/>
  </w:num>
  <w:num w:numId="4">
    <w:abstractNumId w:val="10"/>
  </w:num>
  <w:num w:numId="5">
    <w:abstractNumId w:val="25"/>
  </w:num>
  <w:num w:numId="6">
    <w:abstractNumId w:val="11"/>
  </w:num>
  <w:num w:numId="7">
    <w:abstractNumId w:val="16"/>
  </w:num>
  <w:num w:numId="8">
    <w:abstractNumId w:val="18"/>
  </w:num>
  <w:num w:numId="9">
    <w:abstractNumId w:val="2"/>
  </w:num>
  <w:num w:numId="10">
    <w:abstractNumId w:val="14"/>
  </w:num>
  <w:num w:numId="11">
    <w:abstractNumId w:val="20"/>
  </w:num>
  <w:num w:numId="12">
    <w:abstractNumId w:val="26"/>
  </w:num>
  <w:num w:numId="13">
    <w:abstractNumId w:val="21"/>
  </w:num>
  <w:num w:numId="14">
    <w:abstractNumId w:val="27"/>
  </w:num>
  <w:num w:numId="15">
    <w:abstractNumId w:val="28"/>
  </w:num>
  <w:num w:numId="16">
    <w:abstractNumId w:val="6"/>
  </w:num>
  <w:num w:numId="17">
    <w:abstractNumId w:val="19"/>
  </w:num>
  <w:num w:numId="18">
    <w:abstractNumId w:val="15"/>
  </w:num>
  <w:num w:numId="19">
    <w:abstractNumId w:val="5"/>
  </w:num>
  <w:num w:numId="20">
    <w:abstractNumId w:val="29"/>
  </w:num>
  <w:num w:numId="21">
    <w:abstractNumId w:val="3"/>
  </w:num>
  <w:num w:numId="22">
    <w:abstractNumId w:val="7"/>
  </w:num>
  <w:num w:numId="23">
    <w:abstractNumId w:val="17"/>
  </w:num>
  <w:num w:numId="24">
    <w:abstractNumId w:val="12"/>
  </w:num>
  <w:num w:numId="25">
    <w:abstractNumId w:val="9"/>
  </w:num>
  <w:num w:numId="26">
    <w:abstractNumId w:val="4"/>
  </w:num>
  <w:num w:numId="27">
    <w:abstractNumId w:val="22"/>
  </w:num>
  <w:num w:numId="28">
    <w:abstractNumId w:val="23"/>
  </w:num>
  <w:num w:numId="29">
    <w:abstractNumId w:val="0"/>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4F39"/>
    <w:rsid w:val="00006BFD"/>
    <w:rsid w:val="00010706"/>
    <w:rsid w:val="00012121"/>
    <w:rsid w:val="00016519"/>
    <w:rsid w:val="00017BA6"/>
    <w:rsid w:val="00020051"/>
    <w:rsid w:val="00024051"/>
    <w:rsid w:val="000315E5"/>
    <w:rsid w:val="00034DE5"/>
    <w:rsid w:val="000360CB"/>
    <w:rsid w:val="000420CB"/>
    <w:rsid w:val="0004304B"/>
    <w:rsid w:val="000437A5"/>
    <w:rsid w:val="0004526E"/>
    <w:rsid w:val="0004583A"/>
    <w:rsid w:val="000470FB"/>
    <w:rsid w:val="000623C5"/>
    <w:rsid w:val="000716C0"/>
    <w:rsid w:val="00072CC5"/>
    <w:rsid w:val="00075766"/>
    <w:rsid w:val="000759E9"/>
    <w:rsid w:val="00076DFD"/>
    <w:rsid w:val="00076F6B"/>
    <w:rsid w:val="00081A8C"/>
    <w:rsid w:val="00093DD3"/>
    <w:rsid w:val="00095BB4"/>
    <w:rsid w:val="000A5F6E"/>
    <w:rsid w:val="000A6B5B"/>
    <w:rsid w:val="000A6DE3"/>
    <w:rsid w:val="000A7E3F"/>
    <w:rsid w:val="000A7F1C"/>
    <w:rsid w:val="000B3132"/>
    <w:rsid w:val="000B7774"/>
    <w:rsid w:val="000C0126"/>
    <w:rsid w:val="000C32A9"/>
    <w:rsid w:val="000D1A7F"/>
    <w:rsid w:val="000D2F03"/>
    <w:rsid w:val="000D34A4"/>
    <w:rsid w:val="000D49BD"/>
    <w:rsid w:val="000D58A0"/>
    <w:rsid w:val="000F2CDD"/>
    <w:rsid w:val="000F5890"/>
    <w:rsid w:val="000F5A87"/>
    <w:rsid w:val="00100092"/>
    <w:rsid w:val="00104A4B"/>
    <w:rsid w:val="0010595F"/>
    <w:rsid w:val="001109F0"/>
    <w:rsid w:val="00114BD4"/>
    <w:rsid w:val="0012008F"/>
    <w:rsid w:val="00122D6E"/>
    <w:rsid w:val="00126C58"/>
    <w:rsid w:val="00127845"/>
    <w:rsid w:val="0012796D"/>
    <w:rsid w:val="00146F44"/>
    <w:rsid w:val="00153009"/>
    <w:rsid w:val="001551A8"/>
    <w:rsid w:val="001578A6"/>
    <w:rsid w:val="001664DF"/>
    <w:rsid w:val="0017007D"/>
    <w:rsid w:val="0017329D"/>
    <w:rsid w:val="00173304"/>
    <w:rsid w:val="00173983"/>
    <w:rsid w:val="00175A33"/>
    <w:rsid w:val="0017739A"/>
    <w:rsid w:val="0018108F"/>
    <w:rsid w:val="001811B7"/>
    <w:rsid w:val="001819F9"/>
    <w:rsid w:val="00185699"/>
    <w:rsid w:val="00191C02"/>
    <w:rsid w:val="001946B2"/>
    <w:rsid w:val="001A1994"/>
    <w:rsid w:val="001C446B"/>
    <w:rsid w:val="001C5EE1"/>
    <w:rsid w:val="001C69F0"/>
    <w:rsid w:val="001D202D"/>
    <w:rsid w:val="001D4BF7"/>
    <w:rsid w:val="001E59C1"/>
    <w:rsid w:val="001E7FD5"/>
    <w:rsid w:val="001F4031"/>
    <w:rsid w:val="00202BB3"/>
    <w:rsid w:val="00207B65"/>
    <w:rsid w:val="00210B49"/>
    <w:rsid w:val="00212269"/>
    <w:rsid w:val="002129A8"/>
    <w:rsid w:val="0022566F"/>
    <w:rsid w:val="002315B2"/>
    <w:rsid w:val="002323AB"/>
    <w:rsid w:val="002361B7"/>
    <w:rsid w:val="00236673"/>
    <w:rsid w:val="0024445D"/>
    <w:rsid w:val="002452AF"/>
    <w:rsid w:val="00251231"/>
    <w:rsid w:val="00252570"/>
    <w:rsid w:val="002539A7"/>
    <w:rsid w:val="00257C9D"/>
    <w:rsid w:val="00260377"/>
    <w:rsid w:val="00265E5A"/>
    <w:rsid w:val="002732D1"/>
    <w:rsid w:val="00273FE7"/>
    <w:rsid w:val="00275425"/>
    <w:rsid w:val="002777A3"/>
    <w:rsid w:val="0028367A"/>
    <w:rsid w:val="00283FE0"/>
    <w:rsid w:val="0028627E"/>
    <w:rsid w:val="002862B6"/>
    <w:rsid w:val="00291213"/>
    <w:rsid w:val="002930D6"/>
    <w:rsid w:val="00295698"/>
    <w:rsid w:val="002978A6"/>
    <w:rsid w:val="002A23EF"/>
    <w:rsid w:val="002A4018"/>
    <w:rsid w:val="002A70C2"/>
    <w:rsid w:val="002A7D6D"/>
    <w:rsid w:val="002B75AB"/>
    <w:rsid w:val="002C06D2"/>
    <w:rsid w:val="002C335A"/>
    <w:rsid w:val="002C636C"/>
    <w:rsid w:val="002D368B"/>
    <w:rsid w:val="002E124E"/>
    <w:rsid w:val="002E28C1"/>
    <w:rsid w:val="002E36D5"/>
    <w:rsid w:val="002E5A67"/>
    <w:rsid w:val="002E5D37"/>
    <w:rsid w:val="002E754A"/>
    <w:rsid w:val="002E7CAE"/>
    <w:rsid w:val="002F6FDB"/>
    <w:rsid w:val="002F7A77"/>
    <w:rsid w:val="00300B0A"/>
    <w:rsid w:val="003030FF"/>
    <w:rsid w:val="00304104"/>
    <w:rsid w:val="00306A5E"/>
    <w:rsid w:val="00314BA0"/>
    <w:rsid w:val="00315757"/>
    <w:rsid w:val="00315AEE"/>
    <w:rsid w:val="00322597"/>
    <w:rsid w:val="003253D8"/>
    <w:rsid w:val="003352C4"/>
    <w:rsid w:val="003353B3"/>
    <w:rsid w:val="0034190B"/>
    <w:rsid w:val="00342A81"/>
    <w:rsid w:val="00342D4D"/>
    <w:rsid w:val="003433D8"/>
    <w:rsid w:val="0034563C"/>
    <w:rsid w:val="00345FE9"/>
    <w:rsid w:val="00346B67"/>
    <w:rsid w:val="003538F3"/>
    <w:rsid w:val="003563FA"/>
    <w:rsid w:val="00356D70"/>
    <w:rsid w:val="003623D9"/>
    <w:rsid w:val="00364F36"/>
    <w:rsid w:val="003676E2"/>
    <w:rsid w:val="00373900"/>
    <w:rsid w:val="00377720"/>
    <w:rsid w:val="00377A06"/>
    <w:rsid w:val="00381338"/>
    <w:rsid w:val="00391093"/>
    <w:rsid w:val="00391FB5"/>
    <w:rsid w:val="00394D0D"/>
    <w:rsid w:val="003977C6"/>
    <w:rsid w:val="003A0BE4"/>
    <w:rsid w:val="003A48CF"/>
    <w:rsid w:val="003A4E70"/>
    <w:rsid w:val="003A6C76"/>
    <w:rsid w:val="003B1954"/>
    <w:rsid w:val="003B7125"/>
    <w:rsid w:val="003C24D3"/>
    <w:rsid w:val="003C4611"/>
    <w:rsid w:val="003D08E5"/>
    <w:rsid w:val="003D6919"/>
    <w:rsid w:val="003E02C3"/>
    <w:rsid w:val="003E0BBC"/>
    <w:rsid w:val="003E3AB2"/>
    <w:rsid w:val="003E7EEC"/>
    <w:rsid w:val="003F0180"/>
    <w:rsid w:val="003F66F8"/>
    <w:rsid w:val="00400C3B"/>
    <w:rsid w:val="00401D20"/>
    <w:rsid w:val="00402B0B"/>
    <w:rsid w:val="00404ECA"/>
    <w:rsid w:val="00405432"/>
    <w:rsid w:val="00413670"/>
    <w:rsid w:val="004152C9"/>
    <w:rsid w:val="00422FF0"/>
    <w:rsid w:val="004274E7"/>
    <w:rsid w:val="004336DB"/>
    <w:rsid w:val="004435EC"/>
    <w:rsid w:val="00444E1E"/>
    <w:rsid w:val="00447321"/>
    <w:rsid w:val="0044774D"/>
    <w:rsid w:val="004502DB"/>
    <w:rsid w:val="00452E3F"/>
    <w:rsid w:val="00454744"/>
    <w:rsid w:val="004568E7"/>
    <w:rsid w:val="004604C6"/>
    <w:rsid w:val="00460FAD"/>
    <w:rsid w:val="004710EC"/>
    <w:rsid w:val="0047500D"/>
    <w:rsid w:val="004774EB"/>
    <w:rsid w:val="00477748"/>
    <w:rsid w:val="00480292"/>
    <w:rsid w:val="00485FC8"/>
    <w:rsid w:val="004863FC"/>
    <w:rsid w:val="004937AC"/>
    <w:rsid w:val="00494623"/>
    <w:rsid w:val="00496620"/>
    <w:rsid w:val="00496A63"/>
    <w:rsid w:val="004A350D"/>
    <w:rsid w:val="004A3DAC"/>
    <w:rsid w:val="004A6F2D"/>
    <w:rsid w:val="004B0C50"/>
    <w:rsid w:val="004B2319"/>
    <w:rsid w:val="004B5D02"/>
    <w:rsid w:val="004B7F1D"/>
    <w:rsid w:val="004C08BB"/>
    <w:rsid w:val="004C286B"/>
    <w:rsid w:val="004C286C"/>
    <w:rsid w:val="004C30A2"/>
    <w:rsid w:val="004C6F05"/>
    <w:rsid w:val="004C7BA9"/>
    <w:rsid w:val="004D0974"/>
    <w:rsid w:val="004D1DAD"/>
    <w:rsid w:val="004D21E1"/>
    <w:rsid w:val="004D236F"/>
    <w:rsid w:val="004D5AE7"/>
    <w:rsid w:val="004D6A78"/>
    <w:rsid w:val="004D748F"/>
    <w:rsid w:val="004E290B"/>
    <w:rsid w:val="004F23EA"/>
    <w:rsid w:val="004F2BAE"/>
    <w:rsid w:val="004F771E"/>
    <w:rsid w:val="00500870"/>
    <w:rsid w:val="0050228B"/>
    <w:rsid w:val="00503E8B"/>
    <w:rsid w:val="00505D9F"/>
    <w:rsid w:val="0050662A"/>
    <w:rsid w:val="00511877"/>
    <w:rsid w:val="00513986"/>
    <w:rsid w:val="00516D9F"/>
    <w:rsid w:val="005201AD"/>
    <w:rsid w:val="00521073"/>
    <w:rsid w:val="00522E71"/>
    <w:rsid w:val="00525C72"/>
    <w:rsid w:val="0052713D"/>
    <w:rsid w:val="00530EFE"/>
    <w:rsid w:val="00534EED"/>
    <w:rsid w:val="005368BD"/>
    <w:rsid w:val="00551031"/>
    <w:rsid w:val="005533D4"/>
    <w:rsid w:val="005557FC"/>
    <w:rsid w:val="00560A4B"/>
    <w:rsid w:val="00571B2F"/>
    <w:rsid w:val="00572D74"/>
    <w:rsid w:val="00581ED1"/>
    <w:rsid w:val="00590D25"/>
    <w:rsid w:val="005929A4"/>
    <w:rsid w:val="00594893"/>
    <w:rsid w:val="0059515D"/>
    <w:rsid w:val="005953F1"/>
    <w:rsid w:val="005A256A"/>
    <w:rsid w:val="005A4156"/>
    <w:rsid w:val="005B600C"/>
    <w:rsid w:val="005D0ACB"/>
    <w:rsid w:val="005D0BFD"/>
    <w:rsid w:val="005D19C9"/>
    <w:rsid w:val="005D7EC4"/>
    <w:rsid w:val="005D7F24"/>
    <w:rsid w:val="005E686F"/>
    <w:rsid w:val="005F1021"/>
    <w:rsid w:val="005F2133"/>
    <w:rsid w:val="005F4309"/>
    <w:rsid w:val="005F53C1"/>
    <w:rsid w:val="00603CFD"/>
    <w:rsid w:val="00605986"/>
    <w:rsid w:val="006071CA"/>
    <w:rsid w:val="00607E67"/>
    <w:rsid w:val="00612F37"/>
    <w:rsid w:val="006135CD"/>
    <w:rsid w:val="00614C18"/>
    <w:rsid w:val="0061592E"/>
    <w:rsid w:val="00616487"/>
    <w:rsid w:val="00617B84"/>
    <w:rsid w:val="00623171"/>
    <w:rsid w:val="00623274"/>
    <w:rsid w:val="00624B05"/>
    <w:rsid w:val="0063054A"/>
    <w:rsid w:val="00633947"/>
    <w:rsid w:val="00635404"/>
    <w:rsid w:val="00636B14"/>
    <w:rsid w:val="00637004"/>
    <w:rsid w:val="00637223"/>
    <w:rsid w:val="00640CF1"/>
    <w:rsid w:val="00643CC9"/>
    <w:rsid w:val="0064499F"/>
    <w:rsid w:val="00650171"/>
    <w:rsid w:val="006530FD"/>
    <w:rsid w:val="00655465"/>
    <w:rsid w:val="006628AC"/>
    <w:rsid w:val="00666993"/>
    <w:rsid w:val="00685E25"/>
    <w:rsid w:val="00692BE3"/>
    <w:rsid w:val="0069409C"/>
    <w:rsid w:val="006A1735"/>
    <w:rsid w:val="006A23E1"/>
    <w:rsid w:val="006A472A"/>
    <w:rsid w:val="006B2EE7"/>
    <w:rsid w:val="006C4A0C"/>
    <w:rsid w:val="006D1B4E"/>
    <w:rsid w:val="006D59EF"/>
    <w:rsid w:val="006E0B7B"/>
    <w:rsid w:val="006E5490"/>
    <w:rsid w:val="006F1ADE"/>
    <w:rsid w:val="006F44A4"/>
    <w:rsid w:val="006F69AE"/>
    <w:rsid w:val="007016DD"/>
    <w:rsid w:val="00702CCD"/>
    <w:rsid w:val="00704198"/>
    <w:rsid w:val="00711440"/>
    <w:rsid w:val="007135C0"/>
    <w:rsid w:val="00715B64"/>
    <w:rsid w:val="00716792"/>
    <w:rsid w:val="00717501"/>
    <w:rsid w:val="00720D17"/>
    <w:rsid w:val="00724281"/>
    <w:rsid w:val="00724490"/>
    <w:rsid w:val="00736332"/>
    <w:rsid w:val="00736F49"/>
    <w:rsid w:val="0073793D"/>
    <w:rsid w:val="00746025"/>
    <w:rsid w:val="00746179"/>
    <w:rsid w:val="00747A1D"/>
    <w:rsid w:val="00751194"/>
    <w:rsid w:val="00752CA8"/>
    <w:rsid w:val="00752D7B"/>
    <w:rsid w:val="00757C34"/>
    <w:rsid w:val="007602A2"/>
    <w:rsid w:val="007634F3"/>
    <w:rsid w:val="00763C3B"/>
    <w:rsid w:val="0076759D"/>
    <w:rsid w:val="0077022A"/>
    <w:rsid w:val="0077441C"/>
    <w:rsid w:val="00774CB4"/>
    <w:rsid w:val="00775307"/>
    <w:rsid w:val="007772C2"/>
    <w:rsid w:val="00783641"/>
    <w:rsid w:val="007878DB"/>
    <w:rsid w:val="00792B22"/>
    <w:rsid w:val="0079318D"/>
    <w:rsid w:val="00794737"/>
    <w:rsid w:val="007957B0"/>
    <w:rsid w:val="007A185B"/>
    <w:rsid w:val="007A4281"/>
    <w:rsid w:val="007A5735"/>
    <w:rsid w:val="007C1657"/>
    <w:rsid w:val="007C5F07"/>
    <w:rsid w:val="007C6467"/>
    <w:rsid w:val="007C793A"/>
    <w:rsid w:val="007C7E0E"/>
    <w:rsid w:val="007D246C"/>
    <w:rsid w:val="007D4C57"/>
    <w:rsid w:val="007D6DB6"/>
    <w:rsid w:val="007E027B"/>
    <w:rsid w:val="007E288F"/>
    <w:rsid w:val="007E6C07"/>
    <w:rsid w:val="007F35B9"/>
    <w:rsid w:val="007F5109"/>
    <w:rsid w:val="0080060B"/>
    <w:rsid w:val="00800BFD"/>
    <w:rsid w:val="00801148"/>
    <w:rsid w:val="00802D02"/>
    <w:rsid w:val="008060A8"/>
    <w:rsid w:val="008071B6"/>
    <w:rsid w:val="00807BEE"/>
    <w:rsid w:val="00810768"/>
    <w:rsid w:val="008112AF"/>
    <w:rsid w:val="00820E4D"/>
    <w:rsid w:val="00822549"/>
    <w:rsid w:val="008277F3"/>
    <w:rsid w:val="00830785"/>
    <w:rsid w:val="00835B67"/>
    <w:rsid w:val="008418CD"/>
    <w:rsid w:val="008442CB"/>
    <w:rsid w:val="00844D3F"/>
    <w:rsid w:val="008461D7"/>
    <w:rsid w:val="008560D5"/>
    <w:rsid w:val="008563BE"/>
    <w:rsid w:val="00856D15"/>
    <w:rsid w:val="008655D6"/>
    <w:rsid w:val="00866251"/>
    <w:rsid w:val="00872088"/>
    <w:rsid w:val="008762E5"/>
    <w:rsid w:val="00882794"/>
    <w:rsid w:val="00884E97"/>
    <w:rsid w:val="00890FAF"/>
    <w:rsid w:val="00891C67"/>
    <w:rsid w:val="00897FDA"/>
    <w:rsid w:val="008A612E"/>
    <w:rsid w:val="008B6D5E"/>
    <w:rsid w:val="008C267D"/>
    <w:rsid w:val="008C2CC4"/>
    <w:rsid w:val="008C5DE9"/>
    <w:rsid w:val="008C7B86"/>
    <w:rsid w:val="008D7736"/>
    <w:rsid w:val="008E10B7"/>
    <w:rsid w:val="008E2333"/>
    <w:rsid w:val="008E4904"/>
    <w:rsid w:val="008E4B54"/>
    <w:rsid w:val="008E4E0F"/>
    <w:rsid w:val="008E719B"/>
    <w:rsid w:val="008E736E"/>
    <w:rsid w:val="008E7DE0"/>
    <w:rsid w:val="008F03D2"/>
    <w:rsid w:val="008F1758"/>
    <w:rsid w:val="008F2BEE"/>
    <w:rsid w:val="008F4957"/>
    <w:rsid w:val="008F5FB1"/>
    <w:rsid w:val="008F6DE4"/>
    <w:rsid w:val="009006BB"/>
    <w:rsid w:val="009062EF"/>
    <w:rsid w:val="00926A4D"/>
    <w:rsid w:val="00930E47"/>
    <w:rsid w:val="00931A46"/>
    <w:rsid w:val="009320C8"/>
    <w:rsid w:val="00934270"/>
    <w:rsid w:val="0093560C"/>
    <w:rsid w:val="0093622B"/>
    <w:rsid w:val="00936E5D"/>
    <w:rsid w:val="00940C86"/>
    <w:rsid w:val="009551D6"/>
    <w:rsid w:val="009564E3"/>
    <w:rsid w:val="00956B58"/>
    <w:rsid w:val="00961B27"/>
    <w:rsid w:val="0096368E"/>
    <w:rsid w:val="00963FA9"/>
    <w:rsid w:val="00965805"/>
    <w:rsid w:val="00971DB6"/>
    <w:rsid w:val="00973680"/>
    <w:rsid w:val="009761BE"/>
    <w:rsid w:val="009845DD"/>
    <w:rsid w:val="009864D7"/>
    <w:rsid w:val="00986F6A"/>
    <w:rsid w:val="00987C77"/>
    <w:rsid w:val="009903E2"/>
    <w:rsid w:val="00990D59"/>
    <w:rsid w:val="00991A82"/>
    <w:rsid w:val="0099268F"/>
    <w:rsid w:val="0099291D"/>
    <w:rsid w:val="00995425"/>
    <w:rsid w:val="009A3DE5"/>
    <w:rsid w:val="009A52FE"/>
    <w:rsid w:val="009A600F"/>
    <w:rsid w:val="009A6C98"/>
    <w:rsid w:val="009B1712"/>
    <w:rsid w:val="009C12B3"/>
    <w:rsid w:val="009C1EBB"/>
    <w:rsid w:val="009C463B"/>
    <w:rsid w:val="009D0F6C"/>
    <w:rsid w:val="009D29FA"/>
    <w:rsid w:val="009D5216"/>
    <w:rsid w:val="009D6741"/>
    <w:rsid w:val="009D7C27"/>
    <w:rsid w:val="009E036E"/>
    <w:rsid w:val="009F01D8"/>
    <w:rsid w:val="009F1963"/>
    <w:rsid w:val="009F32F7"/>
    <w:rsid w:val="009F5D3B"/>
    <w:rsid w:val="009F602F"/>
    <w:rsid w:val="009F7E7A"/>
    <w:rsid w:val="00A03AA4"/>
    <w:rsid w:val="00A06705"/>
    <w:rsid w:val="00A11ACF"/>
    <w:rsid w:val="00A11E3D"/>
    <w:rsid w:val="00A12C06"/>
    <w:rsid w:val="00A17210"/>
    <w:rsid w:val="00A26EB0"/>
    <w:rsid w:val="00A27567"/>
    <w:rsid w:val="00A36A4D"/>
    <w:rsid w:val="00A36B4E"/>
    <w:rsid w:val="00A37892"/>
    <w:rsid w:val="00A52629"/>
    <w:rsid w:val="00A5434D"/>
    <w:rsid w:val="00A54B55"/>
    <w:rsid w:val="00A56BC8"/>
    <w:rsid w:val="00A70CB9"/>
    <w:rsid w:val="00A724DF"/>
    <w:rsid w:val="00A726EE"/>
    <w:rsid w:val="00A77BC1"/>
    <w:rsid w:val="00A80214"/>
    <w:rsid w:val="00A813F5"/>
    <w:rsid w:val="00A8331A"/>
    <w:rsid w:val="00A84D14"/>
    <w:rsid w:val="00A91DA7"/>
    <w:rsid w:val="00A91DF9"/>
    <w:rsid w:val="00AA1E2F"/>
    <w:rsid w:val="00AA308A"/>
    <w:rsid w:val="00AA3952"/>
    <w:rsid w:val="00AA408B"/>
    <w:rsid w:val="00AA601F"/>
    <w:rsid w:val="00AB5030"/>
    <w:rsid w:val="00AC09A2"/>
    <w:rsid w:val="00AC0E72"/>
    <w:rsid w:val="00AC542A"/>
    <w:rsid w:val="00AD11F4"/>
    <w:rsid w:val="00AD3814"/>
    <w:rsid w:val="00AE2858"/>
    <w:rsid w:val="00AF5766"/>
    <w:rsid w:val="00AF63CD"/>
    <w:rsid w:val="00AF65C7"/>
    <w:rsid w:val="00B01AF2"/>
    <w:rsid w:val="00B04CD6"/>
    <w:rsid w:val="00B119E8"/>
    <w:rsid w:val="00B12A01"/>
    <w:rsid w:val="00B12D76"/>
    <w:rsid w:val="00B13EA9"/>
    <w:rsid w:val="00B1509C"/>
    <w:rsid w:val="00B1692E"/>
    <w:rsid w:val="00B216A1"/>
    <w:rsid w:val="00B217AD"/>
    <w:rsid w:val="00B2254A"/>
    <w:rsid w:val="00B26487"/>
    <w:rsid w:val="00B3178D"/>
    <w:rsid w:val="00B319C6"/>
    <w:rsid w:val="00B34F5B"/>
    <w:rsid w:val="00B34F6A"/>
    <w:rsid w:val="00B40F06"/>
    <w:rsid w:val="00B45888"/>
    <w:rsid w:val="00B45DD5"/>
    <w:rsid w:val="00B47363"/>
    <w:rsid w:val="00B53A09"/>
    <w:rsid w:val="00B5488B"/>
    <w:rsid w:val="00B613A5"/>
    <w:rsid w:val="00B62F95"/>
    <w:rsid w:val="00B63708"/>
    <w:rsid w:val="00B7680C"/>
    <w:rsid w:val="00B803AE"/>
    <w:rsid w:val="00B82FA9"/>
    <w:rsid w:val="00B845E3"/>
    <w:rsid w:val="00B84AA0"/>
    <w:rsid w:val="00B85D62"/>
    <w:rsid w:val="00B86BE8"/>
    <w:rsid w:val="00B91D87"/>
    <w:rsid w:val="00B91E29"/>
    <w:rsid w:val="00B94453"/>
    <w:rsid w:val="00B94E8E"/>
    <w:rsid w:val="00BA3080"/>
    <w:rsid w:val="00BB7D24"/>
    <w:rsid w:val="00BD4541"/>
    <w:rsid w:val="00BD47D7"/>
    <w:rsid w:val="00BE04F1"/>
    <w:rsid w:val="00BE06F9"/>
    <w:rsid w:val="00BE18E9"/>
    <w:rsid w:val="00BE5A43"/>
    <w:rsid w:val="00BF7AA8"/>
    <w:rsid w:val="00C0221E"/>
    <w:rsid w:val="00C02D28"/>
    <w:rsid w:val="00C03922"/>
    <w:rsid w:val="00C06EE4"/>
    <w:rsid w:val="00C12C1B"/>
    <w:rsid w:val="00C14A7B"/>
    <w:rsid w:val="00C15EC4"/>
    <w:rsid w:val="00C165C2"/>
    <w:rsid w:val="00C17C42"/>
    <w:rsid w:val="00C245DB"/>
    <w:rsid w:val="00C25CB6"/>
    <w:rsid w:val="00C2792C"/>
    <w:rsid w:val="00C3224F"/>
    <w:rsid w:val="00C370C1"/>
    <w:rsid w:val="00C419B5"/>
    <w:rsid w:val="00C44B13"/>
    <w:rsid w:val="00C44DF4"/>
    <w:rsid w:val="00C46237"/>
    <w:rsid w:val="00C46C65"/>
    <w:rsid w:val="00C53199"/>
    <w:rsid w:val="00C55862"/>
    <w:rsid w:val="00C563A7"/>
    <w:rsid w:val="00C64F92"/>
    <w:rsid w:val="00C65BBD"/>
    <w:rsid w:val="00C67A98"/>
    <w:rsid w:val="00C74B70"/>
    <w:rsid w:val="00C75039"/>
    <w:rsid w:val="00C762C9"/>
    <w:rsid w:val="00C80265"/>
    <w:rsid w:val="00C8175E"/>
    <w:rsid w:val="00C842FC"/>
    <w:rsid w:val="00C84D76"/>
    <w:rsid w:val="00C8623B"/>
    <w:rsid w:val="00C94A0B"/>
    <w:rsid w:val="00CA56E9"/>
    <w:rsid w:val="00CB16F8"/>
    <w:rsid w:val="00CB35F7"/>
    <w:rsid w:val="00CB3A13"/>
    <w:rsid w:val="00CB434C"/>
    <w:rsid w:val="00CB6338"/>
    <w:rsid w:val="00CB7C39"/>
    <w:rsid w:val="00CC3B23"/>
    <w:rsid w:val="00CD350E"/>
    <w:rsid w:val="00CD4725"/>
    <w:rsid w:val="00CD66DE"/>
    <w:rsid w:val="00CD7D0F"/>
    <w:rsid w:val="00CE0DE4"/>
    <w:rsid w:val="00CE2AB3"/>
    <w:rsid w:val="00CE408B"/>
    <w:rsid w:val="00CE5ECF"/>
    <w:rsid w:val="00CF0A9B"/>
    <w:rsid w:val="00CF3890"/>
    <w:rsid w:val="00CF5090"/>
    <w:rsid w:val="00CF5168"/>
    <w:rsid w:val="00D0602A"/>
    <w:rsid w:val="00D109E6"/>
    <w:rsid w:val="00D11C26"/>
    <w:rsid w:val="00D13294"/>
    <w:rsid w:val="00D15256"/>
    <w:rsid w:val="00D157F5"/>
    <w:rsid w:val="00D15A4D"/>
    <w:rsid w:val="00D1634C"/>
    <w:rsid w:val="00D165AA"/>
    <w:rsid w:val="00D16A8B"/>
    <w:rsid w:val="00D21814"/>
    <w:rsid w:val="00D227FA"/>
    <w:rsid w:val="00D2300C"/>
    <w:rsid w:val="00D23CE8"/>
    <w:rsid w:val="00D2771E"/>
    <w:rsid w:val="00D45CE9"/>
    <w:rsid w:val="00D4648E"/>
    <w:rsid w:val="00D6107E"/>
    <w:rsid w:val="00D62298"/>
    <w:rsid w:val="00D676DA"/>
    <w:rsid w:val="00D70DF3"/>
    <w:rsid w:val="00D73684"/>
    <w:rsid w:val="00D741E0"/>
    <w:rsid w:val="00D871A1"/>
    <w:rsid w:val="00D87539"/>
    <w:rsid w:val="00DA23ED"/>
    <w:rsid w:val="00DA2DAB"/>
    <w:rsid w:val="00DA5352"/>
    <w:rsid w:val="00DA5E5A"/>
    <w:rsid w:val="00DA71AC"/>
    <w:rsid w:val="00DA7AE7"/>
    <w:rsid w:val="00DB04CD"/>
    <w:rsid w:val="00DB1A03"/>
    <w:rsid w:val="00DB3CB3"/>
    <w:rsid w:val="00DB3DC8"/>
    <w:rsid w:val="00DB4BB2"/>
    <w:rsid w:val="00DC2ACB"/>
    <w:rsid w:val="00DC6415"/>
    <w:rsid w:val="00DC7132"/>
    <w:rsid w:val="00DD00F3"/>
    <w:rsid w:val="00DD65CA"/>
    <w:rsid w:val="00DE105D"/>
    <w:rsid w:val="00DE1FCF"/>
    <w:rsid w:val="00DE21CE"/>
    <w:rsid w:val="00DE3E25"/>
    <w:rsid w:val="00DE73A3"/>
    <w:rsid w:val="00DF1896"/>
    <w:rsid w:val="00E03681"/>
    <w:rsid w:val="00E07144"/>
    <w:rsid w:val="00E11B40"/>
    <w:rsid w:val="00E11C94"/>
    <w:rsid w:val="00E11F4F"/>
    <w:rsid w:val="00E13BCF"/>
    <w:rsid w:val="00E14D62"/>
    <w:rsid w:val="00E15B7B"/>
    <w:rsid w:val="00E20B6D"/>
    <w:rsid w:val="00E25B72"/>
    <w:rsid w:val="00E30A69"/>
    <w:rsid w:val="00E347C2"/>
    <w:rsid w:val="00E36F9D"/>
    <w:rsid w:val="00E3759B"/>
    <w:rsid w:val="00E4413A"/>
    <w:rsid w:val="00E47693"/>
    <w:rsid w:val="00E57A0B"/>
    <w:rsid w:val="00E60228"/>
    <w:rsid w:val="00E66C21"/>
    <w:rsid w:val="00E73F9A"/>
    <w:rsid w:val="00E85908"/>
    <w:rsid w:val="00E93512"/>
    <w:rsid w:val="00E946A5"/>
    <w:rsid w:val="00EA06D0"/>
    <w:rsid w:val="00EA1332"/>
    <w:rsid w:val="00EA31D4"/>
    <w:rsid w:val="00EA5C82"/>
    <w:rsid w:val="00EA6CA5"/>
    <w:rsid w:val="00EB0413"/>
    <w:rsid w:val="00EB162B"/>
    <w:rsid w:val="00EB4150"/>
    <w:rsid w:val="00EB5BAF"/>
    <w:rsid w:val="00EC1014"/>
    <w:rsid w:val="00EC11F1"/>
    <w:rsid w:val="00EC4F18"/>
    <w:rsid w:val="00ED2E25"/>
    <w:rsid w:val="00EE4BAE"/>
    <w:rsid w:val="00EF6615"/>
    <w:rsid w:val="00EF7D67"/>
    <w:rsid w:val="00F00D95"/>
    <w:rsid w:val="00F038BC"/>
    <w:rsid w:val="00F050DB"/>
    <w:rsid w:val="00F06AF1"/>
    <w:rsid w:val="00F071D8"/>
    <w:rsid w:val="00F1306D"/>
    <w:rsid w:val="00F237B1"/>
    <w:rsid w:val="00F2561B"/>
    <w:rsid w:val="00F31A99"/>
    <w:rsid w:val="00F337CC"/>
    <w:rsid w:val="00F343F2"/>
    <w:rsid w:val="00F369A4"/>
    <w:rsid w:val="00F41198"/>
    <w:rsid w:val="00F41F8B"/>
    <w:rsid w:val="00F42095"/>
    <w:rsid w:val="00F44D53"/>
    <w:rsid w:val="00F46AC4"/>
    <w:rsid w:val="00F4759E"/>
    <w:rsid w:val="00F51B71"/>
    <w:rsid w:val="00F60789"/>
    <w:rsid w:val="00F60BB5"/>
    <w:rsid w:val="00F61DEE"/>
    <w:rsid w:val="00F657DF"/>
    <w:rsid w:val="00F66DA7"/>
    <w:rsid w:val="00F72674"/>
    <w:rsid w:val="00F74991"/>
    <w:rsid w:val="00F74D87"/>
    <w:rsid w:val="00F77725"/>
    <w:rsid w:val="00F80D0D"/>
    <w:rsid w:val="00F81990"/>
    <w:rsid w:val="00F85A70"/>
    <w:rsid w:val="00F912D1"/>
    <w:rsid w:val="00F93153"/>
    <w:rsid w:val="00F95CC4"/>
    <w:rsid w:val="00FA2D02"/>
    <w:rsid w:val="00FA43E3"/>
    <w:rsid w:val="00FA4761"/>
    <w:rsid w:val="00FA6E0B"/>
    <w:rsid w:val="00FC22F7"/>
    <w:rsid w:val="00FC636D"/>
    <w:rsid w:val="00FC66D8"/>
    <w:rsid w:val="00FC7612"/>
    <w:rsid w:val="00FD1731"/>
    <w:rsid w:val="00FD1DBB"/>
    <w:rsid w:val="00FE0769"/>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8676DED3-579A-4D33-B18D-445F872C7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5A33"/>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607E67"/>
    <w:rPr>
      <w:color w:val="605E5C"/>
      <w:shd w:val="clear" w:color="auto" w:fill="E1DFDD"/>
    </w:rPr>
  </w:style>
  <w:style w:type="paragraph" w:styleId="HTMLPreformatted">
    <w:name w:val="HTML Preformatted"/>
    <w:basedOn w:val="Normal"/>
    <w:link w:val="HTMLPreformattedChar"/>
    <w:uiPriority w:val="99"/>
    <w:unhideWhenUsed/>
    <w:rsid w:val="00E071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CA" w:eastAsia="en-CA"/>
    </w:rPr>
  </w:style>
  <w:style w:type="character" w:customStyle="1" w:styleId="HTMLPreformattedChar">
    <w:name w:val="HTML Preformatted Char"/>
    <w:basedOn w:val="DefaultParagraphFont"/>
    <w:link w:val="HTMLPreformatted"/>
    <w:uiPriority w:val="99"/>
    <w:rsid w:val="00E07144"/>
    <w:rPr>
      <w:rFonts w:ascii="Courier New" w:hAnsi="Courier New" w:cs="Courier New"/>
      <w:lang w:val="en-CA" w:eastAsia="en-CA"/>
    </w:rPr>
  </w:style>
  <w:style w:type="paragraph" w:styleId="ListParagraph">
    <w:name w:val="List Paragraph"/>
    <w:basedOn w:val="Normal"/>
    <w:uiPriority w:val="34"/>
    <w:qFormat/>
    <w:rsid w:val="00E11B40"/>
    <w:pPr>
      <w:ind w:left="720"/>
      <w:contextualSpacing/>
    </w:pPr>
  </w:style>
  <w:style w:type="character" w:customStyle="1" w:styleId="UnresolvedMention2">
    <w:name w:val="Unresolved Mention2"/>
    <w:basedOn w:val="DefaultParagraphFont"/>
    <w:uiPriority w:val="99"/>
    <w:semiHidden/>
    <w:unhideWhenUsed/>
    <w:rsid w:val="001819F9"/>
    <w:rPr>
      <w:color w:val="605E5C"/>
      <w:shd w:val="clear" w:color="auto" w:fill="E1DFDD"/>
    </w:rPr>
  </w:style>
  <w:style w:type="character" w:styleId="UnresolvedMention">
    <w:name w:val="Unresolved Mention"/>
    <w:basedOn w:val="DefaultParagraphFont"/>
    <w:uiPriority w:val="99"/>
    <w:semiHidden/>
    <w:unhideWhenUsed/>
    <w:rsid w:val="007C64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1116517">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 w:id="1148745810">
      <w:bodyDiv w:val="1"/>
      <w:marLeft w:val="0"/>
      <w:marRight w:val="0"/>
      <w:marTop w:val="0"/>
      <w:marBottom w:val="0"/>
      <w:divBdr>
        <w:top w:val="none" w:sz="0" w:space="0" w:color="auto"/>
        <w:left w:val="none" w:sz="0" w:space="0" w:color="auto"/>
        <w:bottom w:val="none" w:sz="0" w:space="0" w:color="auto"/>
        <w:right w:val="none" w:sz="0" w:space="0" w:color="auto"/>
      </w:divBdr>
    </w:div>
    <w:div w:id="1393576425">
      <w:bodyDiv w:val="1"/>
      <w:marLeft w:val="0"/>
      <w:marRight w:val="0"/>
      <w:marTop w:val="0"/>
      <w:marBottom w:val="0"/>
      <w:divBdr>
        <w:top w:val="none" w:sz="0" w:space="0" w:color="auto"/>
        <w:left w:val="none" w:sz="0" w:space="0" w:color="auto"/>
        <w:bottom w:val="none" w:sz="0" w:space="0" w:color="auto"/>
        <w:right w:val="none" w:sz="0" w:space="0" w:color="auto"/>
      </w:divBdr>
    </w:div>
    <w:div w:id="1661885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cbi.nlm.nih.gov/nuccore/KU594605.1" TargetMode="External"/><Relationship Id="rId18" Type="http://schemas.openxmlformats.org/officeDocument/2006/relationships/hyperlink" Target="https://www.ncbi.nlm.nih.gov/nuccore/HQ317292.1" TargetMode="External"/><Relationship Id="rId26" Type="http://schemas.openxmlformats.org/officeDocument/2006/relationships/hyperlink" Target="https://www.ncbi.nlm.nih.gov/nuccore/MH512890.1" TargetMode="Externa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ncbi.nlm.nih.gov/nuccore/NC_023584.1" TargetMode="External"/><Relationship Id="rId34" Type="http://schemas.openxmlformats.org/officeDocument/2006/relationships/hyperlink" Target="https://www.ncbi.nlm.nih.gov/nuccore/NC_015288.1"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ncbi.nlm.nih.gov/nuccore/NC_031242.1" TargetMode="External"/><Relationship Id="rId17" Type="http://schemas.openxmlformats.org/officeDocument/2006/relationships/hyperlink" Target="https://www.ncbi.nlm.nih.gov/nuccore/NC_020859.1" TargetMode="External"/><Relationship Id="rId25" Type="http://schemas.openxmlformats.org/officeDocument/2006/relationships/hyperlink" Target="https://www.ncbi.nlm.nih.gov/nuccore/GU071094.1" TargetMode="External"/><Relationship Id="rId33" Type="http://schemas.openxmlformats.org/officeDocument/2006/relationships/hyperlink" Target="https://www.ncbi.nlm.nih.gov/nuccore/GU071103.1" TargetMode="External"/><Relationship Id="rId38" Type="http://schemas.openxmlformats.org/officeDocument/2006/relationships/hyperlink" Target="https://www.ncbi.nlm.nih.gov/nuccore/KP211958.1" TargetMode="External"/><Relationship Id="rId2" Type="http://schemas.openxmlformats.org/officeDocument/2006/relationships/numbering" Target="numbering.xml"/><Relationship Id="rId16" Type="http://schemas.openxmlformats.org/officeDocument/2006/relationships/hyperlink" Target="https://www.ncbi.nlm.nih.gov/nuccore/MF351863.1" TargetMode="External"/><Relationship Id="rId20" Type="http://schemas.openxmlformats.org/officeDocument/2006/relationships/hyperlink" Target="https://www.ncbi.nlm.nih.gov/nuccore/GU071108.1" TargetMode="External"/><Relationship Id="rId29" Type="http://schemas.openxmlformats.org/officeDocument/2006/relationships/hyperlink" Target="https://www.ncbi.nlm.nih.gov/nuccore/NC_021072.1"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tvonline.org/subcommittees.asp" TargetMode="External"/><Relationship Id="rId24" Type="http://schemas.openxmlformats.org/officeDocument/2006/relationships/hyperlink" Target="https://www.ncbi.nlm.nih.gov/nuccore/NC_015282.1" TargetMode="External"/><Relationship Id="rId32" Type="http://schemas.openxmlformats.org/officeDocument/2006/relationships/hyperlink" Target="https://www.ncbi.nlm.nih.gov/nuccore/NC_015290.1" TargetMode="External"/><Relationship Id="rId37" Type="http://schemas.openxmlformats.org/officeDocument/2006/relationships/hyperlink" Target="https://www.ncbi.nlm.nih.gov/nuccore/NC_028663.1"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tif"/><Relationship Id="rId23" Type="http://schemas.openxmlformats.org/officeDocument/2006/relationships/hyperlink" Target="http://lowelab.ucsc.edu/tRNAscan-SE/" TargetMode="External"/><Relationship Id="rId28" Type="http://schemas.openxmlformats.org/officeDocument/2006/relationships/hyperlink" Target="https://www.ncbi.nlm.nih.gov/nuccore/GU071106.1" TargetMode="External"/><Relationship Id="rId36" Type="http://schemas.openxmlformats.org/officeDocument/2006/relationships/image" Target="media/image4.tif"/><Relationship Id="rId10" Type="http://schemas.openxmlformats.org/officeDocument/2006/relationships/hyperlink" Target="mailto:evelien.adriaenssens@quadram.ac.uk" TargetMode="External"/><Relationship Id="rId19" Type="http://schemas.openxmlformats.org/officeDocument/2006/relationships/hyperlink" Target="https://www.ncbi.nlm.nih.gov/nuccore/NC_015285.1" TargetMode="External"/><Relationship Id="rId31" Type="http://schemas.openxmlformats.org/officeDocument/2006/relationships/hyperlink" Target="https://www.ncbi.nlm.nih.gov/nuccore/MH920639.1" TargetMode="External"/><Relationship Id="rId4" Type="http://schemas.openxmlformats.org/officeDocument/2006/relationships/settings" Target="settings.xml"/><Relationship Id="rId9" Type="http://schemas.openxmlformats.org/officeDocument/2006/relationships/hyperlink" Target="mailto:Phage.Canada@gmail.com" TargetMode="External"/><Relationship Id="rId14" Type="http://schemas.openxmlformats.org/officeDocument/2006/relationships/image" Target="media/image2.emf"/><Relationship Id="rId22" Type="http://schemas.openxmlformats.org/officeDocument/2006/relationships/hyperlink" Target="https://www.ncbi.nlm.nih.gov/nuccore/KF156340.1" TargetMode="External"/><Relationship Id="rId27" Type="http://schemas.openxmlformats.org/officeDocument/2006/relationships/hyperlink" Target="https://www.ncbi.nlm.nih.gov/nuccore/NC_015286.1" TargetMode="External"/><Relationship Id="rId30" Type="http://schemas.openxmlformats.org/officeDocument/2006/relationships/hyperlink" Target="https://www.ncbi.nlm.nih.gov/nuccore/HQ634189.1" TargetMode="External"/><Relationship Id="rId35" Type="http://schemas.openxmlformats.org/officeDocument/2006/relationships/hyperlink" Target="https://www.ncbi.nlm.nih.gov/nuccore/GU07110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302C1C-C9FC-435E-9A57-180408777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7200</Words>
  <Characters>41042</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48146</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Andrew Kropinski</cp:lastModifiedBy>
  <cp:revision>2</cp:revision>
  <cp:lastPrinted>2017-01-11T11:49:00Z</cp:lastPrinted>
  <dcterms:created xsi:type="dcterms:W3CDTF">2019-08-02T15:01:00Z</dcterms:created>
  <dcterms:modified xsi:type="dcterms:W3CDTF">2019-08-02T15:01:00Z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