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135BD539" w:rsidR="006D1B4E" w:rsidRPr="00E652BF" w:rsidRDefault="00E652BF" w:rsidP="00E652BF">
            <w:pPr>
              <w:pStyle w:val="BodyTextIndent"/>
              <w:ind w:left="0" w:firstLine="0"/>
              <w:jc w:val="center"/>
              <w:rPr>
                <w:rFonts w:ascii="Arial" w:hAnsi="Arial" w:cs="Arial"/>
                <w:b/>
                <w:bCs/>
                <w:i/>
                <w:iCs/>
                <w:sz w:val="28"/>
                <w:szCs w:val="28"/>
              </w:rPr>
            </w:pPr>
            <w:r w:rsidRPr="00E652BF">
              <w:rPr>
                <w:rFonts w:ascii="Arial" w:hAnsi="Arial" w:cs="Arial"/>
                <w:b/>
                <w:bCs/>
                <w:i/>
                <w:iCs/>
                <w:color w:val="000000" w:themeColor="text1"/>
                <w:sz w:val="28"/>
                <w:szCs w:val="28"/>
              </w:rPr>
              <w:t>2019.046B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5A3F644E" w:rsidR="00CF0A9B" w:rsidRPr="00E652BF" w:rsidRDefault="006D1B4E" w:rsidP="00AC0AE1">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E652BF" w:rsidRPr="00E652BF">
              <w:rPr>
                <w:rFonts w:ascii="Arial" w:hAnsi="Arial" w:cs="Arial"/>
                <w:bCs/>
              </w:rPr>
              <w:t>C</w:t>
            </w:r>
            <w:r w:rsidR="00607E67" w:rsidRPr="00E652BF">
              <w:rPr>
                <w:rFonts w:ascii="Arial" w:hAnsi="Arial" w:cs="Arial"/>
                <w:bCs/>
              </w:rPr>
              <w:t xml:space="preserve">reate </w:t>
            </w:r>
            <w:r w:rsidR="00E652BF" w:rsidRPr="00E652BF">
              <w:rPr>
                <w:rFonts w:ascii="Arial" w:hAnsi="Arial" w:cs="Arial"/>
                <w:bCs/>
              </w:rPr>
              <w:t>one</w:t>
            </w:r>
            <w:r w:rsidR="00607E67" w:rsidRPr="00E652BF">
              <w:rPr>
                <w:rFonts w:ascii="Arial" w:hAnsi="Arial" w:cs="Arial"/>
                <w:bCs/>
              </w:rPr>
              <w:t xml:space="preserve"> new genus</w:t>
            </w:r>
            <w:r w:rsidR="00E652BF" w:rsidRPr="00E652BF">
              <w:rPr>
                <w:rFonts w:ascii="Arial" w:hAnsi="Arial" w:cs="Arial"/>
                <w:bCs/>
              </w:rPr>
              <w:t xml:space="preserve"> (</w:t>
            </w:r>
            <w:proofErr w:type="spellStart"/>
            <w:r w:rsidR="00CA7642" w:rsidRPr="00E652BF">
              <w:rPr>
                <w:rFonts w:ascii="Arial" w:hAnsi="Arial" w:cs="Arial"/>
                <w:bCs/>
                <w:i/>
              </w:rPr>
              <w:t>Appa</w:t>
            </w:r>
            <w:r w:rsidR="00607E67" w:rsidRPr="00E652BF">
              <w:rPr>
                <w:rFonts w:ascii="Arial" w:hAnsi="Arial" w:cs="Arial"/>
                <w:bCs/>
                <w:i/>
              </w:rPr>
              <w:t>virus</w:t>
            </w:r>
            <w:proofErr w:type="spellEnd"/>
            <w:r w:rsidR="00E652BF" w:rsidRPr="00E652BF">
              <w:rPr>
                <w:rFonts w:ascii="Arial" w:hAnsi="Arial" w:cs="Arial"/>
                <w:bCs/>
              </w:rPr>
              <w:t>)</w:t>
            </w:r>
            <w:r w:rsidR="00607E67" w:rsidRPr="00E652BF">
              <w:rPr>
                <w:rFonts w:ascii="Arial" w:hAnsi="Arial" w:cs="Arial"/>
                <w:bCs/>
              </w:rPr>
              <w:t xml:space="preserve"> </w:t>
            </w:r>
            <w:r w:rsidR="00E652BF">
              <w:rPr>
                <w:rFonts w:ascii="Arial" w:hAnsi="Arial" w:cs="Arial"/>
                <w:bCs/>
              </w:rPr>
              <w:t xml:space="preserve">including one new species </w:t>
            </w:r>
            <w:r w:rsidR="00607E67" w:rsidRPr="00E652BF">
              <w:rPr>
                <w:rFonts w:ascii="Arial" w:hAnsi="Arial" w:cs="Arial"/>
                <w:bCs/>
              </w:rPr>
              <w:t xml:space="preserve">in the family </w:t>
            </w:r>
            <w:proofErr w:type="spellStart"/>
            <w:r w:rsidR="00607E67" w:rsidRPr="00E652BF">
              <w:rPr>
                <w:rFonts w:ascii="Arial" w:hAnsi="Arial" w:cs="Arial"/>
                <w:bCs/>
                <w:i/>
              </w:rPr>
              <w:t>Siphoviridae</w:t>
            </w:r>
            <w:proofErr w:type="spellEnd"/>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E652BF" w:rsidRDefault="002323AB" w:rsidP="00527105">
            <w:pPr>
              <w:pStyle w:val="BodyTextIndent"/>
              <w:ind w:left="0" w:firstLine="0"/>
              <w:rPr>
                <w:rFonts w:ascii="Arial" w:hAnsi="Arial" w:cs="Arial"/>
                <w:color w:val="000000" w:themeColor="text1"/>
                <w:sz w:val="20"/>
              </w:rPr>
            </w:pPr>
          </w:p>
          <w:p w14:paraId="6B395A96" w14:textId="18BD9486" w:rsidR="00391FB5" w:rsidRPr="00E652BF" w:rsidRDefault="00607E67" w:rsidP="00527105">
            <w:pPr>
              <w:pStyle w:val="BodyTextIndent"/>
              <w:ind w:left="0" w:firstLine="0"/>
              <w:rPr>
                <w:rFonts w:ascii="Arial" w:hAnsi="Arial" w:cs="Arial"/>
                <w:color w:val="000000" w:themeColor="text1"/>
                <w:sz w:val="20"/>
              </w:rPr>
            </w:pPr>
            <w:r w:rsidRPr="00E652BF">
              <w:rPr>
                <w:rFonts w:ascii="Arial" w:hAnsi="Arial" w:cs="Arial"/>
                <w:color w:val="000000" w:themeColor="text1"/>
                <w:sz w:val="20"/>
              </w:rPr>
              <w:t>Kropinski AM, Adriaenssens EM</w:t>
            </w:r>
          </w:p>
          <w:p w14:paraId="6641F59F" w14:textId="77777777" w:rsidR="00391FB5" w:rsidRPr="00E652BF" w:rsidRDefault="00391FB5" w:rsidP="00527105">
            <w:pPr>
              <w:pStyle w:val="BodyTextIndent"/>
              <w:ind w:left="0" w:firstLine="0"/>
              <w:rPr>
                <w:rFonts w:ascii="Arial" w:hAnsi="Arial" w:cs="Arial"/>
                <w:color w:val="000000" w:themeColor="text1"/>
                <w:sz w:val="20"/>
              </w:rPr>
            </w:pPr>
          </w:p>
          <w:p w14:paraId="095C73EF" w14:textId="12551CE3" w:rsidR="00391FB5" w:rsidRPr="00E652BF"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418C6FFB" w:rsidR="002323AB" w:rsidRPr="00E652BF" w:rsidRDefault="001F597D" w:rsidP="00527105">
            <w:pPr>
              <w:jc w:val="both"/>
              <w:rPr>
                <w:rFonts w:ascii="Arial" w:hAnsi="Arial" w:cs="Arial"/>
                <w:color w:val="000000" w:themeColor="text1"/>
                <w:sz w:val="20"/>
              </w:rPr>
            </w:pPr>
            <w:hyperlink r:id="rId9" w:history="1">
              <w:r w:rsidR="00607E67" w:rsidRPr="00E652BF">
                <w:rPr>
                  <w:rStyle w:val="Hyperlink"/>
                  <w:rFonts w:ascii="Arial" w:hAnsi="Arial" w:cs="Arial"/>
                  <w:color w:val="000000" w:themeColor="text1"/>
                  <w:sz w:val="20"/>
                </w:rPr>
                <w:t>Phage.Canada@gmail.com</w:t>
              </w:r>
            </w:hyperlink>
            <w:r w:rsidR="00607E67" w:rsidRPr="00E652BF">
              <w:rPr>
                <w:rFonts w:ascii="Arial" w:hAnsi="Arial" w:cs="Arial"/>
                <w:color w:val="000000" w:themeColor="text1"/>
                <w:sz w:val="20"/>
              </w:rPr>
              <w:t xml:space="preserve">; </w:t>
            </w:r>
            <w:hyperlink r:id="rId10" w:history="1">
              <w:r w:rsidR="007D57C1" w:rsidRPr="00E652BF">
                <w:rPr>
                  <w:rStyle w:val="Hyperlink"/>
                  <w:rFonts w:ascii="Arial" w:hAnsi="Arial" w:cs="Arial"/>
                  <w:color w:val="000000" w:themeColor="text1"/>
                  <w:sz w:val="20"/>
                </w:rPr>
                <w:t>Evelien.Adriaenssens@</w:t>
              </w:r>
            </w:hyperlink>
            <w:r w:rsidR="007D57C1" w:rsidRPr="00E652BF">
              <w:rPr>
                <w:rStyle w:val="Hyperlink"/>
                <w:rFonts w:ascii="Arial" w:hAnsi="Arial" w:cs="Arial"/>
                <w:color w:val="000000" w:themeColor="text1"/>
                <w:sz w:val="20"/>
              </w:rPr>
              <w:t>quadram.ac.uk</w:t>
            </w:r>
            <w:r w:rsidR="00607E67" w:rsidRPr="00E652BF">
              <w:rPr>
                <w:rFonts w:ascii="Arial" w:hAnsi="Arial" w:cs="Arial"/>
                <w:color w:val="000000" w:themeColor="text1"/>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Pr="00E652BF" w:rsidRDefault="00607E67" w:rsidP="00CE5ECF">
                  <w:pPr>
                    <w:spacing w:before="120" w:after="120"/>
                    <w:rPr>
                      <w:rFonts w:ascii="Arial" w:hAnsi="Arial" w:cs="Arial"/>
                      <w:bCs/>
                      <w:sz w:val="22"/>
                      <w:szCs w:val="22"/>
                    </w:rPr>
                  </w:pPr>
                  <w:r w:rsidRPr="00E652BF">
                    <w:rPr>
                      <w:rFonts w:ascii="Arial" w:hAnsi="Arial" w:cs="Arial"/>
                      <w:bCs/>
                      <w:sz w:val="22"/>
                      <w:szCs w:val="22"/>
                    </w:rPr>
                    <w:t>University of Guelph, Canada [AMK]</w:t>
                  </w:r>
                </w:p>
                <w:p w14:paraId="27902E2A" w14:textId="4001DBD2" w:rsidR="00607E67" w:rsidRPr="00E652BF" w:rsidRDefault="00607E67" w:rsidP="00CE5ECF">
                  <w:pPr>
                    <w:spacing w:before="120" w:after="120"/>
                    <w:rPr>
                      <w:rFonts w:ascii="Arial" w:hAnsi="Arial" w:cs="Arial"/>
                      <w:bCs/>
                      <w:sz w:val="22"/>
                      <w:szCs w:val="22"/>
                    </w:rPr>
                  </w:pPr>
                  <w:r w:rsidRPr="00E652BF">
                    <w:rPr>
                      <w:rFonts w:ascii="Arial" w:hAnsi="Arial" w:cs="Arial"/>
                      <w:bCs/>
                      <w:sz w:val="22"/>
                      <w:szCs w:val="22"/>
                    </w:rPr>
                    <w:t>Quadram Institute</w:t>
                  </w:r>
                  <w:r w:rsidR="007D57C1" w:rsidRPr="00E652BF">
                    <w:rPr>
                      <w:rFonts w:ascii="Arial" w:hAnsi="Arial" w:cs="Arial"/>
                      <w:bCs/>
                      <w:sz w:val="22"/>
                      <w:szCs w:val="22"/>
                    </w:rPr>
                    <w:t xml:space="preserve"> Bioscience</w:t>
                  </w:r>
                  <w:r w:rsidRPr="00E652BF">
                    <w:rPr>
                      <w:rFonts w:ascii="Arial" w:hAnsi="Arial" w:cs="Arial"/>
                      <w:bCs/>
                      <w:sz w:val="22"/>
                      <w:szCs w:val="22"/>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9320C8" w:rsidRDefault="00525C72"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48F749B8" w:rsidR="00D1634C" w:rsidRPr="009320C8" w:rsidRDefault="00525C72" w:rsidP="00C15EC4">
            <w:pPr>
              <w:jc w:val="both"/>
              <w:rPr>
                <w:rFonts w:ascii="Arial" w:hAnsi="Arial" w:cs="Arial"/>
                <w:b/>
              </w:rPr>
            </w:pPr>
            <w:r>
              <w:rPr>
                <w:rFonts w:ascii="Arial" w:hAnsi="Arial" w:cs="Arial"/>
                <w:b/>
              </w:rPr>
              <w:t>Bacterial and Archaeal Viruses Subcommittee</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0E1DFE9D" w:rsidR="009F32F7" w:rsidRPr="009320C8" w:rsidRDefault="009F32F7" w:rsidP="00AC0AE1">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E652BF" w:rsidRPr="00E652BF">
              <w:rPr>
                <w:rFonts w:ascii="Arial" w:hAnsi="Arial" w:cs="Arial"/>
                <w:bCs/>
                <w:sz w:val="22"/>
                <w:szCs w:val="22"/>
              </w:rPr>
              <w:t>2019.046B.</w:t>
            </w:r>
            <w:r w:rsidR="0044498E">
              <w:rPr>
                <w:rFonts w:ascii="Arial" w:hAnsi="Arial" w:cs="Arial"/>
                <w:bCs/>
                <w:sz w:val="22"/>
                <w:szCs w:val="22"/>
              </w:rPr>
              <w:t>A</w:t>
            </w:r>
            <w:bookmarkStart w:id="4" w:name="_GoBack"/>
            <w:bookmarkEnd w:id="4"/>
            <w:r w:rsidR="00E652BF" w:rsidRPr="00E652BF">
              <w:rPr>
                <w:rFonts w:ascii="Arial" w:hAnsi="Arial" w:cs="Arial"/>
                <w:bCs/>
                <w:sz w:val="22"/>
                <w:szCs w:val="22"/>
              </w:rPr>
              <w:t>.v1.</w:t>
            </w:r>
            <w:r w:rsidR="00CA7642" w:rsidRPr="00E652BF">
              <w:rPr>
                <w:rFonts w:ascii="Arial" w:hAnsi="Arial" w:cs="Arial"/>
                <w:bCs/>
                <w:sz w:val="22"/>
                <w:szCs w:val="22"/>
              </w:rPr>
              <w:t>Appa</w:t>
            </w:r>
            <w:r w:rsidR="00525C72" w:rsidRPr="00E652BF">
              <w:rPr>
                <w:rFonts w:ascii="Arial" w:hAnsi="Arial" w:cs="Arial"/>
                <w:bCs/>
                <w:sz w:val="22"/>
                <w:szCs w:val="22"/>
              </w:rPr>
              <w:t>virus</w:t>
            </w:r>
            <w:r w:rsidR="00E652BF">
              <w:rPr>
                <w:rFonts w:ascii="Arial" w:hAnsi="Arial" w:cs="Arial"/>
                <w:bCs/>
                <w:sz w:val="22"/>
                <w:szCs w:val="22"/>
              </w:rPr>
              <w:t>_</w:t>
            </w:r>
            <w:r w:rsidR="00E652BF" w:rsidRPr="00E652BF">
              <w:rPr>
                <w:rFonts w:ascii="Arial" w:hAnsi="Arial" w:cs="Arial"/>
                <w:bCs/>
                <w:sz w:val="22"/>
                <w:szCs w:val="22"/>
              </w:rPr>
              <w:t>1gen</w:t>
            </w:r>
            <w:r w:rsidR="00472CE2">
              <w:rPr>
                <w:rFonts w:ascii="Arial" w:hAnsi="Arial" w:cs="Arial"/>
                <w:bCs/>
                <w:sz w:val="22"/>
                <w:szCs w:val="22"/>
              </w:rPr>
              <w:t>.xlsx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4E4DBAA2" w14:textId="7C3D43C9" w:rsidR="00AA601F" w:rsidRDefault="00D871A1" w:rsidP="00820E4D">
            <w:pPr>
              <w:pStyle w:val="BodyTextIndent"/>
              <w:ind w:left="567" w:hanging="567"/>
              <w:rPr>
                <w:rFonts w:ascii="Times New Roman" w:hAnsi="Times New Roman"/>
                <w:color w:val="000000"/>
              </w:rPr>
            </w:pPr>
            <w:r>
              <w:rPr>
                <w:rFonts w:ascii="Times New Roman" w:hAnsi="Times New Roman"/>
                <w:color w:val="000000"/>
              </w:rPr>
              <w:t>None</w:t>
            </w:r>
          </w:p>
          <w:p w14:paraId="16FDC101" w14:textId="77777777" w:rsidR="00AA601F" w:rsidRPr="00C61931" w:rsidRDefault="00AA601F" w:rsidP="00820E4D">
            <w:pPr>
              <w:pStyle w:val="BodyTextIndent"/>
              <w:ind w:left="567" w:hanging="567"/>
              <w:rPr>
                <w:rFonts w:ascii="Times New Roman" w:hAnsi="Times New Roman"/>
                <w:color w:val="000000"/>
              </w:rPr>
            </w:pPr>
          </w:p>
        </w:tc>
      </w:tr>
    </w:tbl>
    <w:p w14:paraId="5E9DA336" w14:textId="77777777"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470C7CEC" w:rsidR="00DA2DAB" w:rsidRDefault="00DA2DAB" w:rsidP="00DA2DA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w:t>
      </w:r>
      <w:r w:rsidR="00E07144">
        <w:rPr>
          <w:rFonts w:ascii="Arial" w:hAnsi="Arial" w:cs="Arial"/>
          <w:sz w:val="20"/>
          <w:szCs w:val="20"/>
          <w:lang w:val="en-GB"/>
        </w:rPr>
        <w:t xml:space="preserve">name of this </w:t>
      </w:r>
      <w:r>
        <w:rPr>
          <w:rFonts w:ascii="Arial" w:hAnsi="Arial" w:cs="Arial"/>
          <w:sz w:val="20"/>
          <w:szCs w:val="20"/>
          <w:lang w:val="en-GB"/>
        </w:rPr>
        <w:t xml:space="preserve">genus </w:t>
      </w:r>
      <w:r w:rsidR="00E07144">
        <w:rPr>
          <w:rFonts w:ascii="Arial" w:hAnsi="Arial" w:cs="Arial"/>
          <w:sz w:val="20"/>
          <w:szCs w:val="20"/>
          <w:lang w:val="en-GB"/>
        </w:rPr>
        <w:t>is derived from</w:t>
      </w:r>
      <w:r>
        <w:rPr>
          <w:rFonts w:ascii="Arial" w:hAnsi="Arial" w:cs="Arial"/>
          <w:sz w:val="20"/>
          <w:szCs w:val="20"/>
          <w:lang w:val="en-GB"/>
        </w:rPr>
        <w:t xml:space="preserve"> </w:t>
      </w:r>
      <w:r w:rsidR="00E07144">
        <w:rPr>
          <w:rFonts w:ascii="Arial" w:hAnsi="Arial" w:cs="Arial"/>
          <w:sz w:val="20"/>
          <w:szCs w:val="20"/>
          <w:lang w:val="en-GB"/>
        </w:rPr>
        <w:t xml:space="preserve">the name of the first </w:t>
      </w:r>
      <w:proofErr w:type="spellStart"/>
      <w:r w:rsidR="00E07144">
        <w:rPr>
          <w:rFonts w:ascii="Arial" w:hAnsi="Arial" w:cs="Arial"/>
          <w:sz w:val="20"/>
          <w:szCs w:val="20"/>
          <w:lang w:val="en-GB"/>
        </w:rPr>
        <w:t>phage</w:t>
      </w:r>
      <w:proofErr w:type="spellEnd"/>
      <w:r w:rsidR="00E07144">
        <w:rPr>
          <w:rFonts w:ascii="Arial" w:hAnsi="Arial" w:cs="Arial"/>
          <w:sz w:val="20"/>
          <w:szCs w:val="20"/>
          <w:lang w:val="en-GB"/>
        </w:rPr>
        <w:t xml:space="preserve"> of its type,</w:t>
      </w:r>
      <w:r w:rsidR="00DD6E91" w:rsidRPr="00DD6E91">
        <w:t xml:space="preserve"> </w:t>
      </w:r>
      <w:proofErr w:type="spellStart"/>
      <w:r w:rsidR="00DD6E91" w:rsidRPr="00DD6E91">
        <w:rPr>
          <w:rFonts w:ascii="Arial" w:hAnsi="Arial" w:cs="Arial"/>
          <w:sz w:val="20"/>
          <w:szCs w:val="20"/>
          <w:lang w:val="en-GB"/>
        </w:rPr>
        <w:t>Microbacterium</w:t>
      </w:r>
      <w:proofErr w:type="spellEnd"/>
      <w:r w:rsidR="00DD6E91" w:rsidRPr="00DD6E91">
        <w:rPr>
          <w:rFonts w:ascii="Arial" w:hAnsi="Arial" w:cs="Arial"/>
          <w:sz w:val="20"/>
          <w:szCs w:val="20"/>
          <w:lang w:val="en-GB"/>
        </w:rPr>
        <w:t xml:space="preserve"> phage </w:t>
      </w:r>
      <w:proofErr w:type="spellStart"/>
      <w:r w:rsidR="00CA7642">
        <w:rPr>
          <w:rFonts w:ascii="Arial" w:hAnsi="Arial" w:cs="Arial"/>
          <w:sz w:val="20"/>
          <w:szCs w:val="20"/>
          <w:lang w:val="en-GB"/>
        </w:rPr>
        <w:t>Appa</w:t>
      </w:r>
      <w:proofErr w:type="spellEnd"/>
      <w:r w:rsidR="0041319E">
        <w:rPr>
          <w:rFonts w:ascii="Arial" w:hAnsi="Arial" w:cs="Arial"/>
          <w:sz w:val="20"/>
          <w:szCs w:val="20"/>
          <w:lang w:val="en-GB"/>
        </w:rPr>
        <w:t xml:space="preserve">. </w:t>
      </w:r>
    </w:p>
    <w:p w14:paraId="0E99A97E" w14:textId="77777777" w:rsidR="00DA2DAB" w:rsidRDefault="00DA2DAB" w:rsidP="00DA2DAB">
      <w:pPr>
        <w:rPr>
          <w:lang w:val="en-GB"/>
        </w:rPr>
      </w:pPr>
    </w:p>
    <w:p w14:paraId="3807F3A8" w14:textId="6088A025" w:rsidR="00DA2DAB" w:rsidRDefault="00DA2DAB" w:rsidP="00DA2DAB">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E07144" w:rsidRPr="00E07144">
        <w:rPr>
          <w:rFonts w:ascii="Arial" w:hAnsi="Arial" w:cs="Arial"/>
          <w:sz w:val="20"/>
          <w:szCs w:val="20"/>
          <w:lang w:val="en-GB"/>
        </w:rPr>
        <w:t xml:space="preserve">Phage </w:t>
      </w:r>
      <w:proofErr w:type="spellStart"/>
      <w:r w:rsidR="00CA7642">
        <w:rPr>
          <w:rFonts w:ascii="Arial" w:hAnsi="Arial" w:cs="Arial"/>
          <w:sz w:val="20"/>
          <w:szCs w:val="20"/>
          <w:lang w:val="en-GB"/>
        </w:rPr>
        <w:t>Appa</w:t>
      </w:r>
      <w:proofErr w:type="spellEnd"/>
      <w:r w:rsidR="00E07144" w:rsidRPr="00E07144">
        <w:rPr>
          <w:rFonts w:ascii="Arial" w:hAnsi="Arial" w:cs="Arial"/>
          <w:sz w:val="20"/>
          <w:szCs w:val="20"/>
          <w:lang w:val="en-GB"/>
        </w:rPr>
        <w:t xml:space="preserve"> was isolated</w:t>
      </w:r>
      <w:r w:rsidRPr="00E07144">
        <w:rPr>
          <w:rFonts w:ascii="Arial" w:hAnsi="Arial" w:cs="Arial"/>
          <w:sz w:val="20"/>
          <w:szCs w:val="20"/>
          <w:lang w:val="en-GB"/>
        </w:rPr>
        <w:t xml:space="preserve"> </w:t>
      </w:r>
      <w:r w:rsidR="00E07144">
        <w:rPr>
          <w:rFonts w:ascii="Arial" w:hAnsi="Arial" w:cs="Arial"/>
          <w:sz w:val="20"/>
          <w:szCs w:val="20"/>
          <w:lang w:val="en-GB"/>
        </w:rPr>
        <w:t>in 201</w:t>
      </w:r>
      <w:r w:rsidR="00E10E33">
        <w:rPr>
          <w:rFonts w:ascii="Arial" w:hAnsi="Arial" w:cs="Arial"/>
          <w:sz w:val="20"/>
          <w:szCs w:val="20"/>
          <w:lang w:val="en-GB"/>
        </w:rPr>
        <w:t>6</w:t>
      </w:r>
      <w:r w:rsidR="00E07144">
        <w:rPr>
          <w:rFonts w:ascii="Arial" w:hAnsi="Arial" w:cs="Arial"/>
          <w:sz w:val="20"/>
          <w:szCs w:val="20"/>
          <w:lang w:val="en-GB"/>
        </w:rPr>
        <w:t xml:space="preserve"> from </w:t>
      </w:r>
      <w:r w:rsidR="00DD6E91">
        <w:rPr>
          <w:rFonts w:ascii="Arial" w:hAnsi="Arial" w:cs="Arial"/>
          <w:sz w:val="20"/>
          <w:szCs w:val="20"/>
          <w:lang w:val="en-GB"/>
        </w:rPr>
        <w:t xml:space="preserve">soil </w:t>
      </w:r>
      <w:r w:rsidR="00E07144">
        <w:rPr>
          <w:rFonts w:ascii="Arial" w:hAnsi="Arial" w:cs="Arial"/>
          <w:sz w:val="20"/>
          <w:szCs w:val="20"/>
          <w:lang w:val="en-GB"/>
        </w:rPr>
        <w:t xml:space="preserve">using </w:t>
      </w:r>
      <w:proofErr w:type="spellStart"/>
      <w:r w:rsidR="00DD6E91" w:rsidRPr="00DD6E91">
        <w:rPr>
          <w:rFonts w:ascii="Arial" w:hAnsi="Arial" w:cs="Arial"/>
          <w:sz w:val="20"/>
          <w:szCs w:val="20"/>
          <w:lang w:val="en-GB"/>
        </w:rPr>
        <w:t>Microbacterium</w:t>
      </w:r>
      <w:proofErr w:type="spellEnd"/>
      <w:r w:rsidR="00DD6E91" w:rsidRPr="00DD6E91">
        <w:rPr>
          <w:rFonts w:ascii="Arial" w:hAnsi="Arial" w:cs="Arial"/>
          <w:sz w:val="20"/>
          <w:szCs w:val="20"/>
          <w:lang w:val="en-GB"/>
        </w:rPr>
        <w:t xml:space="preserve"> </w:t>
      </w:r>
      <w:proofErr w:type="spellStart"/>
      <w:r w:rsidR="00DD6E91" w:rsidRPr="00DD6E91">
        <w:rPr>
          <w:rFonts w:ascii="Arial" w:hAnsi="Arial" w:cs="Arial"/>
          <w:sz w:val="20"/>
          <w:szCs w:val="20"/>
          <w:lang w:val="en-GB"/>
        </w:rPr>
        <w:t>foliorum</w:t>
      </w:r>
      <w:proofErr w:type="spellEnd"/>
      <w:r w:rsidR="00DD6E91" w:rsidRPr="00DD6E91">
        <w:rPr>
          <w:rFonts w:ascii="Arial" w:hAnsi="Arial" w:cs="Arial"/>
          <w:sz w:val="20"/>
          <w:szCs w:val="20"/>
          <w:lang w:val="en-GB"/>
        </w:rPr>
        <w:t xml:space="preserve"> NRRL B-24224 SEA</w:t>
      </w:r>
      <w:r w:rsidR="00DD6E91">
        <w:rPr>
          <w:rFonts w:ascii="Arial" w:hAnsi="Arial" w:cs="Arial"/>
          <w:sz w:val="20"/>
          <w:szCs w:val="20"/>
          <w:lang w:val="en-GB"/>
        </w:rPr>
        <w:t xml:space="preserve"> </w:t>
      </w:r>
      <w:r w:rsidR="00E07144">
        <w:rPr>
          <w:rFonts w:ascii="Arial" w:hAnsi="Arial" w:cs="Arial"/>
          <w:sz w:val="20"/>
          <w:szCs w:val="20"/>
          <w:lang w:val="en-GB"/>
        </w:rPr>
        <w:t xml:space="preserve">as the host bacterium.  </w:t>
      </w:r>
      <w:r w:rsidRPr="00E07144">
        <w:rPr>
          <w:rFonts w:ascii="Arial" w:hAnsi="Arial" w:cs="Arial"/>
          <w:sz w:val="20"/>
          <w:szCs w:val="20"/>
          <w:lang w:val="en-GB"/>
        </w:rPr>
        <w:t xml:space="preserve"> </w:t>
      </w:r>
      <w:r w:rsidR="000D49BD">
        <w:rPr>
          <w:rFonts w:ascii="Arial" w:hAnsi="Arial" w:cs="Arial"/>
          <w:sz w:val="20"/>
          <w:szCs w:val="20"/>
          <w:lang w:val="en-GB"/>
        </w:rPr>
        <w:t>It was isolated by</w:t>
      </w:r>
      <w:r w:rsidR="000D49BD" w:rsidRPr="000D49BD">
        <w:t xml:space="preserve"> </w:t>
      </w:r>
      <w:r w:rsidR="00D325BB" w:rsidRPr="00D325BB">
        <w:rPr>
          <w:rFonts w:ascii="Arial" w:hAnsi="Arial" w:cs="Arial"/>
          <w:sz w:val="20"/>
          <w:szCs w:val="20"/>
          <w:lang w:val="en-GB"/>
        </w:rPr>
        <w:t>Aleem Mohamed</w:t>
      </w:r>
      <w:r w:rsidR="00251231" w:rsidRPr="00251231">
        <w:rPr>
          <w:rFonts w:ascii="Arial" w:hAnsi="Arial" w:cs="Arial"/>
          <w:sz w:val="20"/>
          <w:szCs w:val="20"/>
          <w:lang w:val="en-GB"/>
        </w:rPr>
        <w:t xml:space="preserve"> </w:t>
      </w:r>
      <w:r w:rsidR="000D49BD">
        <w:rPr>
          <w:rFonts w:ascii="Arial" w:hAnsi="Arial" w:cs="Arial"/>
          <w:sz w:val="20"/>
          <w:szCs w:val="20"/>
          <w:lang w:val="en-GB"/>
        </w:rPr>
        <w:t>(</w:t>
      </w:r>
      <w:r w:rsidR="00D325BB" w:rsidRPr="00D325BB">
        <w:rPr>
          <w:rFonts w:ascii="Arial" w:hAnsi="Arial" w:cs="Arial"/>
          <w:sz w:val="20"/>
          <w:szCs w:val="20"/>
          <w:lang w:val="en-GB"/>
        </w:rPr>
        <w:t>Howard Hughes Medical Institute</w:t>
      </w:r>
      <w:r w:rsidR="00DD6E91">
        <w:rPr>
          <w:rFonts w:ascii="Arial" w:hAnsi="Arial" w:cs="Arial"/>
          <w:sz w:val="20"/>
          <w:szCs w:val="20"/>
          <w:lang w:val="en-GB"/>
        </w:rPr>
        <w:t xml:space="preserve">, </w:t>
      </w:r>
      <w:r w:rsidR="000D49BD" w:rsidRPr="000D49BD">
        <w:rPr>
          <w:rFonts w:ascii="Arial" w:hAnsi="Arial" w:cs="Arial"/>
          <w:sz w:val="20"/>
          <w:szCs w:val="20"/>
          <w:lang w:val="en-GB"/>
        </w:rPr>
        <w:t>USA</w:t>
      </w:r>
      <w:r w:rsidR="000D49BD">
        <w:rPr>
          <w:rFonts w:ascii="Arial" w:hAnsi="Arial" w:cs="Arial"/>
          <w:sz w:val="20"/>
          <w:szCs w:val="20"/>
          <w:lang w:val="en-GB"/>
        </w:rPr>
        <w:t xml:space="preserve">) as part of the </w:t>
      </w:r>
      <w:r w:rsidR="000D49BD" w:rsidRPr="000D49BD">
        <w:rPr>
          <w:rFonts w:ascii="Arial" w:hAnsi="Arial" w:cs="Arial"/>
          <w:sz w:val="20"/>
          <w:szCs w:val="20"/>
          <w:lang w:val="en-GB"/>
        </w:rPr>
        <w:t>Science Education Alliance-Phage Hunters Advancing Genomics and Evolutionary Science</w:t>
      </w:r>
      <w:r w:rsidR="000D49BD">
        <w:rPr>
          <w:rFonts w:ascii="Arial" w:hAnsi="Arial" w:cs="Arial"/>
          <w:sz w:val="20"/>
          <w:szCs w:val="20"/>
          <w:lang w:val="en-GB"/>
        </w:rPr>
        <w:t xml:space="preserve"> Program</w:t>
      </w:r>
      <w:r w:rsidR="00D325BB">
        <w:rPr>
          <w:rFonts w:ascii="Arial" w:hAnsi="Arial" w:cs="Arial"/>
          <w:sz w:val="20"/>
          <w:szCs w:val="20"/>
          <w:lang w:val="en-GB"/>
        </w:rPr>
        <w:t xml:space="preserve">.  </w:t>
      </w:r>
      <w:r w:rsidR="00480292">
        <w:rPr>
          <w:rFonts w:ascii="Arial" w:hAnsi="Arial" w:cs="Arial"/>
          <w:sz w:val="20"/>
          <w:szCs w:val="20"/>
          <w:lang w:val="en-GB"/>
        </w:rPr>
        <w:t xml:space="preserve">The genome of </w:t>
      </w:r>
      <w:r w:rsidR="00DD6E91">
        <w:rPr>
          <w:rFonts w:ascii="Arial" w:hAnsi="Arial" w:cs="Arial"/>
          <w:sz w:val="20"/>
          <w:szCs w:val="20"/>
          <w:lang w:val="en-GB"/>
        </w:rPr>
        <w:t xml:space="preserve">this lytic </w:t>
      </w:r>
      <w:r w:rsidR="00480292">
        <w:rPr>
          <w:rFonts w:ascii="Arial" w:hAnsi="Arial" w:cs="Arial"/>
          <w:sz w:val="20"/>
          <w:szCs w:val="20"/>
          <w:lang w:val="en-GB"/>
        </w:rPr>
        <w:t xml:space="preserve">virus possesses </w:t>
      </w:r>
      <w:r w:rsidR="00D325BB">
        <w:rPr>
          <w:rFonts w:ascii="Arial" w:hAnsi="Arial" w:cs="Arial"/>
          <w:sz w:val="20"/>
          <w:szCs w:val="20"/>
          <w:lang w:val="en-GB"/>
        </w:rPr>
        <w:t>undetermined</w:t>
      </w:r>
      <w:r w:rsidR="00DD6E91">
        <w:rPr>
          <w:rFonts w:ascii="Arial" w:hAnsi="Arial" w:cs="Arial"/>
          <w:sz w:val="20"/>
          <w:szCs w:val="20"/>
          <w:lang w:val="en-GB"/>
        </w:rPr>
        <w:t xml:space="preserve"> termini</w:t>
      </w:r>
      <w:r w:rsidR="00480292">
        <w:rPr>
          <w:rFonts w:ascii="Arial" w:hAnsi="Arial" w:cs="Arial"/>
          <w:sz w:val="20"/>
          <w:szCs w:val="20"/>
          <w:lang w:val="en-GB"/>
        </w:rPr>
        <w:t xml:space="preserve">.  It </w:t>
      </w:r>
      <w:r w:rsidR="00251231">
        <w:rPr>
          <w:rFonts w:ascii="Arial" w:hAnsi="Arial" w:cs="Arial"/>
          <w:sz w:val="20"/>
          <w:szCs w:val="20"/>
          <w:lang w:val="en-GB"/>
        </w:rPr>
        <w:t xml:space="preserve">is classified </w:t>
      </w:r>
      <w:r w:rsidR="00DD6E91">
        <w:rPr>
          <w:rFonts w:ascii="Arial" w:hAnsi="Arial" w:cs="Arial"/>
          <w:sz w:val="20"/>
          <w:szCs w:val="20"/>
          <w:lang w:val="en-GB"/>
        </w:rPr>
        <w:t xml:space="preserve">to Cluster </w:t>
      </w:r>
      <w:r w:rsidR="00D325BB">
        <w:rPr>
          <w:rFonts w:ascii="Arial" w:hAnsi="Arial" w:cs="Arial"/>
          <w:sz w:val="20"/>
          <w:szCs w:val="20"/>
          <w:lang w:val="en-GB"/>
        </w:rPr>
        <w:t>GA</w:t>
      </w:r>
      <w:r w:rsidR="00AA79FE">
        <w:rPr>
          <w:rFonts w:ascii="Arial" w:hAnsi="Arial" w:cs="Arial"/>
          <w:sz w:val="20"/>
          <w:szCs w:val="20"/>
          <w:lang w:val="en-GB"/>
        </w:rPr>
        <w:t xml:space="preserve"> </w:t>
      </w:r>
      <w:r w:rsidR="00251231">
        <w:rPr>
          <w:rFonts w:ascii="Arial" w:hAnsi="Arial" w:cs="Arial"/>
          <w:sz w:val="20"/>
          <w:szCs w:val="20"/>
          <w:lang w:val="en-GB"/>
        </w:rPr>
        <w:t xml:space="preserve">in the </w:t>
      </w:r>
      <w:r w:rsidR="00480292">
        <w:rPr>
          <w:rFonts w:ascii="Arial" w:hAnsi="Arial" w:cs="Arial"/>
          <w:sz w:val="20"/>
          <w:szCs w:val="20"/>
          <w:lang w:val="en-GB"/>
        </w:rPr>
        <w:t xml:space="preserve">Actinobacteriophage Database </w:t>
      </w:r>
      <w:r w:rsidR="00251231">
        <w:rPr>
          <w:rFonts w:ascii="Arial" w:hAnsi="Arial" w:cs="Arial"/>
          <w:sz w:val="20"/>
          <w:szCs w:val="20"/>
          <w:lang w:val="en-GB"/>
        </w:rPr>
        <w:t>(</w:t>
      </w:r>
      <w:hyperlink r:id="rId12" w:history="1">
        <w:r w:rsidR="00D325BB" w:rsidRPr="00161B40">
          <w:rPr>
            <w:rStyle w:val="Hyperlink"/>
            <w:rFonts w:ascii="Arial" w:hAnsi="Arial" w:cs="Arial"/>
            <w:sz w:val="20"/>
            <w:szCs w:val="20"/>
            <w:lang w:val="en-GB"/>
          </w:rPr>
          <w:t>https://phagesdb.org/phages/Appa/</w:t>
        </w:r>
      </w:hyperlink>
      <w:r w:rsidR="00251231">
        <w:rPr>
          <w:rFonts w:ascii="Arial" w:hAnsi="Arial" w:cs="Arial"/>
          <w:sz w:val="20"/>
          <w:szCs w:val="20"/>
          <w:lang w:val="en-GB"/>
        </w:rPr>
        <w:t>)</w:t>
      </w:r>
      <w:r w:rsidR="00480292">
        <w:rPr>
          <w:rFonts w:ascii="Arial" w:hAnsi="Arial" w:cs="Arial"/>
          <w:sz w:val="20"/>
          <w:szCs w:val="20"/>
          <w:lang w:val="en-GB"/>
        </w:rPr>
        <w:t>.</w:t>
      </w:r>
    </w:p>
    <w:p w14:paraId="241B464E" w14:textId="77777777" w:rsidR="00DA2DAB" w:rsidRPr="00805C88" w:rsidRDefault="00DA2DAB" w:rsidP="00DA2DAB">
      <w:pPr>
        <w:rPr>
          <w:rFonts w:ascii="Arial" w:hAnsi="Arial" w:cs="Arial"/>
          <w:b/>
          <w:color w:val="0000FF"/>
          <w:sz w:val="20"/>
          <w:szCs w:val="20"/>
          <w:lang w:val="en-GB"/>
        </w:rPr>
      </w:pPr>
    </w:p>
    <w:p w14:paraId="4564E2BF" w14:textId="77777777"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740"/>
        <w:gridCol w:w="1089"/>
        <w:gridCol w:w="1503"/>
        <w:gridCol w:w="794"/>
        <w:gridCol w:w="702"/>
        <w:gridCol w:w="854"/>
        <w:gridCol w:w="702"/>
      </w:tblGrid>
      <w:tr w:rsidR="00E07144" w:rsidRPr="008E7E3B" w14:paraId="7A5DB77B" w14:textId="77777777" w:rsidTr="00E07144">
        <w:tc>
          <w:tcPr>
            <w:tcW w:w="1740" w:type="dxa"/>
          </w:tcPr>
          <w:p w14:paraId="353D547A" w14:textId="77777777" w:rsidR="00E07144" w:rsidRPr="008E7E3B" w:rsidRDefault="00E07144" w:rsidP="00900A48">
            <w:pPr>
              <w:rPr>
                <w:rFonts w:ascii="Arial" w:hAnsi="Arial" w:cs="Arial"/>
                <w:sz w:val="20"/>
                <w:szCs w:val="20"/>
                <w:lang w:val="en-GB"/>
              </w:rPr>
            </w:pPr>
            <w:r>
              <w:rPr>
                <w:rFonts w:ascii="Arial" w:hAnsi="Arial" w:cs="Arial"/>
                <w:sz w:val="20"/>
                <w:szCs w:val="20"/>
                <w:lang w:val="en-GB"/>
              </w:rPr>
              <w:t>Phage name</w:t>
            </w:r>
          </w:p>
        </w:tc>
        <w:tc>
          <w:tcPr>
            <w:tcW w:w="1089" w:type="dxa"/>
          </w:tcPr>
          <w:p w14:paraId="0CDEA27E" w14:textId="77777777" w:rsidR="00E07144" w:rsidRPr="008E7E3B" w:rsidRDefault="00E07144" w:rsidP="00900A48">
            <w:pPr>
              <w:rPr>
                <w:rFonts w:ascii="Arial" w:hAnsi="Arial" w:cs="Arial"/>
                <w:sz w:val="20"/>
                <w:szCs w:val="20"/>
                <w:lang w:val="en-GB"/>
              </w:rPr>
            </w:pPr>
            <w:r>
              <w:rPr>
                <w:rFonts w:ascii="Arial" w:hAnsi="Arial" w:cs="Arial"/>
                <w:sz w:val="20"/>
                <w:szCs w:val="20"/>
                <w:lang w:val="en-GB"/>
              </w:rPr>
              <w:t>RefSeq No.</w:t>
            </w:r>
          </w:p>
        </w:tc>
        <w:tc>
          <w:tcPr>
            <w:tcW w:w="1503" w:type="dxa"/>
          </w:tcPr>
          <w:p w14:paraId="540C6AE7"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 xml:space="preserve">INSDC </w:t>
            </w:r>
          </w:p>
        </w:tc>
        <w:tc>
          <w:tcPr>
            <w:tcW w:w="794" w:type="dxa"/>
          </w:tcPr>
          <w:p w14:paraId="7B6E036B"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Size (Kb)</w:t>
            </w:r>
          </w:p>
        </w:tc>
        <w:tc>
          <w:tcPr>
            <w:tcW w:w="702" w:type="dxa"/>
          </w:tcPr>
          <w:p w14:paraId="46862877"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 xml:space="preserve">GC% </w:t>
            </w:r>
          </w:p>
        </w:tc>
        <w:tc>
          <w:tcPr>
            <w:tcW w:w="854" w:type="dxa"/>
          </w:tcPr>
          <w:p w14:paraId="23CB3C2B"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 xml:space="preserve">Protein </w:t>
            </w:r>
          </w:p>
        </w:tc>
        <w:tc>
          <w:tcPr>
            <w:tcW w:w="702" w:type="dxa"/>
          </w:tcPr>
          <w:p w14:paraId="46CFF66B"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tRNA</w:t>
            </w:r>
          </w:p>
        </w:tc>
      </w:tr>
      <w:tr w:rsidR="0041319E" w:rsidRPr="008E7E3B" w14:paraId="1A46F972" w14:textId="77777777" w:rsidTr="00E07144">
        <w:tc>
          <w:tcPr>
            <w:tcW w:w="1740" w:type="dxa"/>
          </w:tcPr>
          <w:p w14:paraId="7854EE4E" w14:textId="778C6013" w:rsidR="0041319E" w:rsidRPr="008E7E3B" w:rsidRDefault="0041319E" w:rsidP="0041319E">
            <w:pPr>
              <w:rPr>
                <w:rFonts w:ascii="Arial" w:hAnsi="Arial" w:cs="Arial"/>
                <w:sz w:val="20"/>
                <w:szCs w:val="20"/>
                <w:lang w:val="en-GB"/>
              </w:rPr>
            </w:pPr>
            <w:proofErr w:type="spellStart"/>
            <w:r w:rsidRPr="00DD6E91">
              <w:rPr>
                <w:rFonts w:ascii="Arial" w:hAnsi="Arial" w:cs="Arial"/>
                <w:sz w:val="20"/>
                <w:szCs w:val="20"/>
                <w:lang w:val="en-GB"/>
              </w:rPr>
              <w:t>Microbacterium</w:t>
            </w:r>
            <w:proofErr w:type="spellEnd"/>
            <w:r w:rsidRPr="00DD6E91">
              <w:rPr>
                <w:rFonts w:ascii="Arial" w:hAnsi="Arial" w:cs="Arial"/>
                <w:sz w:val="20"/>
                <w:szCs w:val="20"/>
                <w:lang w:val="en-GB"/>
              </w:rPr>
              <w:t xml:space="preserve"> phage </w:t>
            </w:r>
            <w:proofErr w:type="spellStart"/>
            <w:r>
              <w:rPr>
                <w:rFonts w:ascii="Arial" w:hAnsi="Arial" w:cs="Arial"/>
                <w:sz w:val="20"/>
                <w:szCs w:val="20"/>
                <w:lang w:val="en-GB"/>
              </w:rPr>
              <w:t>Appa</w:t>
            </w:r>
            <w:proofErr w:type="spellEnd"/>
          </w:p>
        </w:tc>
        <w:tc>
          <w:tcPr>
            <w:tcW w:w="1089" w:type="dxa"/>
            <w:vAlign w:val="center"/>
          </w:tcPr>
          <w:p w14:paraId="6D4713A7" w14:textId="77777777" w:rsidR="0041319E" w:rsidRPr="008E7E3B" w:rsidRDefault="0041319E" w:rsidP="00251231">
            <w:pPr>
              <w:rPr>
                <w:rFonts w:ascii="Arial" w:hAnsi="Arial" w:cs="Arial"/>
                <w:sz w:val="20"/>
                <w:szCs w:val="20"/>
                <w:lang w:val="en-GB"/>
              </w:rPr>
            </w:pPr>
          </w:p>
        </w:tc>
        <w:tc>
          <w:tcPr>
            <w:tcW w:w="1503" w:type="dxa"/>
            <w:vAlign w:val="center"/>
          </w:tcPr>
          <w:p w14:paraId="5AC9EE78" w14:textId="755F999E" w:rsidR="0041319E" w:rsidRPr="008E7E3B" w:rsidRDefault="001F597D" w:rsidP="00251231">
            <w:pPr>
              <w:rPr>
                <w:rFonts w:ascii="Arial" w:hAnsi="Arial" w:cs="Arial"/>
                <w:sz w:val="20"/>
                <w:szCs w:val="20"/>
                <w:lang w:val="en-GB"/>
              </w:rPr>
            </w:pPr>
            <w:hyperlink r:id="rId13" w:tgtFrame="_blank" w:history="1">
              <w:r w:rsidR="0041319E">
                <w:rPr>
                  <w:rStyle w:val="Hyperlink"/>
                </w:rPr>
                <w:t>MH153799.1</w:t>
              </w:r>
            </w:hyperlink>
          </w:p>
        </w:tc>
        <w:tc>
          <w:tcPr>
            <w:tcW w:w="794" w:type="dxa"/>
            <w:vAlign w:val="center"/>
          </w:tcPr>
          <w:p w14:paraId="0FCE54BA" w14:textId="6F95297F" w:rsidR="0041319E" w:rsidRPr="008E7E3B" w:rsidRDefault="0041319E" w:rsidP="00251231">
            <w:pPr>
              <w:rPr>
                <w:rFonts w:ascii="Arial" w:hAnsi="Arial" w:cs="Arial"/>
                <w:sz w:val="20"/>
                <w:szCs w:val="20"/>
                <w:lang w:val="en-GB"/>
              </w:rPr>
            </w:pPr>
            <w:r>
              <w:t>38.68</w:t>
            </w:r>
          </w:p>
        </w:tc>
        <w:tc>
          <w:tcPr>
            <w:tcW w:w="702" w:type="dxa"/>
            <w:vAlign w:val="center"/>
          </w:tcPr>
          <w:p w14:paraId="799522F5" w14:textId="4865EAF1" w:rsidR="0041319E" w:rsidRPr="008E7E3B" w:rsidRDefault="0041319E" w:rsidP="00251231">
            <w:pPr>
              <w:rPr>
                <w:rFonts w:ascii="Arial" w:hAnsi="Arial" w:cs="Arial"/>
                <w:sz w:val="20"/>
                <w:szCs w:val="20"/>
                <w:lang w:val="en-GB"/>
              </w:rPr>
            </w:pPr>
            <w:r>
              <w:t>68.0</w:t>
            </w:r>
          </w:p>
        </w:tc>
        <w:tc>
          <w:tcPr>
            <w:tcW w:w="854" w:type="dxa"/>
            <w:vAlign w:val="center"/>
          </w:tcPr>
          <w:p w14:paraId="696B0477" w14:textId="08F2F87F" w:rsidR="0041319E" w:rsidRPr="008E7E3B" w:rsidRDefault="0041319E" w:rsidP="00251231">
            <w:pPr>
              <w:rPr>
                <w:rFonts w:ascii="Arial" w:hAnsi="Arial" w:cs="Arial"/>
                <w:sz w:val="20"/>
                <w:szCs w:val="20"/>
                <w:lang w:val="en-GB"/>
              </w:rPr>
            </w:pPr>
            <w:r>
              <w:t>65</w:t>
            </w:r>
          </w:p>
        </w:tc>
        <w:tc>
          <w:tcPr>
            <w:tcW w:w="702" w:type="dxa"/>
            <w:vAlign w:val="center"/>
          </w:tcPr>
          <w:p w14:paraId="499745FC" w14:textId="6C33C48D" w:rsidR="0041319E" w:rsidRPr="008E7E3B" w:rsidRDefault="0041319E" w:rsidP="00251231">
            <w:pPr>
              <w:rPr>
                <w:rFonts w:ascii="Arial" w:hAnsi="Arial" w:cs="Arial"/>
                <w:sz w:val="20"/>
                <w:szCs w:val="20"/>
                <w:lang w:val="en-GB"/>
              </w:rPr>
            </w:pPr>
            <w:r>
              <w:t>1</w:t>
            </w:r>
          </w:p>
        </w:tc>
      </w:tr>
    </w:tbl>
    <w:p w14:paraId="73CE04EF" w14:textId="77777777" w:rsidR="00DA2DAB" w:rsidRPr="008C498B" w:rsidRDefault="00DA2DAB" w:rsidP="00DA2DAB">
      <w:pPr>
        <w:rPr>
          <w:rFonts w:ascii="Arial" w:hAnsi="Arial" w:cs="Arial"/>
          <w:sz w:val="20"/>
          <w:szCs w:val="20"/>
          <w:lang w:val="en-GB"/>
        </w:rPr>
      </w:pPr>
    </w:p>
    <w:p w14:paraId="28E518D2" w14:textId="77777777" w:rsidR="00A37E27" w:rsidRPr="00805C88" w:rsidRDefault="00A37E27" w:rsidP="00DA2DAB">
      <w:pPr>
        <w:rPr>
          <w:rFonts w:ascii="Arial" w:hAnsi="Arial" w:cs="Arial"/>
          <w:b/>
          <w:color w:val="0000FF"/>
          <w:sz w:val="20"/>
          <w:szCs w:val="20"/>
          <w:lang w:val="en-GB"/>
        </w:rPr>
      </w:pPr>
    </w:p>
    <w:p w14:paraId="4381EF53" w14:textId="2E0E8B0F" w:rsidR="00DA2DAB" w:rsidRDefault="00DA2DAB" w:rsidP="00DA2DAB">
      <w:pPr>
        <w:rPr>
          <w:rFonts w:ascii="Arial" w:hAnsi="Arial" w:cs="Arial"/>
          <w:sz w:val="20"/>
          <w:szCs w:val="20"/>
          <w:lang w:val="en-GB"/>
        </w:rPr>
      </w:pPr>
      <w:r>
        <w:rPr>
          <w:rFonts w:ascii="Arial" w:hAnsi="Arial" w:cs="Arial"/>
          <w:b/>
          <w:color w:val="0000FF"/>
          <w:sz w:val="20"/>
          <w:szCs w:val="20"/>
          <w:lang w:val="en-GB"/>
        </w:rPr>
        <w:t xml:space="preserve">BLASTN homologs:  </w:t>
      </w:r>
      <w:r w:rsidR="00480292">
        <w:rPr>
          <w:rFonts w:ascii="Arial" w:hAnsi="Arial" w:cs="Arial"/>
          <w:sz w:val="20"/>
          <w:szCs w:val="20"/>
          <w:lang w:val="en-GB"/>
        </w:rPr>
        <w:t>Genomic orphan</w:t>
      </w:r>
      <w:r>
        <w:rPr>
          <w:rFonts w:ascii="Arial" w:hAnsi="Arial" w:cs="Arial"/>
          <w:sz w:val="20"/>
          <w:szCs w:val="20"/>
          <w:lang w:val="en-GB"/>
        </w:rPr>
        <w:t xml:space="preserve">.  The next most closely related phage is </w:t>
      </w:r>
      <w:r w:rsidR="00233BAC">
        <w:rPr>
          <w:rFonts w:ascii="Arial" w:hAnsi="Arial" w:cs="Arial"/>
          <w:sz w:val="20"/>
          <w:szCs w:val="20"/>
          <w:lang w:val="en-GB"/>
        </w:rPr>
        <w:t>Microbacte</w:t>
      </w:r>
      <w:r w:rsidR="00DD6E91">
        <w:rPr>
          <w:rFonts w:ascii="Arial" w:hAnsi="Arial" w:cs="Arial"/>
          <w:sz w:val="20"/>
          <w:szCs w:val="20"/>
          <w:lang w:val="en-GB"/>
        </w:rPr>
        <w:t>rium</w:t>
      </w:r>
      <w:r w:rsidR="00251231" w:rsidRPr="00251231">
        <w:rPr>
          <w:rFonts w:ascii="Arial" w:hAnsi="Arial" w:cs="Arial"/>
          <w:sz w:val="20"/>
          <w:szCs w:val="20"/>
          <w:lang w:val="en-GB"/>
        </w:rPr>
        <w:t xml:space="preserve"> phage </w:t>
      </w:r>
      <w:r w:rsidR="0041319E">
        <w:rPr>
          <w:rFonts w:ascii="Arial" w:hAnsi="Arial" w:cs="Arial"/>
          <w:sz w:val="20"/>
          <w:szCs w:val="20"/>
          <w:lang w:val="en-GB"/>
        </w:rPr>
        <w:t>Goodman</w:t>
      </w:r>
      <w:r w:rsidR="00251231">
        <w:rPr>
          <w:rFonts w:ascii="Arial" w:hAnsi="Arial" w:cs="Arial"/>
          <w:sz w:val="20"/>
          <w:szCs w:val="20"/>
          <w:lang w:val="en-GB"/>
        </w:rPr>
        <w:t xml:space="preserve"> which</w:t>
      </w:r>
      <w:r>
        <w:rPr>
          <w:rFonts w:ascii="Arial" w:hAnsi="Arial" w:cs="Arial"/>
          <w:sz w:val="20"/>
          <w:szCs w:val="20"/>
          <w:lang w:val="en-GB"/>
        </w:rPr>
        <w:t xml:space="preserve"> shares </w:t>
      </w:r>
      <w:r w:rsidR="0041319E">
        <w:rPr>
          <w:rFonts w:ascii="Arial" w:hAnsi="Arial" w:cs="Arial"/>
          <w:sz w:val="20"/>
          <w:szCs w:val="20"/>
          <w:lang w:val="en-GB"/>
        </w:rPr>
        <w:t>13.2</w:t>
      </w:r>
      <w:r>
        <w:rPr>
          <w:rFonts w:ascii="Arial" w:hAnsi="Arial" w:cs="Arial"/>
          <w:sz w:val="20"/>
          <w:szCs w:val="20"/>
          <w:lang w:val="en-GB"/>
        </w:rPr>
        <w:t xml:space="preserve">% DNA sequence relatedness. </w:t>
      </w:r>
    </w:p>
    <w:p w14:paraId="6AC71618" w14:textId="77777777" w:rsidR="00DA2DAB" w:rsidRDefault="00DA2DAB" w:rsidP="00DA2DAB">
      <w:pPr>
        <w:rPr>
          <w:rFonts w:ascii="Arial" w:hAnsi="Arial" w:cs="Arial"/>
          <w:sz w:val="20"/>
          <w:szCs w:val="20"/>
          <w:lang w:val="en-GB"/>
        </w:rPr>
      </w:pPr>
    </w:p>
    <w:p w14:paraId="36B44BD6" w14:textId="24E5D276" w:rsidR="00822549" w:rsidRDefault="00DA2DAB" w:rsidP="00822549">
      <w:pPr>
        <w:rPr>
          <w:rFonts w:ascii="Arial" w:hAnsi="Arial" w:cs="Arial"/>
          <w:sz w:val="20"/>
          <w:szCs w:val="20"/>
          <w:lang w:val="en-GB"/>
        </w:rPr>
      </w:pPr>
      <w:r>
        <w:rPr>
          <w:rFonts w:ascii="Arial" w:hAnsi="Arial" w:cs="Arial"/>
          <w:b/>
          <w:color w:val="0000FF"/>
          <w:sz w:val="20"/>
          <w:szCs w:val="20"/>
          <w:lang w:val="en-GB"/>
        </w:rPr>
        <w:t xml:space="preserve">Electron micrograph: </w:t>
      </w:r>
      <w:r w:rsidR="00DD6E91" w:rsidRPr="00DD6E91">
        <w:rPr>
          <w:rFonts w:ascii="Arial" w:hAnsi="Arial" w:cs="Arial"/>
          <w:sz w:val="20"/>
          <w:szCs w:val="20"/>
          <w:lang w:val="en-GB"/>
        </w:rPr>
        <w:t>None available</w:t>
      </w:r>
    </w:p>
    <w:p w14:paraId="283A83CD" w14:textId="5A08F682" w:rsidR="00822549" w:rsidRDefault="00822549" w:rsidP="00822549">
      <w:pPr>
        <w:jc w:val="center"/>
        <w:rPr>
          <w:rFonts w:ascii="Arial" w:hAnsi="Arial" w:cs="Arial"/>
          <w:sz w:val="20"/>
          <w:szCs w:val="20"/>
          <w:lang w:val="en-GB"/>
        </w:rPr>
      </w:pPr>
    </w:p>
    <w:p w14:paraId="530F79C5" w14:textId="77777777" w:rsidR="00DA2DAB" w:rsidRDefault="00DA2DAB" w:rsidP="00DA2DAB">
      <w:pPr>
        <w:rPr>
          <w:rFonts w:ascii="Arial" w:hAnsi="Arial" w:cs="Arial"/>
          <w:b/>
          <w:color w:val="0000FF"/>
          <w:sz w:val="20"/>
          <w:szCs w:val="20"/>
          <w:lang w:val="en-GB"/>
        </w:rPr>
      </w:pPr>
    </w:p>
    <w:p w14:paraId="14A9A6C3" w14:textId="587D9C1E"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D11C26">
        <w:rPr>
          <w:rFonts w:ascii="Arial" w:hAnsi="Arial" w:cs="Arial"/>
          <w:sz w:val="20"/>
          <w:szCs w:val="20"/>
          <w:lang w:val="en-GB"/>
        </w:rPr>
        <w:t>large subunit terminase</w:t>
      </w:r>
      <w:r>
        <w:rPr>
          <w:rFonts w:ascii="Arial" w:hAnsi="Arial" w:cs="Arial"/>
          <w:sz w:val="20"/>
          <w:szCs w:val="20"/>
          <w:lang w:val="en-GB"/>
        </w:rPr>
        <w:t xml:space="preserve"> protein homologs of </w:t>
      </w:r>
      <w:proofErr w:type="spellStart"/>
      <w:r w:rsidR="00D325BB">
        <w:rPr>
          <w:rFonts w:ascii="Arial" w:hAnsi="Arial" w:cs="Arial"/>
          <w:sz w:val="20"/>
          <w:szCs w:val="20"/>
          <w:lang w:val="en-GB"/>
        </w:rPr>
        <w:t>Appa</w:t>
      </w:r>
      <w:proofErr w:type="spellEnd"/>
      <w:r w:rsidR="00EC1014">
        <w:rPr>
          <w:rFonts w:ascii="Arial" w:hAnsi="Arial" w:cs="Arial"/>
          <w:sz w:val="20"/>
          <w:szCs w:val="20"/>
          <w:lang w:val="en-GB"/>
        </w:rPr>
        <w:t xml:space="preserve"> </w:t>
      </w:r>
      <w:r>
        <w:rPr>
          <w:rFonts w:ascii="Arial" w:hAnsi="Arial" w:cs="Arial"/>
          <w:sz w:val="20"/>
          <w:szCs w:val="20"/>
          <w:lang w:val="en-GB"/>
        </w:rPr>
        <w:t xml:space="preserve">and related </w:t>
      </w:r>
      <w:proofErr w:type="spellStart"/>
      <w:r>
        <w:rPr>
          <w:rFonts w:ascii="Arial" w:hAnsi="Arial" w:cs="Arial"/>
          <w:sz w:val="20"/>
          <w:szCs w:val="20"/>
          <w:lang w:val="en-GB"/>
        </w:rPr>
        <w:t>phages</w:t>
      </w:r>
      <w:proofErr w:type="spellEnd"/>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p>
    <w:p w14:paraId="4B6F39F1"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run and connect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alignment and PhyML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sequences." It also includes the use of Gblocks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faster to compute. See: Anisimova M., </w:t>
      </w:r>
      <w:proofErr w:type="spellStart"/>
      <w:r w:rsidRPr="00480292">
        <w:rPr>
          <w:rFonts w:ascii="Arial" w:hAnsi="Arial" w:cs="Arial"/>
          <w:sz w:val="20"/>
          <w:szCs w:val="20"/>
          <w:lang w:val="en-GB"/>
        </w:rPr>
        <w:t>Gascuel</w:t>
      </w:r>
      <w:proofErr w:type="spellEnd"/>
      <w:r w:rsidRPr="00480292">
        <w:rPr>
          <w:rFonts w:ascii="Arial" w:hAnsi="Arial" w:cs="Arial"/>
          <w:sz w:val="20"/>
          <w:szCs w:val="20"/>
          <w:lang w:val="en-GB"/>
        </w:rPr>
        <w:t xml:space="preserve"> O. Approximate likelihood ratio test for branches:</w:t>
      </w:r>
    </w:p>
    <w:p w14:paraId="13BF530F" w14:textId="01F5AA7A" w:rsidR="00DA2DAB" w:rsidRDefault="00480292" w:rsidP="00480292">
      <w:pPr>
        <w:rPr>
          <w:rFonts w:ascii="Arial" w:hAnsi="Arial" w:cs="Arial"/>
          <w:sz w:val="20"/>
          <w:szCs w:val="20"/>
          <w:lang w:val="en-GB"/>
        </w:rPr>
      </w:pPr>
      <w:r w:rsidRPr="00480292">
        <w:rPr>
          <w:rFonts w:ascii="Arial" w:hAnsi="Arial" w:cs="Arial"/>
          <w:sz w:val="20"/>
          <w:szCs w:val="20"/>
          <w:lang w:val="en-GB"/>
        </w:rPr>
        <w:t>A fast, accurate and powerful alternative (</w:t>
      </w:r>
      <w:proofErr w:type="spellStart"/>
      <w:r w:rsidRPr="00480292">
        <w:rPr>
          <w:rFonts w:ascii="Arial" w:hAnsi="Arial" w:cs="Arial"/>
          <w:sz w:val="20"/>
          <w:szCs w:val="20"/>
          <w:lang w:val="en-GB"/>
        </w:rPr>
        <w:t>Syst</w:t>
      </w:r>
      <w:proofErr w:type="spellEnd"/>
      <w:r w:rsidRPr="00480292">
        <w:rPr>
          <w:rFonts w:ascii="Arial" w:hAnsi="Arial" w:cs="Arial"/>
          <w:sz w:val="20"/>
          <w:szCs w:val="20"/>
          <w:lang w:val="en-GB"/>
        </w:rPr>
        <w:t xml:space="preserve"> Biol. 2006;55(4):539-52.) for details."</w:t>
      </w:r>
    </w:p>
    <w:p w14:paraId="7B179FF7" w14:textId="44478FB0" w:rsidR="00D871A1" w:rsidRDefault="00D871A1" w:rsidP="00480292">
      <w:pPr>
        <w:rPr>
          <w:rFonts w:ascii="Arial" w:hAnsi="Arial" w:cs="Arial"/>
          <w:sz w:val="20"/>
          <w:szCs w:val="20"/>
          <w:lang w:val="en-GB"/>
        </w:rPr>
      </w:pPr>
    </w:p>
    <w:p w14:paraId="219F7AD9" w14:textId="11932AC1" w:rsidR="00D871A1" w:rsidRDefault="00D871A1" w:rsidP="00480292">
      <w:pPr>
        <w:rPr>
          <w:rFonts w:ascii="Arial" w:hAnsi="Arial" w:cs="Arial"/>
          <w:sz w:val="20"/>
          <w:szCs w:val="20"/>
          <w:lang w:val="en-GB"/>
        </w:rPr>
      </w:pPr>
    </w:p>
    <w:p w14:paraId="2DE22DC8" w14:textId="4899AF56" w:rsidR="00DA2DAB" w:rsidRDefault="00A37E27" w:rsidP="00DA2DAB">
      <w:pPr>
        <w:rPr>
          <w:rFonts w:ascii="Arial" w:hAnsi="Arial" w:cs="Arial"/>
          <w:sz w:val="20"/>
          <w:szCs w:val="20"/>
          <w:lang w:val="en-GB"/>
        </w:rPr>
      </w:pPr>
      <w:r>
        <w:rPr>
          <w:rFonts w:ascii="Arial" w:hAnsi="Arial" w:cs="Arial"/>
          <w:noProof/>
          <w:sz w:val="20"/>
          <w:szCs w:val="20"/>
        </w:rPr>
        <w:lastRenderedPageBreak/>
        <mc:AlternateContent>
          <mc:Choice Requires="wps">
            <w:drawing>
              <wp:anchor distT="0" distB="0" distL="114300" distR="114300" simplePos="0" relativeHeight="251659264" behindDoc="0" locked="0" layoutInCell="1" allowOverlap="1" wp14:anchorId="1BC1D0A2" wp14:editId="498471CF">
                <wp:simplePos x="0" y="0"/>
                <wp:positionH relativeFrom="column">
                  <wp:posOffset>2276475</wp:posOffset>
                </wp:positionH>
                <wp:positionV relativeFrom="paragraph">
                  <wp:posOffset>1482090</wp:posOffset>
                </wp:positionV>
                <wp:extent cx="3803650" cy="219075"/>
                <wp:effectExtent l="19050" t="19050" r="25400" b="28575"/>
                <wp:wrapNone/>
                <wp:docPr id="5" name="Rectangle 5"/>
                <wp:cNvGraphicFramePr/>
                <a:graphic xmlns:a="http://schemas.openxmlformats.org/drawingml/2006/main">
                  <a:graphicData uri="http://schemas.microsoft.com/office/word/2010/wordprocessingShape">
                    <wps:wsp>
                      <wps:cNvSpPr/>
                      <wps:spPr>
                        <a:xfrm>
                          <a:off x="0" y="0"/>
                          <a:ext cx="3803650" cy="2190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874777" id="Rectangle 5" o:spid="_x0000_s1026" style="position:absolute;margin-left:179.25pt;margin-top:116.7pt;width:299.5pt;height:17.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" filled="f" strokecolor="red" strokeweight="2.25pt"/>
            </w:pict>
          </mc:Fallback>
        </mc:AlternateContent>
      </w:r>
      <w:r>
        <w:rPr>
          <w:rFonts w:ascii="Arial" w:hAnsi="Arial" w:cs="Arial"/>
          <w:noProof/>
          <w:sz w:val="20"/>
          <w:szCs w:val="20"/>
        </w:rPr>
        <w:drawing>
          <wp:inline distT="0" distB="0" distL="0" distR="0" wp14:anchorId="333A29A1" wp14:editId="34B309C4">
            <wp:extent cx="6007735" cy="2235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L phylo tree.tif"/>
                    <pic:cNvPicPr/>
                  </pic:nvPicPr>
                  <pic:blipFill>
                    <a:blip r:embed="rId14">
                      <a:extLst>
                        <a:ext uri="{28A0092B-C50C-407E-A947-70E740481C1C}">
                          <a14:useLocalDpi xmlns:a14="http://schemas.microsoft.com/office/drawing/2010/main" val="0"/>
                        </a:ext>
                      </a:extLst>
                    </a:blip>
                    <a:stretch>
                      <a:fillRect/>
                    </a:stretch>
                  </pic:blipFill>
                  <pic:spPr>
                    <a:xfrm>
                      <a:off x="0" y="0"/>
                      <a:ext cx="6007735" cy="2235200"/>
                    </a:xfrm>
                    <a:prstGeom prst="rect">
                      <a:avLst/>
                    </a:prstGeom>
                  </pic:spPr>
                </pic:pic>
              </a:graphicData>
            </a:graphic>
          </wp:inline>
        </w:drawing>
      </w:r>
    </w:p>
    <w:p w14:paraId="3D8A87F7" w14:textId="0481D60F" w:rsidR="008E736E" w:rsidRDefault="008E736E" w:rsidP="00AC0E72">
      <w:pPr>
        <w:rPr>
          <w:lang w:val="en-GB"/>
        </w:rPr>
      </w:pPr>
    </w:p>
    <w:p w14:paraId="068ED7CA" w14:textId="141660D5"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FEA19D"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" strokecolor="navy" strokeweight="2pt"/>
            </w:pict>
          </mc:Fallback>
        </mc:AlternateContent>
      </w:r>
    </w:p>
    <w:sectPr w:rsidR="00CE0DE4" w:rsidRPr="00991A82" w:rsidSect="00991A82">
      <w:headerReference w:type="default" r:id="rId15"/>
      <w:footerReference w:type="default" r:id="rId16"/>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8EF1F1" w14:textId="77777777" w:rsidR="001F597D" w:rsidRDefault="001F597D">
      <w:pPr>
        <w:pStyle w:val="Header"/>
        <w:pPrChange w:id="2" w:author=" King" w:date="2007-11-09T06:47:00Z">
          <w:pPr/>
        </w:pPrChange>
      </w:pPr>
      <w:r>
        <w:separator/>
      </w:r>
    </w:p>
  </w:endnote>
  <w:endnote w:type="continuationSeparator" w:id="0">
    <w:p w14:paraId="573F89F6" w14:textId="77777777" w:rsidR="001F597D" w:rsidRDefault="001F597D">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AC0AE1">
      <w:rPr>
        <w:rFonts w:ascii="Arial" w:hAnsi="Arial" w:cs="Arial"/>
        <w:noProof/>
        <w:color w:val="808080"/>
        <w:sz w:val="20"/>
      </w:rPr>
      <w:t>3</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AC0AE1">
      <w:rPr>
        <w:rFonts w:ascii="Arial" w:hAnsi="Arial" w:cs="Arial"/>
        <w:noProof/>
        <w:color w:val="808080"/>
        <w:sz w:val="20"/>
      </w:rPr>
      <w:t>4</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7ECD6F" w14:textId="77777777" w:rsidR="001F597D" w:rsidRDefault="001F597D">
      <w:pPr>
        <w:pStyle w:val="Header"/>
        <w:pPrChange w:id="0" w:author=" King" w:date="2007-11-09T06:47:00Z">
          <w:pPr/>
        </w:pPrChange>
      </w:pPr>
      <w:r>
        <w:separator/>
      </w:r>
    </w:p>
  </w:footnote>
  <w:footnote w:type="continuationSeparator" w:id="0">
    <w:p w14:paraId="72C8760A" w14:textId="77777777" w:rsidR="001F597D" w:rsidRDefault="001F597D">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5636"/>
    <w:rsid w:val="000360CB"/>
    <w:rsid w:val="000420CB"/>
    <w:rsid w:val="0004304B"/>
    <w:rsid w:val="00072CC5"/>
    <w:rsid w:val="00081A8C"/>
    <w:rsid w:val="00093DD3"/>
    <w:rsid w:val="000A6DE3"/>
    <w:rsid w:val="000A7E3F"/>
    <w:rsid w:val="000A7F1C"/>
    <w:rsid w:val="000B3132"/>
    <w:rsid w:val="000B7774"/>
    <w:rsid w:val="000C0126"/>
    <w:rsid w:val="000C32A9"/>
    <w:rsid w:val="000D2F03"/>
    <w:rsid w:val="000D49BD"/>
    <w:rsid w:val="000F5890"/>
    <w:rsid w:val="000F5A87"/>
    <w:rsid w:val="00100092"/>
    <w:rsid w:val="00104A4B"/>
    <w:rsid w:val="0010595F"/>
    <w:rsid w:val="00114BD4"/>
    <w:rsid w:val="0012008F"/>
    <w:rsid w:val="0012796D"/>
    <w:rsid w:val="0013312D"/>
    <w:rsid w:val="001551A8"/>
    <w:rsid w:val="001578A6"/>
    <w:rsid w:val="001664DF"/>
    <w:rsid w:val="0017329D"/>
    <w:rsid w:val="00173983"/>
    <w:rsid w:val="0017739A"/>
    <w:rsid w:val="001811B7"/>
    <w:rsid w:val="00185699"/>
    <w:rsid w:val="00191C02"/>
    <w:rsid w:val="001946B2"/>
    <w:rsid w:val="001C5EE1"/>
    <w:rsid w:val="001D202D"/>
    <w:rsid w:val="001E59C1"/>
    <w:rsid w:val="001E7FD5"/>
    <w:rsid w:val="001F4031"/>
    <w:rsid w:val="001F597D"/>
    <w:rsid w:val="00202BB3"/>
    <w:rsid w:val="00207B65"/>
    <w:rsid w:val="00210B49"/>
    <w:rsid w:val="00212269"/>
    <w:rsid w:val="002129A8"/>
    <w:rsid w:val="0022566F"/>
    <w:rsid w:val="002315B2"/>
    <w:rsid w:val="002323AB"/>
    <w:rsid w:val="00233BAC"/>
    <w:rsid w:val="002361B7"/>
    <w:rsid w:val="00236673"/>
    <w:rsid w:val="00251231"/>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19E"/>
    <w:rsid w:val="00413670"/>
    <w:rsid w:val="004152C9"/>
    <w:rsid w:val="00422FF0"/>
    <w:rsid w:val="004435EC"/>
    <w:rsid w:val="0044498E"/>
    <w:rsid w:val="00444E1E"/>
    <w:rsid w:val="00447321"/>
    <w:rsid w:val="0044774D"/>
    <w:rsid w:val="0045647A"/>
    <w:rsid w:val="004710EC"/>
    <w:rsid w:val="00472CE2"/>
    <w:rsid w:val="0047500D"/>
    <w:rsid w:val="00477748"/>
    <w:rsid w:val="00480292"/>
    <w:rsid w:val="004863FC"/>
    <w:rsid w:val="004937AC"/>
    <w:rsid w:val="00494623"/>
    <w:rsid w:val="004A350D"/>
    <w:rsid w:val="004A3DAC"/>
    <w:rsid w:val="004A6F2D"/>
    <w:rsid w:val="004B0C50"/>
    <w:rsid w:val="004B5D02"/>
    <w:rsid w:val="004C30A2"/>
    <w:rsid w:val="004C7BA9"/>
    <w:rsid w:val="004D0857"/>
    <w:rsid w:val="004D1DAD"/>
    <w:rsid w:val="004D21E1"/>
    <w:rsid w:val="004D236F"/>
    <w:rsid w:val="004D5AE7"/>
    <w:rsid w:val="004D748F"/>
    <w:rsid w:val="004E290B"/>
    <w:rsid w:val="004F23EA"/>
    <w:rsid w:val="004F771E"/>
    <w:rsid w:val="0050228B"/>
    <w:rsid w:val="00503E8B"/>
    <w:rsid w:val="00505D9F"/>
    <w:rsid w:val="0050662A"/>
    <w:rsid w:val="00513986"/>
    <w:rsid w:val="00516D9F"/>
    <w:rsid w:val="005201AD"/>
    <w:rsid w:val="00521073"/>
    <w:rsid w:val="00522E71"/>
    <w:rsid w:val="00525C72"/>
    <w:rsid w:val="00530EFE"/>
    <w:rsid w:val="00534EED"/>
    <w:rsid w:val="005368BD"/>
    <w:rsid w:val="005557FC"/>
    <w:rsid w:val="00572D74"/>
    <w:rsid w:val="00581ED1"/>
    <w:rsid w:val="00590D25"/>
    <w:rsid w:val="005929A4"/>
    <w:rsid w:val="0059515D"/>
    <w:rsid w:val="005953F1"/>
    <w:rsid w:val="005B600C"/>
    <w:rsid w:val="005D0ACB"/>
    <w:rsid w:val="005D0BFD"/>
    <w:rsid w:val="005D19C9"/>
    <w:rsid w:val="005D7EC4"/>
    <w:rsid w:val="005D7F24"/>
    <w:rsid w:val="005F4309"/>
    <w:rsid w:val="005F53C1"/>
    <w:rsid w:val="00603CFD"/>
    <w:rsid w:val="006071CA"/>
    <w:rsid w:val="00607E67"/>
    <w:rsid w:val="0061592E"/>
    <w:rsid w:val="00616487"/>
    <w:rsid w:val="00617B84"/>
    <w:rsid w:val="00623274"/>
    <w:rsid w:val="00624B05"/>
    <w:rsid w:val="00633947"/>
    <w:rsid w:val="00635404"/>
    <w:rsid w:val="00636B14"/>
    <w:rsid w:val="00637004"/>
    <w:rsid w:val="00637223"/>
    <w:rsid w:val="00650171"/>
    <w:rsid w:val="00692BE3"/>
    <w:rsid w:val="0069376D"/>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793A"/>
    <w:rsid w:val="007C7E0E"/>
    <w:rsid w:val="007D246C"/>
    <w:rsid w:val="007D4C57"/>
    <w:rsid w:val="007D57C1"/>
    <w:rsid w:val="007D6DB6"/>
    <w:rsid w:val="007E6C07"/>
    <w:rsid w:val="007F5109"/>
    <w:rsid w:val="0080060B"/>
    <w:rsid w:val="00800BFD"/>
    <w:rsid w:val="00801148"/>
    <w:rsid w:val="00802D02"/>
    <w:rsid w:val="008071B6"/>
    <w:rsid w:val="00820E4D"/>
    <w:rsid w:val="00822549"/>
    <w:rsid w:val="008277F3"/>
    <w:rsid w:val="00830785"/>
    <w:rsid w:val="00835B67"/>
    <w:rsid w:val="008418CD"/>
    <w:rsid w:val="008442CB"/>
    <w:rsid w:val="008563BE"/>
    <w:rsid w:val="00856D15"/>
    <w:rsid w:val="008655D6"/>
    <w:rsid w:val="00872088"/>
    <w:rsid w:val="008762E5"/>
    <w:rsid w:val="00884E97"/>
    <w:rsid w:val="00890FAF"/>
    <w:rsid w:val="00891C67"/>
    <w:rsid w:val="00897FDA"/>
    <w:rsid w:val="008A612E"/>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06BB"/>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F32F7"/>
    <w:rsid w:val="009F602F"/>
    <w:rsid w:val="00A03AA4"/>
    <w:rsid w:val="00A06705"/>
    <w:rsid w:val="00A11ACF"/>
    <w:rsid w:val="00A26EB0"/>
    <w:rsid w:val="00A27567"/>
    <w:rsid w:val="00A36B4E"/>
    <w:rsid w:val="00A37E27"/>
    <w:rsid w:val="00A52629"/>
    <w:rsid w:val="00A56BC8"/>
    <w:rsid w:val="00A70CB9"/>
    <w:rsid w:val="00A724DF"/>
    <w:rsid w:val="00A77BC1"/>
    <w:rsid w:val="00A80214"/>
    <w:rsid w:val="00A84D14"/>
    <w:rsid w:val="00A91DF9"/>
    <w:rsid w:val="00AA1E2F"/>
    <w:rsid w:val="00AA308A"/>
    <w:rsid w:val="00AA3952"/>
    <w:rsid w:val="00AA408B"/>
    <w:rsid w:val="00AA601F"/>
    <w:rsid w:val="00AA79FE"/>
    <w:rsid w:val="00AC09A2"/>
    <w:rsid w:val="00AC0AE1"/>
    <w:rsid w:val="00AC0E72"/>
    <w:rsid w:val="00AD11F4"/>
    <w:rsid w:val="00AD3814"/>
    <w:rsid w:val="00AE2858"/>
    <w:rsid w:val="00AF63CD"/>
    <w:rsid w:val="00AF65C7"/>
    <w:rsid w:val="00B04CD6"/>
    <w:rsid w:val="00B12A01"/>
    <w:rsid w:val="00B12D76"/>
    <w:rsid w:val="00B216A1"/>
    <w:rsid w:val="00B2254A"/>
    <w:rsid w:val="00B3178D"/>
    <w:rsid w:val="00B34F6A"/>
    <w:rsid w:val="00B45888"/>
    <w:rsid w:val="00B45DD5"/>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F7AA8"/>
    <w:rsid w:val="00C06EE4"/>
    <w:rsid w:val="00C12C1B"/>
    <w:rsid w:val="00C15EC4"/>
    <w:rsid w:val="00C165C2"/>
    <w:rsid w:val="00C245DB"/>
    <w:rsid w:val="00C269B4"/>
    <w:rsid w:val="00C3224F"/>
    <w:rsid w:val="00C44DF4"/>
    <w:rsid w:val="00C46C65"/>
    <w:rsid w:val="00C55862"/>
    <w:rsid w:val="00C64F92"/>
    <w:rsid w:val="00C65BBD"/>
    <w:rsid w:val="00C67A98"/>
    <w:rsid w:val="00C75039"/>
    <w:rsid w:val="00C762C9"/>
    <w:rsid w:val="00C80265"/>
    <w:rsid w:val="00C94A0B"/>
    <w:rsid w:val="00CA56E9"/>
    <w:rsid w:val="00CA7642"/>
    <w:rsid w:val="00CB3A13"/>
    <w:rsid w:val="00CB434C"/>
    <w:rsid w:val="00CB7C39"/>
    <w:rsid w:val="00CD4725"/>
    <w:rsid w:val="00CE0DE4"/>
    <w:rsid w:val="00CE2AB3"/>
    <w:rsid w:val="00CE408B"/>
    <w:rsid w:val="00CE5ECF"/>
    <w:rsid w:val="00CF0A9B"/>
    <w:rsid w:val="00CF3890"/>
    <w:rsid w:val="00CF5168"/>
    <w:rsid w:val="00D0602A"/>
    <w:rsid w:val="00D109E6"/>
    <w:rsid w:val="00D11C26"/>
    <w:rsid w:val="00D13294"/>
    <w:rsid w:val="00D15256"/>
    <w:rsid w:val="00D157F5"/>
    <w:rsid w:val="00D15A4D"/>
    <w:rsid w:val="00D1634C"/>
    <w:rsid w:val="00D16A8B"/>
    <w:rsid w:val="00D227FA"/>
    <w:rsid w:val="00D2300C"/>
    <w:rsid w:val="00D23CE8"/>
    <w:rsid w:val="00D325BB"/>
    <w:rsid w:val="00D45CE9"/>
    <w:rsid w:val="00D4648E"/>
    <w:rsid w:val="00D6107E"/>
    <w:rsid w:val="00D62298"/>
    <w:rsid w:val="00D70DF3"/>
    <w:rsid w:val="00D741E0"/>
    <w:rsid w:val="00D871A1"/>
    <w:rsid w:val="00D87539"/>
    <w:rsid w:val="00DA1CE9"/>
    <w:rsid w:val="00DA2DAB"/>
    <w:rsid w:val="00DA5352"/>
    <w:rsid w:val="00DA5E5A"/>
    <w:rsid w:val="00DA71AC"/>
    <w:rsid w:val="00DA7AE7"/>
    <w:rsid w:val="00DB3CB3"/>
    <w:rsid w:val="00DB4BB2"/>
    <w:rsid w:val="00DC2ACB"/>
    <w:rsid w:val="00DC6415"/>
    <w:rsid w:val="00DC7132"/>
    <w:rsid w:val="00DD00F3"/>
    <w:rsid w:val="00DD65CA"/>
    <w:rsid w:val="00DD6E91"/>
    <w:rsid w:val="00DE105D"/>
    <w:rsid w:val="00DE1FCF"/>
    <w:rsid w:val="00DE21CE"/>
    <w:rsid w:val="00DE3E25"/>
    <w:rsid w:val="00DE73A3"/>
    <w:rsid w:val="00E03681"/>
    <w:rsid w:val="00E07144"/>
    <w:rsid w:val="00E10E33"/>
    <w:rsid w:val="00E11C94"/>
    <w:rsid w:val="00E11F4F"/>
    <w:rsid w:val="00E14D62"/>
    <w:rsid w:val="00E30A69"/>
    <w:rsid w:val="00E347C2"/>
    <w:rsid w:val="00E36F9D"/>
    <w:rsid w:val="00E3759B"/>
    <w:rsid w:val="00E4413A"/>
    <w:rsid w:val="00E47693"/>
    <w:rsid w:val="00E57A0B"/>
    <w:rsid w:val="00E60228"/>
    <w:rsid w:val="00E652BF"/>
    <w:rsid w:val="00E66C21"/>
    <w:rsid w:val="00E73F9A"/>
    <w:rsid w:val="00E946A5"/>
    <w:rsid w:val="00EA06D0"/>
    <w:rsid w:val="00EA1332"/>
    <w:rsid w:val="00EA5C82"/>
    <w:rsid w:val="00EA6CA5"/>
    <w:rsid w:val="00EB0413"/>
    <w:rsid w:val="00EB162B"/>
    <w:rsid w:val="00EB5BAF"/>
    <w:rsid w:val="00EC1014"/>
    <w:rsid w:val="00EC11F1"/>
    <w:rsid w:val="00EC4F18"/>
    <w:rsid w:val="00EF6615"/>
    <w:rsid w:val="00EF7D67"/>
    <w:rsid w:val="00F00D95"/>
    <w:rsid w:val="00F038BC"/>
    <w:rsid w:val="00F050DB"/>
    <w:rsid w:val="00F071D8"/>
    <w:rsid w:val="00F1306D"/>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9DBC1714-E802-4A93-9C5E-47621EC42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 w:type="character" w:styleId="UnresolvedMention">
    <w:name w:val="Unresolved Mention"/>
    <w:basedOn w:val="DefaultParagraphFont"/>
    <w:uiPriority w:val="99"/>
    <w:semiHidden/>
    <w:unhideWhenUsed/>
    <w:rsid w:val="007D57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MH153799.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hagesdb.org/phages/App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Evelien.Adriaenssens@" TargetMode="Externa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738F8-A025-A84C-B8FA-B5DFB22ED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989</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6614</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5</cp:revision>
  <cp:lastPrinted>2017-01-11T11:49:00Z</cp:lastPrinted>
  <dcterms:created xsi:type="dcterms:W3CDTF">2019-06-18T09:32:00Z</dcterms:created>
  <dcterms:modified xsi:type="dcterms:W3CDTF">2019-08-30T06:15:00Z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