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AF07E7D" w:rsidR="006D1B4E" w:rsidRPr="005E3504" w:rsidRDefault="005E3504" w:rsidP="00291213">
            <w:pPr>
              <w:pStyle w:val="BodyTextIndent"/>
              <w:ind w:left="0" w:firstLine="0"/>
              <w:rPr>
                <w:rFonts w:ascii="Arial" w:hAnsi="Arial" w:cs="Arial"/>
                <w:b/>
                <w:bCs/>
                <w:i/>
                <w:iCs/>
                <w:sz w:val="28"/>
                <w:szCs w:val="28"/>
              </w:rPr>
            </w:pPr>
            <w:r w:rsidRPr="005E3504">
              <w:rPr>
                <w:rFonts w:ascii="Arial" w:hAnsi="Arial" w:cs="Arial"/>
                <w:b/>
                <w:bCs/>
                <w:i/>
                <w:iCs/>
                <w:color w:val="000000" w:themeColor="text1"/>
                <w:sz w:val="28"/>
                <w:szCs w:val="28"/>
              </w:rPr>
              <w:t>2019.012B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8613DEA" w:rsidR="00CF0A9B" w:rsidRPr="005E3504" w:rsidRDefault="006D1B4E" w:rsidP="00CF0A9B">
            <w:pPr>
              <w:spacing w:before="120"/>
              <w:rPr>
                <w:rFonts w:ascii="Arial" w:hAnsi="Arial" w:cs="Arial"/>
                <w:color w:val="0000FF"/>
                <w:sz w:val="20"/>
              </w:rPr>
            </w:pPr>
            <w:r w:rsidRPr="009320C8">
              <w:rPr>
                <w:rFonts w:ascii="Arial" w:hAnsi="Arial" w:cs="Arial"/>
                <w:b/>
              </w:rPr>
              <w:t>Short title:</w:t>
            </w:r>
            <w:r w:rsidR="005E3504">
              <w:rPr>
                <w:rFonts w:ascii="Arial" w:hAnsi="Arial" w:cs="Arial"/>
                <w:b/>
              </w:rPr>
              <w:t xml:space="preserve"> </w:t>
            </w:r>
            <w:r w:rsidR="005E3504" w:rsidRPr="002039EC">
              <w:rPr>
                <w:rFonts w:ascii="Arial" w:hAnsi="Arial" w:cs="Arial"/>
                <w:bCs/>
              </w:rPr>
              <w:t>Create one new genus (</w:t>
            </w:r>
            <w:proofErr w:type="spellStart"/>
            <w:r w:rsidR="005E3504" w:rsidRPr="002039EC">
              <w:rPr>
                <w:rFonts w:ascii="Arial" w:hAnsi="Arial" w:cs="Arial"/>
                <w:bCs/>
                <w:i/>
              </w:rPr>
              <w:t>Goslarvirus</w:t>
            </w:r>
            <w:proofErr w:type="spellEnd"/>
            <w:r w:rsidR="005E3504" w:rsidRPr="002039EC">
              <w:rPr>
                <w:rFonts w:ascii="Arial" w:hAnsi="Arial" w:cs="Arial"/>
                <w:bCs/>
              </w:rPr>
              <w:t xml:space="preserve">) including one new species in the family </w:t>
            </w:r>
            <w:proofErr w:type="spellStart"/>
            <w:r w:rsidR="005E3504" w:rsidRPr="002039EC">
              <w:rPr>
                <w:rFonts w:ascii="Arial" w:hAnsi="Arial" w:cs="Arial"/>
                <w:bCs/>
                <w:i/>
              </w:rPr>
              <w:t>Myoviridae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0FA0D369" w:rsidR="00CF0A9B" w:rsidRDefault="00CF0A9B" w:rsidP="004B5D02">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107FA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E5ACCDD" w14:textId="77777777" w:rsidR="00107FA8" w:rsidRPr="005E3504" w:rsidRDefault="00107FA8" w:rsidP="00107FA8">
            <w:pPr>
              <w:pStyle w:val="BodyTextIndent"/>
              <w:ind w:left="0" w:firstLine="0"/>
              <w:rPr>
                <w:rFonts w:ascii="Arial" w:hAnsi="Arial" w:cs="Arial"/>
                <w:color w:val="000000" w:themeColor="text1"/>
                <w:sz w:val="20"/>
                <w:lang w:val="de-DE"/>
              </w:rPr>
            </w:pPr>
            <w:r w:rsidRPr="005E3504">
              <w:rPr>
                <w:rFonts w:ascii="Arial" w:hAnsi="Arial" w:cs="Arial"/>
                <w:color w:val="000000" w:themeColor="text1"/>
                <w:sz w:val="20"/>
                <w:lang w:val="de-DE"/>
              </w:rPr>
              <w:t>Kropinski AM, Adriaenssens EM, Rohde M, Korf I, Wittmann J</w:t>
            </w:r>
          </w:p>
          <w:p w14:paraId="095C73EF" w14:textId="12551CE3" w:rsidR="00391FB5" w:rsidRPr="005E3504" w:rsidRDefault="00391FB5" w:rsidP="00527105">
            <w:pPr>
              <w:pStyle w:val="BodyTextIndent"/>
              <w:ind w:left="0" w:firstLine="0"/>
              <w:rPr>
                <w:rFonts w:ascii="Arial" w:hAnsi="Arial" w:cs="Arial"/>
                <w:color w:val="000000" w:themeColor="text1"/>
                <w:sz w:val="20"/>
                <w:lang w:val="de-DE"/>
              </w:rPr>
            </w:pPr>
          </w:p>
        </w:tc>
        <w:tc>
          <w:tcPr>
            <w:tcW w:w="4720" w:type="dxa"/>
            <w:gridSpan w:val="2"/>
            <w:tcBorders>
              <w:top w:val="single" w:sz="4" w:space="0" w:color="auto"/>
              <w:left w:val="single" w:sz="4" w:space="0" w:color="auto"/>
              <w:bottom w:val="single" w:sz="4" w:space="0" w:color="auto"/>
              <w:right w:val="single" w:sz="4" w:space="0" w:color="auto"/>
            </w:tcBorders>
          </w:tcPr>
          <w:p w14:paraId="78706CA2" w14:textId="77777777" w:rsidR="00200F32" w:rsidRPr="005E3504" w:rsidRDefault="00200F32" w:rsidP="00200F32">
            <w:pPr>
              <w:jc w:val="both"/>
              <w:rPr>
                <w:rFonts w:ascii="Arial" w:hAnsi="Arial" w:cs="Arial"/>
                <w:color w:val="000000" w:themeColor="text1"/>
                <w:sz w:val="20"/>
                <w:lang w:val="de-DE"/>
              </w:rPr>
            </w:pPr>
            <w:r w:rsidRPr="005E3504">
              <w:rPr>
                <w:rFonts w:ascii="Arial" w:hAnsi="Arial" w:cs="Arial"/>
                <w:color w:val="000000" w:themeColor="text1"/>
                <w:sz w:val="20"/>
                <w:lang w:val="de-DE"/>
              </w:rPr>
              <w:t>Phage.Canada@gmail.com;</w:t>
            </w:r>
          </w:p>
          <w:p w14:paraId="0C0476EB" w14:textId="20AD25C5" w:rsidR="00200F32" w:rsidRPr="005E3504" w:rsidRDefault="00200F32" w:rsidP="00200F32">
            <w:pPr>
              <w:jc w:val="both"/>
              <w:rPr>
                <w:rFonts w:ascii="Arial" w:hAnsi="Arial" w:cs="Arial"/>
                <w:color w:val="000000" w:themeColor="text1"/>
                <w:sz w:val="20"/>
                <w:lang w:val="de-DE"/>
              </w:rPr>
            </w:pPr>
            <w:r w:rsidRPr="005E3504">
              <w:rPr>
                <w:rFonts w:ascii="Arial" w:hAnsi="Arial" w:cs="Arial"/>
                <w:color w:val="000000" w:themeColor="text1"/>
                <w:sz w:val="20"/>
                <w:lang w:val="de-DE"/>
              </w:rPr>
              <w:t>evelien.adriaenssens@</w:t>
            </w:r>
            <w:r w:rsidR="007C7248" w:rsidRPr="005E3504">
              <w:rPr>
                <w:rFonts w:ascii="Arial" w:hAnsi="Arial" w:cs="Arial"/>
                <w:color w:val="000000" w:themeColor="text1"/>
                <w:sz w:val="20"/>
                <w:lang w:val="de-DE"/>
              </w:rPr>
              <w:t>quadram.ac.uk</w:t>
            </w:r>
            <w:r w:rsidRPr="005E3504">
              <w:rPr>
                <w:rFonts w:ascii="Arial" w:hAnsi="Arial" w:cs="Arial"/>
                <w:color w:val="000000" w:themeColor="text1"/>
                <w:sz w:val="20"/>
                <w:lang w:val="de-DE"/>
              </w:rPr>
              <w:t>;</w:t>
            </w:r>
          </w:p>
          <w:p w14:paraId="2252D6C9" w14:textId="77777777" w:rsidR="00200F32" w:rsidRPr="005E3504" w:rsidRDefault="00200F32" w:rsidP="00200F32">
            <w:pPr>
              <w:jc w:val="both"/>
              <w:rPr>
                <w:rFonts w:ascii="Arial" w:hAnsi="Arial" w:cs="Arial"/>
                <w:color w:val="000000" w:themeColor="text1"/>
                <w:sz w:val="20"/>
                <w:lang w:val="de-DE"/>
              </w:rPr>
            </w:pPr>
            <w:r w:rsidRPr="005E3504">
              <w:rPr>
                <w:rFonts w:ascii="Arial" w:hAnsi="Arial" w:cs="Arial"/>
                <w:color w:val="000000" w:themeColor="text1"/>
                <w:sz w:val="20"/>
                <w:lang w:val="de-DE"/>
              </w:rPr>
              <w:t>Manfred.Rohde@helmholtz-hzi.de;</w:t>
            </w:r>
          </w:p>
          <w:p w14:paraId="5F06A673" w14:textId="77777777" w:rsidR="00200F32" w:rsidRPr="005E3504" w:rsidRDefault="00200F32" w:rsidP="00200F32">
            <w:pPr>
              <w:jc w:val="both"/>
              <w:rPr>
                <w:rFonts w:ascii="Arial" w:hAnsi="Arial" w:cs="Arial"/>
                <w:color w:val="000000" w:themeColor="text1"/>
                <w:sz w:val="20"/>
                <w:lang w:val="de-DE"/>
              </w:rPr>
            </w:pPr>
            <w:r w:rsidRPr="005E3504">
              <w:rPr>
                <w:rFonts w:ascii="Arial" w:hAnsi="Arial" w:cs="Arial"/>
                <w:color w:val="000000" w:themeColor="text1"/>
                <w:sz w:val="20"/>
                <w:lang w:val="de-DE"/>
              </w:rPr>
              <w:t>ims16@dsmz.de;</w:t>
            </w:r>
          </w:p>
          <w:p w14:paraId="3AD8436F" w14:textId="1D2C63EB" w:rsidR="002323AB" w:rsidRPr="005E3504" w:rsidRDefault="00200F32" w:rsidP="00200F32">
            <w:pPr>
              <w:jc w:val="both"/>
              <w:rPr>
                <w:rFonts w:ascii="Arial" w:hAnsi="Arial" w:cs="Arial"/>
                <w:color w:val="000000" w:themeColor="text1"/>
                <w:sz w:val="20"/>
                <w:lang w:val="de-DE"/>
              </w:rPr>
            </w:pPr>
            <w:r w:rsidRPr="005E3504">
              <w:rPr>
                <w:rFonts w:ascii="Arial" w:hAnsi="Arial" w:cs="Arial"/>
                <w:color w:val="000000" w:themeColor="text1"/>
                <w:sz w:val="20"/>
                <w:lang w:val="de-DE"/>
              </w:rPr>
              <w:t>jow12@dsmz.de</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3F74B104" w14:textId="77777777" w:rsidR="00107FA8" w:rsidRDefault="00107FA8" w:rsidP="00107FA8">
                  <w:pPr>
                    <w:spacing w:before="120" w:after="120"/>
                    <w:ind w:right="-118"/>
                    <w:rPr>
                      <w:rFonts w:ascii="Arial" w:hAnsi="Arial" w:cs="Arial"/>
                      <w:b/>
                    </w:rPr>
                  </w:pPr>
                  <w:r>
                    <w:rPr>
                      <w:rFonts w:ascii="Arial" w:hAnsi="Arial" w:cs="Arial"/>
                      <w:b/>
                    </w:rPr>
                    <w:t>University of Guelph, Canada [AMK]</w:t>
                  </w:r>
                </w:p>
                <w:p w14:paraId="7AB7B9B2" w14:textId="08A51368" w:rsidR="00107FA8" w:rsidRDefault="00107FA8" w:rsidP="00107FA8">
                  <w:pPr>
                    <w:spacing w:before="120" w:after="120"/>
                    <w:ind w:right="-118"/>
                    <w:rPr>
                      <w:rFonts w:ascii="Arial" w:hAnsi="Arial" w:cs="Arial"/>
                      <w:b/>
                    </w:rPr>
                  </w:pPr>
                  <w:r w:rsidRPr="00607E67">
                    <w:rPr>
                      <w:rFonts w:ascii="Arial" w:hAnsi="Arial" w:cs="Arial"/>
                      <w:b/>
                    </w:rPr>
                    <w:t>Quadram Institute</w:t>
                  </w:r>
                  <w:r w:rsidR="007C7248">
                    <w:rPr>
                      <w:rFonts w:ascii="Arial" w:hAnsi="Arial" w:cs="Arial"/>
                      <w:b/>
                    </w:rPr>
                    <w:t xml:space="preserve"> Bioscience</w:t>
                  </w:r>
                  <w:r>
                    <w:rPr>
                      <w:rFonts w:ascii="Arial" w:hAnsi="Arial" w:cs="Arial"/>
                      <w:b/>
                    </w:rPr>
                    <w:t>, UK [EMA]</w:t>
                  </w:r>
                </w:p>
                <w:p w14:paraId="755BDA4C" w14:textId="77777777" w:rsidR="00107FA8" w:rsidRDefault="00107FA8" w:rsidP="00107FA8">
                  <w:pPr>
                    <w:spacing w:before="120" w:after="120"/>
                    <w:ind w:right="-118"/>
                    <w:rPr>
                      <w:rFonts w:ascii="Arial" w:hAnsi="Arial" w:cs="Arial"/>
                      <w:b/>
                    </w:rPr>
                  </w:pPr>
                  <w:r w:rsidRPr="006A6C43">
                    <w:rPr>
                      <w:rFonts w:ascii="Arial" w:hAnsi="Arial" w:cs="Arial"/>
                      <w:b/>
                    </w:rPr>
                    <w:t>Helmholtz Centre for Infection Research, Germany</w:t>
                  </w:r>
                  <w:r>
                    <w:rPr>
                      <w:rFonts w:ascii="Arial" w:hAnsi="Arial" w:cs="Arial"/>
                      <w:b/>
                    </w:rPr>
                    <w:t xml:space="preserve"> [MR]</w:t>
                  </w:r>
                </w:p>
                <w:p w14:paraId="3A27C64A" w14:textId="2994034C" w:rsidR="00391FB5" w:rsidRDefault="00107FA8" w:rsidP="00107FA8">
                  <w:pPr>
                    <w:spacing w:before="120" w:after="120"/>
                    <w:rPr>
                      <w:rFonts w:ascii="Arial" w:hAnsi="Arial" w:cs="Arial"/>
                      <w:b/>
                    </w:rPr>
                  </w:pPr>
                  <w:r w:rsidRPr="006A6C43">
                    <w:rPr>
                      <w:rFonts w:ascii="Arial" w:hAnsi="Arial" w:cs="Arial"/>
                      <w:b/>
                    </w:rPr>
                    <w:t>DSMZ, Germany</w:t>
                  </w:r>
                  <w:r>
                    <w:rPr>
                      <w:rFonts w:ascii="Arial" w:hAnsi="Arial" w:cs="Arial"/>
                      <w:b/>
                    </w:rPr>
                    <w:t xml:space="preserve"> [IK, JW]</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5323022E" w:rsidR="00CE5ECF" w:rsidRDefault="00107FA8" w:rsidP="003B1954">
            <w:pPr>
              <w:pStyle w:val="BodyTextIndent"/>
              <w:ind w:left="0" w:firstLine="0"/>
              <w:rPr>
                <w:rFonts w:ascii="Arial" w:hAnsi="Arial" w:cs="Arial"/>
                <w:color w:val="000000"/>
              </w:rPr>
            </w:pPr>
            <w:r>
              <w:rPr>
                <w:rFonts w:ascii="Arial" w:hAnsi="Arial" w:cs="Arial"/>
                <w:color w:val="000000"/>
              </w:rPr>
              <w:t xml:space="preserve">Johannes Wittmann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82BB5EC" w14:textId="77777777" w:rsidR="009C3F40" w:rsidRDefault="00107FA8" w:rsidP="00C15EC4">
            <w:pPr>
              <w:jc w:val="both"/>
              <w:rPr>
                <w:rFonts w:ascii="Arial" w:hAnsi="Arial" w:cs="Arial"/>
                <w:b/>
              </w:rPr>
            </w:pPr>
            <w:r>
              <w:rPr>
                <w:rFonts w:ascii="Arial" w:hAnsi="Arial" w:cs="Arial"/>
                <w:b/>
              </w:rPr>
              <w:t xml:space="preserve">Bacterial and Archaeal Viruses Subcommittee  </w:t>
            </w:r>
          </w:p>
          <w:p w14:paraId="53B4813F" w14:textId="32C8B099" w:rsidR="00D1634C" w:rsidRPr="009320C8" w:rsidRDefault="00107FA8"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C5AEEF2"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0F4118">
              <w:rPr>
                <w:rFonts w:ascii="Arial" w:hAnsi="Arial" w:cs="Arial"/>
                <w:b/>
                <w:sz w:val="22"/>
                <w:szCs w:val="22"/>
              </w:rPr>
              <w:t xml:space="preserve"> </w:t>
            </w:r>
            <w:bookmarkStart w:id="4" w:name="_GoBack"/>
            <w:r w:rsidR="005E3504" w:rsidRPr="002039EC">
              <w:rPr>
                <w:rFonts w:ascii="Arial" w:hAnsi="Arial" w:cs="Arial"/>
                <w:bCs/>
                <w:sz w:val="22"/>
                <w:szCs w:val="22"/>
              </w:rPr>
              <w:t>2019.012B.</w:t>
            </w:r>
            <w:r w:rsidR="002039EC" w:rsidRPr="002039EC">
              <w:rPr>
                <w:rFonts w:ascii="Arial" w:hAnsi="Arial" w:cs="Arial"/>
                <w:bCs/>
                <w:sz w:val="22"/>
                <w:szCs w:val="22"/>
              </w:rPr>
              <w:t>A</w:t>
            </w:r>
            <w:r w:rsidR="005E3504" w:rsidRPr="002039EC">
              <w:rPr>
                <w:rFonts w:ascii="Arial" w:hAnsi="Arial" w:cs="Arial"/>
                <w:bCs/>
                <w:sz w:val="22"/>
                <w:szCs w:val="22"/>
              </w:rPr>
              <w:t>.v1.</w:t>
            </w:r>
            <w:r w:rsidR="000F4118" w:rsidRPr="002039EC">
              <w:rPr>
                <w:rFonts w:ascii="Arial" w:hAnsi="Arial" w:cs="Arial"/>
                <w:bCs/>
                <w:sz w:val="22"/>
                <w:szCs w:val="22"/>
              </w:rPr>
              <w:t>Goslarvirus</w:t>
            </w:r>
            <w:r w:rsidR="002039EC" w:rsidRPr="002039EC">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0DD4D06A" w14:textId="77777777" w:rsidR="00107FA8" w:rsidRDefault="00107FA8" w:rsidP="00107FA8">
            <w:pPr>
              <w:rPr>
                <w:lang w:val="en-GB"/>
              </w:rPr>
            </w:pPr>
            <w:r w:rsidRPr="00F071D8">
              <w:rPr>
                <w:rFonts w:ascii="Arial" w:hAnsi="Arial" w:cs="Arial"/>
                <w:b/>
                <w:color w:val="0000FF"/>
                <w:sz w:val="20"/>
              </w:rPr>
              <w:lastRenderedPageBreak/>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384C2695" w14:textId="77777777" w:rsidR="00107FA8" w:rsidRDefault="00107FA8" w:rsidP="00107FA8">
            <w:pPr>
              <w:rPr>
                <w:lang w:val="en-GB"/>
              </w:rPr>
            </w:pPr>
          </w:p>
          <w:p w14:paraId="5C71052F" w14:textId="77777777" w:rsidR="00107FA8" w:rsidRDefault="00107FA8" w:rsidP="00107FA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The name is derived from the name of the isolated phage of this type, Escherichia</w:t>
            </w:r>
            <w:r w:rsidRPr="00967D61">
              <w:rPr>
                <w:rFonts w:ascii="Arial" w:hAnsi="Arial" w:cs="Arial"/>
                <w:sz w:val="20"/>
                <w:szCs w:val="20"/>
                <w:lang w:val="en-GB"/>
              </w:rPr>
              <w:t xml:space="preserve"> phage </w:t>
            </w:r>
            <w:r>
              <w:rPr>
                <w:rFonts w:ascii="Arial" w:hAnsi="Arial" w:cs="Arial"/>
                <w:sz w:val="20"/>
                <w:szCs w:val="20"/>
                <w:lang w:val="en-GB"/>
              </w:rPr>
              <w:t>Goslar.</w:t>
            </w:r>
          </w:p>
          <w:p w14:paraId="76E0BADB" w14:textId="77777777" w:rsidR="00107FA8" w:rsidRDefault="00107FA8" w:rsidP="00107FA8">
            <w:pPr>
              <w:rPr>
                <w:lang w:val="en-GB"/>
              </w:rPr>
            </w:pPr>
          </w:p>
          <w:p w14:paraId="266D5B25" w14:textId="77777777" w:rsidR="00107FA8" w:rsidRPr="00805C88" w:rsidRDefault="00107FA8" w:rsidP="00107FA8">
            <w:pPr>
              <w:rPr>
                <w:rFonts w:ascii="Arial" w:hAnsi="Arial" w:cs="Arial"/>
                <w:b/>
                <w:color w:val="0000FF"/>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Pr>
                <w:rFonts w:ascii="Arial" w:hAnsi="Arial" w:cs="Arial"/>
                <w:sz w:val="20"/>
                <w:szCs w:val="20"/>
                <w:lang w:val="en-GB"/>
              </w:rPr>
              <w:t>Ph</w:t>
            </w:r>
            <w:r w:rsidRPr="00C23B78">
              <w:rPr>
                <w:rFonts w:ascii="Arial" w:hAnsi="Arial" w:cs="Arial"/>
                <w:sz w:val="20"/>
                <w:szCs w:val="20"/>
                <w:lang w:val="en-GB"/>
              </w:rPr>
              <w:t xml:space="preserve">age </w:t>
            </w:r>
            <w:proofErr w:type="spellStart"/>
            <w:r>
              <w:rPr>
                <w:rFonts w:ascii="Arial" w:hAnsi="Arial" w:cs="Arial"/>
                <w:sz w:val="20"/>
                <w:szCs w:val="20"/>
                <w:lang w:val="en-GB"/>
              </w:rPr>
              <w:t>vB_EcoM_Goslar</w:t>
            </w:r>
            <w:proofErr w:type="spellEnd"/>
            <w:r w:rsidRPr="00C23B78">
              <w:rPr>
                <w:rFonts w:ascii="Arial" w:hAnsi="Arial" w:cs="Arial"/>
                <w:sz w:val="20"/>
                <w:szCs w:val="20"/>
                <w:lang w:val="en-GB"/>
              </w:rPr>
              <w:t xml:space="preserve"> is a member of the </w:t>
            </w:r>
            <w:r>
              <w:rPr>
                <w:rFonts w:ascii="Arial" w:hAnsi="Arial" w:cs="Arial"/>
                <w:i/>
                <w:sz w:val="20"/>
                <w:szCs w:val="20"/>
                <w:lang w:val="en-GB"/>
              </w:rPr>
              <w:t>Myo</w:t>
            </w:r>
            <w:r w:rsidRPr="00D43140">
              <w:rPr>
                <w:rFonts w:ascii="Arial" w:hAnsi="Arial" w:cs="Arial"/>
                <w:i/>
                <w:sz w:val="20"/>
                <w:szCs w:val="20"/>
                <w:lang w:val="en-GB"/>
              </w:rPr>
              <w:t>viridae</w:t>
            </w:r>
            <w:r w:rsidRPr="00C23B78">
              <w:rPr>
                <w:rFonts w:ascii="Arial" w:hAnsi="Arial" w:cs="Arial"/>
                <w:sz w:val="20"/>
                <w:szCs w:val="20"/>
                <w:lang w:val="en-GB"/>
              </w:rPr>
              <w:t xml:space="preserve"> family</w:t>
            </w:r>
            <w:r>
              <w:rPr>
                <w:rFonts w:ascii="Arial" w:hAnsi="Arial" w:cs="Arial"/>
                <w:sz w:val="20"/>
                <w:szCs w:val="20"/>
                <w:lang w:val="en-GB"/>
              </w:rPr>
              <w:t xml:space="preserve">. It was isolated from duck </w:t>
            </w:r>
            <w:proofErr w:type="spellStart"/>
            <w:r>
              <w:rPr>
                <w:rFonts w:ascii="Arial" w:hAnsi="Arial" w:cs="Arial"/>
                <w:sz w:val="20"/>
                <w:szCs w:val="20"/>
                <w:lang w:val="en-GB"/>
              </w:rPr>
              <w:t>feces</w:t>
            </w:r>
            <w:proofErr w:type="spellEnd"/>
            <w:r>
              <w:rPr>
                <w:rFonts w:ascii="Arial" w:hAnsi="Arial" w:cs="Arial"/>
                <w:sz w:val="20"/>
                <w:szCs w:val="20"/>
                <w:lang w:val="en-GB"/>
              </w:rPr>
              <w:t xml:space="preserve"> in Germany in 2016.</w:t>
            </w:r>
            <w:r w:rsidRPr="00C23B78">
              <w:rPr>
                <w:rFonts w:ascii="Arial" w:hAnsi="Arial" w:cs="Arial"/>
                <w:sz w:val="20"/>
                <w:szCs w:val="20"/>
                <w:lang w:val="en-GB"/>
              </w:rPr>
              <w:t xml:space="preserve"> </w:t>
            </w:r>
          </w:p>
          <w:p w14:paraId="4C4E7062" w14:textId="77777777" w:rsidR="00107FA8" w:rsidRDefault="00107FA8" w:rsidP="00107FA8">
            <w:pPr>
              <w:rPr>
                <w:rFonts w:ascii="Arial" w:hAnsi="Arial" w:cs="Arial"/>
                <w:b/>
                <w:color w:val="0000FF"/>
                <w:sz w:val="20"/>
                <w:szCs w:val="20"/>
                <w:lang w:val="en-GB"/>
              </w:rPr>
            </w:pPr>
          </w:p>
          <w:p w14:paraId="783A468D" w14:textId="77777777" w:rsidR="00107FA8" w:rsidRDefault="00107FA8" w:rsidP="00107FA8">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EB17F17" w14:textId="77777777" w:rsidR="00107FA8" w:rsidRDefault="00107FA8" w:rsidP="00107FA8">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817"/>
              <w:gridCol w:w="1463"/>
              <w:gridCol w:w="1463"/>
              <w:gridCol w:w="925"/>
              <w:gridCol w:w="931"/>
              <w:gridCol w:w="984"/>
              <w:gridCol w:w="933"/>
            </w:tblGrid>
            <w:tr w:rsidR="00107FA8" w:rsidRPr="008E7E3B" w14:paraId="73A7AD20" w14:textId="77777777" w:rsidTr="0009583A">
              <w:tc>
                <w:tcPr>
                  <w:tcW w:w="1561" w:type="dxa"/>
                </w:tcPr>
                <w:p w14:paraId="2A65768A" w14:textId="77777777" w:rsidR="00107FA8" w:rsidRPr="008E7E3B" w:rsidRDefault="00107FA8" w:rsidP="0009583A">
                  <w:pPr>
                    <w:rPr>
                      <w:rFonts w:ascii="Arial" w:hAnsi="Arial" w:cs="Arial"/>
                      <w:sz w:val="20"/>
                      <w:szCs w:val="20"/>
                      <w:lang w:val="en-GB"/>
                    </w:rPr>
                  </w:pPr>
                  <w:r>
                    <w:rPr>
                      <w:rFonts w:ascii="Arial" w:hAnsi="Arial" w:cs="Arial"/>
                      <w:sz w:val="20"/>
                      <w:szCs w:val="20"/>
                      <w:lang w:val="en-GB"/>
                    </w:rPr>
                    <w:t>Phage name</w:t>
                  </w:r>
                </w:p>
              </w:tc>
              <w:tc>
                <w:tcPr>
                  <w:tcW w:w="1463" w:type="dxa"/>
                </w:tcPr>
                <w:p w14:paraId="1181563D" w14:textId="77777777" w:rsidR="00107FA8" w:rsidRPr="008E7E3B" w:rsidRDefault="00107FA8" w:rsidP="0009583A">
                  <w:pPr>
                    <w:rPr>
                      <w:rFonts w:ascii="Arial" w:hAnsi="Arial" w:cs="Arial"/>
                      <w:sz w:val="20"/>
                      <w:szCs w:val="20"/>
                      <w:lang w:val="en-GB"/>
                    </w:rPr>
                  </w:pPr>
                  <w:r>
                    <w:rPr>
                      <w:rFonts w:ascii="Arial" w:hAnsi="Arial" w:cs="Arial"/>
                      <w:sz w:val="20"/>
                      <w:szCs w:val="20"/>
                      <w:lang w:val="en-GB"/>
                    </w:rPr>
                    <w:t>RefSeq No.</w:t>
                  </w:r>
                </w:p>
              </w:tc>
              <w:tc>
                <w:tcPr>
                  <w:tcW w:w="1463" w:type="dxa"/>
                </w:tcPr>
                <w:p w14:paraId="29D62E4A" w14:textId="77777777" w:rsidR="00107FA8" w:rsidRPr="008E7E3B" w:rsidRDefault="00107FA8" w:rsidP="0009583A">
                  <w:pPr>
                    <w:rPr>
                      <w:rFonts w:ascii="Arial" w:hAnsi="Arial" w:cs="Arial"/>
                      <w:sz w:val="20"/>
                      <w:szCs w:val="20"/>
                      <w:lang w:val="en-GB"/>
                    </w:rPr>
                  </w:pPr>
                  <w:r w:rsidRPr="008E7E3B">
                    <w:rPr>
                      <w:rFonts w:ascii="Arial" w:hAnsi="Arial" w:cs="Arial"/>
                      <w:sz w:val="20"/>
                      <w:szCs w:val="20"/>
                      <w:lang w:val="en-GB"/>
                    </w:rPr>
                    <w:t xml:space="preserve">INSDC </w:t>
                  </w:r>
                </w:p>
              </w:tc>
              <w:tc>
                <w:tcPr>
                  <w:tcW w:w="925" w:type="dxa"/>
                </w:tcPr>
                <w:p w14:paraId="18BA9557" w14:textId="77777777" w:rsidR="00107FA8" w:rsidRPr="008E7E3B" w:rsidRDefault="00107FA8" w:rsidP="0009583A">
                  <w:pPr>
                    <w:rPr>
                      <w:rFonts w:ascii="Arial" w:hAnsi="Arial" w:cs="Arial"/>
                      <w:sz w:val="20"/>
                      <w:szCs w:val="20"/>
                      <w:lang w:val="en-GB"/>
                    </w:rPr>
                  </w:pPr>
                  <w:r w:rsidRPr="008E7E3B">
                    <w:rPr>
                      <w:rFonts w:ascii="Arial" w:hAnsi="Arial" w:cs="Arial"/>
                      <w:sz w:val="20"/>
                      <w:szCs w:val="20"/>
                      <w:lang w:val="en-GB"/>
                    </w:rPr>
                    <w:t>Size (Kb)</w:t>
                  </w:r>
                </w:p>
              </w:tc>
              <w:tc>
                <w:tcPr>
                  <w:tcW w:w="931" w:type="dxa"/>
                </w:tcPr>
                <w:p w14:paraId="48FFF6E2" w14:textId="77777777" w:rsidR="00107FA8" w:rsidRPr="008E7E3B" w:rsidRDefault="00107FA8" w:rsidP="0009583A">
                  <w:pPr>
                    <w:rPr>
                      <w:rFonts w:ascii="Arial" w:hAnsi="Arial" w:cs="Arial"/>
                      <w:sz w:val="20"/>
                      <w:szCs w:val="20"/>
                      <w:lang w:val="en-GB"/>
                    </w:rPr>
                  </w:pPr>
                  <w:r w:rsidRPr="008E7E3B">
                    <w:rPr>
                      <w:rFonts w:ascii="Arial" w:hAnsi="Arial" w:cs="Arial"/>
                      <w:sz w:val="20"/>
                      <w:szCs w:val="20"/>
                      <w:lang w:val="en-GB"/>
                    </w:rPr>
                    <w:t xml:space="preserve">GC% </w:t>
                  </w:r>
                </w:p>
              </w:tc>
              <w:tc>
                <w:tcPr>
                  <w:tcW w:w="984" w:type="dxa"/>
                </w:tcPr>
                <w:p w14:paraId="1EAF127F" w14:textId="77777777" w:rsidR="00107FA8" w:rsidRPr="008E7E3B" w:rsidRDefault="00107FA8" w:rsidP="0009583A">
                  <w:pPr>
                    <w:rPr>
                      <w:rFonts w:ascii="Arial" w:hAnsi="Arial" w:cs="Arial"/>
                      <w:sz w:val="20"/>
                      <w:szCs w:val="20"/>
                      <w:lang w:val="en-GB"/>
                    </w:rPr>
                  </w:pPr>
                  <w:r w:rsidRPr="008E7E3B">
                    <w:rPr>
                      <w:rFonts w:ascii="Arial" w:hAnsi="Arial" w:cs="Arial"/>
                      <w:sz w:val="20"/>
                      <w:szCs w:val="20"/>
                      <w:lang w:val="en-GB"/>
                    </w:rPr>
                    <w:t xml:space="preserve">Protein </w:t>
                  </w:r>
                </w:p>
              </w:tc>
              <w:tc>
                <w:tcPr>
                  <w:tcW w:w="933" w:type="dxa"/>
                </w:tcPr>
                <w:p w14:paraId="3D65562C" w14:textId="77777777" w:rsidR="00107FA8" w:rsidRPr="008E7E3B" w:rsidRDefault="00107FA8" w:rsidP="0009583A">
                  <w:pPr>
                    <w:rPr>
                      <w:rFonts w:ascii="Arial" w:hAnsi="Arial" w:cs="Arial"/>
                      <w:sz w:val="20"/>
                      <w:szCs w:val="20"/>
                      <w:lang w:val="en-GB"/>
                    </w:rPr>
                  </w:pPr>
                  <w:r w:rsidRPr="008E7E3B">
                    <w:rPr>
                      <w:rFonts w:ascii="Arial" w:hAnsi="Arial" w:cs="Arial"/>
                      <w:sz w:val="20"/>
                      <w:szCs w:val="20"/>
                      <w:lang w:val="en-GB"/>
                    </w:rPr>
                    <w:t>tRNA</w:t>
                  </w:r>
                </w:p>
              </w:tc>
            </w:tr>
            <w:tr w:rsidR="00107FA8" w:rsidRPr="008E7E3B" w14:paraId="5A0755AF" w14:textId="77777777" w:rsidTr="0009583A">
              <w:tc>
                <w:tcPr>
                  <w:tcW w:w="1561" w:type="dxa"/>
                </w:tcPr>
                <w:p w14:paraId="02A987FC" w14:textId="77777777" w:rsidR="00107FA8" w:rsidRPr="00D43140" w:rsidRDefault="00107FA8" w:rsidP="0009583A">
                  <w:pPr>
                    <w:rPr>
                      <w:sz w:val="22"/>
                      <w:szCs w:val="22"/>
                      <w:lang w:val="en-GB"/>
                    </w:rPr>
                  </w:pPr>
                  <w:proofErr w:type="spellStart"/>
                  <w:r>
                    <w:rPr>
                      <w:sz w:val="22"/>
                      <w:szCs w:val="22"/>
                      <w:lang w:val="en-GB"/>
                    </w:rPr>
                    <w:t>vB_EcoM_Goslar</w:t>
                  </w:r>
                  <w:proofErr w:type="spellEnd"/>
                </w:p>
              </w:tc>
              <w:tc>
                <w:tcPr>
                  <w:tcW w:w="1463" w:type="dxa"/>
                  <w:vAlign w:val="center"/>
                </w:tcPr>
                <w:p w14:paraId="3CD27C7A" w14:textId="77777777" w:rsidR="00107FA8" w:rsidRPr="00D43140" w:rsidRDefault="00107FA8" w:rsidP="0009583A">
                  <w:pPr>
                    <w:rPr>
                      <w:sz w:val="22"/>
                      <w:szCs w:val="22"/>
                      <w:lang w:val="en-GB"/>
                    </w:rPr>
                  </w:pPr>
                </w:p>
              </w:tc>
              <w:tc>
                <w:tcPr>
                  <w:tcW w:w="1463" w:type="dxa"/>
                  <w:vAlign w:val="center"/>
                </w:tcPr>
                <w:p w14:paraId="71FE3B6C" w14:textId="77777777" w:rsidR="00107FA8" w:rsidRPr="007840DB" w:rsidRDefault="00107FA8" w:rsidP="0009583A">
                  <w:pPr>
                    <w:rPr>
                      <w:rFonts w:ascii="Calibri" w:hAnsi="Calibri"/>
                      <w:color w:val="000000"/>
                      <w:sz w:val="22"/>
                      <w:szCs w:val="22"/>
                    </w:rPr>
                  </w:pPr>
                  <w:r>
                    <w:rPr>
                      <w:rFonts w:ascii="Calibri" w:hAnsi="Calibri"/>
                      <w:color w:val="000000"/>
                      <w:sz w:val="22"/>
                      <w:szCs w:val="22"/>
                    </w:rPr>
                    <w:t>MK327938</w:t>
                  </w:r>
                </w:p>
              </w:tc>
              <w:tc>
                <w:tcPr>
                  <w:tcW w:w="925" w:type="dxa"/>
                  <w:vAlign w:val="center"/>
                </w:tcPr>
                <w:p w14:paraId="413A8CAE" w14:textId="77777777" w:rsidR="00107FA8" w:rsidRPr="00D43140" w:rsidRDefault="00107FA8" w:rsidP="0009583A">
                  <w:pPr>
                    <w:rPr>
                      <w:sz w:val="22"/>
                      <w:szCs w:val="22"/>
                      <w:lang w:val="en-GB"/>
                    </w:rPr>
                  </w:pPr>
                  <w:r>
                    <w:rPr>
                      <w:sz w:val="22"/>
                      <w:szCs w:val="22"/>
                    </w:rPr>
                    <w:t>237,3</w:t>
                  </w:r>
                </w:p>
              </w:tc>
              <w:tc>
                <w:tcPr>
                  <w:tcW w:w="931" w:type="dxa"/>
                  <w:vAlign w:val="center"/>
                </w:tcPr>
                <w:p w14:paraId="7E33BF02" w14:textId="77777777" w:rsidR="00107FA8" w:rsidRPr="00D43140" w:rsidRDefault="00107FA8" w:rsidP="0009583A">
                  <w:pPr>
                    <w:rPr>
                      <w:sz w:val="22"/>
                      <w:szCs w:val="22"/>
                      <w:lang w:val="en-GB"/>
                    </w:rPr>
                  </w:pPr>
                  <w:r>
                    <w:rPr>
                      <w:sz w:val="22"/>
                      <w:szCs w:val="22"/>
                    </w:rPr>
                    <w:t>46.5</w:t>
                  </w:r>
                </w:p>
              </w:tc>
              <w:tc>
                <w:tcPr>
                  <w:tcW w:w="984" w:type="dxa"/>
                  <w:vAlign w:val="center"/>
                </w:tcPr>
                <w:p w14:paraId="22339ABA" w14:textId="77777777" w:rsidR="00107FA8" w:rsidRPr="00D43140" w:rsidRDefault="00107FA8" w:rsidP="0009583A">
                  <w:pPr>
                    <w:rPr>
                      <w:sz w:val="22"/>
                      <w:szCs w:val="22"/>
                      <w:lang w:val="en-GB"/>
                    </w:rPr>
                  </w:pPr>
                  <w:r>
                    <w:rPr>
                      <w:sz w:val="22"/>
                      <w:szCs w:val="22"/>
                    </w:rPr>
                    <w:t>247</w:t>
                  </w:r>
                </w:p>
              </w:tc>
              <w:tc>
                <w:tcPr>
                  <w:tcW w:w="933" w:type="dxa"/>
                  <w:vAlign w:val="center"/>
                </w:tcPr>
                <w:p w14:paraId="30C393BC" w14:textId="77777777" w:rsidR="00107FA8" w:rsidRPr="00D43140" w:rsidRDefault="00107FA8" w:rsidP="0009583A">
                  <w:pPr>
                    <w:rPr>
                      <w:sz w:val="22"/>
                      <w:szCs w:val="22"/>
                      <w:lang w:val="en-GB"/>
                    </w:rPr>
                  </w:pPr>
                  <w:r>
                    <w:rPr>
                      <w:sz w:val="22"/>
                      <w:szCs w:val="22"/>
                      <w:lang w:val="en-GB"/>
                    </w:rPr>
                    <w:t>0</w:t>
                  </w:r>
                </w:p>
              </w:tc>
            </w:tr>
          </w:tbl>
          <w:p w14:paraId="666EF1DD" w14:textId="77777777" w:rsidR="00107FA8" w:rsidRDefault="00107FA8" w:rsidP="00107FA8">
            <w:pPr>
              <w:rPr>
                <w:rFonts w:ascii="Arial" w:hAnsi="Arial" w:cs="Arial"/>
                <w:sz w:val="20"/>
                <w:szCs w:val="20"/>
                <w:lang w:val="en-GB"/>
              </w:rPr>
            </w:pPr>
          </w:p>
          <w:p w14:paraId="49419C94" w14:textId="77777777" w:rsidR="00107FA8" w:rsidRPr="00077869" w:rsidRDefault="00107FA8" w:rsidP="00107FA8">
            <w:pPr>
              <w:rPr>
                <w:rFonts w:ascii="Arial" w:hAnsi="Arial" w:cs="Arial"/>
                <w:sz w:val="20"/>
                <w:szCs w:val="20"/>
                <w:lang w:val="en-GB"/>
              </w:rPr>
            </w:pPr>
          </w:p>
          <w:p w14:paraId="7520A5D1" w14:textId="77777777"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None, genomic orphan/singleton</w:t>
            </w:r>
          </w:p>
          <w:p w14:paraId="00862AC8" w14:textId="77777777" w:rsidR="00107FA8" w:rsidRDefault="00107FA8" w:rsidP="00107FA8">
            <w:pPr>
              <w:rPr>
                <w:rFonts w:ascii="Arial" w:hAnsi="Arial" w:cs="Arial"/>
                <w:sz w:val="20"/>
                <w:szCs w:val="20"/>
                <w:lang w:val="en-GB"/>
              </w:rPr>
            </w:pPr>
          </w:p>
          <w:p w14:paraId="3623E4B1" w14:textId="77777777" w:rsidR="00107FA8" w:rsidRDefault="00107FA8" w:rsidP="00107FA8">
            <w:pPr>
              <w:rPr>
                <w:rFonts w:ascii="Arial" w:hAnsi="Arial" w:cs="Arial"/>
                <w:b/>
                <w:color w:val="0000FF"/>
                <w:sz w:val="20"/>
                <w:szCs w:val="20"/>
                <w:lang w:val="en-GB"/>
              </w:rPr>
            </w:pPr>
          </w:p>
          <w:p w14:paraId="1A093053" w14:textId="77777777"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Electron micrograph: </w:t>
            </w:r>
          </w:p>
          <w:p w14:paraId="6D8F8CCF" w14:textId="77777777" w:rsidR="00107FA8" w:rsidRDefault="00107FA8" w:rsidP="00107FA8">
            <w:pPr>
              <w:rPr>
                <w:rFonts w:ascii="Arial" w:hAnsi="Arial" w:cs="Arial"/>
                <w:sz w:val="20"/>
                <w:szCs w:val="20"/>
                <w:lang w:val="en-GB"/>
              </w:rPr>
            </w:pPr>
          </w:p>
          <w:p w14:paraId="3719C4EE" w14:textId="77777777" w:rsidR="00107FA8" w:rsidRDefault="00107FA8" w:rsidP="00107FA8">
            <w:pPr>
              <w:jc w:val="center"/>
              <w:rPr>
                <w:rFonts w:ascii="Arial" w:hAnsi="Arial" w:cs="Arial"/>
                <w:b/>
                <w:color w:val="0000FF"/>
                <w:sz w:val="20"/>
                <w:szCs w:val="20"/>
                <w:lang w:val="en-GB"/>
              </w:rPr>
            </w:pPr>
            <w:r>
              <w:rPr>
                <w:rFonts w:ascii="Arial" w:hAnsi="Arial" w:cs="Arial"/>
                <w:b/>
                <w:noProof/>
                <w:color w:val="0000FF"/>
                <w:sz w:val="20"/>
                <w:szCs w:val="20"/>
                <w:lang w:val="de-DE" w:eastAsia="de-DE"/>
              </w:rPr>
              <w:drawing>
                <wp:inline distT="0" distB="0" distL="0" distR="0" wp14:anchorId="4BB0CC48" wp14:editId="5899C384">
                  <wp:extent cx="2782957" cy="2782957"/>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_3_Alll1A2248_0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6743" cy="2786743"/>
                          </a:xfrm>
                          <a:prstGeom prst="rect">
                            <a:avLst/>
                          </a:prstGeom>
                        </pic:spPr>
                      </pic:pic>
                    </a:graphicData>
                  </a:graphic>
                </wp:inline>
              </w:drawing>
            </w:r>
          </w:p>
          <w:p w14:paraId="72A4AF4E" w14:textId="77777777"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with VICTOR [1], using whole genome sequences of Escherichia phages from different genera of the </w:t>
            </w:r>
            <w:r>
              <w:rPr>
                <w:rFonts w:ascii="Arial" w:hAnsi="Arial" w:cs="Arial"/>
                <w:i/>
                <w:sz w:val="20"/>
                <w:szCs w:val="20"/>
                <w:lang w:val="en-GB"/>
              </w:rPr>
              <w:t>Myoviridae</w:t>
            </w:r>
            <w:r>
              <w:rPr>
                <w:rFonts w:ascii="Arial" w:hAnsi="Arial" w:cs="Arial"/>
                <w:sz w:val="20"/>
                <w:szCs w:val="20"/>
                <w:lang w:val="en-GB"/>
              </w:rPr>
              <w:t xml:space="preserve"> family at the amino acid level [2].</w:t>
            </w:r>
          </w:p>
          <w:p w14:paraId="32E6432A" w14:textId="77777777" w:rsidR="00107FA8" w:rsidRDefault="00107FA8" w:rsidP="00107FA8">
            <w:pPr>
              <w:rPr>
                <w:rFonts w:ascii="Arial" w:hAnsi="Arial" w:cs="Arial"/>
                <w:b/>
                <w:sz w:val="20"/>
                <w:szCs w:val="20"/>
                <w:lang w:val="en-GB"/>
              </w:rPr>
            </w:pPr>
            <w:r>
              <w:rPr>
                <w:rFonts w:ascii="Arial" w:hAnsi="Arial" w:cs="Arial"/>
                <w:noProof/>
                <w:sz w:val="20"/>
                <w:szCs w:val="20"/>
                <w:lang w:val="de-DE" w:eastAsia="de-DE"/>
              </w:rPr>
              <w:lastRenderedPageBreak/>
              <mc:AlternateContent>
                <mc:Choice Requires="wps">
                  <w:drawing>
                    <wp:anchor distT="0" distB="0" distL="114300" distR="114300" simplePos="0" relativeHeight="251660288" behindDoc="0" locked="0" layoutInCell="1" allowOverlap="1" wp14:anchorId="1DEE853C" wp14:editId="6279FFF3">
                      <wp:simplePos x="0" y="0"/>
                      <wp:positionH relativeFrom="column">
                        <wp:posOffset>1282700</wp:posOffset>
                      </wp:positionH>
                      <wp:positionV relativeFrom="paragraph">
                        <wp:posOffset>15240</wp:posOffset>
                      </wp:positionV>
                      <wp:extent cx="4351020" cy="177800"/>
                      <wp:effectExtent l="19050" t="19050" r="11430" b="12700"/>
                      <wp:wrapNone/>
                      <wp:docPr id="2" name="Rectangle 2"/>
                      <wp:cNvGraphicFramePr/>
                      <a:graphic xmlns:a="http://schemas.openxmlformats.org/drawingml/2006/main">
                        <a:graphicData uri="http://schemas.microsoft.com/office/word/2010/wordprocessingShape">
                          <wps:wsp>
                            <wps:cNvSpPr/>
                            <wps:spPr>
                              <a:xfrm>
                                <a:off x="0" y="0"/>
                                <a:ext cx="4351020" cy="177800"/>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9D7803" id="Rectangle 2" o:spid="_x0000_s1026" style="position:absolute;margin-left:101pt;margin-top:1.2pt;width:342.6pt;height: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" filled="f" strokecolor="#00b050" strokeweight="2.25pt"/>
                  </w:pict>
                </mc:Fallback>
              </mc:AlternateContent>
            </w:r>
            <w:r>
              <w:rPr>
                <w:rFonts w:ascii="Arial" w:hAnsi="Arial" w:cs="Arial"/>
                <w:sz w:val="20"/>
                <w:szCs w:val="20"/>
                <w:lang w:val="en-GB"/>
              </w:rPr>
              <w:t xml:space="preserve">  </w:t>
            </w:r>
            <w:r>
              <w:rPr>
                <w:rFonts w:ascii="Arial" w:hAnsi="Arial" w:cs="Arial"/>
                <w:b/>
                <w:noProof/>
                <w:sz w:val="20"/>
                <w:szCs w:val="20"/>
                <w:lang w:val="de-DE" w:eastAsia="de-DE"/>
              </w:rPr>
              <w:drawing>
                <wp:inline distT="0" distB="0" distL="0" distR="0" wp14:anchorId="7D5CED1B" wp14:editId="71013139">
                  <wp:extent cx="4595495" cy="8952230"/>
                  <wp:effectExtent l="0" t="0" r="0" b="127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_revised.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5495" cy="8952230"/>
                          </a:xfrm>
                          <a:prstGeom prst="rect">
                            <a:avLst/>
                          </a:prstGeom>
                        </pic:spPr>
                      </pic:pic>
                    </a:graphicData>
                  </a:graphic>
                </wp:inline>
              </w:drawing>
            </w:r>
          </w:p>
          <w:p w14:paraId="46AB7774" w14:textId="77777777" w:rsidR="00107FA8" w:rsidRDefault="00107FA8" w:rsidP="00107FA8">
            <w:pPr>
              <w:rPr>
                <w:lang w:val="en-GB"/>
              </w:rPr>
            </w:pPr>
          </w:p>
          <w:p w14:paraId="3B1264C6" w14:textId="77777777" w:rsidR="00107FA8" w:rsidRDefault="00107FA8" w:rsidP="00107FA8">
            <w:pPr>
              <w:rPr>
                <w:lang w:val="en-GB"/>
              </w:rPr>
            </w:pPr>
            <w:r>
              <w:t xml:space="preserve">Though it is recognized that this virus is part of a higher </w:t>
            </w:r>
            <w:proofErr w:type="spellStart"/>
            <w:r>
              <w:t>taxon</w:t>
            </w:r>
            <w:proofErr w:type="spellEnd"/>
            <w:r>
              <w:t>, we do not intend to create one.</w:t>
            </w:r>
          </w:p>
          <w:p w14:paraId="210332F2" w14:textId="77777777" w:rsidR="001E59C1" w:rsidRPr="00107FA8" w:rsidRDefault="001E59C1" w:rsidP="00724490">
            <w:pPr>
              <w:rPr>
                <w:rFonts w:ascii="Arial" w:hAnsi="Arial" w:cs="Arial"/>
                <w:color w:val="0000FF"/>
                <w:sz w:val="20"/>
                <w:lang w:val="en-GB"/>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F303D95" w14:textId="77777777" w:rsidR="00107FA8" w:rsidRDefault="00107FA8" w:rsidP="00107FA8">
            <w:pPr>
              <w:pStyle w:val="BodyTextIndent"/>
              <w:ind w:left="567" w:hanging="567"/>
              <w:rPr>
                <w:rStyle w:val="cit"/>
                <w:color w:val="000000" w:themeColor="text1"/>
                <w:szCs w:val="24"/>
              </w:rPr>
            </w:pPr>
            <w:r>
              <w:rPr>
                <w:rFonts w:ascii="Times New Roman" w:hAnsi="Times New Roman"/>
                <w:color w:val="000000"/>
              </w:rPr>
              <w:t>1</w:t>
            </w:r>
            <w:r w:rsidRPr="00D43140">
              <w:rPr>
                <w:rFonts w:ascii="Times New Roman" w:hAnsi="Times New Roman"/>
                <w:color w:val="000000"/>
              </w:rPr>
              <w:t xml:space="preserve">: </w:t>
            </w:r>
            <w:hyperlink r:id="rId12" w:history="1">
              <w:r w:rsidRPr="00BD3A7B">
                <w:rPr>
                  <w:rStyle w:val="Hyperlink"/>
                  <w:color w:val="000000" w:themeColor="text1"/>
                  <w:szCs w:val="24"/>
                  <w:u w:val="none"/>
                </w:rPr>
                <w:t xml:space="preserve"> Meier-Kolthoff</w:t>
              </w:r>
            </w:hyperlink>
            <w:r w:rsidRPr="00BD3A7B">
              <w:rPr>
                <w:color w:val="000000" w:themeColor="text1"/>
                <w:szCs w:val="24"/>
              </w:rPr>
              <w:t xml:space="preserve"> JP, </w:t>
            </w:r>
            <w:proofErr w:type="spellStart"/>
            <w:r w:rsidRPr="00BD3A7B">
              <w:rPr>
                <w:color w:val="000000" w:themeColor="text1"/>
                <w:szCs w:val="24"/>
              </w:rPr>
              <w:t>Goeker</w:t>
            </w:r>
            <w:proofErr w:type="spellEnd"/>
            <w:r w:rsidRPr="00BD3A7B">
              <w:rPr>
                <w:color w:val="000000" w:themeColor="text1"/>
                <w:szCs w:val="24"/>
              </w:rPr>
              <w:t xml:space="preserve"> M. VICTOR: genome-based phylogeny and classification of prokaryotic viruses. </w:t>
            </w:r>
            <w:hyperlink r:id="rId13" w:history="1">
              <w:r w:rsidRPr="00BD3A7B">
                <w:rPr>
                  <w:rStyle w:val="Hyperlink"/>
                  <w:color w:val="000000" w:themeColor="text1"/>
                  <w:szCs w:val="24"/>
                  <w:u w:val="none"/>
                </w:rPr>
                <w:t>Bioinformatics</w:t>
              </w:r>
            </w:hyperlink>
            <w:r w:rsidRPr="00BD3A7B">
              <w:rPr>
                <w:rStyle w:val="cit"/>
                <w:color w:val="000000" w:themeColor="text1"/>
                <w:szCs w:val="24"/>
              </w:rPr>
              <w:t xml:space="preserve">. 2017; 33(21): 3396–3404. </w:t>
            </w:r>
          </w:p>
          <w:p w14:paraId="68B7462F" w14:textId="4B20A0B7" w:rsidR="00107FA8" w:rsidRPr="0022112C" w:rsidRDefault="00107FA8" w:rsidP="00107FA8">
            <w:pPr>
              <w:pStyle w:val="BodyTextIndent"/>
              <w:ind w:left="567" w:hanging="567"/>
              <w:rPr>
                <w:rFonts w:ascii="Times New Roman" w:hAnsi="Times New Roman"/>
                <w:color w:val="000000"/>
              </w:rPr>
            </w:pPr>
            <w:r w:rsidRPr="0022112C">
              <w:rPr>
                <w:rStyle w:val="cit"/>
                <w:color w:val="000000" w:themeColor="text1"/>
                <w:szCs w:val="24"/>
              </w:rPr>
              <w:t xml:space="preserve">2: Korf IHE, Meier-Kolthoff JP, </w:t>
            </w:r>
            <w:proofErr w:type="spellStart"/>
            <w:r w:rsidRPr="0022112C">
              <w:rPr>
                <w:rStyle w:val="cit"/>
                <w:color w:val="000000" w:themeColor="text1"/>
                <w:szCs w:val="24"/>
              </w:rPr>
              <w:t>Adriaenssens</w:t>
            </w:r>
            <w:proofErr w:type="spellEnd"/>
            <w:r w:rsidRPr="0022112C">
              <w:rPr>
                <w:rStyle w:val="cit"/>
                <w:color w:val="000000" w:themeColor="text1"/>
                <w:szCs w:val="24"/>
              </w:rPr>
              <w:t xml:space="preserve"> E, </w:t>
            </w:r>
            <w:proofErr w:type="spellStart"/>
            <w:r w:rsidRPr="0022112C">
              <w:rPr>
                <w:rStyle w:val="cit"/>
                <w:color w:val="000000" w:themeColor="text1"/>
                <w:szCs w:val="24"/>
              </w:rPr>
              <w:t>Kropinski</w:t>
            </w:r>
            <w:proofErr w:type="spellEnd"/>
            <w:r w:rsidRPr="0022112C">
              <w:rPr>
                <w:rStyle w:val="cit"/>
                <w:color w:val="000000" w:themeColor="text1"/>
                <w:szCs w:val="24"/>
              </w:rPr>
              <w:t xml:space="preserve"> AM, </w:t>
            </w:r>
            <w:proofErr w:type="spellStart"/>
            <w:r w:rsidRPr="0022112C">
              <w:rPr>
                <w:rStyle w:val="cit"/>
                <w:color w:val="000000" w:themeColor="text1"/>
                <w:szCs w:val="24"/>
              </w:rPr>
              <w:t>Nimtz</w:t>
            </w:r>
            <w:proofErr w:type="spellEnd"/>
            <w:r w:rsidRPr="0022112C">
              <w:rPr>
                <w:rStyle w:val="cit"/>
                <w:color w:val="000000" w:themeColor="text1"/>
                <w:szCs w:val="24"/>
              </w:rPr>
              <w:t xml:space="preserve"> M, Rohde M, van </w:t>
            </w:r>
            <w:proofErr w:type="spellStart"/>
            <w:r w:rsidRPr="0022112C">
              <w:rPr>
                <w:rStyle w:val="cit"/>
                <w:color w:val="000000" w:themeColor="text1"/>
                <w:szCs w:val="24"/>
              </w:rPr>
              <w:t>Raaij</w:t>
            </w:r>
            <w:proofErr w:type="spellEnd"/>
            <w:r w:rsidRPr="0022112C">
              <w:rPr>
                <w:rStyle w:val="cit"/>
                <w:color w:val="000000" w:themeColor="text1"/>
                <w:szCs w:val="24"/>
              </w:rPr>
              <w:t xml:space="preserve"> M, Wittmann J. </w:t>
            </w:r>
            <w:r>
              <w:rPr>
                <w:rStyle w:val="cit"/>
                <w:color w:val="000000" w:themeColor="text1"/>
                <w:szCs w:val="24"/>
              </w:rPr>
              <w:t>Still so</w:t>
            </w:r>
            <w:r w:rsidRPr="0022112C">
              <w:rPr>
                <w:rStyle w:val="cit"/>
                <w:color w:val="000000" w:themeColor="text1"/>
                <w:szCs w:val="24"/>
              </w:rPr>
              <w:t>m</w:t>
            </w:r>
            <w:r>
              <w:rPr>
                <w:rStyle w:val="cit"/>
                <w:color w:val="000000" w:themeColor="text1"/>
                <w:szCs w:val="24"/>
              </w:rPr>
              <w:t>e</w:t>
            </w:r>
            <w:r w:rsidRPr="0022112C">
              <w:rPr>
                <w:rStyle w:val="cit"/>
                <w:color w:val="000000" w:themeColor="text1"/>
                <w:szCs w:val="24"/>
              </w:rPr>
              <w:t>thing to discover – novel insights into Escherichia coli phage diversity and tax</w:t>
            </w:r>
            <w:r>
              <w:rPr>
                <w:rStyle w:val="cit"/>
                <w:color w:val="000000" w:themeColor="text1"/>
                <w:szCs w:val="24"/>
              </w:rPr>
              <w:t xml:space="preserve">onomy. </w:t>
            </w:r>
            <w:r w:rsidRPr="0022112C">
              <w:rPr>
                <w:rStyle w:val="cit"/>
                <w:color w:val="000000" w:themeColor="text1"/>
                <w:szCs w:val="24"/>
              </w:rPr>
              <w:t xml:space="preserve">Viruses. </w:t>
            </w:r>
            <w:r w:rsidR="009C3F40">
              <w:rPr>
                <w:rStyle w:val="cit"/>
                <w:color w:val="000000" w:themeColor="text1"/>
                <w:szCs w:val="24"/>
              </w:rPr>
              <w:t>In press</w:t>
            </w:r>
            <w:r w:rsidRPr="0022112C">
              <w:rPr>
                <w:rStyle w:val="cit"/>
                <w:color w:val="000000" w:themeColor="text1"/>
                <w:szCs w:val="24"/>
              </w:rPr>
              <w:t>.</w:t>
            </w:r>
          </w:p>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01A54"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ACDA9" w14:textId="77777777" w:rsidR="009A770E" w:rsidRDefault="009A770E">
      <w:pPr>
        <w:pStyle w:val="Header"/>
        <w:pPrChange w:id="2" w:author=" King" w:date="2007-11-09T06:47:00Z">
          <w:pPr/>
        </w:pPrChange>
      </w:pPr>
      <w:r>
        <w:separator/>
      </w:r>
    </w:p>
  </w:endnote>
  <w:endnote w:type="continuationSeparator" w:id="0">
    <w:p w14:paraId="78F07288" w14:textId="77777777" w:rsidR="009A770E" w:rsidRDefault="009A770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F411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F4118">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1FC92" w14:textId="77777777" w:rsidR="009A770E" w:rsidRDefault="009A770E">
      <w:pPr>
        <w:pStyle w:val="Header"/>
        <w:pPrChange w:id="0" w:author=" King" w:date="2007-11-09T06:47:00Z">
          <w:pPr/>
        </w:pPrChange>
      </w:pPr>
      <w:r>
        <w:separator/>
      </w:r>
    </w:p>
  </w:footnote>
  <w:footnote w:type="continuationSeparator" w:id="0">
    <w:p w14:paraId="61EA06ED" w14:textId="77777777" w:rsidR="009A770E" w:rsidRDefault="009A770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4118"/>
    <w:rsid w:val="000F5890"/>
    <w:rsid w:val="000F5A87"/>
    <w:rsid w:val="00100092"/>
    <w:rsid w:val="00104A4B"/>
    <w:rsid w:val="0010595F"/>
    <w:rsid w:val="00107FA8"/>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3EDA"/>
    <w:rsid w:val="001E59C1"/>
    <w:rsid w:val="001E7FD5"/>
    <w:rsid w:val="001F4031"/>
    <w:rsid w:val="00200F32"/>
    <w:rsid w:val="00202BB3"/>
    <w:rsid w:val="002039EC"/>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0C11"/>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345C6"/>
    <w:rsid w:val="004435EC"/>
    <w:rsid w:val="00444E1E"/>
    <w:rsid w:val="00447321"/>
    <w:rsid w:val="0044774D"/>
    <w:rsid w:val="00460571"/>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E350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248"/>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A770E"/>
    <w:rsid w:val="009B1712"/>
    <w:rsid w:val="009C1EBB"/>
    <w:rsid w:val="009C3F40"/>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19C1"/>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B7932"/>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3224765B-5F9A-49BD-9370-9162F616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107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mc/articles/PMC58601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term=Meier-Kolthoff%20JP%5BAuthor%5D&amp;cauthor=true&amp;cauthor_uid=290362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2C777-1D92-CA45-8EDA-387C076F1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909</Words>
  <Characters>5185</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6082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2017-01-11T11:49:00Z</cp:lastPrinted>
  <dcterms:created xsi:type="dcterms:W3CDTF">2019-05-16T08:34:00Z</dcterms:created>
  <dcterms:modified xsi:type="dcterms:W3CDTF">2019-08-29T06:55:00Z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