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464B5EAE" w:rsidR="006D1B4E" w:rsidRPr="009320C8" w:rsidRDefault="00A9641B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9641B">
              <w:rPr>
                <w:rFonts w:ascii="Arial" w:hAnsi="Arial" w:cs="Arial"/>
                <w:b/>
                <w:i/>
                <w:sz w:val="36"/>
                <w:szCs w:val="36"/>
              </w:rPr>
              <w:t>2018.096B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773B8597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proofErr w:type="spellStart"/>
            <w:r w:rsidR="00BB583B" w:rsidRPr="00BB583B">
              <w:rPr>
                <w:rFonts w:ascii="Arial" w:hAnsi="Arial" w:cs="Arial"/>
                <w:b/>
                <w:i/>
              </w:rPr>
              <w:t>Napahaivirus</w:t>
            </w:r>
            <w:proofErr w:type="spellEnd"/>
            <w:r w:rsidR="00B31296">
              <w:rPr>
                <w:rFonts w:ascii="Arial" w:hAnsi="Arial" w:cs="Arial"/>
                <w:b/>
              </w:rPr>
              <w:t xml:space="preserve">, containing one (1) species in the family </w:t>
            </w:r>
            <w:r w:rsidR="00B31296" w:rsidRPr="00B31296">
              <w:rPr>
                <w:rFonts w:ascii="Arial" w:hAnsi="Arial" w:cs="Arial"/>
                <w:b/>
                <w:i/>
              </w:rPr>
              <w:t>Podoviridae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1BC685E7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88683C">
              <w:rPr>
                <w:rFonts w:ascii="Arial" w:hAnsi="Arial" w:cs="Arial"/>
                <w:color w:val="000000"/>
              </w:rPr>
              <w:t>, Canada</w:t>
            </w:r>
          </w:p>
          <w:p w14:paraId="1E196F12" w14:textId="77777777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88683C">
              <w:rPr>
                <w:rFonts w:ascii="Arial" w:hAnsi="Arial" w:cs="Arial"/>
                <w:color w:val="000000"/>
              </w:rPr>
              <w:t>, UK</w:t>
            </w:r>
          </w:p>
          <w:p w14:paraId="50C6B8B7" w14:textId="77777777" w:rsidR="0088683C" w:rsidRDefault="0088683C" w:rsidP="0088683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Rob Lavigne, KU Leuven, Belgium</w:t>
            </w:r>
          </w:p>
          <w:p w14:paraId="6E75DBE1" w14:textId="04C74735" w:rsidR="0088683C" w:rsidRDefault="0088683C" w:rsidP="0088683C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Dann Turner, University of the West of England, Bristol, UK</w:t>
            </w:r>
          </w:p>
          <w:p w14:paraId="43046FB6" w14:textId="25C93924" w:rsidR="00946A44" w:rsidRPr="009320C8" w:rsidRDefault="00946A44" w:rsidP="00946A44">
            <w:pPr>
              <w:pStyle w:val="BodyTextIndent"/>
              <w:ind w:left="19" w:hanging="26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946A44">
              <w:rPr>
                <w:rFonts w:ascii="Arial" w:hAnsi="Arial" w:cs="Arial"/>
                <w:color w:val="000000"/>
              </w:rPr>
              <w:t>Yigang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Y</w:t>
            </w:r>
            <w:r w:rsidRPr="00946A44">
              <w:rPr>
                <w:rFonts w:ascii="Arial" w:hAnsi="Arial" w:cs="Arial"/>
                <w:color w:val="000000"/>
              </w:rPr>
              <w:t>ong, State Key Laboratory of Pathogen and Biosecurity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r w:rsidRPr="00946A44">
              <w:rPr>
                <w:rFonts w:ascii="Arial" w:hAnsi="Arial" w:cs="Arial"/>
                <w:color w:val="000000"/>
              </w:rPr>
              <w:t>People's Republic of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946A44">
              <w:rPr>
                <w:rFonts w:ascii="Arial" w:hAnsi="Arial" w:cs="Arial"/>
                <w:color w:val="000000"/>
              </w:rPr>
              <w:t>China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Andrew M. </w:t>
            </w:r>
            <w:proofErr w:type="gramStart"/>
            <w:r>
              <w:rPr>
                <w:rFonts w:ascii="Arial" w:hAnsi="Arial" w:cs="Arial"/>
                <w:color w:val="000000"/>
              </w:rPr>
              <w:t>Kropinski  Phage.Canada@gmail.com</w:t>
            </w:r>
            <w:proofErr w:type="gramEnd"/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0B43CD1A" w:rsidR="00422FF0" w:rsidRPr="009320C8" w:rsidRDefault="00A9641B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2A9F7090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B3129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bookmarkStart w:id="4" w:name="_GoBack"/>
            <w:proofErr w:type="gramStart"/>
            <w:r w:rsidR="00A9641B" w:rsidRPr="00A9641B">
              <w:rPr>
                <w:rFonts w:ascii="Arial" w:hAnsi="Arial" w:cs="Arial"/>
                <w:b/>
                <w:sz w:val="22"/>
                <w:szCs w:val="22"/>
              </w:rPr>
              <w:t>2018.096B</w:t>
            </w:r>
            <w:r w:rsidR="00A9641B">
              <w:rPr>
                <w:rFonts w:ascii="Arial" w:hAnsi="Arial" w:cs="Arial"/>
                <w:b/>
                <w:sz w:val="22"/>
                <w:szCs w:val="22"/>
              </w:rPr>
              <w:t>.N</w:t>
            </w:r>
            <w:proofErr w:type="gramEnd"/>
            <w:r w:rsidR="00A9641B">
              <w:rPr>
                <w:rFonts w:ascii="Arial" w:hAnsi="Arial" w:cs="Arial"/>
                <w:b/>
                <w:sz w:val="22"/>
                <w:szCs w:val="22"/>
              </w:rPr>
              <w:t>.v1.</w:t>
            </w:r>
            <w:r w:rsidR="00BB583B" w:rsidRPr="00BB583B">
              <w:rPr>
                <w:rFonts w:ascii="Arial" w:hAnsi="Arial" w:cs="Arial"/>
                <w:b/>
                <w:color w:val="000000"/>
              </w:rPr>
              <w:t>Napahai</w:t>
            </w:r>
            <w:r w:rsidR="00B31296" w:rsidRPr="00BB583B">
              <w:rPr>
                <w:rFonts w:ascii="Arial" w:hAnsi="Arial" w:cs="Arial"/>
                <w:b/>
                <w:sz w:val="22"/>
                <w:szCs w:val="22"/>
              </w:rPr>
              <w:t>virus</w:t>
            </w:r>
            <w:bookmarkEnd w:id="4"/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186CAF47" w14:textId="6B201A96" w:rsidR="006C4A0C" w:rsidRDefault="00384F60" w:rsidP="00AC0E72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B583B" w:rsidRPr="00BB583B">
        <w:rPr>
          <w:rFonts w:ascii="Arial" w:hAnsi="Arial" w:cs="Arial"/>
          <w:sz w:val="20"/>
          <w:szCs w:val="20"/>
          <w:lang w:val="en-GB"/>
        </w:rPr>
        <w:t>The name derives from place (</w:t>
      </w:r>
      <w:proofErr w:type="spellStart"/>
      <w:r w:rsidR="00BB583B" w:rsidRPr="00BB583B">
        <w:rPr>
          <w:rFonts w:ascii="Arial" w:hAnsi="Arial" w:cs="Arial"/>
          <w:sz w:val="20"/>
          <w:szCs w:val="20"/>
          <w:lang w:val="en-GB"/>
        </w:rPr>
        <w:t>Napahai</w:t>
      </w:r>
      <w:proofErr w:type="spellEnd"/>
      <w:r w:rsidR="00BB583B" w:rsidRPr="00BB583B">
        <w:rPr>
          <w:rFonts w:ascii="Arial" w:hAnsi="Arial" w:cs="Arial"/>
          <w:sz w:val="20"/>
          <w:szCs w:val="20"/>
          <w:lang w:val="en-GB"/>
        </w:rPr>
        <w:t xml:space="preserve"> wetland, Kunming, Yunnan, China) where first isolate of this type, Pseudomonas phage VSW-3, was isolated.</w:t>
      </w:r>
    </w:p>
    <w:p w14:paraId="49A8D5FE" w14:textId="77777777" w:rsidR="00BB583B" w:rsidRDefault="00BB583B" w:rsidP="00AC0E72">
      <w:pPr>
        <w:rPr>
          <w:lang w:val="en-GB"/>
        </w:rPr>
      </w:pPr>
    </w:p>
    <w:p w14:paraId="1C8CF7FC" w14:textId="15668945" w:rsidR="006C4A0C" w:rsidRPr="0058738D" w:rsidRDefault="009A6F42" w:rsidP="005E473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58738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DE3A18">
        <w:rPr>
          <w:rFonts w:ascii="Arial" w:hAnsi="Arial" w:cs="Arial"/>
          <w:sz w:val="20"/>
          <w:szCs w:val="20"/>
          <w:lang w:val="en-GB"/>
        </w:rPr>
        <w:t>Lytic p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hage </w:t>
      </w:r>
      <w:r w:rsidR="009A4249" w:rsidRPr="009A4249">
        <w:rPr>
          <w:rFonts w:ascii="Arial" w:hAnsi="Arial" w:cs="Arial"/>
          <w:sz w:val="20"/>
          <w:szCs w:val="20"/>
          <w:lang w:val="en-GB"/>
        </w:rPr>
        <w:t>VSW-3</w:t>
      </w:r>
      <w:r w:rsidR="0058738D" w:rsidRPr="0058738D">
        <w:rPr>
          <w:rFonts w:ascii="Arial" w:hAnsi="Arial" w:cs="Arial"/>
          <w:sz w:val="20"/>
          <w:szCs w:val="20"/>
          <w:lang w:val="en-GB"/>
        </w:rPr>
        <w:t xml:space="preserve"> was isolated by </w:t>
      </w:r>
      <w:proofErr w:type="spellStart"/>
      <w:r w:rsidR="006109C7" w:rsidRPr="006109C7">
        <w:rPr>
          <w:rFonts w:ascii="Arial" w:hAnsi="Arial" w:cs="Arial"/>
          <w:sz w:val="20"/>
          <w:szCs w:val="20"/>
          <w:lang w:val="en-GB"/>
        </w:rPr>
        <w:t>Kunhao</w:t>
      </w:r>
      <w:proofErr w:type="spellEnd"/>
      <w:r w:rsidR="006109C7" w:rsidRPr="006109C7">
        <w:rPr>
          <w:rFonts w:ascii="Arial" w:hAnsi="Arial" w:cs="Arial"/>
          <w:sz w:val="20"/>
          <w:szCs w:val="20"/>
          <w:lang w:val="en-GB"/>
        </w:rPr>
        <w:t xml:space="preserve"> Qin </w:t>
      </w:r>
      <w:r w:rsidR="0058738D" w:rsidRPr="0058738D">
        <w:rPr>
          <w:rFonts w:ascii="Arial" w:hAnsi="Arial" w:cs="Arial"/>
          <w:sz w:val="20"/>
          <w:szCs w:val="20"/>
          <w:lang w:val="en-GB"/>
        </w:rPr>
        <w:t>et al. (</w:t>
      </w:r>
      <w:r w:rsidR="009A4249" w:rsidRPr="009A4249">
        <w:rPr>
          <w:rFonts w:ascii="Arial" w:hAnsi="Arial" w:cs="Arial"/>
          <w:sz w:val="20"/>
          <w:szCs w:val="20"/>
          <w:lang w:val="en-GB"/>
        </w:rPr>
        <w:t>Kunming University of Science and Technology, Kunming, Yunnan</w:t>
      </w:r>
      <w:r w:rsidR="009A4249">
        <w:rPr>
          <w:rFonts w:ascii="Arial" w:hAnsi="Arial" w:cs="Arial"/>
          <w:sz w:val="20"/>
          <w:szCs w:val="20"/>
          <w:lang w:val="en-GB"/>
        </w:rPr>
        <w:t xml:space="preserve">, </w:t>
      </w:r>
      <w:r w:rsidR="006109C7">
        <w:rPr>
          <w:rFonts w:ascii="Arial" w:hAnsi="Arial" w:cs="Arial"/>
          <w:sz w:val="20"/>
          <w:szCs w:val="20"/>
          <w:lang w:val="en-GB"/>
        </w:rPr>
        <w:t xml:space="preserve">People’s Republic of </w:t>
      </w:r>
      <w:r w:rsidR="009A4249" w:rsidRPr="009A4249">
        <w:rPr>
          <w:rFonts w:ascii="Arial" w:hAnsi="Arial" w:cs="Arial"/>
          <w:sz w:val="20"/>
          <w:szCs w:val="20"/>
          <w:lang w:val="en-GB"/>
        </w:rPr>
        <w:t>China</w:t>
      </w:r>
      <w:r w:rsidR="0058738D" w:rsidRPr="0058738D">
        <w:rPr>
          <w:rFonts w:ascii="Arial" w:hAnsi="Arial" w:cs="Arial"/>
          <w:sz w:val="20"/>
          <w:szCs w:val="20"/>
          <w:lang w:val="en-GB"/>
        </w:rPr>
        <w:t>) in 201</w:t>
      </w:r>
      <w:r w:rsidR="009A4249">
        <w:rPr>
          <w:rFonts w:ascii="Arial" w:hAnsi="Arial" w:cs="Arial"/>
          <w:sz w:val="20"/>
          <w:szCs w:val="20"/>
          <w:lang w:val="en-GB"/>
        </w:rPr>
        <w:t>6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</w:t>
      </w:r>
      <w:r w:rsidR="009A4249">
        <w:rPr>
          <w:rFonts w:ascii="Arial" w:hAnsi="Arial" w:cs="Arial"/>
          <w:sz w:val="20"/>
          <w:szCs w:val="20"/>
          <w:lang w:val="en-GB"/>
        </w:rPr>
        <w:t xml:space="preserve">using </w:t>
      </w:r>
      <w:r w:rsidR="009A4249" w:rsidRPr="009A4249">
        <w:rPr>
          <w:rFonts w:ascii="Arial" w:hAnsi="Arial" w:cs="Arial"/>
          <w:sz w:val="20"/>
          <w:szCs w:val="20"/>
          <w:lang w:val="en-GB"/>
        </w:rPr>
        <w:t>Pseud</w:t>
      </w:r>
      <w:r w:rsidR="009A4249">
        <w:rPr>
          <w:rFonts w:ascii="Arial" w:hAnsi="Arial" w:cs="Arial"/>
          <w:sz w:val="20"/>
          <w:szCs w:val="20"/>
          <w:lang w:val="en-GB"/>
        </w:rPr>
        <w:t>o</w:t>
      </w:r>
      <w:r w:rsidR="009A4249" w:rsidRPr="009A4249">
        <w:rPr>
          <w:rFonts w:ascii="Arial" w:hAnsi="Arial" w:cs="Arial"/>
          <w:sz w:val="20"/>
          <w:szCs w:val="20"/>
          <w:lang w:val="en-GB"/>
        </w:rPr>
        <w:t>monas fluorescens SW-3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as the host bacterium</w:t>
      </w:r>
      <w:r w:rsidR="006109C7">
        <w:rPr>
          <w:rFonts w:ascii="Arial" w:hAnsi="Arial" w:cs="Arial"/>
          <w:sz w:val="20"/>
          <w:szCs w:val="20"/>
          <w:lang w:val="en-GB"/>
        </w:rPr>
        <w:t xml:space="preserve"> and</w:t>
      </w:r>
      <w:r w:rsidR="006109C7" w:rsidRPr="006109C7">
        <w:t xml:space="preserve"> </w:t>
      </w:r>
      <w:r w:rsidR="006109C7">
        <w:t>a w</w:t>
      </w:r>
      <w:proofErr w:type="spellStart"/>
      <w:r w:rsidR="006109C7" w:rsidRPr="006109C7">
        <w:rPr>
          <w:rFonts w:ascii="Arial" w:hAnsi="Arial" w:cs="Arial"/>
          <w:sz w:val="20"/>
          <w:szCs w:val="20"/>
          <w:lang w:val="en-GB"/>
        </w:rPr>
        <w:t>ater</w:t>
      </w:r>
      <w:proofErr w:type="spellEnd"/>
      <w:r w:rsidR="006109C7" w:rsidRPr="006109C7">
        <w:rPr>
          <w:rFonts w:ascii="Arial" w:hAnsi="Arial" w:cs="Arial"/>
          <w:sz w:val="20"/>
          <w:szCs w:val="20"/>
          <w:lang w:val="en-GB"/>
        </w:rPr>
        <w:t xml:space="preserve"> sample</w:t>
      </w:r>
      <w:r w:rsidR="006109C7">
        <w:rPr>
          <w:rFonts w:ascii="Arial" w:hAnsi="Arial" w:cs="Arial"/>
          <w:sz w:val="20"/>
          <w:szCs w:val="20"/>
          <w:lang w:val="en-GB"/>
        </w:rPr>
        <w:t xml:space="preserve"> </w:t>
      </w:r>
      <w:r w:rsidR="006109C7" w:rsidRPr="006109C7">
        <w:rPr>
          <w:rFonts w:ascii="Arial" w:hAnsi="Arial" w:cs="Arial"/>
          <w:sz w:val="20"/>
          <w:szCs w:val="20"/>
          <w:lang w:val="en-GB"/>
        </w:rPr>
        <w:t xml:space="preserve">obtained from the </w:t>
      </w:r>
      <w:proofErr w:type="spellStart"/>
      <w:r w:rsidR="006109C7" w:rsidRPr="006109C7">
        <w:rPr>
          <w:rFonts w:ascii="Arial" w:hAnsi="Arial" w:cs="Arial"/>
          <w:sz w:val="20"/>
          <w:szCs w:val="20"/>
          <w:lang w:val="en-GB"/>
        </w:rPr>
        <w:t>Napahai</w:t>
      </w:r>
      <w:proofErr w:type="spellEnd"/>
      <w:r w:rsidR="006109C7" w:rsidRPr="006109C7">
        <w:rPr>
          <w:rFonts w:ascii="Arial" w:hAnsi="Arial" w:cs="Arial"/>
          <w:sz w:val="20"/>
          <w:szCs w:val="20"/>
          <w:lang w:val="en-GB"/>
        </w:rPr>
        <w:t xml:space="preserve"> wetland</w:t>
      </w:r>
      <w:r w:rsidR="006109C7">
        <w:rPr>
          <w:rFonts w:ascii="Arial" w:hAnsi="Arial" w:cs="Arial"/>
          <w:sz w:val="20"/>
          <w:szCs w:val="20"/>
          <w:lang w:val="en-GB"/>
        </w:rPr>
        <w:t xml:space="preserve"> [1]</w:t>
      </w:r>
      <w:r w:rsidR="0058738D">
        <w:rPr>
          <w:rFonts w:ascii="Arial" w:hAnsi="Arial" w:cs="Arial"/>
          <w:sz w:val="20"/>
          <w:szCs w:val="20"/>
          <w:lang w:val="en-GB"/>
        </w:rPr>
        <w:t xml:space="preserve">. </w:t>
      </w:r>
      <w:r w:rsidR="005E4732">
        <w:rPr>
          <w:rFonts w:ascii="Arial" w:hAnsi="Arial" w:cs="Arial"/>
          <w:sz w:val="20"/>
          <w:szCs w:val="20"/>
          <w:lang w:val="en-GB"/>
        </w:rPr>
        <w:t>“</w:t>
      </w:r>
      <w:r w:rsidR="005E4732" w:rsidRPr="005E4732">
        <w:rPr>
          <w:rFonts w:ascii="Arial" w:hAnsi="Arial" w:cs="Arial"/>
          <w:sz w:val="20"/>
          <w:szCs w:val="20"/>
          <w:lang w:val="en-GB"/>
        </w:rPr>
        <w:t>A morphological characterization of</w:t>
      </w:r>
      <w:r w:rsidR="005E4732">
        <w:rPr>
          <w:rFonts w:ascii="Arial" w:hAnsi="Arial" w:cs="Arial"/>
          <w:sz w:val="20"/>
          <w:szCs w:val="20"/>
          <w:lang w:val="en-GB"/>
        </w:rPr>
        <w:t xml:space="preserve"> </w:t>
      </w:r>
      <w:r w:rsidR="005E4732" w:rsidRPr="005E4732">
        <w:rPr>
          <w:rFonts w:ascii="Arial" w:hAnsi="Arial" w:cs="Arial"/>
          <w:sz w:val="20"/>
          <w:szCs w:val="20"/>
          <w:lang w:val="en-GB"/>
        </w:rPr>
        <w:t>phages based on TEM images showed that VSW-3 has an</w:t>
      </w:r>
      <w:r w:rsidR="005E4732">
        <w:rPr>
          <w:rFonts w:ascii="Arial" w:hAnsi="Arial" w:cs="Arial"/>
          <w:sz w:val="20"/>
          <w:szCs w:val="20"/>
          <w:lang w:val="en-GB"/>
        </w:rPr>
        <w:t xml:space="preserve"> </w:t>
      </w:r>
      <w:r w:rsidR="005E4732" w:rsidRPr="005E4732">
        <w:rPr>
          <w:rFonts w:ascii="Arial" w:hAnsi="Arial" w:cs="Arial"/>
          <w:sz w:val="20"/>
          <w:szCs w:val="20"/>
          <w:lang w:val="en-GB"/>
        </w:rPr>
        <w:t>icosahedral head that is 56 nm in diameter and a tail that</w:t>
      </w:r>
      <w:r w:rsidR="005E4732">
        <w:rPr>
          <w:rFonts w:ascii="Arial" w:hAnsi="Arial" w:cs="Arial"/>
          <w:sz w:val="20"/>
          <w:szCs w:val="20"/>
          <w:lang w:val="en-GB"/>
        </w:rPr>
        <w:t xml:space="preserve"> </w:t>
      </w:r>
      <w:r w:rsidR="005E4732" w:rsidRPr="005E4732">
        <w:rPr>
          <w:rFonts w:ascii="Arial" w:hAnsi="Arial" w:cs="Arial"/>
          <w:sz w:val="20"/>
          <w:szCs w:val="20"/>
          <w:lang w:val="en-GB"/>
        </w:rPr>
        <w:t>is 20 nm × 12 nm in length, a typical morphology</w:t>
      </w:r>
      <w:r w:rsidR="005E4732">
        <w:rPr>
          <w:rFonts w:ascii="Arial" w:hAnsi="Arial" w:cs="Arial"/>
          <w:sz w:val="20"/>
          <w:szCs w:val="20"/>
          <w:lang w:val="en-GB"/>
        </w:rPr>
        <w:t xml:space="preserve"> </w:t>
      </w:r>
      <w:r w:rsidR="005E4732" w:rsidRPr="005E4732">
        <w:rPr>
          <w:rFonts w:ascii="Arial" w:hAnsi="Arial" w:cs="Arial"/>
          <w:sz w:val="20"/>
          <w:szCs w:val="20"/>
          <w:lang w:val="en-GB"/>
        </w:rPr>
        <w:t>characteristic of the family Podoviridae</w:t>
      </w:r>
      <w:r w:rsidR="005E4732">
        <w:rPr>
          <w:rFonts w:ascii="Arial" w:hAnsi="Arial" w:cs="Arial"/>
          <w:sz w:val="20"/>
          <w:szCs w:val="20"/>
          <w:lang w:val="en-GB"/>
        </w:rPr>
        <w:t>” [1]</w:t>
      </w:r>
      <w:r w:rsidR="005E4732" w:rsidRPr="005E4732">
        <w:rPr>
          <w:rFonts w:ascii="Arial" w:hAnsi="Arial" w:cs="Arial"/>
          <w:sz w:val="20"/>
          <w:szCs w:val="20"/>
          <w:lang w:val="en-GB"/>
        </w:rPr>
        <w:t xml:space="preserve">. </w:t>
      </w:r>
      <w:r w:rsidR="0058738D">
        <w:rPr>
          <w:rFonts w:ascii="Arial" w:hAnsi="Arial" w:cs="Arial"/>
          <w:sz w:val="20"/>
          <w:szCs w:val="20"/>
          <w:lang w:val="en-GB"/>
        </w:rPr>
        <w:t xml:space="preserve">The presence of a gene encoding a single-subunit RNA polymerase suggests that it </w:t>
      </w:r>
      <w:r w:rsidR="009A4249">
        <w:rPr>
          <w:rFonts w:ascii="Arial" w:hAnsi="Arial" w:cs="Arial"/>
          <w:sz w:val="20"/>
          <w:szCs w:val="20"/>
          <w:lang w:val="en-GB"/>
        </w:rPr>
        <w:t>VSW-3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is part of the subfamily </w:t>
      </w:r>
      <w:r w:rsidR="0058738D" w:rsidRPr="0058738D">
        <w:rPr>
          <w:rFonts w:ascii="Arial" w:hAnsi="Arial" w:cs="Arial"/>
          <w:i/>
          <w:sz w:val="20"/>
          <w:szCs w:val="20"/>
          <w:lang w:val="en-GB"/>
        </w:rPr>
        <w:t>Autographivirinae</w:t>
      </w:r>
      <w:r w:rsidR="005E4732">
        <w:rPr>
          <w:rFonts w:ascii="Arial" w:hAnsi="Arial" w:cs="Arial"/>
          <w:sz w:val="20"/>
          <w:szCs w:val="20"/>
          <w:lang w:val="en-GB"/>
        </w:rPr>
        <w:t xml:space="preserve"> [2].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</w:tblGrid>
      <w:tr w:rsidR="00C54C4D" w:rsidRPr="008E7E3B" w14:paraId="74EE6D34" w14:textId="77777777" w:rsidTr="0059587B">
        <w:tc>
          <w:tcPr>
            <w:tcW w:w="1451" w:type="dxa"/>
          </w:tcPr>
          <w:p w14:paraId="61BA04C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06" w:type="dxa"/>
          </w:tcPr>
          <w:p w14:paraId="385514DD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</w:t>
            </w:r>
            <w:proofErr w:type="spellStart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Kb</w:t>
            </w:r>
            <w:proofErr w:type="spellEnd"/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978" w:type="dxa"/>
          </w:tcPr>
          <w:p w14:paraId="436D7193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C54C4D" w:rsidRPr="008E7E3B" w:rsidRDefault="00C54C4D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</w:tr>
      <w:tr w:rsidR="009A4249" w:rsidRPr="008E7E3B" w14:paraId="7986ECD9" w14:textId="77777777" w:rsidTr="0062316F">
        <w:tc>
          <w:tcPr>
            <w:tcW w:w="1451" w:type="dxa"/>
          </w:tcPr>
          <w:p w14:paraId="79E0649D" w14:textId="195F5E80" w:rsidR="009A4249" w:rsidRPr="008E7E3B" w:rsidRDefault="009A4249" w:rsidP="009A42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VSW-3</w:t>
            </w:r>
          </w:p>
        </w:tc>
        <w:tc>
          <w:tcPr>
            <w:tcW w:w="1306" w:type="dxa"/>
            <w:vAlign w:val="center"/>
          </w:tcPr>
          <w:p w14:paraId="3080DDA3" w14:textId="1BF5D3BA" w:rsidR="009A4249" w:rsidRPr="008E7E3B" w:rsidRDefault="009A4249" w:rsidP="009A42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A4249">
              <w:t>KX066068.1</w:t>
            </w:r>
          </w:p>
        </w:tc>
        <w:tc>
          <w:tcPr>
            <w:tcW w:w="983" w:type="dxa"/>
            <w:vAlign w:val="center"/>
          </w:tcPr>
          <w:p w14:paraId="5AC380C4" w14:textId="6038C9C7" w:rsidR="009A4249" w:rsidRPr="008E7E3B" w:rsidRDefault="009A4249" w:rsidP="009A42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40.56</w:t>
            </w:r>
          </w:p>
        </w:tc>
        <w:tc>
          <w:tcPr>
            <w:tcW w:w="978" w:type="dxa"/>
            <w:vAlign w:val="center"/>
          </w:tcPr>
          <w:p w14:paraId="192FD525" w14:textId="7DA1C6EF" w:rsidR="009A4249" w:rsidRPr="008E7E3B" w:rsidRDefault="009A4249" w:rsidP="009A42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57.5</w:t>
            </w:r>
          </w:p>
        </w:tc>
        <w:tc>
          <w:tcPr>
            <w:tcW w:w="1010" w:type="dxa"/>
            <w:vAlign w:val="center"/>
          </w:tcPr>
          <w:p w14:paraId="5B109C2B" w14:textId="4259B164" w:rsidR="009A4249" w:rsidRPr="008E7E3B" w:rsidRDefault="009A4249" w:rsidP="009A42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46</w:t>
            </w:r>
          </w:p>
        </w:tc>
        <w:tc>
          <w:tcPr>
            <w:tcW w:w="980" w:type="dxa"/>
          </w:tcPr>
          <w:p w14:paraId="27441283" w14:textId="05F718D5" w:rsidR="009A4249" w:rsidRPr="008E7E3B" w:rsidRDefault="009A4249" w:rsidP="009A424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FDAA7CC" w14:textId="3B262A4A" w:rsidR="00B31296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BLASTN homologs:</w:t>
      </w:r>
      <w:r w:rsidR="00B31296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B31296">
        <w:rPr>
          <w:rFonts w:ascii="Arial" w:hAnsi="Arial" w:cs="Arial"/>
          <w:sz w:val="20"/>
          <w:szCs w:val="20"/>
          <w:lang w:val="en-GB"/>
        </w:rPr>
        <w:t xml:space="preserve">A neighbour joining tree was constructed </w:t>
      </w:r>
      <w:proofErr w:type="gramStart"/>
      <w:r w:rsidR="00B31296">
        <w:rPr>
          <w:rFonts w:ascii="Arial" w:hAnsi="Arial" w:cs="Arial"/>
          <w:sz w:val="20"/>
          <w:szCs w:val="20"/>
          <w:lang w:val="en-GB"/>
        </w:rPr>
        <w:t>on the basis of</w:t>
      </w:r>
      <w:proofErr w:type="gramEnd"/>
      <w:r w:rsidR="00B31296">
        <w:rPr>
          <w:rFonts w:ascii="Arial" w:hAnsi="Arial" w:cs="Arial"/>
          <w:sz w:val="20"/>
          <w:szCs w:val="20"/>
          <w:lang w:val="en-GB"/>
        </w:rPr>
        <w:t xml:space="preserve"> the BLASTN analysis at NCBI, indicating a peripheral relationship to several unclassified phages.</w:t>
      </w:r>
      <w:r w:rsidR="0058738D">
        <w:rPr>
          <w:rFonts w:ascii="Arial" w:hAnsi="Arial" w:cs="Arial"/>
          <w:sz w:val="20"/>
          <w:szCs w:val="20"/>
          <w:lang w:val="en-GB"/>
        </w:rPr>
        <w:t xml:space="preserve">  The closest relative based </w:t>
      </w:r>
      <w:proofErr w:type="gramStart"/>
      <w:r w:rsidR="0058738D">
        <w:rPr>
          <w:rFonts w:ascii="Arial" w:hAnsi="Arial" w:cs="Arial"/>
          <w:sz w:val="20"/>
          <w:szCs w:val="20"/>
          <w:lang w:val="en-GB"/>
        </w:rPr>
        <w:t>upon  BLASTN</w:t>
      </w:r>
      <w:proofErr w:type="gramEnd"/>
      <w:r w:rsidR="0058738D">
        <w:rPr>
          <w:rFonts w:ascii="Arial" w:hAnsi="Arial" w:cs="Arial"/>
          <w:sz w:val="20"/>
          <w:szCs w:val="20"/>
          <w:lang w:val="en-GB"/>
        </w:rPr>
        <w:t xml:space="preserve"> analysis is </w:t>
      </w:r>
      <w:r w:rsidR="009A4249" w:rsidRPr="009A4249">
        <w:rPr>
          <w:rFonts w:ascii="Arial" w:hAnsi="Arial" w:cs="Arial"/>
          <w:sz w:val="20"/>
          <w:szCs w:val="20"/>
          <w:lang w:val="en-GB"/>
        </w:rPr>
        <w:t>Pseudomonas phage Andromeda</w:t>
      </w:r>
      <w:r w:rsidR="0058738D">
        <w:rPr>
          <w:rFonts w:ascii="Arial" w:hAnsi="Arial" w:cs="Arial"/>
          <w:sz w:val="20"/>
          <w:szCs w:val="20"/>
          <w:lang w:val="en-GB"/>
        </w:rPr>
        <w:t xml:space="preserve">.  We do not intend to create a higher taxon </w:t>
      </w:r>
      <w:proofErr w:type="gramStart"/>
      <w:r w:rsidR="0058738D">
        <w:rPr>
          <w:rFonts w:ascii="Arial" w:hAnsi="Arial" w:cs="Arial"/>
          <w:sz w:val="20"/>
          <w:szCs w:val="20"/>
          <w:lang w:val="en-GB"/>
        </w:rPr>
        <w:t>at this time</w:t>
      </w:r>
      <w:proofErr w:type="gramEnd"/>
      <w:r w:rsidR="0058738D">
        <w:rPr>
          <w:rFonts w:ascii="Arial" w:hAnsi="Arial" w:cs="Arial"/>
          <w:sz w:val="20"/>
          <w:szCs w:val="20"/>
          <w:lang w:val="en-GB"/>
        </w:rPr>
        <w:t>.</w:t>
      </w:r>
    </w:p>
    <w:p w14:paraId="6AE5E306" w14:textId="7E04227D" w:rsidR="00C74088" w:rsidRPr="00B31296" w:rsidRDefault="00B31296" w:rsidP="00AC0E7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C18E8" wp14:editId="0EF19AC6">
                <wp:simplePos x="0" y="0"/>
                <wp:positionH relativeFrom="column">
                  <wp:posOffset>696011</wp:posOffset>
                </wp:positionH>
                <wp:positionV relativeFrom="paragraph">
                  <wp:posOffset>25451</wp:posOffset>
                </wp:positionV>
                <wp:extent cx="3426940" cy="288324"/>
                <wp:effectExtent l="19050" t="19050" r="21590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6940" cy="2883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033EF" id="Rectangle 2" o:spid="_x0000_s1026" style="position:absolute;margin-left:54.8pt;margin-top:2pt;width:269.85pt;height:2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GB"/>
        </w:rPr>
        <w:drawing>
          <wp:inline distT="0" distB="0" distL="0" distR="0" wp14:anchorId="49F563BA" wp14:editId="55DA5697">
            <wp:extent cx="6007735" cy="35706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ighbour joining tree fig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30FB8A21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21084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1084C" w:rsidRPr="003D0214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</w:t>
      </w:r>
      <w:r w:rsidR="0021084C">
        <w:rPr>
          <w:rFonts w:ascii="Arial" w:hAnsi="Arial" w:cs="Arial"/>
          <w:sz w:val="20"/>
          <w:szCs w:val="20"/>
          <w:lang w:val="en-GB"/>
        </w:rPr>
        <w:t>capsid</w:t>
      </w:r>
      <w:r w:rsidR="0021084C" w:rsidRPr="003D0214">
        <w:rPr>
          <w:rFonts w:ascii="Arial" w:hAnsi="Arial" w:cs="Arial"/>
          <w:sz w:val="20"/>
          <w:szCs w:val="20"/>
          <w:lang w:val="en-GB"/>
        </w:rPr>
        <w:t xml:space="preserve"> protein homologs of </w:t>
      </w:r>
      <w:r w:rsidR="009A4249">
        <w:rPr>
          <w:rFonts w:ascii="Arial" w:hAnsi="Arial" w:cs="Arial"/>
          <w:sz w:val="20"/>
          <w:szCs w:val="20"/>
          <w:lang w:val="en-GB"/>
        </w:rPr>
        <w:t>VSW-3</w:t>
      </w:r>
      <w:r w:rsidR="0021084C" w:rsidRPr="003D0214">
        <w:rPr>
          <w:rFonts w:ascii="Arial" w:hAnsi="Arial" w:cs="Arial"/>
          <w:sz w:val="20"/>
          <w:szCs w:val="20"/>
          <w:lang w:val="en-GB"/>
        </w:rPr>
        <w:t xml:space="preserve"> and related phages.</w:t>
      </w:r>
    </w:p>
    <w:p w14:paraId="67123312" w14:textId="52166F36" w:rsidR="00AC0E72" w:rsidRDefault="00B31296" w:rsidP="00AC0E72">
      <w:pPr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53C97" wp14:editId="67F551FF">
                <wp:simplePos x="0" y="0"/>
                <wp:positionH relativeFrom="column">
                  <wp:posOffset>3212602</wp:posOffset>
                </wp:positionH>
                <wp:positionV relativeFrom="paragraph">
                  <wp:posOffset>763630</wp:posOffset>
                </wp:positionV>
                <wp:extent cx="2693773" cy="197708"/>
                <wp:effectExtent l="19050" t="19050" r="1143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773" cy="1977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F6FEA" id="Rectangle 4" o:spid="_x0000_s1026" style="position:absolute;margin-left:252.95pt;margin-top:60.15pt;width:212.1pt;height:15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" filled="f" strokecolor="red" strokeweight="2.25pt"/>
            </w:pict>
          </mc:Fallback>
        </mc:AlternateContent>
      </w:r>
      <w:r>
        <w:rPr>
          <w:noProof/>
          <w:lang w:val="en-GB"/>
        </w:rPr>
        <w:drawing>
          <wp:inline distT="0" distB="0" distL="0" distR="0" wp14:anchorId="0F014791" wp14:editId="11F8E3BE">
            <wp:extent cx="6007735" cy="2310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tree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E200B" w14:textId="77777777" w:rsidR="009320C8" w:rsidRDefault="009320C8" w:rsidP="00AC0E72">
      <w:pPr>
        <w:rPr>
          <w:lang w:val="en-GB"/>
        </w:rPr>
      </w:pP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26B39" w14:textId="77777777" w:rsidR="00C10C99" w:rsidRPr="00C10C99" w:rsidRDefault="00C10C99" w:rsidP="00C10C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10C99">
              <w:rPr>
                <w:rFonts w:ascii="Times New Roman" w:hAnsi="Times New Roman"/>
                <w:color w:val="000000"/>
              </w:rPr>
              <w:t xml:space="preserve">[1] Qin K, Ji X, Zhang C, Ding Y, </w:t>
            </w:r>
            <w:proofErr w:type="spellStart"/>
            <w:r w:rsidRPr="00C10C99">
              <w:rPr>
                <w:rFonts w:ascii="Times New Roman" w:hAnsi="Times New Roman"/>
                <w:color w:val="000000"/>
              </w:rPr>
              <w:t>Kuang</w:t>
            </w:r>
            <w:proofErr w:type="spellEnd"/>
            <w:r w:rsidRPr="00C10C99">
              <w:rPr>
                <w:rFonts w:ascii="Times New Roman" w:hAnsi="Times New Roman"/>
                <w:color w:val="000000"/>
              </w:rPr>
              <w:t xml:space="preserve"> A, Zhang S, et al. Isolation and characterization of wetland VSW-3, a novel lytic cold-active bacteriophage of Pseudomonas fluorescens. Can J Microbiol </w:t>
            </w:r>
            <w:proofErr w:type="gramStart"/>
            <w:r w:rsidRPr="00C10C99">
              <w:rPr>
                <w:rFonts w:ascii="Times New Roman" w:hAnsi="Times New Roman"/>
                <w:color w:val="000000"/>
              </w:rPr>
              <w:t>2017;63:110</w:t>
            </w:r>
            <w:proofErr w:type="gramEnd"/>
            <w:r w:rsidRPr="00C10C99">
              <w:rPr>
                <w:rFonts w:ascii="Times New Roman" w:hAnsi="Times New Roman"/>
                <w:color w:val="000000"/>
              </w:rPr>
              <w:t>-8.</w:t>
            </w:r>
          </w:p>
          <w:p w14:paraId="72A8220D" w14:textId="77777777" w:rsidR="00C10C99" w:rsidRPr="00C10C99" w:rsidRDefault="00C10C99" w:rsidP="00C10C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372F3D57" w14:textId="77777777" w:rsidR="00C10C99" w:rsidRPr="00C10C99" w:rsidRDefault="00C10C99" w:rsidP="00C10C99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 w:rsidRPr="00C10C99">
              <w:rPr>
                <w:rFonts w:ascii="Times New Roman" w:hAnsi="Times New Roman"/>
                <w:color w:val="000000"/>
              </w:rPr>
              <w:t xml:space="preserve">[2] Zhang C, Zhang Z, Li J, Qin K, Wei Y, Zhang Q, et al. Complete genome sequence of the lytic cold-active Pseudomonas fluorescens bacteriophage VSW-3 from </w:t>
            </w:r>
            <w:proofErr w:type="spellStart"/>
            <w:r w:rsidRPr="00C10C99">
              <w:rPr>
                <w:rFonts w:ascii="Times New Roman" w:hAnsi="Times New Roman"/>
                <w:color w:val="000000"/>
              </w:rPr>
              <w:t>Napahai</w:t>
            </w:r>
            <w:proofErr w:type="spellEnd"/>
            <w:r w:rsidRPr="00C10C99">
              <w:rPr>
                <w:rFonts w:ascii="Times New Roman" w:hAnsi="Times New Roman"/>
                <w:color w:val="000000"/>
              </w:rPr>
              <w:t xml:space="preserve"> plateau wetland. Virus Genes </w:t>
            </w:r>
            <w:proofErr w:type="gramStart"/>
            <w:r w:rsidRPr="00C10C99">
              <w:rPr>
                <w:rFonts w:ascii="Times New Roman" w:hAnsi="Times New Roman"/>
                <w:color w:val="000000"/>
              </w:rPr>
              <w:t>2017;53:146</w:t>
            </w:r>
            <w:proofErr w:type="gramEnd"/>
            <w:r w:rsidRPr="00C10C99">
              <w:rPr>
                <w:rFonts w:ascii="Times New Roman" w:hAnsi="Times New Roman"/>
                <w:color w:val="000000"/>
              </w:rPr>
              <w:t>-50.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8A5C7" w14:textId="77777777" w:rsidR="00AE52E2" w:rsidRDefault="00AE52E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ABAC792" w14:textId="77777777" w:rsidR="00AE52E2" w:rsidRDefault="00AE52E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685D58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A46B3" w14:textId="77777777" w:rsidR="00AE52E2" w:rsidRDefault="00AE52E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52A0C21" w14:textId="77777777" w:rsidR="00AE52E2" w:rsidRDefault="00AE52E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2F36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84C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6FDB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722"/>
    <w:rsid w:val="004A6F2D"/>
    <w:rsid w:val="004B0C50"/>
    <w:rsid w:val="004B5D02"/>
    <w:rsid w:val="004C30A2"/>
    <w:rsid w:val="004C7BA9"/>
    <w:rsid w:val="004D1DAD"/>
    <w:rsid w:val="004D21E1"/>
    <w:rsid w:val="004D236F"/>
    <w:rsid w:val="004D3C08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8738D"/>
    <w:rsid w:val="00590D25"/>
    <w:rsid w:val="005929A4"/>
    <w:rsid w:val="005953F1"/>
    <w:rsid w:val="005B600C"/>
    <w:rsid w:val="005D0BFD"/>
    <w:rsid w:val="005D19C9"/>
    <w:rsid w:val="005D7EC4"/>
    <w:rsid w:val="005D7F24"/>
    <w:rsid w:val="005E4732"/>
    <w:rsid w:val="005F4309"/>
    <w:rsid w:val="005F53C1"/>
    <w:rsid w:val="006008C8"/>
    <w:rsid w:val="00603CFD"/>
    <w:rsid w:val="006071CA"/>
    <w:rsid w:val="006109C7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8683C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46A44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4249"/>
    <w:rsid w:val="009A4DB9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641B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E52E2"/>
    <w:rsid w:val="00AF63CD"/>
    <w:rsid w:val="00AF65C7"/>
    <w:rsid w:val="00B04CD6"/>
    <w:rsid w:val="00B12A01"/>
    <w:rsid w:val="00B12D76"/>
    <w:rsid w:val="00B216A1"/>
    <w:rsid w:val="00B2254A"/>
    <w:rsid w:val="00B31296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583B"/>
    <w:rsid w:val="00BB7D24"/>
    <w:rsid w:val="00BD4541"/>
    <w:rsid w:val="00BD47D7"/>
    <w:rsid w:val="00BE06F9"/>
    <w:rsid w:val="00BE18E9"/>
    <w:rsid w:val="00BF7AA8"/>
    <w:rsid w:val="00C02500"/>
    <w:rsid w:val="00C06EE4"/>
    <w:rsid w:val="00C10C99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0A11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A18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842</Words>
  <Characters>4809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5640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2018-06-03T11:12:00Z</dcterms:created>
  <dcterms:modified xsi:type="dcterms:W3CDTF">2018-06-03T11:12:00Z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