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4B693A1B" w:rsidR="006D1B4E" w:rsidRPr="009320C8" w:rsidRDefault="006647BE" w:rsidP="00291213">
            <w:pPr>
              <w:pStyle w:val="BodyTextIndent"/>
              <w:ind w:left="0" w:firstLine="0"/>
              <w:rPr>
                <w:rFonts w:ascii="Arial" w:hAnsi="Arial" w:cs="Arial"/>
                <w:b/>
                <w:i/>
                <w:sz w:val="36"/>
                <w:szCs w:val="36"/>
              </w:rPr>
            </w:pPr>
            <w:r w:rsidRPr="006647BE">
              <w:rPr>
                <w:rFonts w:ascii="Arial" w:hAnsi="Arial" w:cs="Arial"/>
                <w:b/>
                <w:i/>
                <w:sz w:val="36"/>
                <w:szCs w:val="36"/>
              </w:rPr>
              <w:t>2018.047B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7AC6421F" w:rsidR="00CF0A9B" w:rsidRPr="009320C8" w:rsidRDefault="009A2777" w:rsidP="00CF0A9B">
            <w:pPr>
              <w:spacing w:before="120"/>
              <w:rPr>
                <w:rFonts w:ascii="Arial" w:hAnsi="Arial" w:cs="Arial"/>
                <w:b/>
              </w:rPr>
            </w:pPr>
            <w:r>
              <w:rPr>
                <w:rFonts w:ascii="Arial" w:hAnsi="Arial" w:cs="Arial"/>
                <w:b/>
              </w:rPr>
              <w:t xml:space="preserve">To create one (1) new genus, </w:t>
            </w:r>
            <w:r w:rsidR="002916A4">
              <w:rPr>
                <w:rFonts w:ascii="Arial" w:hAnsi="Arial" w:cs="Arial"/>
                <w:b/>
              </w:rPr>
              <w:t xml:space="preserve"> </w:t>
            </w:r>
            <w:r w:rsidR="002916A4" w:rsidRPr="002916A4">
              <w:rPr>
                <w:rFonts w:ascii="Arial" w:hAnsi="Arial" w:cs="Arial"/>
                <w:b/>
                <w:i/>
              </w:rPr>
              <w:t>Ceetrepovirus</w:t>
            </w:r>
            <w:r w:rsidR="002916A4">
              <w:rPr>
                <w:rFonts w:ascii="Arial" w:hAnsi="Arial" w:cs="Arial"/>
                <w:b/>
              </w:rPr>
              <w:t xml:space="preserve">, containing </w:t>
            </w:r>
            <w:r w:rsidR="007547AA">
              <w:rPr>
                <w:rFonts w:ascii="Arial" w:hAnsi="Arial" w:cs="Arial"/>
                <w:b/>
              </w:rPr>
              <w:t>three (3)</w:t>
            </w:r>
            <w:r w:rsidR="002916A4">
              <w:rPr>
                <w:rFonts w:ascii="Arial" w:hAnsi="Arial" w:cs="Arial"/>
                <w:b/>
              </w:rPr>
              <w:t xml:space="preserve"> species in the family </w:t>
            </w:r>
            <w:r w:rsidR="002916A4" w:rsidRPr="002916A4">
              <w:rPr>
                <w:rFonts w:ascii="Arial" w:hAnsi="Arial" w:cs="Arial"/>
                <w:b/>
                <w:i/>
              </w:rPr>
              <w:t>Siphoviridae</w:t>
            </w:r>
            <w:r w:rsidR="002916A4">
              <w:rPr>
                <w:rFonts w:ascii="Arial" w:hAnsi="Arial" w:cs="Arial"/>
                <w:b/>
              </w:rPr>
              <w:t>.</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52763EC4"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p>
          <w:p w14:paraId="43046FB6" w14:textId="35D5780F" w:rsidR="00636B14" w:rsidRPr="009320C8"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77777777" w:rsidR="00CE5ECF" w:rsidRPr="009320C8" w:rsidRDefault="00AA3213" w:rsidP="003B1954">
            <w:pPr>
              <w:pStyle w:val="BodyTextIndent"/>
              <w:ind w:left="0" w:firstLine="0"/>
              <w:rPr>
                <w:rFonts w:ascii="Arial" w:hAnsi="Arial" w:cs="Arial"/>
                <w:color w:val="000000"/>
              </w:rPr>
            </w:pPr>
            <w:r>
              <w:rPr>
                <w:rFonts w:ascii="Arial" w:hAnsi="Arial" w:cs="Arial"/>
                <w:color w:val="000000"/>
              </w:rPr>
              <w:t>Andrew M.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1D4FF1A2" w:rsidR="00422FF0" w:rsidRPr="009320C8" w:rsidRDefault="006647BE"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51B78863"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2916A4">
              <w:rPr>
                <w:rFonts w:ascii="Arial" w:hAnsi="Arial" w:cs="Arial"/>
                <w:b/>
                <w:sz w:val="22"/>
                <w:szCs w:val="22"/>
              </w:rPr>
              <w:t xml:space="preserve">  </w:t>
            </w:r>
            <w:bookmarkStart w:id="4" w:name="_GoBack"/>
            <w:r w:rsidR="006647BE" w:rsidRPr="006647BE">
              <w:rPr>
                <w:rFonts w:ascii="Arial" w:hAnsi="Arial" w:cs="Arial"/>
                <w:b/>
                <w:sz w:val="22"/>
                <w:szCs w:val="22"/>
              </w:rPr>
              <w:t>2018.047B</w:t>
            </w:r>
            <w:r w:rsidR="006647BE">
              <w:rPr>
                <w:rFonts w:ascii="Arial" w:hAnsi="Arial" w:cs="Arial"/>
                <w:b/>
                <w:sz w:val="22"/>
                <w:szCs w:val="22"/>
              </w:rPr>
              <w:t>.N.v1.</w:t>
            </w:r>
            <w:r w:rsidR="002916A4">
              <w:rPr>
                <w:rFonts w:ascii="Arial" w:hAnsi="Arial" w:cs="Arial"/>
                <w:b/>
                <w:sz w:val="22"/>
                <w:szCs w:val="22"/>
              </w:rPr>
              <w:t>Ceetrepovirus</w:t>
            </w:r>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7C810801" w14:textId="0ABB8C2D" w:rsidR="00384F60" w:rsidRPr="007547AA" w:rsidRDefault="00384F60" w:rsidP="00384F60">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7547AA" w:rsidRPr="007547AA">
        <w:rPr>
          <w:rFonts w:ascii="Arial" w:hAnsi="Arial" w:cs="Arial"/>
          <w:sz w:val="20"/>
          <w:szCs w:val="20"/>
          <w:lang w:val="en-GB"/>
        </w:rPr>
        <w:t>This is directly based upon the first isolated example of this genus, Corynebacterium phage C3PO</w:t>
      </w:r>
    </w:p>
    <w:p w14:paraId="186CAF47" w14:textId="77777777" w:rsidR="006C4A0C" w:rsidRDefault="006C4A0C" w:rsidP="00AC0E72">
      <w:pPr>
        <w:rPr>
          <w:lang w:val="en-GB"/>
        </w:rPr>
      </w:pPr>
    </w:p>
    <w:p w14:paraId="1C8CF7FC" w14:textId="2C0008AC" w:rsidR="006C4A0C" w:rsidRPr="00A047A7" w:rsidRDefault="009A6F42" w:rsidP="00AC0E72">
      <w:pPr>
        <w:rPr>
          <w:rFonts w:ascii="Arial" w:hAnsi="Arial" w:cs="Arial"/>
          <w:color w:val="0000FF"/>
          <w:sz w:val="20"/>
          <w:szCs w:val="20"/>
          <w:lang w:val="en-GB"/>
        </w:rPr>
      </w:pPr>
      <w:r w:rsidRPr="00805C88">
        <w:rPr>
          <w:rFonts w:ascii="Arial" w:hAnsi="Arial" w:cs="Arial"/>
          <w:b/>
          <w:color w:val="0000FF"/>
          <w:sz w:val="20"/>
          <w:szCs w:val="20"/>
          <w:lang w:val="en-GB"/>
        </w:rPr>
        <w:t>History:</w:t>
      </w:r>
      <w:r w:rsidR="00A047A7">
        <w:rPr>
          <w:rFonts w:ascii="Arial" w:hAnsi="Arial" w:cs="Arial"/>
          <w:b/>
          <w:color w:val="0000FF"/>
          <w:sz w:val="20"/>
          <w:szCs w:val="20"/>
          <w:lang w:val="en-GB"/>
        </w:rPr>
        <w:t xml:space="preserve">  </w:t>
      </w:r>
      <w:r w:rsidR="00A047A7" w:rsidRPr="00A047A7">
        <w:rPr>
          <w:rFonts w:ascii="Arial" w:hAnsi="Arial" w:cs="Arial"/>
          <w:sz w:val="20"/>
          <w:szCs w:val="20"/>
          <w:lang w:val="en-GB"/>
        </w:rPr>
        <w:t>Corynebacterium lytic phage C3PO was isolated by Brittaney Johnson and Darshan Patel (Birmingham, AL USA) as part of the</w:t>
      </w:r>
      <w:r w:rsidR="00A047A7" w:rsidRPr="00A047A7">
        <w:t xml:space="preserve"> </w:t>
      </w:r>
      <w:r w:rsidR="00A047A7" w:rsidRPr="00A047A7">
        <w:rPr>
          <w:rFonts w:ascii="Arial" w:hAnsi="Arial" w:cs="Arial"/>
          <w:sz w:val="20"/>
          <w:szCs w:val="20"/>
          <w:lang w:val="en-GB"/>
        </w:rPr>
        <w:t xml:space="preserve">Science Education Alliance-Phage Hunters Advancing Genomics and Evolutionary Science program using Corynebacterium vitaeruminis NCIB 9291 as the host bacterium.  Its genome possesses 10 bp 3' Sticky Overhangs.  It is considered part of Cluster EN in The Actinobacteriophage Database. </w:t>
      </w: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51"/>
        <w:gridCol w:w="1503"/>
        <w:gridCol w:w="983"/>
        <w:gridCol w:w="978"/>
        <w:gridCol w:w="1010"/>
        <w:gridCol w:w="980"/>
        <w:gridCol w:w="1084"/>
        <w:gridCol w:w="1084"/>
      </w:tblGrid>
      <w:tr w:rsidR="007547AA" w:rsidRPr="008E7E3B" w14:paraId="74EE6D34" w14:textId="5377603D" w:rsidTr="007547AA">
        <w:tc>
          <w:tcPr>
            <w:tcW w:w="1451" w:type="dxa"/>
          </w:tcPr>
          <w:p w14:paraId="61BA04C0" w14:textId="77777777" w:rsidR="007547AA" w:rsidRPr="008E7E3B" w:rsidRDefault="007547AA" w:rsidP="0059587B">
            <w:pPr>
              <w:rPr>
                <w:rFonts w:ascii="Arial" w:hAnsi="Arial" w:cs="Arial"/>
                <w:sz w:val="20"/>
                <w:szCs w:val="20"/>
                <w:lang w:val="en-GB"/>
              </w:rPr>
            </w:pPr>
            <w:r>
              <w:rPr>
                <w:rFonts w:ascii="Arial" w:hAnsi="Arial" w:cs="Arial"/>
                <w:sz w:val="20"/>
                <w:szCs w:val="20"/>
                <w:lang w:val="en-GB"/>
              </w:rPr>
              <w:t>Phage name</w:t>
            </w:r>
          </w:p>
        </w:tc>
        <w:tc>
          <w:tcPr>
            <w:tcW w:w="1503" w:type="dxa"/>
          </w:tcPr>
          <w:p w14:paraId="385514DD" w14:textId="77777777" w:rsidR="007547AA" w:rsidRPr="008E7E3B" w:rsidRDefault="007547AA"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83" w:type="dxa"/>
          </w:tcPr>
          <w:p w14:paraId="330E3754" w14:textId="77777777" w:rsidR="007547AA" w:rsidRPr="008E7E3B" w:rsidRDefault="007547AA" w:rsidP="0059587B">
            <w:pPr>
              <w:rPr>
                <w:rFonts w:ascii="Arial" w:hAnsi="Arial" w:cs="Arial"/>
                <w:sz w:val="20"/>
                <w:szCs w:val="20"/>
                <w:lang w:val="en-GB"/>
              </w:rPr>
            </w:pPr>
            <w:r w:rsidRPr="008E7E3B">
              <w:rPr>
                <w:rFonts w:ascii="Arial" w:hAnsi="Arial" w:cs="Arial"/>
                <w:sz w:val="20"/>
                <w:szCs w:val="20"/>
                <w:lang w:val="en-GB"/>
              </w:rPr>
              <w:t>Size (Kb)</w:t>
            </w:r>
          </w:p>
        </w:tc>
        <w:tc>
          <w:tcPr>
            <w:tcW w:w="978" w:type="dxa"/>
          </w:tcPr>
          <w:p w14:paraId="436D7193" w14:textId="77777777" w:rsidR="007547AA" w:rsidRPr="008E7E3B" w:rsidRDefault="007547AA" w:rsidP="0059587B">
            <w:pPr>
              <w:rPr>
                <w:rFonts w:ascii="Arial" w:hAnsi="Arial" w:cs="Arial"/>
                <w:sz w:val="20"/>
                <w:szCs w:val="20"/>
                <w:lang w:val="en-GB"/>
              </w:rPr>
            </w:pPr>
            <w:r w:rsidRPr="008E7E3B">
              <w:rPr>
                <w:rFonts w:ascii="Arial" w:hAnsi="Arial" w:cs="Arial"/>
                <w:sz w:val="20"/>
                <w:szCs w:val="20"/>
                <w:lang w:val="en-GB"/>
              </w:rPr>
              <w:t xml:space="preserve">GC% </w:t>
            </w:r>
          </w:p>
        </w:tc>
        <w:tc>
          <w:tcPr>
            <w:tcW w:w="1010" w:type="dxa"/>
          </w:tcPr>
          <w:p w14:paraId="58AAE8FF" w14:textId="77777777" w:rsidR="007547AA" w:rsidRPr="008E7E3B" w:rsidRDefault="007547AA"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80" w:type="dxa"/>
          </w:tcPr>
          <w:p w14:paraId="2FB95B40" w14:textId="77777777" w:rsidR="007547AA" w:rsidRPr="008E7E3B" w:rsidRDefault="007547AA" w:rsidP="0059587B">
            <w:pPr>
              <w:rPr>
                <w:rFonts w:ascii="Arial" w:hAnsi="Arial" w:cs="Arial"/>
                <w:sz w:val="20"/>
                <w:szCs w:val="20"/>
                <w:lang w:val="en-GB"/>
              </w:rPr>
            </w:pPr>
            <w:r w:rsidRPr="008E7E3B">
              <w:rPr>
                <w:rFonts w:ascii="Arial" w:hAnsi="Arial" w:cs="Arial"/>
                <w:sz w:val="20"/>
                <w:szCs w:val="20"/>
                <w:lang w:val="en-GB"/>
              </w:rPr>
              <w:t>tRNA</w:t>
            </w:r>
          </w:p>
        </w:tc>
        <w:tc>
          <w:tcPr>
            <w:tcW w:w="1084" w:type="dxa"/>
          </w:tcPr>
          <w:p w14:paraId="25B3E3B2" w14:textId="727F53C2" w:rsidR="007547AA" w:rsidRPr="008E7E3B" w:rsidRDefault="007547AA" w:rsidP="0059587B">
            <w:pPr>
              <w:rPr>
                <w:rFonts w:ascii="Arial" w:hAnsi="Arial" w:cs="Arial"/>
                <w:sz w:val="20"/>
                <w:szCs w:val="20"/>
                <w:lang w:val="en-GB"/>
              </w:rPr>
            </w:pPr>
            <w:r>
              <w:rPr>
                <w:rFonts w:ascii="Arial" w:hAnsi="Arial" w:cs="Arial"/>
                <w:sz w:val="20"/>
                <w:szCs w:val="20"/>
                <w:lang w:val="en-GB"/>
              </w:rPr>
              <w:t>Over DNA sequence identity (*)</w:t>
            </w:r>
          </w:p>
        </w:tc>
        <w:tc>
          <w:tcPr>
            <w:tcW w:w="1084" w:type="dxa"/>
          </w:tcPr>
          <w:p w14:paraId="0132EDD9" w14:textId="306FAAEE" w:rsidR="007547AA" w:rsidRPr="008E7E3B" w:rsidRDefault="007547AA" w:rsidP="0059587B">
            <w:pPr>
              <w:rPr>
                <w:rFonts w:ascii="Arial" w:hAnsi="Arial" w:cs="Arial"/>
                <w:sz w:val="20"/>
                <w:szCs w:val="20"/>
                <w:lang w:val="en-GB"/>
              </w:rPr>
            </w:pPr>
            <w:r>
              <w:rPr>
                <w:rFonts w:ascii="Arial" w:hAnsi="Arial" w:cs="Arial"/>
                <w:sz w:val="20"/>
                <w:szCs w:val="20"/>
                <w:lang w:val="en-GB"/>
              </w:rPr>
              <w:t>% shared protein homologs (**)</w:t>
            </w:r>
          </w:p>
        </w:tc>
      </w:tr>
      <w:tr w:rsidR="007547AA" w:rsidRPr="008E7E3B" w14:paraId="7986ECD9" w14:textId="19DB4A91" w:rsidTr="007547AA">
        <w:tc>
          <w:tcPr>
            <w:tcW w:w="1451" w:type="dxa"/>
          </w:tcPr>
          <w:p w14:paraId="79E0649D" w14:textId="39EEF5AD" w:rsidR="007547AA" w:rsidRPr="008E7E3B" w:rsidRDefault="007547AA" w:rsidP="007547AA">
            <w:pPr>
              <w:rPr>
                <w:rFonts w:ascii="Arial" w:hAnsi="Arial" w:cs="Arial"/>
                <w:sz w:val="20"/>
                <w:szCs w:val="20"/>
                <w:lang w:val="en-GB"/>
              </w:rPr>
            </w:pPr>
            <w:r>
              <w:rPr>
                <w:rFonts w:ascii="Arial" w:hAnsi="Arial" w:cs="Arial"/>
                <w:sz w:val="20"/>
                <w:szCs w:val="20"/>
                <w:lang w:val="en-GB"/>
              </w:rPr>
              <w:t>C3PO</w:t>
            </w:r>
          </w:p>
        </w:tc>
        <w:tc>
          <w:tcPr>
            <w:tcW w:w="1503" w:type="dxa"/>
            <w:vAlign w:val="center"/>
          </w:tcPr>
          <w:p w14:paraId="3080DDA3" w14:textId="62A8144F" w:rsidR="007547AA" w:rsidRPr="008E7E3B" w:rsidRDefault="007547AA" w:rsidP="007547AA">
            <w:pPr>
              <w:rPr>
                <w:rFonts w:ascii="Arial" w:hAnsi="Arial" w:cs="Arial"/>
                <w:sz w:val="20"/>
                <w:szCs w:val="20"/>
                <w:lang w:val="en-GB"/>
              </w:rPr>
            </w:pPr>
            <w:r w:rsidRPr="007547AA">
              <w:t>MG198776.1</w:t>
            </w:r>
          </w:p>
        </w:tc>
        <w:tc>
          <w:tcPr>
            <w:tcW w:w="983" w:type="dxa"/>
            <w:vAlign w:val="center"/>
          </w:tcPr>
          <w:p w14:paraId="5AC380C4" w14:textId="679D888D" w:rsidR="007547AA" w:rsidRPr="008E7E3B" w:rsidRDefault="007547AA" w:rsidP="007547AA">
            <w:pPr>
              <w:rPr>
                <w:rFonts w:ascii="Arial" w:hAnsi="Arial" w:cs="Arial"/>
                <w:sz w:val="20"/>
                <w:szCs w:val="20"/>
                <w:lang w:val="en-GB"/>
              </w:rPr>
            </w:pPr>
            <w:r>
              <w:t>67.38</w:t>
            </w:r>
          </w:p>
        </w:tc>
        <w:tc>
          <w:tcPr>
            <w:tcW w:w="978" w:type="dxa"/>
            <w:vAlign w:val="center"/>
          </w:tcPr>
          <w:p w14:paraId="192FD525" w14:textId="218C8588" w:rsidR="007547AA" w:rsidRPr="008E7E3B" w:rsidRDefault="007547AA" w:rsidP="007547AA">
            <w:pPr>
              <w:rPr>
                <w:rFonts w:ascii="Arial" w:hAnsi="Arial" w:cs="Arial"/>
                <w:sz w:val="20"/>
                <w:szCs w:val="20"/>
                <w:lang w:val="en-GB"/>
              </w:rPr>
            </w:pPr>
            <w:r>
              <w:t>52.3</w:t>
            </w:r>
          </w:p>
        </w:tc>
        <w:tc>
          <w:tcPr>
            <w:tcW w:w="1010" w:type="dxa"/>
            <w:vAlign w:val="center"/>
          </w:tcPr>
          <w:p w14:paraId="5B109C2B" w14:textId="26EB72FF" w:rsidR="007547AA" w:rsidRPr="008E7E3B" w:rsidRDefault="007547AA" w:rsidP="007547AA">
            <w:pPr>
              <w:rPr>
                <w:rFonts w:ascii="Arial" w:hAnsi="Arial" w:cs="Arial"/>
                <w:sz w:val="20"/>
                <w:szCs w:val="20"/>
                <w:lang w:val="en-GB"/>
              </w:rPr>
            </w:pPr>
            <w:r>
              <w:t>93</w:t>
            </w:r>
          </w:p>
        </w:tc>
        <w:tc>
          <w:tcPr>
            <w:tcW w:w="980" w:type="dxa"/>
            <w:vAlign w:val="center"/>
          </w:tcPr>
          <w:p w14:paraId="27441283" w14:textId="31A76A24" w:rsidR="007547AA" w:rsidRPr="008E7E3B" w:rsidRDefault="007547AA" w:rsidP="007547AA">
            <w:pPr>
              <w:rPr>
                <w:rFonts w:ascii="Arial" w:hAnsi="Arial" w:cs="Arial"/>
                <w:sz w:val="20"/>
                <w:szCs w:val="20"/>
                <w:lang w:val="en-GB"/>
              </w:rPr>
            </w:pPr>
            <w:r>
              <w:t>4</w:t>
            </w:r>
          </w:p>
        </w:tc>
        <w:tc>
          <w:tcPr>
            <w:tcW w:w="1084" w:type="dxa"/>
          </w:tcPr>
          <w:p w14:paraId="0CC86104" w14:textId="191BE665" w:rsidR="007547AA" w:rsidRDefault="007547AA" w:rsidP="007547AA">
            <w:r>
              <w:t>100%</w:t>
            </w:r>
          </w:p>
        </w:tc>
        <w:tc>
          <w:tcPr>
            <w:tcW w:w="1084" w:type="dxa"/>
          </w:tcPr>
          <w:p w14:paraId="7E3E883D" w14:textId="60819CC1" w:rsidR="007547AA" w:rsidRDefault="007547AA" w:rsidP="007547AA">
            <w:r>
              <w:t>100%</w:t>
            </w:r>
          </w:p>
        </w:tc>
      </w:tr>
      <w:tr w:rsidR="007547AA" w:rsidRPr="008E7E3B" w14:paraId="2C8189B8" w14:textId="77777777" w:rsidTr="007547AA">
        <w:tc>
          <w:tcPr>
            <w:tcW w:w="1451" w:type="dxa"/>
          </w:tcPr>
          <w:p w14:paraId="627A8D33" w14:textId="40371DEC" w:rsidR="007547AA" w:rsidRDefault="007547AA" w:rsidP="007547AA">
            <w:pPr>
              <w:rPr>
                <w:rFonts w:ascii="Arial" w:hAnsi="Arial" w:cs="Arial"/>
                <w:sz w:val="20"/>
                <w:szCs w:val="20"/>
                <w:lang w:val="en-GB"/>
              </w:rPr>
            </w:pPr>
            <w:r>
              <w:rPr>
                <w:rFonts w:ascii="Arial" w:hAnsi="Arial" w:cs="Arial"/>
                <w:sz w:val="20"/>
                <w:szCs w:val="20"/>
                <w:lang w:val="en-GB"/>
              </w:rPr>
              <w:t>Zion</w:t>
            </w:r>
          </w:p>
        </w:tc>
        <w:tc>
          <w:tcPr>
            <w:tcW w:w="1503" w:type="dxa"/>
            <w:vAlign w:val="center"/>
          </w:tcPr>
          <w:p w14:paraId="1287BEA3" w14:textId="5F7FB35A" w:rsidR="007547AA" w:rsidRPr="007547AA" w:rsidRDefault="007547AA" w:rsidP="007547AA">
            <w:r w:rsidRPr="007547AA">
              <w:t>MG198780.1</w:t>
            </w:r>
          </w:p>
        </w:tc>
        <w:tc>
          <w:tcPr>
            <w:tcW w:w="983" w:type="dxa"/>
            <w:vAlign w:val="center"/>
          </w:tcPr>
          <w:p w14:paraId="7CA93646" w14:textId="17975D51" w:rsidR="007547AA" w:rsidRDefault="007547AA" w:rsidP="007547AA">
            <w:r>
              <w:t>66.39</w:t>
            </w:r>
          </w:p>
        </w:tc>
        <w:tc>
          <w:tcPr>
            <w:tcW w:w="978" w:type="dxa"/>
            <w:vAlign w:val="center"/>
          </w:tcPr>
          <w:p w14:paraId="02940B14" w14:textId="24E3A872" w:rsidR="007547AA" w:rsidRDefault="007547AA" w:rsidP="007547AA">
            <w:r>
              <w:t>52.3</w:t>
            </w:r>
          </w:p>
        </w:tc>
        <w:tc>
          <w:tcPr>
            <w:tcW w:w="1010" w:type="dxa"/>
            <w:vAlign w:val="center"/>
          </w:tcPr>
          <w:p w14:paraId="0479A442" w14:textId="4CC1E3D9" w:rsidR="007547AA" w:rsidRDefault="007547AA" w:rsidP="007547AA">
            <w:r>
              <w:t>92</w:t>
            </w:r>
          </w:p>
        </w:tc>
        <w:tc>
          <w:tcPr>
            <w:tcW w:w="980" w:type="dxa"/>
            <w:vAlign w:val="center"/>
          </w:tcPr>
          <w:p w14:paraId="499F2EFA" w14:textId="454ECBC8" w:rsidR="007547AA" w:rsidRDefault="007547AA" w:rsidP="007547AA">
            <w:r>
              <w:t>4</w:t>
            </w:r>
          </w:p>
        </w:tc>
        <w:tc>
          <w:tcPr>
            <w:tcW w:w="1084" w:type="dxa"/>
          </w:tcPr>
          <w:p w14:paraId="7ADA03B9" w14:textId="63F4B737" w:rsidR="007547AA" w:rsidRDefault="005C151E" w:rsidP="007547AA">
            <w:r>
              <w:t>90</w:t>
            </w:r>
          </w:p>
        </w:tc>
        <w:tc>
          <w:tcPr>
            <w:tcW w:w="1084" w:type="dxa"/>
          </w:tcPr>
          <w:p w14:paraId="18CDDC1A" w14:textId="6A70F81B" w:rsidR="007547AA" w:rsidRDefault="0052096C" w:rsidP="007547AA">
            <w:r>
              <w:t>93.6</w:t>
            </w:r>
          </w:p>
        </w:tc>
      </w:tr>
      <w:tr w:rsidR="007547AA" w:rsidRPr="008E7E3B" w14:paraId="02C9C74E" w14:textId="77777777" w:rsidTr="007547AA">
        <w:tc>
          <w:tcPr>
            <w:tcW w:w="1451" w:type="dxa"/>
          </w:tcPr>
          <w:p w14:paraId="008D1B22" w14:textId="11065C85" w:rsidR="007547AA" w:rsidRDefault="007547AA" w:rsidP="007547AA">
            <w:pPr>
              <w:rPr>
                <w:rFonts w:ascii="Arial" w:hAnsi="Arial" w:cs="Arial"/>
                <w:sz w:val="20"/>
                <w:szCs w:val="20"/>
                <w:lang w:val="en-GB"/>
              </w:rPr>
            </w:pPr>
            <w:r>
              <w:rPr>
                <w:rFonts w:ascii="Arial" w:hAnsi="Arial" w:cs="Arial"/>
                <w:sz w:val="20"/>
                <w:szCs w:val="20"/>
                <w:lang w:val="en-GB"/>
              </w:rPr>
              <w:t>Darwin</w:t>
            </w:r>
          </w:p>
        </w:tc>
        <w:tc>
          <w:tcPr>
            <w:tcW w:w="1503" w:type="dxa"/>
            <w:vAlign w:val="center"/>
          </w:tcPr>
          <w:p w14:paraId="40569F2C" w14:textId="21BB0E3B" w:rsidR="007547AA" w:rsidRPr="007547AA" w:rsidRDefault="007547AA" w:rsidP="007547AA">
            <w:r w:rsidRPr="007547AA">
              <w:t>MG198777.1</w:t>
            </w:r>
          </w:p>
        </w:tc>
        <w:tc>
          <w:tcPr>
            <w:tcW w:w="983" w:type="dxa"/>
            <w:vAlign w:val="center"/>
          </w:tcPr>
          <w:p w14:paraId="56254130" w14:textId="61B8CA52" w:rsidR="007547AA" w:rsidRDefault="007547AA" w:rsidP="007547AA">
            <w:r>
              <w:t>67.74</w:t>
            </w:r>
          </w:p>
        </w:tc>
        <w:tc>
          <w:tcPr>
            <w:tcW w:w="978" w:type="dxa"/>
            <w:vAlign w:val="center"/>
          </w:tcPr>
          <w:p w14:paraId="6E42AA72" w14:textId="09369105" w:rsidR="007547AA" w:rsidRDefault="007547AA" w:rsidP="007547AA">
            <w:r>
              <w:t>52.1</w:t>
            </w:r>
          </w:p>
        </w:tc>
        <w:tc>
          <w:tcPr>
            <w:tcW w:w="1010" w:type="dxa"/>
            <w:vAlign w:val="center"/>
          </w:tcPr>
          <w:p w14:paraId="0E91D9B8" w14:textId="0D662F82" w:rsidR="007547AA" w:rsidRDefault="007547AA" w:rsidP="007547AA">
            <w:r>
              <w:t>94</w:t>
            </w:r>
          </w:p>
        </w:tc>
        <w:tc>
          <w:tcPr>
            <w:tcW w:w="980" w:type="dxa"/>
            <w:vAlign w:val="center"/>
          </w:tcPr>
          <w:p w14:paraId="0C5A1687" w14:textId="243934AB" w:rsidR="007547AA" w:rsidRDefault="007547AA" w:rsidP="007547AA">
            <w:r>
              <w:t>5</w:t>
            </w:r>
          </w:p>
        </w:tc>
        <w:tc>
          <w:tcPr>
            <w:tcW w:w="1084" w:type="dxa"/>
          </w:tcPr>
          <w:p w14:paraId="771EF2BC" w14:textId="462769CD" w:rsidR="007547AA" w:rsidRDefault="005C151E" w:rsidP="007547AA">
            <w:r>
              <w:t>90</w:t>
            </w:r>
          </w:p>
        </w:tc>
        <w:tc>
          <w:tcPr>
            <w:tcW w:w="1084" w:type="dxa"/>
          </w:tcPr>
          <w:p w14:paraId="79531140" w14:textId="337BCE5D" w:rsidR="007547AA" w:rsidRDefault="004B415C" w:rsidP="007547AA">
            <w:r>
              <w:t>92.5</w:t>
            </w:r>
          </w:p>
        </w:tc>
      </w:tr>
    </w:tbl>
    <w:p w14:paraId="1C1480BB" w14:textId="308AC816" w:rsidR="00C54C4D" w:rsidRDefault="007547AA" w:rsidP="00AC0E72">
      <w:pPr>
        <w:rPr>
          <w:rFonts w:ascii="Arial" w:hAnsi="Arial" w:cs="Arial"/>
          <w:sz w:val="20"/>
          <w:szCs w:val="20"/>
          <w:lang w:val="en-GB"/>
        </w:rPr>
      </w:pPr>
      <w:r>
        <w:rPr>
          <w:rFonts w:ascii="Arial" w:hAnsi="Arial" w:cs="Arial"/>
          <w:sz w:val="20"/>
          <w:szCs w:val="20"/>
          <w:lang w:val="en-GB"/>
        </w:rPr>
        <w:t>(*) determined using BLASTN at NCBI, (**) Determined using CoreGenes 3.5</w:t>
      </w:r>
    </w:p>
    <w:p w14:paraId="572AD373" w14:textId="20FECC5B" w:rsidR="00535C93" w:rsidRDefault="00535C93" w:rsidP="00AC0E72">
      <w:pPr>
        <w:rPr>
          <w:rFonts w:ascii="Arial" w:hAnsi="Arial" w:cs="Arial"/>
          <w:sz w:val="20"/>
          <w:szCs w:val="20"/>
          <w:lang w:val="en-GB"/>
        </w:rPr>
      </w:pPr>
    </w:p>
    <w:p w14:paraId="69F26FE9" w14:textId="5515BFE6" w:rsidR="00535C93" w:rsidRPr="007547AA" w:rsidRDefault="00535C93" w:rsidP="00AC0E72">
      <w:pPr>
        <w:rPr>
          <w:rFonts w:ascii="Arial" w:hAnsi="Arial" w:cs="Arial"/>
          <w:sz w:val="20"/>
          <w:szCs w:val="20"/>
          <w:lang w:val="en-GB"/>
        </w:rPr>
      </w:pPr>
      <w:r>
        <w:rPr>
          <w:rFonts w:ascii="Arial" w:hAnsi="Arial" w:cs="Arial"/>
          <w:sz w:val="20"/>
          <w:szCs w:val="20"/>
          <w:lang w:val="en-GB"/>
        </w:rPr>
        <w:t>Corynebacterium phage PotatoChip should be considered a strain within this genus.</w:t>
      </w:r>
    </w:p>
    <w:p w14:paraId="27A59E53" w14:textId="1EFCFF96" w:rsidR="00C74088" w:rsidRPr="00805C88" w:rsidRDefault="00C74088" w:rsidP="00AC0E72">
      <w:pPr>
        <w:rPr>
          <w:rFonts w:ascii="Arial" w:hAnsi="Arial" w:cs="Arial"/>
          <w:b/>
          <w:color w:val="0000FF"/>
          <w:sz w:val="20"/>
          <w:szCs w:val="20"/>
          <w:lang w:val="en-GB"/>
        </w:rPr>
      </w:pPr>
    </w:p>
    <w:p w14:paraId="6AE5E306" w14:textId="794E3EB7" w:rsidR="00C74088" w:rsidRPr="00535C93" w:rsidRDefault="00C74088" w:rsidP="00AC0E72">
      <w:pPr>
        <w:rPr>
          <w:rFonts w:ascii="Arial" w:hAnsi="Arial" w:cs="Arial"/>
          <w:sz w:val="20"/>
          <w:szCs w:val="20"/>
          <w:lang w:val="en-GB"/>
        </w:rPr>
      </w:pPr>
      <w:r w:rsidRPr="00805C88">
        <w:rPr>
          <w:rFonts w:ascii="Arial" w:hAnsi="Arial" w:cs="Arial"/>
          <w:b/>
          <w:color w:val="0000FF"/>
          <w:sz w:val="20"/>
          <w:szCs w:val="20"/>
          <w:lang w:val="en-GB"/>
        </w:rPr>
        <w:t>BLASTN homologs:</w:t>
      </w:r>
      <w:r w:rsidR="00535C93">
        <w:rPr>
          <w:rFonts w:ascii="Arial" w:hAnsi="Arial" w:cs="Arial"/>
          <w:b/>
          <w:color w:val="0000FF"/>
          <w:sz w:val="20"/>
          <w:szCs w:val="20"/>
          <w:lang w:val="en-GB"/>
        </w:rPr>
        <w:t xml:space="preserve">  </w:t>
      </w:r>
      <w:r w:rsidR="00535C93" w:rsidRPr="00535C93">
        <w:rPr>
          <w:rFonts w:ascii="Arial" w:hAnsi="Arial" w:cs="Arial"/>
          <w:sz w:val="20"/>
          <w:szCs w:val="20"/>
          <w:lang w:val="en-GB"/>
        </w:rPr>
        <w:t>See above.  In addition, a neighbour joining tree was constructed based upon the NCBI BLASTN results.</w:t>
      </w:r>
    </w:p>
    <w:p w14:paraId="3AE9DD0E" w14:textId="268678EB" w:rsidR="00C74088" w:rsidRPr="00805C88" w:rsidRDefault="00535C93" w:rsidP="00AC0E72">
      <w:pPr>
        <w:rPr>
          <w:rFonts w:ascii="Arial" w:hAnsi="Arial" w:cs="Arial"/>
          <w:b/>
          <w:color w:val="0000FF"/>
          <w:sz w:val="20"/>
          <w:szCs w:val="20"/>
          <w:lang w:val="en-GB"/>
        </w:rPr>
      </w:pPr>
      <w:r>
        <w:rPr>
          <w:rFonts w:ascii="Arial" w:hAnsi="Arial" w:cs="Arial"/>
          <w:b/>
          <w:noProof/>
          <w:color w:val="0000FF"/>
          <w:sz w:val="20"/>
          <w:szCs w:val="20"/>
          <w:lang w:val="en-GB" w:eastAsia="en-GB"/>
        </w:rPr>
        <mc:AlternateContent>
          <mc:Choice Requires="wps">
            <w:drawing>
              <wp:anchor distT="0" distB="0" distL="114300" distR="114300" simplePos="0" relativeHeight="251660288" behindDoc="0" locked="0" layoutInCell="1" allowOverlap="1" wp14:anchorId="0FD99954" wp14:editId="60B5910F">
                <wp:simplePos x="0" y="0"/>
                <wp:positionH relativeFrom="column">
                  <wp:posOffset>1363980</wp:posOffset>
                </wp:positionH>
                <wp:positionV relativeFrom="paragraph">
                  <wp:posOffset>693420</wp:posOffset>
                </wp:positionV>
                <wp:extent cx="4381500" cy="1673225"/>
                <wp:effectExtent l="19050" t="19050" r="19050" b="22225"/>
                <wp:wrapNone/>
                <wp:docPr id="4" name="Rectangle 4"/>
                <wp:cNvGraphicFramePr/>
                <a:graphic xmlns:a="http://schemas.openxmlformats.org/drawingml/2006/main">
                  <a:graphicData uri="http://schemas.microsoft.com/office/word/2010/wordprocessingShape">
                    <wps:wsp>
                      <wps:cNvSpPr/>
                      <wps:spPr>
                        <a:xfrm>
                          <a:off x="0" y="0"/>
                          <a:ext cx="4381500" cy="16732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D996F6" id="Rectangle 4" o:spid="_x0000_s1026" style="position:absolute;margin-left:107.4pt;margin-top:54.6pt;width:345pt;height:13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" filled="f" strokecolor="red" strokeweight="2.25pt"/>
            </w:pict>
          </mc:Fallback>
        </mc:AlternateContent>
      </w:r>
      <w:r>
        <w:rPr>
          <w:rFonts w:ascii="Arial" w:hAnsi="Arial" w:cs="Arial"/>
          <w:b/>
          <w:noProof/>
          <w:color w:val="0000FF"/>
          <w:sz w:val="20"/>
          <w:szCs w:val="20"/>
          <w:lang w:val="en-GB" w:eastAsia="en-GB"/>
        </w:rPr>
        <w:drawing>
          <wp:inline distT="0" distB="0" distL="0" distR="0" wp14:anchorId="44E23AC0" wp14:editId="02439116">
            <wp:extent cx="6007735" cy="23666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our joining tre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7735" cy="2366645"/>
                    </a:xfrm>
                    <a:prstGeom prst="rect">
                      <a:avLst/>
                    </a:prstGeom>
                  </pic:spPr>
                </pic:pic>
              </a:graphicData>
            </a:graphic>
          </wp:inline>
        </w:drawing>
      </w:r>
    </w:p>
    <w:p w14:paraId="723934D4" w14:textId="0F1F4582" w:rsidR="00C74088" w:rsidRPr="00805C88" w:rsidRDefault="00C74088" w:rsidP="00AC0E72">
      <w:pPr>
        <w:rPr>
          <w:rFonts w:ascii="Arial" w:hAnsi="Arial" w:cs="Arial"/>
          <w:b/>
          <w:sz w:val="20"/>
          <w:szCs w:val="20"/>
          <w:lang w:val="en-GB"/>
        </w:rPr>
      </w:pPr>
      <w:r w:rsidRPr="00805C88">
        <w:rPr>
          <w:rFonts w:ascii="Arial" w:hAnsi="Arial" w:cs="Arial"/>
          <w:b/>
          <w:color w:val="0000FF"/>
          <w:sz w:val="20"/>
          <w:szCs w:val="20"/>
          <w:lang w:val="en-GB"/>
        </w:rPr>
        <w:t>Phylogeny:</w:t>
      </w:r>
      <w:r w:rsidR="007547AA">
        <w:rPr>
          <w:rFonts w:ascii="Arial" w:hAnsi="Arial" w:cs="Arial"/>
          <w:b/>
          <w:color w:val="0000FF"/>
          <w:sz w:val="20"/>
          <w:szCs w:val="20"/>
          <w:lang w:val="en-GB"/>
        </w:rPr>
        <w:t xml:space="preserve">  </w:t>
      </w:r>
      <w:r w:rsidR="007547AA" w:rsidRPr="007547AA">
        <w:rPr>
          <w:rFonts w:ascii="Arial" w:hAnsi="Arial" w:cs="Arial"/>
          <w:sz w:val="20"/>
          <w:szCs w:val="20"/>
          <w:lang w:val="en-GB"/>
        </w:rPr>
        <w:t xml:space="preserve">Phylogenetic tree, constructed using phylogeny.fr, of the major capsid proteins of phage </w:t>
      </w:r>
      <w:r w:rsidR="007547AA">
        <w:rPr>
          <w:rFonts w:ascii="Arial" w:hAnsi="Arial" w:cs="Arial"/>
          <w:sz w:val="20"/>
          <w:szCs w:val="20"/>
          <w:lang w:val="en-GB"/>
        </w:rPr>
        <w:t>C3P0</w:t>
      </w:r>
      <w:r w:rsidR="007547AA" w:rsidRPr="007547AA">
        <w:rPr>
          <w:rFonts w:ascii="Arial" w:hAnsi="Arial" w:cs="Arial"/>
          <w:sz w:val="20"/>
          <w:szCs w:val="20"/>
          <w:lang w:val="en-GB"/>
        </w:rPr>
        <w:t xml:space="preserve"> and its relatives.</w:t>
      </w:r>
    </w:p>
    <w:p w14:paraId="67123312" w14:textId="77777777" w:rsidR="00AC0E72" w:rsidRDefault="00AC0E72" w:rsidP="00AC0E72">
      <w:pPr>
        <w:rPr>
          <w:lang w:val="en-GB"/>
        </w:rPr>
      </w:pPr>
    </w:p>
    <w:p w14:paraId="403E200B" w14:textId="7B47A144" w:rsidR="009320C8" w:rsidRDefault="00795527" w:rsidP="00AC0E72">
      <w:pPr>
        <w:rPr>
          <w:lang w:val="en-GB"/>
        </w:rPr>
      </w:pPr>
      <w:r>
        <w:rPr>
          <w:noProof/>
          <w:lang w:val="en-GB" w:eastAsia="en-GB"/>
        </w:rPr>
        <mc:AlternateContent>
          <mc:Choice Requires="wps">
            <w:drawing>
              <wp:anchor distT="0" distB="0" distL="114300" distR="114300" simplePos="0" relativeHeight="251659264" behindDoc="0" locked="0" layoutInCell="1" allowOverlap="1" wp14:anchorId="0602A8BD" wp14:editId="5F8B95E9">
                <wp:simplePos x="0" y="0"/>
                <wp:positionH relativeFrom="column">
                  <wp:posOffset>2964180</wp:posOffset>
                </wp:positionH>
                <wp:positionV relativeFrom="paragraph">
                  <wp:posOffset>1051560</wp:posOffset>
                </wp:positionV>
                <wp:extent cx="2910840" cy="723900"/>
                <wp:effectExtent l="19050" t="19050" r="22860" b="19050"/>
                <wp:wrapNone/>
                <wp:docPr id="2" name="Rectangle 2"/>
                <wp:cNvGraphicFramePr/>
                <a:graphic xmlns:a="http://schemas.openxmlformats.org/drawingml/2006/main">
                  <a:graphicData uri="http://schemas.microsoft.com/office/word/2010/wordprocessingShape">
                    <wps:wsp>
                      <wps:cNvSpPr/>
                      <wps:spPr>
                        <a:xfrm>
                          <a:off x="0" y="0"/>
                          <a:ext cx="2910840" cy="7239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D8C86F" id="Rectangle 2" o:spid="_x0000_s1026" style="position:absolute;margin-left:233.4pt;margin-top:82.8pt;width:229.2pt;height: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" filled="f" strokecolor="red" strokeweight="2.25pt"/>
            </w:pict>
          </mc:Fallback>
        </mc:AlternateContent>
      </w:r>
      <w:r>
        <w:rPr>
          <w:noProof/>
          <w:lang w:val="en-GB" w:eastAsia="en-GB"/>
        </w:rPr>
        <w:drawing>
          <wp:inline distT="0" distB="0" distL="0" distR="0" wp14:anchorId="0B41802A" wp14:editId="10E54576">
            <wp:extent cx="6007735" cy="27203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jor capsid protein tree.tif"/>
                    <pic:cNvPicPr/>
                  </pic:nvPicPr>
                  <pic:blipFill>
                    <a:blip r:embed="rId10">
                      <a:extLst>
                        <a:ext uri="{28A0092B-C50C-407E-A947-70E740481C1C}">
                          <a14:useLocalDpi xmlns:a14="http://schemas.microsoft.com/office/drawing/2010/main" val="0"/>
                        </a:ext>
                      </a:extLst>
                    </a:blip>
                    <a:stretch>
                      <a:fillRect/>
                    </a:stretch>
                  </pic:blipFill>
                  <pic:spPr>
                    <a:xfrm>
                      <a:off x="0" y="0"/>
                      <a:ext cx="6007735" cy="2720340"/>
                    </a:xfrm>
                    <a:prstGeom prst="rect">
                      <a:avLst/>
                    </a:prstGeom>
                  </pic:spPr>
                </pic:pic>
              </a:graphicData>
            </a:graphic>
          </wp:inline>
        </w:drawing>
      </w:r>
    </w:p>
    <w:p w14:paraId="2A600C0E" w14:textId="77777777" w:rsidR="00AA601F" w:rsidRDefault="00AA601F" w:rsidP="00AC0E72">
      <w:pPr>
        <w:rPr>
          <w:lang w:val="en-GB"/>
        </w:rPr>
      </w:pP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7777777"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057F4CFF" w14:textId="485D73CA" w:rsidR="00AA601F" w:rsidRDefault="007547AA" w:rsidP="00A01958">
            <w:pPr>
              <w:pStyle w:val="BodyTextIndent"/>
              <w:ind w:left="567" w:hanging="567"/>
              <w:rPr>
                <w:rFonts w:ascii="Times New Roman" w:hAnsi="Times New Roman"/>
                <w:color w:val="000000"/>
              </w:rPr>
            </w:pPr>
            <w:r>
              <w:rPr>
                <w:rFonts w:ascii="Times New Roman" w:hAnsi="Times New Roman"/>
                <w:color w:val="000000"/>
              </w:rPr>
              <w:t>None</w:t>
            </w:r>
          </w:p>
          <w:p w14:paraId="7FB996D1" w14:textId="77777777" w:rsidR="00AA601F" w:rsidRPr="00C61931" w:rsidRDefault="00AA601F" w:rsidP="00A01958">
            <w:pPr>
              <w:pStyle w:val="BodyTextIndent"/>
              <w:ind w:left="567" w:hanging="567"/>
              <w:rPr>
                <w:rFonts w:ascii="Times New Roman" w:hAnsi="Times New Roman"/>
                <w:color w:val="000000"/>
              </w:rPr>
            </w:pP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1"/>
      <w:footerReference w:type="default" r:id="rId1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81F78B" w14:textId="77777777" w:rsidR="00196A22" w:rsidRDefault="00196A22">
      <w:pPr>
        <w:pStyle w:val="Header"/>
        <w:pPrChange w:id="2" w:author=" King" w:date="2007-11-09T06:47:00Z">
          <w:pPr/>
        </w:pPrChange>
      </w:pPr>
      <w:r>
        <w:separator/>
      </w:r>
    </w:p>
  </w:endnote>
  <w:endnote w:type="continuationSeparator" w:id="0">
    <w:p w14:paraId="23FFF4DF" w14:textId="77777777" w:rsidR="00196A22" w:rsidRDefault="00196A2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647BE">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647BE">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231CDD" w14:textId="77777777" w:rsidR="00196A22" w:rsidRDefault="00196A22">
      <w:pPr>
        <w:pStyle w:val="Header"/>
        <w:pPrChange w:id="0" w:author=" King" w:date="2007-11-09T06:47:00Z">
          <w:pPr/>
        </w:pPrChange>
      </w:pPr>
      <w:r>
        <w:separator/>
      </w:r>
    </w:p>
  </w:footnote>
  <w:footnote w:type="continuationSeparator" w:id="0">
    <w:p w14:paraId="631C426C" w14:textId="77777777" w:rsidR="00196A22" w:rsidRDefault="00196A2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96A2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16A4"/>
    <w:rsid w:val="002930D6"/>
    <w:rsid w:val="00295698"/>
    <w:rsid w:val="002978A6"/>
    <w:rsid w:val="002A4018"/>
    <w:rsid w:val="002A7D6D"/>
    <w:rsid w:val="002B75AB"/>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84F60"/>
    <w:rsid w:val="003A0BE4"/>
    <w:rsid w:val="003A48CF"/>
    <w:rsid w:val="003A4E70"/>
    <w:rsid w:val="003A6C76"/>
    <w:rsid w:val="003B1954"/>
    <w:rsid w:val="003B44B3"/>
    <w:rsid w:val="003B7125"/>
    <w:rsid w:val="003D08E5"/>
    <w:rsid w:val="003E02C3"/>
    <w:rsid w:val="003E3AB2"/>
    <w:rsid w:val="003E7EEC"/>
    <w:rsid w:val="003F0180"/>
    <w:rsid w:val="00400C3B"/>
    <w:rsid w:val="00402B0B"/>
    <w:rsid w:val="00404ECA"/>
    <w:rsid w:val="00413670"/>
    <w:rsid w:val="004152C9"/>
    <w:rsid w:val="004156B2"/>
    <w:rsid w:val="00422FF0"/>
    <w:rsid w:val="004435EC"/>
    <w:rsid w:val="00444E1E"/>
    <w:rsid w:val="00447321"/>
    <w:rsid w:val="0044774D"/>
    <w:rsid w:val="004710EC"/>
    <w:rsid w:val="0047500D"/>
    <w:rsid w:val="004937AC"/>
    <w:rsid w:val="00494623"/>
    <w:rsid w:val="004A350D"/>
    <w:rsid w:val="004A3DAC"/>
    <w:rsid w:val="004A6F2D"/>
    <w:rsid w:val="004B0C50"/>
    <w:rsid w:val="004B415C"/>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096C"/>
    <w:rsid w:val="00521073"/>
    <w:rsid w:val="00522E71"/>
    <w:rsid w:val="00530EFE"/>
    <w:rsid w:val="00534EED"/>
    <w:rsid w:val="00535C93"/>
    <w:rsid w:val="005368BD"/>
    <w:rsid w:val="005557FC"/>
    <w:rsid w:val="00572D74"/>
    <w:rsid w:val="00581ED1"/>
    <w:rsid w:val="00590D25"/>
    <w:rsid w:val="005929A4"/>
    <w:rsid w:val="005953F1"/>
    <w:rsid w:val="005B600C"/>
    <w:rsid w:val="005C151E"/>
    <w:rsid w:val="005D0BFD"/>
    <w:rsid w:val="005D19C9"/>
    <w:rsid w:val="005D7EC4"/>
    <w:rsid w:val="005D7F24"/>
    <w:rsid w:val="005F4309"/>
    <w:rsid w:val="005F53C1"/>
    <w:rsid w:val="006008C8"/>
    <w:rsid w:val="00603CFD"/>
    <w:rsid w:val="006071CA"/>
    <w:rsid w:val="006134C0"/>
    <w:rsid w:val="0061592E"/>
    <w:rsid w:val="00616487"/>
    <w:rsid w:val="00617B84"/>
    <w:rsid w:val="00623274"/>
    <w:rsid w:val="00633947"/>
    <w:rsid w:val="00635404"/>
    <w:rsid w:val="00636B14"/>
    <w:rsid w:val="00637004"/>
    <w:rsid w:val="00637223"/>
    <w:rsid w:val="00650171"/>
    <w:rsid w:val="006647BE"/>
    <w:rsid w:val="00685D58"/>
    <w:rsid w:val="00692BE3"/>
    <w:rsid w:val="0069409C"/>
    <w:rsid w:val="006A1735"/>
    <w:rsid w:val="006B2EE7"/>
    <w:rsid w:val="006C4A0C"/>
    <w:rsid w:val="006D1B4E"/>
    <w:rsid w:val="006D59EF"/>
    <w:rsid w:val="006E0B7B"/>
    <w:rsid w:val="006F1ADE"/>
    <w:rsid w:val="006F2CF7"/>
    <w:rsid w:val="006F44A4"/>
    <w:rsid w:val="007016DD"/>
    <w:rsid w:val="00702CCD"/>
    <w:rsid w:val="00704198"/>
    <w:rsid w:val="007135C0"/>
    <w:rsid w:val="00715B64"/>
    <w:rsid w:val="00720D17"/>
    <w:rsid w:val="00724281"/>
    <w:rsid w:val="00724490"/>
    <w:rsid w:val="00736F49"/>
    <w:rsid w:val="0073793D"/>
    <w:rsid w:val="00746025"/>
    <w:rsid w:val="00751194"/>
    <w:rsid w:val="00752D7B"/>
    <w:rsid w:val="007547AA"/>
    <w:rsid w:val="007602A2"/>
    <w:rsid w:val="00764FA3"/>
    <w:rsid w:val="0076759D"/>
    <w:rsid w:val="00774CB4"/>
    <w:rsid w:val="007772C2"/>
    <w:rsid w:val="007878DB"/>
    <w:rsid w:val="00792B22"/>
    <w:rsid w:val="0079318D"/>
    <w:rsid w:val="00795527"/>
    <w:rsid w:val="007A5735"/>
    <w:rsid w:val="007C1657"/>
    <w:rsid w:val="007C793A"/>
    <w:rsid w:val="007C7E0E"/>
    <w:rsid w:val="007D246C"/>
    <w:rsid w:val="007D4C57"/>
    <w:rsid w:val="007D6DB6"/>
    <w:rsid w:val="007E6C07"/>
    <w:rsid w:val="007F5109"/>
    <w:rsid w:val="0080060B"/>
    <w:rsid w:val="00800BFD"/>
    <w:rsid w:val="00801148"/>
    <w:rsid w:val="00802D02"/>
    <w:rsid w:val="00805C88"/>
    <w:rsid w:val="008071B6"/>
    <w:rsid w:val="008277F3"/>
    <w:rsid w:val="00830785"/>
    <w:rsid w:val="00830C98"/>
    <w:rsid w:val="00835B67"/>
    <w:rsid w:val="008418CD"/>
    <w:rsid w:val="008442CB"/>
    <w:rsid w:val="008563BE"/>
    <w:rsid w:val="008655D6"/>
    <w:rsid w:val="00872088"/>
    <w:rsid w:val="008762E5"/>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2777"/>
    <w:rsid w:val="009A3DE5"/>
    <w:rsid w:val="009A6C98"/>
    <w:rsid w:val="009A6F42"/>
    <w:rsid w:val="009B1712"/>
    <w:rsid w:val="009C1EBB"/>
    <w:rsid w:val="009C463B"/>
    <w:rsid w:val="009D29FA"/>
    <w:rsid w:val="009E036E"/>
    <w:rsid w:val="009F32F7"/>
    <w:rsid w:val="009F602F"/>
    <w:rsid w:val="00A03AA4"/>
    <w:rsid w:val="00A047A7"/>
    <w:rsid w:val="00A11ACF"/>
    <w:rsid w:val="00A26EB0"/>
    <w:rsid w:val="00A27567"/>
    <w:rsid w:val="00A36B4E"/>
    <w:rsid w:val="00A52629"/>
    <w:rsid w:val="00A56BC8"/>
    <w:rsid w:val="00A724DF"/>
    <w:rsid w:val="00A77BC1"/>
    <w:rsid w:val="00A80214"/>
    <w:rsid w:val="00A84D14"/>
    <w:rsid w:val="00A91DF9"/>
    <w:rsid w:val="00A970F9"/>
    <w:rsid w:val="00AA1E2F"/>
    <w:rsid w:val="00AA308A"/>
    <w:rsid w:val="00AA3213"/>
    <w:rsid w:val="00AA3952"/>
    <w:rsid w:val="00AA601F"/>
    <w:rsid w:val="00AC0E72"/>
    <w:rsid w:val="00AC3FF5"/>
    <w:rsid w:val="00AD11F4"/>
    <w:rsid w:val="00AD3814"/>
    <w:rsid w:val="00AE2858"/>
    <w:rsid w:val="00AF63CD"/>
    <w:rsid w:val="00AF65C7"/>
    <w:rsid w:val="00B04CD6"/>
    <w:rsid w:val="00B12A01"/>
    <w:rsid w:val="00B12D76"/>
    <w:rsid w:val="00B216A1"/>
    <w:rsid w:val="00B2254A"/>
    <w:rsid w:val="00B31EC3"/>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2500"/>
    <w:rsid w:val="00C06EE4"/>
    <w:rsid w:val="00C12C1B"/>
    <w:rsid w:val="00C15EC4"/>
    <w:rsid w:val="00C165C2"/>
    <w:rsid w:val="00C245DB"/>
    <w:rsid w:val="00C3224F"/>
    <w:rsid w:val="00C44DF4"/>
    <w:rsid w:val="00C46C65"/>
    <w:rsid w:val="00C54C4D"/>
    <w:rsid w:val="00C55862"/>
    <w:rsid w:val="00C64F92"/>
    <w:rsid w:val="00C67A98"/>
    <w:rsid w:val="00C7408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300C"/>
    <w:rsid w:val="00D23CE8"/>
    <w:rsid w:val="00D311F1"/>
    <w:rsid w:val="00D45CE9"/>
    <w:rsid w:val="00D4648E"/>
    <w:rsid w:val="00D6107E"/>
    <w:rsid w:val="00D62298"/>
    <w:rsid w:val="00D70DF3"/>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4855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2018-05-21T14:52:00Z</dcterms:created>
  <dcterms:modified xsi:type="dcterms:W3CDTF">2018-05-21T14:52:00Z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