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bookmarkStart w:id="4" w:name="_Hlk509234318"/>
      <w:bookmarkEnd w:id="4"/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0F4327F0" w:rsidR="006D1B4E" w:rsidRPr="009320C8" w:rsidRDefault="00425217" w:rsidP="00425217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425217">
              <w:rPr>
                <w:rFonts w:ascii="Arial" w:hAnsi="Arial" w:cs="Arial"/>
                <w:b/>
                <w:i/>
                <w:sz w:val="36"/>
                <w:szCs w:val="36"/>
              </w:rPr>
              <w:t>2018.028B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23C12E70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C92918">
              <w:rPr>
                <w:rFonts w:ascii="Arial" w:hAnsi="Arial" w:cs="Arial"/>
                <w:b/>
                <w:i/>
              </w:rPr>
              <w:t>Hedwig</w:t>
            </w:r>
            <w:r w:rsidR="00B533A5" w:rsidRPr="00B533A5">
              <w:rPr>
                <w:rFonts w:ascii="Arial" w:hAnsi="Arial" w:cs="Arial"/>
                <w:b/>
                <w:i/>
              </w:rPr>
              <w:t>virus</w:t>
            </w:r>
            <w:r w:rsidR="00B533A5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B533A5" w:rsidRPr="00B533A5">
              <w:rPr>
                <w:rFonts w:ascii="Arial" w:hAnsi="Arial" w:cs="Arial"/>
                <w:b/>
                <w:i/>
              </w:rPr>
              <w:t>Siphoviridae</w:t>
            </w:r>
            <w:r w:rsidR="00B533A5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600D0FFA" w:rsidR="00422FF0" w:rsidRPr="009320C8" w:rsidRDefault="00425217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601F191E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533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25217" w:rsidRPr="00425217">
              <w:rPr>
                <w:rFonts w:ascii="Arial" w:hAnsi="Arial" w:cs="Arial"/>
                <w:b/>
                <w:sz w:val="22"/>
                <w:szCs w:val="22"/>
              </w:rPr>
              <w:t>2018.028B.N.v1.Hedwigvirus</w:t>
            </w:r>
            <w:bookmarkStart w:id="5" w:name="_GoBack"/>
            <w:bookmarkEnd w:id="5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3BA9640D" w:rsidR="00384F60" w:rsidRPr="005D3160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D3160">
        <w:rPr>
          <w:rFonts w:ascii="Arial" w:hAnsi="Arial" w:cs="Arial"/>
          <w:sz w:val="20"/>
          <w:szCs w:val="20"/>
          <w:lang w:val="en-GB"/>
        </w:rPr>
        <w:t xml:space="preserve">The name is directed derived from the name of the first isolated phage, </w:t>
      </w:r>
      <w:r w:rsidR="00055C3A">
        <w:rPr>
          <w:rFonts w:ascii="Arial" w:hAnsi="Arial" w:cs="Arial"/>
          <w:sz w:val="20"/>
          <w:szCs w:val="20"/>
          <w:lang w:val="en-GB"/>
        </w:rPr>
        <w:t>Gordonia</w:t>
      </w:r>
      <w:r w:rsidR="005D3160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793062">
        <w:rPr>
          <w:rFonts w:ascii="Arial" w:hAnsi="Arial" w:cs="Arial"/>
          <w:sz w:val="20"/>
          <w:szCs w:val="20"/>
          <w:lang w:val="en-GB"/>
        </w:rPr>
        <w:t>Hedwig</w:t>
      </w:r>
      <w:r w:rsidR="005D3160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379D0DE0" w:rsidR="006C4A0C" w:rsidRPr="00805C88" w:rsidRDefault="009A6F42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054BC7" w:rsidRPr="00054BC7">
        <w:rPr>
          <w:rFonts w:ascii="Arial" w:hAnsi="Arial" w:cs="Arial"/>
          <w:sz w:val="20"/>
          <w:szCs w:val="20"/>
          <w:lang w:val="en-GB"/>
        </w:rPr>
        <w:t xml:space="preserve"> 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Temperate phage </w:t>
      </w:r>
      <w:r w:rsidR="0076549D">
        <w:rPr>
          <w:rFonts w:ascii="Arial" w:hAnsi="Arial" w:cs="Arial"/>
          <w:sz w:val="20"/>
          <w:szCs w:val="20"/>
          <w:lang w:val="en-GB"/>
        </w:rPr>
        <w:t>Hedwig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was isolated in 201</w:t>
      </w:r>
      <w:r w:rsidR="009158E0">
        <w:rPr>
          <w:rFonts w:ascii="Arial" w:hAnsi="Arial" w:cs="Arial"/>
          <w:sz w:val="20"/>
          <w:szCs w:val="20"/>
          <w:lang w:val="en-GB"/>
        </w:rPr>
        <w:t>5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by </w:t>
      </w:r>
      <w:r w:rsidR="0076549D" w:rsidRPr="0076549D">
        <w:rPr>
          <w:rFonts w:ascii="Arial" w:hAnsi="Arial" w:cs="Arial"/>
          <w:sz w:val="20"/>
          <w:szCs w:val="20"/>
          <w:lang w:val="en-GB"/>
        </w:rPr>
        <w:t>Ankitha Iyer</w:t>
      </w:r>
      <w:r w:rsidR="0076549D">
        <w:rPr>
          <w:rFonts w:ascii="Arial" w:hAnsi="Arial" w:cs="Arial"/>
          <w:sz w:val="20"/>
          <w:szCs w:val="20"/>
          <w:lang w:val="en-GB"/>
        </w:rPr>
        <w:t xml:space="preserve"> </w:t>
      </w:r>
      <w:r w:rsidR="00054BC7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054BC7" w:rsidRPr="00054BC7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program at the </w:t>
      </w:r>
      <w:r w:rsidR="00054BC7" w:rsidRPr="00054BC7">
        <w:rPr>
          <w:rFonts w:ascii="Arial" w:hAnsi="Arial" w:cs="Arial"/>
          <w:sz w:val="20"/>
          <w:szCs w:val="20"/>
          <w:lang w:val="en-GB"/>
        </w:rPr>
        <w:t>U</w:t>
      </w:r>
      <w:r w:rsidR="009158E0">
        <w:rPr>
          <w:rFonts w:ascii="Arial" w:hAnsi="Arial" w:cs="Arial"/>
          <w:sz w:val="20"/>
          <w:szCs w:val="20"/>
          <w:lang w:val="en-GB"/>
        </w:rPr>
        <w:t>niversity of</w:t>
      </w:r>
      <w:r w:rsidR="009158E0" w:rsidRPr="009158E0">
        <w:t xml:space="preserve"> </w:t>
      </w:r>
      <w:r w:rsidR="009158E0" w:rsidRPr="009158E0">
        <w:rPr>
          <w:rFonts w:ascii="Arial" w:hAnsi="Arial" w:cs="Arial"/>
          <w:sz w:val="20"/>
          <w:szCs w:val="20"/>
          <w:lang w:val="en-GB"/>
        </w:rPr>
        <w:t xml:space="preserve">Pittsburgh, PA U.S.A. </w:t>
      </w:r>
      <w:r w:rsidR="00054BC7">
        <w:rPr>
          <w:rFonts w:ascii="Arial" w:hAnsi="Arial" w:cs="Arial"/>
          <w:sz w:val="20"/>
          <w:szCs w:val="20"/>
          <w:lang w:val="en-GB"/>
        </w:rPr>
        <w:t xml:space="preserve">using </w:t>
      </w:r>
      <w:r w:rsidR="00054BC7" w:rsidRPr="00393460">
        <w:rPr>
          <w:rFonts w:ascii="Arial" w:hAnsi="Arial" w:cs="Arial"/>
          <w:sz w:val="20"/>
          <w:szCs w:val="20"/>
          <w:lang w:val="en-GB"/>
        </w:rPr>
        <w:t>Gordonia terrae 3612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as the host bacterium.  The genome has </w:t>
      </w:r>
      <w:r w:rsidR="0076549D">
        <w:rPr>
          <w:rFonts w:ascii="Arial" w:hAnsi="Arial" w:cs="Arial"/>
          <w:sz w:val="20"/>
          <w:szCs w:val="20"/>
          <w:lang w:val="en-GB"/>
        </w:rPr>
        <w:t>10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bp 3’-cohesive ends.  The phages in this genus belong to cluster </w:t>
      </w:r>
      <w:r w:rsidR="009158E0">
        <w:rPr>
          <w:rFonts w:ascii="Arial" w:hAnsi="Arial" w:cs="Arial"/>
          <w:sz w:val="20"/>
          <w:szCs w:val="20"/>
          <w:lang w:val="en-GB"/>
        </w:rPr>
        <w:t>D</w:t>
      </w:r>
      <w:r w:rsidR="0076549D">
        <w:rPr>
          <w:rFonts w:ascii="Arial" w:hAnsi="Arial" w:cs="Arial"/>
          <w:sz w:val="20"/>
          <w:szCs w:val="20"/>
          <w:lang w:val="en-GB"/>
        </w:rPr>
        <w:t>B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in The Actinobacteriophage Database.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63"/>
        <w:gridCol w:w="983"/>
        <w:gridCol w:w="978"/>
        <w:gridCol w:w="1010"/>
        <w:gridCol w:w="980"/>
      </w:tblGrid>
      <w:tr w:rsidR="009158E0" w:rsidRPr="008E7E3B" w14:paraId="74EE6D34" w14:textId="77777777" w:rsidTr="00B04B01">
        <w:tc>
          <w:tcPr>
            <w:tcW w:w="1451" w:type="dxa"/>
          </w:tcPr>
          <w:p w14:paraId="61BA04C0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63F5C3F3" w14:textId="2F544C2A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1FCBAE98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B70DD" w:rsidRPr="008E7E3B" w14:paraId="7986ECD9" w14:textId="77777777" w:rsidTr="0070299D">
        <w:tc>
          <w:tcPr>
            <w:tcW w:w="1451" w:type="dxa"/>
          </w:tcPr>
          <w:p w14:paraId="79E0649D" w14:textId="222ACFDE" w:rsidR="005B70DD" w:rsidRPr="008E7E3B" w:rsidRDefault="005B70DD" w:rsidP="005B70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Hedwig</w:t>
            </w:r>
          </w:p>
        </w:tc>
        <w:tc>
          <w:tcPr>
            <w:tcW w:w="1306" w:type="dxa"/>
            <w:vAlign w:val="center"/>
          </w:tcPr>
          <w:p w14:paraId="38AE0088" w14:textId="79E3B039" w:rsidR="005B70DD" w:rsidRPr="008E7E3B" w:rsidRDefault="005B70DD" w:rsidP="005B70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70DD">
              <w:t>NC_031099.1</w:t>
            </w:r>
          </w:p>
        </w:tc>
        <w:tc>
          <w:tcPr>
            <w:tcW w:w="1306" w:type="dxa"/>
            <w:vAlign w:val="center"/>
          </w:tcPr>
          <w:p w14:paraId="3080DDA3" w14:textId="79E2F1F8" w:rsidR="005B70DD" w:rsidRPr="008E7E3B" w:rsidRDefault="005B70DD" w:rsidP="005B70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70DD">
              <w:t>KX557279.1</w:t>
            </w:r>
          </w:p>
        </w:tc>
        <w:tc>
          <w:tcPr>
            <w:tcW w:w="983" w:type="dxa"/>
            <w:vAlign w:val="center"/>
          </w:tcPr>
          <w:p w14:paraId="5AC380C4" w14:textId="3FC3FE53" w:rsidR="005B70DD" w:rsidRPr="008E7E3B" w:rsidRDefault="005B70DD" w:rsidP="005B70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44.5</w:t>
            </w:r>
          </w:p>
        </w:tc>
        <w:tc>
          <w:tcPr>
            <w:tcW w:w="978" w:type="dxa"/>
            <w:vAlign w:val="center"/>
          </w:tcPr>
          <w:p w14:paraId="192FD525" w14:textId="2EA8FF91" w:rsidR="005B70DD" w:rsidRPr="008E7E3B" w:rsidRDefault="005B70DD" w:rsidP="005B70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67.2</w:t>
            </w:r>
          </w:p>
        </w:tc>
        <w:tc>
          <w:tcPr>
            <w:tcW w:w="1010" w:type="dxa"/>
            <w:vAlign w:val="center"/>
          </w:tcPr>
          <w:p w14:paraId="5B109C2B" w14:textId="246131E6" w:rsidR="005B70DD" w:rsidRPr="008E7E3B" w:rsidRDefault="005B70DD" w:rsidP="005B70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70</w:t>
            </w:r>
          </w:p>
        </w:tc>
        <w:tc>
          <w:tcPr>
            <w:tcW w:w="980" w:type="dxa"/>
          </w:tcPr>
          <w:p w14:paraId="27441283" w14:textId="3A631F3D" w:rsidR="005B70DD" w:rsidRPr="008E7E3B" w:rsidRDefault="005B70DD" w:rsidP="005B70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2AD11F6F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B533A5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533A5" w:rsidRPr="00B533A5">
        <w:rPr>
          <w:rFonts w:ascii="Arial" w:hAnsi="Arial" w:cs="Arial"/>
          <w:sz w:val="20"/>
          <w:szCs w:val="20"/>
          <w:lang w:val="en-GB"/>
        </w:rPr>
        <w:t>None; genomic orphan/singleton</w:t>
      </w:r>
    </w:p>
    <w:p w14:paraId="33AF9F18" w14:textId="73773747" w:rsidR="005D3160" w:rsidRDefault="005D3160" w:rsidP="00AC0E72">
      <w:pPr>
        <w:rPr>
          <w:rFonts w:ascii="Arial" w:hAnsi="Arial" w:cs="Arial"/>
          <w:sz w:val="20"/>
          <w:szCs w:val="20"/>
          <w:lang w:val="en-GB"/>
        </w:rPr>
      </w:pPr>
    </w:p>
    <w:p w14:paraId="0A62D791" w14:textId="14C87825" w:rsidR="0076549D" w:rsidRPr="0076549D" w:rsidRDefault="005D3160" w:rsidP="0076549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="0076549D" w:rsidRPr="0076549D">
        <w:rPr>
          <w:rFonts w:ascii="Arial" w:hAnsi="Arial" w:cs="Arial"/>
          <w:sz w:val="20"/>
          <w:szCs w:val="20"/>
          <w:lang w:val="en-GB"/>
        </w:rPr>
        <w:t xml:space="preserve">Electron micrograph of negatively stained Gordonia phage </w:t>
      </w:r>
      <w:r w:rsidR="0076549D">
        <w:rPr>
          <w:rFonts w:ascii="Arial" w:hAnsi="Arial" w:cs="Arial"/>
          <w:sz w:val="20"/>
          <w:szCs w:val="20"/>
          <w:lang w:val="en-GB"/>
        </w:rPr>
        <w:t>Hedwig</w:t>
      </w:r>
      <w:r w:rsidR="0076549D" w:rsidRPr="0076549D">
        <w:rPr>
          <w:rFonts w:ascii="Arial" w:hAnsi="Arial" w:cs="Arial"/>
          <w:sz w:val="20"/>
          <w:szCs w:val="20"/>
          <w:lang w:val="en-GB"/>
        </w:rPr>
        <w:t xml:space="preserve"> (http://phagesdb.org/phages/</w:t>
      </w:r>
      <w:r w:rsidR="0076549D">
        <w:rPr>
          <w:rFonts w:ascii="Arial" w:hAnsi="Arial" w:cs="Arial"/>
          <w:sz w:val="20"/>
          <w:szCs w:val="20"/>
          <w:lang w:val="en-GB"/>
        </w:rPr>
        <w:t>Hedwig</w:t>
      </w:r>
      <w:r w:rsidR="0076549D" w:rsidRPr="0076549D">
        <w:rPr>
          <w:rFonts w:ascii="Arial" w:hAnsi="Arial" w:cs="Arial"/>
          <w:sz w:val="20"/>
          <w:szCs w:val="20"/>
          <w:lang w:val="en-GB"/>
        </w:rPr>
        <w:t>/) - Limited permission was granted by The</w:t>
      </w:r>
    </w:p>
    <w:p w14:paraId="0CF485DC" w14:textId="77777777" w:rsidR="0076549D" w:rsidRPr="0076549D" w:rsidRDefault="0076549D" w:rsidP="0076549D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this</w:t>
      </w:r>
    </w:p>
    <w:p w14:paraId="1BBFF488" w14:textId="77777777" w:rsidR="0076549D" w:rsidRPr="0076549D" w:rsidRDefault="0076549D" w:rsidP="0076549D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t>electron micrograph for this taxonomy proposal; it cannot be reused without permission of The</w:t>
      </w:r>
    </w:p>
    <w:p w14:paraId="6CCD2FCF" w14:textId="2E14D44F" w:rsidR="00D04C0B" w:rsidRPr="009158E0" w:rsidRDefault="0076549D" w:rsidP="0076549D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lastRenderedPageBreak/>
        <w:t>Actinobacteriophages Database</w:t>
      </w:r>
    </w:p>
    <w:p w14:paraId="7A26D5DF" w14:textId="7E781314" w:rsidR="00D04C0B" w:rsidRPr="00805C88" w:rsidRDefault="00D04C0B" w:rsidP="00D04C0B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AE9DD0E" w14:textId="2F7A4FAE" w:rsidR="00C74088" w:rsidRPr="00805C88" w:rsidRDefault="00793062" w:rsidP="00793062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796E4443" wp14:editId="43521849">
            <wp:extent cx="1925955" cy="24117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edwig_EMPic_SMALL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5E606" w14:textId="77777777" w:rsidR="00793062" w:rsidRDefault="00793062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2CF32857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5D31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D3160" w:rsidRPr="00784D52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9822ED">
        <w:rPr>
          <w:rFonts w:ascii="Arial" w:hAnsi="Arial" w:cs="Arial"/>
          <w:sz w:val="20"/>
          <w:szCs w:val="20"/>
          <w:lang w:val="en-GB"/>
        </w:rPr>
        <w:t>Hedwig</w:t>
      </w:r>
      <w:r w:rsidR="005D3160" w:rsidRPr="00784D52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2C294D3" w:rsidR="009320C8" w:rsidRDefault="00793062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1AA9A" wp14:editId="40BFDA7E">
                <wp:simplePos x="0" y="0"/>
                <wp:positionH relativeFrom="column">
                  <wp:posOffset>2476500</wp:posOffset>
                </wp:positionH>
                <wp:positionV relativeFrom="paragraph">
                  <wp:posOffset>556260</wp:posOffset>
                </wp:positionV>
                <wp:extent cx="3131820" cy="182880"/>
                <wp:effectExtent l="0" t="0" r="1143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1828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735A33" id="Rectangle 2" o:spid="_x0000_s1026" style="position:absolute;margin-left:195pt;margin-top:43.8pt;width:246.6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" filled="f" strokecolor="red" strokeweight="1.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1EB255FB" wp14:editId="078E8C1C">
            <wp:extent cx="6007735" cy="33813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jor capsid protein phylogeny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06A66F66" w:rsidR="00AA601F" w:rsidRDefault="00AA601F" w:rsidP="00AC0E72">
      <w:pPr>
        <w:rPr>
          <w:lang w:val="en-GB"/>
        </w:rPr>
      </w:pPr>
    </w:p>
    <w:p w14:paraId="41BB488E" w14:textId="23B2646E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29A55162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3C8FC698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21B354E3" w:rsidR="00AA601F" w:rsidRPr="00C61931" w:rsidRDefault="00054BC7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D7A54" w14:textId="77777777" w:rsidR="00E67367" w:rsidRDefault="00E67367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DF427B1" w14:textId="77777777" w:rsidR="00E67367" w:rsidRDefault="00E67367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25217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25217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44C9C" w14:textId="77777777" w:rsidR="00E67367" w:rsidRDefault="00E67367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25502C47" w14:textId="77777777" w:rsidR="00E67367" w:rsidRDefault="00E67367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4419"/>
    <w:rsid w:val="00016519"/>
    <w:rsid w:val="00024051"/>
    <w:rsid w:val="000315E5"/>
    <w:rsid w:val="00034DE5"/>
    <w:rsid w:val="000360CB"/>
    <w:rsid w:val="000420CB"/>
    <w:rsid w:val="0004304B"/>
    <w:rsid w:val="00054BC7"/>
    <w:rsid w:val="00055C3A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2AEA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25217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A08D8"/>
    <w:rsid w:val="005B600C"/>
    <w:rsid w:val="005B70DD"/>
    <w:rsid w:val="005D0BFD"/>
    <w:rsid w:val="005D19C9"/>
    <w:rsid w:val="005D3160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549D"/>
    <w:rsid w:val="0076759D"/>
    <w:rsid w:val="00774CB4"/>
    <w:rsid w:val="007772C2"/>
    <w:rsid w:val="007878DB"/>
    <w:rsid w:val="00792B22"/>
    <w:rsid w:val="0079306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769E8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58E0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22ED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51BD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33A5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2918"/>
    <w:rsid w:val="00C94A0B"/>
    <w:rsid w:val="00CA56E9"/>
    <w:rsid w:val="00CB3A13"/>
    <w:rsid w:val="00CB434C"/>
    <w:rsid w:val="00CB7C39"/>
    <w:rsid w:val="00CC66ED"/>
    <w:rsid w:val="00CE0DE4"/>
    <w:rsid w:val="00CE2AB3"/>
    <w:rsid w:val="00CE408B"/>
    <w:rsid w:val="00CE5ECF"/>
    <w:rsid w:val="00CF0A9B"/>
    <w:rsid w:val="00CF3890"/>
    <w:rsid w:val="00CF5168"/>
    <w:rsid w:val="00D04C0B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67367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4863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2018-05-11T08:07:00Z</dcterms:created>
  <dcterms:modified xsi:type="dcterms:W3CDTF">2018-05-11T08:07:00Z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