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B7258D5" w:rsidR="006D1B4E" w:rsidRPr="009320C8" w:rsidRDefault="00BF3F2B" w:rsidP="00BF3F2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F3F2B">
              <w:rPr>
                <w:rFonts w:ascii="Arial" w:hAnsi="Arial" w:cs="Arial"/>
                <w:b/>
                <w:i/>
                <w:sz w:val="36"/>
                <w:szCs w:val="36"/>
              </w:rPr>
              <w:t>2018.026B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147D3169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5B50E9" w:rsidRPr="005B50E9">
              <w:rPr>
                <w:rFonts w:ascii="Arial" w:hAnsi="Arial" w:cs="Arial"/>
                <w:b/>
                <w:i/>
              </w:rPr>
              <w:t>Eneladusvirus</w:t>
            </w:r>
            <w:r w:rsidR="00B70513">
              <w:rPr>
                <w:rFonts w:ascii="Arial" w:hAnsi="Arial" w:cs="Arial"/>
                <w:b/>
              </w:rPr>
              <w:t xml:space="preserve">, containing two species in the family </w:t>
            </w:r>
            <w:r w:rsidR="00B70513" w:rsidRPr="00B70513">
              <w:rPr>
                <w:rFonts w:ascii="Arial" w:hAnsi="Arial" w:cs="Arial"/>
                <w:b/>
                <w:i/>
              </w:rPr>
              <w:t>Myoviridae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4CAE03E" w:rsidR="00422FF0" w:rsidRPr="009320C8" w:rsidRDefault="00BF3F2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1265A1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7051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BF3F2B" w:rsidRPr="00BF3F2B">
              <w:rPr>
                <w:rFonts w:ascii="Arial" w:hAnsi="Arial" w:cs="Arial"/>
                <w:b/>
                <w:sz w:val="22"/>
                <w:szCs w:val="22"/>
              </w:rPr>
              <w:t>2018.026B.N.v1.Eneladusvirus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190F0444" w:rsidR="00384F60" w:rsidRPr="00B70513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70513">
        <w:rPr>
          <w:rFonts w:ascii="Arial" w:hAnsi="Arial" w:cs="Arial"/>
          <w:sz w:val="20"/>
          <w:szCs w:val="20"/>
          <w:lang w:val="en-GB"/>
        </w:rPr>
        <w:t xml:space="preserve">Derived from the name of one of the giants in Greek mythology, </w:t>
      </w:r>
      <w:r w:rsidR="005B50E9" w:rsidRPr="005B50E9">
        <w:rPr>
          <w:rFonts w:ascii="Arial" w:hAnsi="Arial" w:cs="Arial"/>
          <w:sz w:val="20"/>
          <w:szCs w:val="20"/>
          <w:lang w:val="en-GB"/>
        </w:rPr>
        <w:t>Eneladus</w:t>
      </w:r>
      <w:r w:rsidR="00B70513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6C618602" w14:textId="08035248" w:rsidR="00EB7F9F" w:rsidRPr="00EB7F9F" w:rsidRDefault="009A6F42" w:rsidP="00EB7F9F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670982">
        <w:rPr>
          <w:rFonts w:ascii="Arial" w:hAnsi="Arial" w:cs="Arial"/>
          <w:color w:val="0000FF"/>
          <w:sz w:val="20"/>
          <w:szCs w:val="20"/>
          <w:lang w:val="en-GB"/>
        </w:rPr>
        <w:t xml:space="preserve">  </w:t>
      </w:r>
      <w:r w:rsidR="00EB7F9F" w:rsidRPr="00EB7F9F">
        <w:rPr>
          <w:rFonts w:ascii="Arial" w:hAnsi="Arial" w:cs="Arial"/>
          <w:sz w:val="20"/>
          <w:szCs w:val="20"/>
          <w:lang w:val="en-GB"/>
        </w:rPr>
        <w:t>Serratia marcescens UCC2017</w:t>
      </w:r>
      <w:r w:rsidR="00EB7F9F">
        <w:rPr>
          <w:rFonts w:ascii="Arial" w:hAnsi="Arial" w:cs="Arial"/>
          <w:sz w:val="20"/>
          <w:szCs w:val="20"/>
          <w:lang w:val="en-GB"/>
        </w:rPr>
        <w:t xml:space="preserve"> phage BF was isolated/sequenced by E. </w:t>
      </w:r>
      <w:r w:rsidR="00EB7F9F" w:rsidRPr="00EB7F9F">
        <w:rPr>
          <w:rFonts w:ascii="Arial" w:hAnsi="Arial" w:cs="Arial"/>
          <w:sz w:val="20"/>
          <w:szCs w:val="20"/>
          <w:lang w:val="en-GB"/>
        </w:rPr>
        <w:t>Casey</w:t>
      </w:r>
      <w:r w:rsidR="00EB7F9F">
        <w:rPr>
          <w:rFonts w:ascii="Arial" w:hAnsi="Arial" w:cs="Arial"/>
          <w:sz w:val="20"/>
          <w:szCs w:val="20"/>
          <w:lang w:val="en-GB"/>
        </w:rPr>
        <w:t xml:space="preserve"> et al. (</w:t>
      </w:r>
      <w:r w:rsidR="00EB7F9F" w:rsidRPr="00EB7F9F">
        <w:rPr>
          <w:rFonts w:ascii="Arial" w:hAnsi="Arial" w:cs="Arial"/>
          <w:sz w:val="20"/>
          <w:szCs w:val="20"/>
          <w:lang w:val="en-GB"/>
        </w:rPr>
        <w:t>APC Microbiome Institute, University</w:t>
      </w:r>
      <w:r w:rsidR="00EB7F9F">
        <w:rPr>
          <w:rFonts w:ascii="Arial" w:hAnsi="Arial" w:cs="Arial"/>
          <w:sz w:val="20"/>
          <w:szCs w:val="20"/>
          <w:lang w:val="en-GB"/>
        </w:rPr>
        <w:t xml:space="preserve"> </w:t>
      </w:r>
      <w:r w:rsidR="00EB7F9F" w:rsidRPr="00EB7F9F">
        <w:rPr>
          <w:rFonts w:ascii="Arial" w:hAnsi="Arial" w:cs="Arial"/>
          <w:sz w:val="20"/>
          <w:szCs w:val="20"/>
          <w:lang w:val="en-GB"/>
        </w:rPr>
        <w:t>College Cork, Cork, Ireland</w:t>
      </w:r>
      <w:r w:rsidR="00EB7F9F">
        <w:rPr>
          <w:rFonts w:ascii="Arial" w:hAnsi="Arial" w:cs="Arial"/>
          <w:sz w:val="20"/>
          <w:szCs w:val="20"/>
          <w:lang w:val="en-GB"/>
        </w:rPr>
        <w:t xml:space="preserve">) – no details are available.  </w:t>
      </w:r>
      <w:r w:rsidR="00EB7F9F" w:rsidRPr="00EB7F9F">
        <w:rPr>
          <w:rFonts w:ascii="Arial" w:hAnsi="Arial" w:cs="Arial"/>
          <w:sz w:val="20"/>
          <w:szCs w:val="20"/>
          <w:lang w:val="en-GB"/>
        </w:rPr>
        <w:t xml:space="preserve">Yersinia </w:t>
      </w:r>
      <w:r w:rsidR="00EB7F9F">
        <w:rPr>
          <w:rFonts w:ascii="Arial" w:hAnsi="Arial" w:cs="Arial"/>
          <w:sz w:val="20"/>
          <w:szCs w:val="20"/>
          <w:lang w:val="en-GB"/>
        </w:rPr>
        <w:t xml:space="preserve">enterocolitica </w:t>
      </w:r>
      <w:r w:rsidR="00EB7F9F" w:rsidRPr="00EB7F9F">
        <w:rPr>
          <w:rFonts w:ascii="Arial" w:hAnsi="Arial" w:cs="Arial"/>
          <w:sz w:val="20"/>
          <w:szCs w:val="20"/>
          <w:lang w:val="en-GB"/>
        </w:rPr>
        <w:t>phage fHe-Yen9-04</w:t>
      </w:r>
      <w:r w:rsidR="00EB7F9F">
        <w:rPr>
          <w:rFonts w:ascii="Arial" w:hAnsi="Arial" w:cs="Arial"/>
          <w:sz w:val="20"/>
          <w:szCs w:val="20"/>
          <w:lang w:val="en-GB"/>
        </w:rPr>
        <w:t xml:space="preserve"> was isolated/sequenced by M. </w:t>
      </w:r>
      <w:r w:rsidR="00EB7F9F" w:rsidRPr="00EB7F9F">
        <w:rPr>
          <w:rFonts w:ascii="Arial" w:hAnsi="Arial" w:cs="Arial"/>
          <w:sz w:val="20"/>
          <w:szCs w:val="20"/>
          <w:lang w:val="en-GB"/>
        </w:rPr>
        <w:t>Skurnik</w:t>
      </w:r>
      <w:r w:rsidR="00EB7F9F">
        <w:rPr>
          <w:rFonts w:ascii="Arial" w:hAnsi="Arial" w:cs="Arial"/>
          <w:sz w:val="20"/>
          <w:szCs w:val="20"/>
          <w:lang w:val="en-GB"/>
        </w:rPr>
        <w:t xml:space="preserve"> (</w:t>
      </w:r>
      <w:r w:rsidR="00EB7F9F" w:rsidRPr="00EB7F9F">
        <w:rPr>
          <w:rFonts w:ascii="Arial" w:hAnsi="Arial" w:cs="Arial"/>
          <w:sz w:val="20"/>
          <w:szCs w:val="20"/>
          <w:lang w:val="en-GB"/>
        </w:rPr>
        <w:t xml:space="preserve">University of Helsinki, </w:t>
      </w:r>
    </w:p>
    <w:p w14:paraId="1C8CF7FC" w14:textId="0A1C67B3" w:rsidR="006C4A0C" w:rsidRPr="00EB7F9F" w:rsidRDefault="00EB7F9F" w:rsidP="00EB7F9F">
      <w:pPr>
        <w:rPr>
          <w:rFonts w:ascii="Arial" w:hAnsi="Arial" w:cs="Arial"/>
          <w:sz w:val="20"/>
          <w:szCs w:val="20"/>
          <w:lang w:val="en-GB"/>
        </w:rPr>
      </w:pPr>
      <w:r w:rsidRPr="00EB7F9F">
        <w:rPr>
          <w:rFonts w:ascii="Arial" w:hAnsi="Arial" w:cs="Arial"/>
          <w:sz w:val="20"/>
          <w:szCs w:val="20"/>
          <w:lang w:val="en-GB"/>
        </w:rPr>
        <w:t>Finland</w:t>
      </w:r>
      <w:r>
        <w:rPr>
          <w:rFonts w:ascii="Arial" w:hAnsi="Arial" w:cs="Arial"/>
          <w:sz w:val="20"/>
          <w:szCs w:val="20"/>
          <w:lang w:val="en-GB"/>
        </w:rPr>
        <w:t>) – again no details are available.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921"/>
        <w:gridCol w:w="1283"/>
        <w:gridCol w:w="876"/>
        <w:gridCol w:w="694"/>
        <w:gridCol w:w="850"/>
        <w:gridCol w:w="806"/>
        <w:gridCol w:w="1084"/>
        <w:gridCol w:w="1028"/>
      </w:tblGrid>
      <w:tr w:rsidR="004B029C" w:rsidRPr="008E7E3B" w14:paraId="74EE6D34" w14:textId="59ED105E" w:rsidTr="003F20A8">
        <w:tc>
          <w:tcPr>
            <w:tcW w:w="1921" w:type="dxa"/>
          </w:tcPr>
          <w:p w14:paraId="61BA04C0" w14:textId="77777777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203" w:type="dxa"/>
          </w:tcPr>
          <w:p w14:paraId="385514DD" w14:textId="7F413C34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76" w:type="dxa"/>
          </w:tcPr>
          <w:p w14:paraId="330E3754" w14:textId="77777777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94" w:type="dxa"/>
          </w:tcPr>
          <w:p w14:paraId="436D7193" w14:textId="77777777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50" w:type="dxa"/>
          </w:tcPr>
          <w:p w14:paraId="58AAE8FF" w14:textId="77777777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694" w:type="dxa"/>
          </w:tcPr>
          <w:p w14:paraId="2FB95B40" w14:textId="77777777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7699D74A" w14:textId="1B342AF8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identity(*)</w:t>
            </w:r>
          </w:p>
        </w:tc>
        <w:tc>
          <w:tcPr>
            <w:tcW w:w="1028" w:type="dxa"/>
          </w:tcPr>
          <w:p w14:paraId="06E5165E" w14:textId="7B842DDB" w:rsidR="004B029C" w:rsidRPr="008E7E3B" w:rsidRDefault="004B029C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Common proteins (**)</w:t>
            </w:r>
          </w:p>
        </w:tc>
      </w:tr>
      <w:tr w:rsidR="004B029C" w:rsidRPr="008E7E3B" w14:paraId="7986ECD9" w14:textId="1D97B798" w:rsidTr="003F20A8">
        <w:tc>
          <w:tcPr>
            <w:tcW w:w="1921" w:type="dxa"/>
          </w:tcPr>
          <w:p w14:paraId="79E0649D" w14:textId="5C9BB544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BF</w:t>
            </w:r>
          </w:p>
        </w:tc>
        <w:tc>
          <w:tcPr>
            <w:tcW w:w="1203" w:type="dxa"/>
            <w:vAlign w:val="center"/>
          </w:tcPr>
          <w:p w14:paraId="3080DDA3" w14:textId="45E6D0FC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029C">
              <w:t>KY630187</w:t>
            </w:r>
          </w:p>
        </w:tc>
        <w:tc>
          <w:tcPr>
            <w:tcW w:w="876" w:type="dxa"/>
            <w:vAlign w:val="center"/>
          </w:tcPr>
          <w:p w14:paraId="5AC380C4" w14:textId="4E34512E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357.15</w:t>
            </w:r>
          </w:p>
        </w:tc>
        <w:tc>
          <w:tcPr>
            <w:tcW w:w="694" w:type="dxa"/>
            <w:vAlign w:val="center"/>
          </w:tcPr>
          <w:p w14:paraId="192FD525" w14:textId="481B27A7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34.4</w:t>
            </w:r>
          </w:p>
        </w:tc>
        <w:tc>
          <w:tcPr>
            <w:tcW w:w="850" w:type="dxa"/>
            <w:vAlign w:val="center"/>
          </w:tcPr>
          <w:p w14:paraId="5B109C2B" w14:textId="54CD189E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549</w:t>
            </w:r>
          </w:p>
        </w:tc>
        <w:tc>
          <w:tcPr>
            <w:tcW w:w="694" w:type="dxa"/>
            <w:vAlign w:val="center"/>
          </w:tcPr>
          <w:p w14:paraId="27441283" w14:textId="5B365544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31</w:t>
            </w:r>
          </w:p>
        </w:tc>
        <w:tc>
          <w:tcPr>
            <w:tcW w:w="1084" w:type="dxa"/>
          </w:tcPr>
          <w:p w14:paraId="606AF279" w14:textId="7E63CE63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01E4E4E7" w14:textId="1F71F627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4B029C" w:rsidRPr="008E7E3B" w14:paraId="133DB5D4" w14:textId="77777777" w:rsidTr="003F20A8">
        <w:tc>
          <w:tcPr>
            <w:tcW w:w="1921" w:type="dxa"/>
          </w:tcPr>
          <w:p w14:paraId="03E22FCC" w14:textId="1AEB9E3E" w:rsidR="004B029C" w:rsidRPr="008E7E3B" w:rsidRDefault="004B029C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029C">
              <w:rPr>
                <w:rFonts w:ascii="Arial" w:hAnsi="Arial" w:cs="Arial"/>
                <w:sz w:val="20"/>
                <w:szCs w:val="20"/>
                <w:lang w:val="en-GB"/>
              </w:rPr>
              <w:t>fHe-Yen9-04</w:t>
            </w:r>
          </w:p>
        </w:tc>
        <w:tc>
          <w:tcPr>
            <w:tcW w:w="1203" w:type="dxa"/>
            <w:vAlign w:val="center"/>
          </w:tcPr>
          <w:p w14:paraId="7D7DA587" w14:textId="3D56D080" w:rsidR="004B029C" w:rsidRPr="008E7E3B" w:rsidRDefault="0086352E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352E">
              <w:rPr>
                <w:rFonts w:ascii="Arial" w:hAnsi="Arial" w:cs="Arial"/>
                <w:sz w:val="20"/>
                <w:szCs w:val="20"/>
                <w:lang w:val="en-GB"/>
              </w:rPr>
              <w:t>LT960551</w:t>
            </w:r>
          </w:p>
        </w:tc>
        <w:tc>
          <w:tcPr>
            <w:tcW w:w="876" w:type="dxa"/>
            <w:vAlign w:val="center"/>
          </w:tcPr>
          <w:p w14:paraId="584420DB" w14:textId="0FF0D207" w:rsidR="004B029C" w:rsidRPr="008E7E3B" w:rsidRDefault="0086352E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352E">
              <w:rPr>
                <w:rFonts w:ascii="Arial" w:hAnsi="Arial" w:cs="Arial"/>
                <w:sz w:val="20"/>
                <w:szCs w:val="20"/>
                <w:lang w:val="en-GB"/>
              </w:rPr>
              <w:t>354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Pr="0086352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694" w:type="dxa"/>
            <w:vAlign w:val="center"/>
          </w:tcPr>
          <w:p w14:paraId="48AD524A" w14:textId="1E308EE6" w:rsidR="004B029C" w:rsidRPr="008E7E3B" w:rsidRDefault="008505B5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34.4</w:t>
            </w:r>
          </w:p>
        </w:tc>
        <w:tc>
          <w:tcPr>
            <w:tcW w:w="850" w:type="dxa"/>
            <w:vAlign w:val="center"/>
          </w:tcPr>
          <w:p w14:paraId="3C3ACDD4" w14:textId="366A7A0A" w:rsidR="004B029C" w:rsidRPr="008E7E3B" w:rsidRDefault="0086352E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531</w:t>
            </w:r>
          </w:p>
        </w:tc>
        <w:tc>
          <w:tcPr>
            <w:tcW w:w="694" w:type="dxa"/>
            <w:vAlign w:val="center"/>
          </w:tcPr>
          <w:p w14:paraId="36F71BE7" w14:textId="07AA330F" w:rsidR="004B029C" w:rsidRPr="008E7E3B" w:rsidRDefault="002A3081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29(***)</w:t>
            </w:r>
          </w:p>
        </w:tc>
        <w:tc>
          <w:tcPr>
            <w:tcW w:w="1084" w:type="dxa"/>
          </w:tcPr>
          <w:p w14:paraId="40F6373F" w14:textId="47CF4960" w:rsidR="004B029C" w:rsidRPr="008E7E3B" w:rsidRDefault="002A3081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69</w:t>
            </w:r>
          </w:p>
        </w:tc>
        <w:tc>
          <w:tcPr>
            <w:tcW w:w="1028" w:type="dxa"/>
          </w:tcPr>
          <w:p w14:paraId="40B24CEB" w14:textId="77F7BEEA" w:rsidR="004B029C" w:rsidRPr="008E7E3B" w:rsidRDefault="00EB7F9F" w:rsidP="004B02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84.0</w:t>
            </w:r>
          </w:p>
        </w:tc>
      </w:tr>
    </w:tbl>
    <w:p w14:paraId="1C1480BB" w14:textId="3DCAD0DC" w:rsidR="00C54C4D" w:rsidRPr="007D1B6B" w:rsidRDefault="007D1B6B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(*) determined using BLASTn at NCBI; (**) determined using CoreGenes 3.5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(</w:t>
      </w:r>
      <w:hyperlink r:id="rId9" w:history="1">
        <w:r w:rsidR="008544EA" w:rsidRPr="00F375F7">
          <w:rPr>
            <w:rStyle w:val="Hyperlink"/>
            <w:rFonts w:ascii="Arial" w:hAnsi="Arial" w:cs="Arial"/>
            <w:sz w:val="20"/>
            <w:szCs w:val="20"/>
            <w:lang w:val="en-GB"/>
          </w:rPr>
          <w:t>http://binf.gmu.edu:8080/CoreGenes3.5/</w:t>
        </w:r>
      </w:hyperlink>
      <w:r w:rsidR="008544EA">
        <w:rPr>
          <w:rFonts w:ascii="Arial" w:hAnsi="Arial" w:cs="Arial"/>
          <w:sz w:val="20"/>
          <w:szCs w:val="20"/>
          <w:lang w:val="en-GB"/>
        </w:rPr>
        <w:t>)</w:t>
      </w:r>
      <w:r w:rsidR="002A3081">
        <w:rPr>
          <w:rFonts w:ascii="Arial" w:hAnsi="Arial" w:cs="Arial"/>
          <w:sz w:val="20"/>
          <w:szCs w:val="20"/>
          <w:lang w:val="en-GB"/>
        </w:rPr>
        <w:t>; (***) determined using ARAGORN (</w:t>
      </w:r>
      <w:hyperlink r:id="rId10" w:history="1">
        <w:r w:rsidR="002A3081" w:rsidRPr="00464E9E">
          <w:rPr>
            <w:rStyle w:val="Hyperlink"/>
            <w:rFonts w:ascii="Arial" w:hAnsi="Arial" w:cs="Arial"/>
            <w:sz w:val="20"/>
            <w:szCs w:val="20"/>
            <w:lang w:val="en-GB"/>
          </w:rPr>
          <w:t>http://mbio-serv2.mbioekol.lu.se/ARAGORN/</w:t>
        </w:r>
      </w:hyperlink>
      <w:r w:rsidR="002A3081">
        <w:rPr>
          <w:rFonts w:ascii="Arial" w:hAnsi="Arial" w:cs="Arial"/>
          <w:sz w:val="20"/>
          <w:szCs w:val="20"/>
          <w:lang w:val="en-GB"/>
        </w:rPr>
        <w:t>)</w:t>
      </w:r>
      <w:r w:rsidR="008544EA">
        <w:rPr>
          <w:rFonts w:ascii="Arial" w:hAnsi="Arial" w:cs="Arial"/>
          <w:sz w:val="20"/>
          <w:szCs w:val="20"/>
          <w:lang w:val="en-GB"/>
        </w:rPr>
        <w:t>.</w:t>
      </w:r>
      <w:r w:rsidR="002A3081">
        <w:rPr>
          <w:rFonts w:ascii="Arial" w:hAnsi="Arial" w:cs="Arial"/>
          <w:sz w:val="20"/>
          <w:szCs w:val="20"/>
          <w:lang w:val="en-GB"/>
        </w:rPr>
        <w:t xml:space="preserve"> </w:t>
      </w:r>
      <w:r w:rsidR="008544EA">
        <w:rPr>
          <w:rFonts w:ascii="Arial" w:hAnsi="Arial" w:cs="Arial"/>
          <w:sz w:val="20"/>
          <w:szCs w:val="20"/>
          <w:lang w:val="en-GB"/>
        </w:rPr>
        <w:t xml:space="preserve"> </w:t>
      </w:r>
      <w:r w:rsidR="002A3081">
        <w:rPr>
          <w:rFonts w:ascii="Arial" w:hAnsi="Arial" w:cs="Arial"/>
          <w:sz w:val="20"/>
          <w:szCs w:val="20"/>
          <w:lang w:val="en-GB"/>
        </w:rPr>
        <w:t xml:space="preserve"> Phage fH-Yen9-03 =should be considered a strain in this genus.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0CD7CDD5" w:rsidR="00C74088" w:rsidRPr="007D1B6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BLASTN homologs:</w:t>
      </w:r>
      <w:r w:rsidR="00811E3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D1B6B">
        <w:rPr>
          <w:rFonts w:ascii="Arial" w:hAnsi="Arial" w:cs="Arial"/>
          <w:sz w:val="20"/>
          <w:szCs w:val="20"/>
          <w:lang w:val="en-GB"/>
        </w:rPr>
        <w:t xml:space="preserve">The nearest relative is </w:t>
      </w:r>
      <w:r w:rsidR="00F440CD">
        <w:rPr>
          <w:rFonts w:ascii="Arial" w:hAnsi="Arial" w:cs="Arial"/>
          <w:sz w:val="20"/>
          <w:szCs w:val="20"/>
          <w:lang w:val="en-GB"/>
        </w:rPr>
        <w:t>Pectobacterium</w:t>
      </w:r>
      <w:r w:rsidR="005B50E9">
        <w:rPr>
          <w:rFonts w:ascii="Arial" w:hAnsi="Arial" w:cs="Arial"/>
          <w:sz w:val="20"/>
          <w:szCs w:val="20"/>
          <w:lang w:val="en-GB"/>
        </w:rPr>
        <w:t xml:space="preserve"> phage CBB</w:t>
      </w:r>
      <w:r w:rsidR="007D1B6B">
        <w:rPr>
          <w:rFonts w:ascii="Arial" w:hAnsi="Arial" w:cs="Arial"/>
          <w:sz w:val="20"/>
          <w:szCs w:val="20"/>
          <w:lang w:val="en-GB"/>
        </w:rPr>
        <w:t>.  At this time we do not consider creating a higher taxon to contain this virus.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7E3E135C" w:rsidR="00C74088" w:rsidRPr="00985C54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985C5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9B6226">
        <w:rPr>
          <w:rFonts w:ascii="Arial" w:hAnsi="Arial" w:cs="Arial"/>
          <w:sz w:val="20"/>
          <w:szCs w:val="20"/>
          <w:lang w:val="en-GB"/>
        </w:rPr>
        <w:t>these</w:t>
      </w:r>
      <w:r w:rsidR="00985C54" w:rsidRPr="00784D52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6C1A9A02" w:rsidR="009320C8" w:rsidRDefault="00811E3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32EF8" wp14:editId="3C6F965F">
                <wp:simplePos x="0" y="0"/>
                <wp:positionH relativeFrom="column">
                  <wp:posOffset>1201615</wp:posOffset>
                </wp:positionH>
                <wp:positionV relativeFrom="paragraph">
                  <wp:posOffset>1986280</wp:posOffset>
                </wp:positionV>
                <wp:extent cx="4038600" cy="586154"/>
                <wp:effectExtent l="19050" t="19050" r="19050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58615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896B9D" id="Rectangle 2" o:spid="_x0000_s1026" style="position:absolute;margin-left:94.6pt;margin-top:156.4pt;width:318pt;height:4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F4D063C" wp14:editId="1F386CC2">
            <wp:extent cx="6007735" cy="2932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ylogenetic tree  of major capsid proteins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56A82" w14:textId="4EE6374B" w:rsidR="0031700C" w:rsidRDefault="008F0593" w:rsidP="00670982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E8F27" w14:textId="77777777" w:rsidR="003B0FF1" w:rsidRDefault="003B0FF1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83B8BD6" w14:textId="77777777" w:rsidR="003B0FF1" w:rsidRDefault="003B0FF1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F3F2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F3F2B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1E444" w14:textId="77777777" w:rsidR="003B0FF1" w:rsidRDefault="003B0FF1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BA83339" w14:textId="77777777" w:rsidR="003B0FF1" w:rsidRDefault="003B0FF1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081"/>
    <w:rsid w:val="002A4018"/>
    <w:rsid w:val="002A7D6D"/>
    <w:rsid w:val="002B75AB"/>
    <w:rsid w:val="002E36D5"/>
    <w:rsid w:val="00304104"/>
    <w:rsid w:val="00306A5E"/>
    <w:rsid w:val="00315AEE"/>
    <w:rsid w:val="0031700C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0FF1"/>
    <w:rsid w:val="003B1954"/>
    <w:rsid w:val="003B44B3"/>
    <w:rsid w:val="003B7125"/>
    <w:rsid w:val="003D08E5"/>
    <w:rsid w:val="003E02C3"/>
    <w:rsid w:val="003E3AB2"/>
    <w:rsid w:val="003E7EEC"/>
    <w:rsid w:val="003F0180"/>
    <w:rsid w:val="003F20A8"/>
    <w:rsid w:val="00400C3B"/>
    <w:rsid w:val="00402B0B"/>
    <w:rsid w:val="00404ECA"/>
    <w:rsid w:val="00413670"/>
    <w:rsid w:val="004152C9"/>
    <w:rsid w:val="00422FF0"/>
    <w:rsid w:val="0043687B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29C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68F9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03E6"/>
    <w:rsid w:val="005B50E9"/>
    <w:rsid w:val="005B600C"/>
    <w:rsid w:val="005C5FBB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982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24D4"/>
    <w:rsid w:val="007A5735"/>
    <w:rsid w:val="007C1657"/>
    <w:rsid w:val="007C793A"/>
    <w:rsid w:val="007C7E0E"/>
    <w:rsid w:val="007D1B6B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11E32"/>
    <w:rsid w:val="008277F3"/>
    <w:rsid w:val="00830785"/>
    <w:rsid w:val="00830C98"/>
    <w:rsid w:val="00835B67"/>
    <w:rsid w:val="008418CD"/>
    <w:rsid w:val="008442CB"/>
    <w:rsid w:val="008505B5"/>
    <w:rsid w:val="008544EA"/>
    <w:rsid w:val="008563BE"/>
    <w:rsid w:val="0086352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0593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6799C"/>
    <w:rsid w:val="00973680"/>
    <w:rsid w:val="009761BE"/>
    <w:rsid w:val="009845DD"/>
    <w:rsid w:val="00985C54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B6226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4702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70513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3F2B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57A18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B7F9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0CD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544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bio-serv2.mbioekol.lu.se/ARAGOR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nf.gmu.edu:8080/CoreGenes3.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4951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2018-05-11T07:29:00Z</dcterms:created>
  <dcterms:modified xsi:type="dcterms:W3CDTF">2018-05-11T07:29:00Z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