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1A6C55" w14:textId="77777777" w:rsidR="00AA601F" w:rsidRDefault="00B57222"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73E2D530" wp14:editId="601989A6">
            <wp:simplePos x="0" y="0"/>
            <wp:positionH relativeFrom="column">
              <wp:posOffset>-85725</wp:posOffset>
            </wp:positionH>
            <wp:positionV relativeFrom="paragraph">
              <wp:posOffset>151765</wp:posOffset>
            </wp:positionV>
            <wp:extent cx="1238250" cy="762000"/>
            <wp:effectExtent l="0" t="0" r="0" b="0"/>
            <wp:wrapSquare wrapText="bothSides"/>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02BABAF8"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50A37783"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2A2CB802"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109BDFEC"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46EA273E"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1FF04C71"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60B15980"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6FBF88C0" w14:textId="77777777" w:rsidTr="00EF7D67">
        <w:tc>
          <w:tcPr>
            <w:tcW w:w="2518" w:type="dxa"/>
            <w:tcBorders>
              <w:top w:val="double" w:sz="4" w:space="0" w:color="auto"/>
              <w:left w:val="double" w:sz="4" w:space="0" w:color="auto"/>
              <w:right w:val="single" w:sz="4" w:space="0" w:color="auto"/>
            </w:tcBorders>
            <w:vAlign w:val="center"/>
          </w:tcPr>
          <w:p w14:paraId="0EC36429"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78E63881" w14:textId="6252578E" w:rsidR="006D1B4E" w:rsidRPr="009320C8" w:rsidRDefault="000404C8" w:rsidP="00291213">
            <w:pPr>
              <w:pStyle w:val="BodyTextIndent"/>
              <w:ind w:left="0" w:firstLine="0"/>
              <w:rPr>
                <w:rFonts w:ascii="Arial" w:hAnsi="Arial" w:cs="Arial"/>
                <w:b/>
                <w:i/>
                <w:sz w:val="36"/>
                <w:szCs w:val="36"/>
              </w:rPr>
            </w:pPr>
            <w:r w:rsidRPr="000404C8">
              <w:rPr>
                <w:rFonts w:ascii="Arial" w:hAnsi="Arial" w:cs="Arial"/>
                <w:b/>
                <w:i/>
                <w:sz w:val="36"/>
                <w:szCs w:val="36"/>
              </w:rPr>
              <w:t>2018.003S</w:t>
            </w:r>
          </w:p>
        </w:tc>
        <w:tc>
          <w:tcPr>
            <w:tcW w:w="3682" w:type="dxa"/>
            <w:tcBorders>
              <w:top w:val="double" w:sz="4" w:space="0" w:color="auto"/>
              <w:left w:val="single" w:sz="4" w:space="0" w:color="auto"/>
              <w:right w:val="double" w:sz="4" w:space="0" w:color="auto"/>
            </w:tcBorders>
            <w:vAlign w:val="center"/>
          </w:tcPr>
          <w:p w14:paraId="3312B53C"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6B56E389" w14:textId="77777777">
        <w:tc>
          <w:tcPr>
            <w:tcW w:w="9468" w:type="dxa"/>
            <w:gridSpan w:val="4"/>
            <w:tcBorders>
              <w:left w:val="double" w:sz="4" w:space="0" w:color="auto"/>
              <w:right w:val="double" w:sz="4" w:space="0" w:color="auto"/>
            </w:tcBorders>
          </w:tcPr>
          <w:p w14:paraId="21EE124E" w14:textId="77777777"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70DF3" w:rsidRPr="009320C8">
              <w:rPr>
                <w:rFonts w:ascii="Arial" w:hAnsi="Arial" w:cs="Arial"/>
                <w:color w:val="0000FF"/>
                <w:sz w:val="20"/>
              </w:rPr>
              <w:t xml:space="preserve">6 new species in the genus </w:t>
            </w:r>
            <w:r w:rsidR="00D70DF3" w:rsidRPr="009320C8">
              <w:rPr>
                <w:rFonts w:ascii="Arial" w:hAnsi="Arial" w:cs="Arial"/>
                <w:i/>
                <w:color w:val="0000FF"/>
                <w:sz w:val="20"/>
              </w:rPr>
              <w:t>Zetavirus</w:t>
            </w:r>
            <w:r w:rsidR="00CF0A9B" w:rsidRPr="009320C8">
              <w:rPr>
                <w:rFonts w:ascii="Arial" w:hAnsi="Arial" w:cs="Arial"/>
                <w:i/>
                <w:color w:val="0000FF"/>
                <w:sz w:val="20"/>
              </w:rPr>
              <w:t>”</w:t>
            </w:r>
            <w:r w:rsidR="00D70DF3" w:rsidRPr="009320C8">
              <w:rPr>
                <w:rFonts w:ascii="Arial" w:hAnsi="Arial" w:cs="Arial"/>
                <w:color w:val="0000FF"/>
                <w:sz w:val="20"/>
              </w:rPr>
              <w:t>)</w:t>
            </w:r>
          </w:p>
          <w:p w14:paraId="45410B2F" w14:textId="77777777" w:rsidR="00CF0A9B" w:rsidRPr="009320C8" w:rsidRDefault="004E4465" w:rsidP="006E4F95">
            <w:pPr>
              <w:spacing w:before="120"/>
              <w:rPr>
                <w:rFonts w:ascii="Arial" w:hAnsi="Arial" w:cs="Arial"/>
                <w:b/>
              </w:rPr>
            </w:pPr>
            <w:r>
              <w:rPr>
                <w:rFonts w:ascii="Arial" w:hAnsi="Arial" w:cs="Arial"/>
                <w:b/>
              </w:rPr>
              <w:t xml:space="preserve">1 </w:t>
            </w:r>
            <w:r w:rsidR="00803905">
              <w:rPr>
                <w:rFonts w:ascii="Arial" w:hAnsi="Arial" w:cs="Arial"/>
                <w:b/>
              </w:rPr>
              <w:t>new species</w:t>
            </w:r>
            <w:r w:rsidR="002E078D">
              <w:rPr>
                <w:rFonts w:ascii="Arial" w:hAnsi="Arial" w:cs="Arial"/>
                <w:b/>
              </w:rPr>
              <w:t xml:space="preserve"> (</w:t>
            </w:r>
            <w:r w:rsidR="006E4F95">
              <w:rPr>
                <w:rFonts w:ascii="Arial" w:hAnsi="Arial" w:cs="Arial"/>
                <w:b/>
                <w:i/>
              </w:rPr>
              <w:t>Cadic</w:t>
            </w:r>
            <w:r w:rsidR="002E078D" w:rsidRPr="002E078D">
              <w:rPr>
                <w:rFonts w:ascii="Arial" w:hAnsi="Arial" w:cs="Arial"/>
                <w:b/>
                <w:i/>
              </w:rPr>
              <w:t>ivirus B</w:t>
            </w:r>
            <w:r w:rsidR="002E078D">
              <w:rPr>
                <w:rFonts w:ascii="Arial" w:hAnsi="Arial" w:cs="Arial"/>
                <w:b/>
              </w:rPr>
              <w:t>)</w:t>
            </w:r>
            <w:r w:rsidR="00A63A07">
              <w:rPr>
                <w:rFonts w:ascii="Arial" w:hAnsi="Arial" w:cs="Arial"/>
                <w:b/>
              </w:rPr>
              <w:t xml:space="preserve"> in the genus </w:t>
            </w:r>
            <w:r w:rsidR="006E4F95">
              <w:rPr>
                <w:rFonts w:ascii="Arial" w:hAnsi="Arial" w:cs="Arial"/>
                <w:b/>
                <w:i/>
              </w:rPr>
              <w:t>Dicip</w:t>
            </w:r>
            <w:r w:rsidR="002E078D">
              <w:rPr>
                <w:rFonts w:ascii="Arial" w:hAnsi="Arial" w:cs="Arial"/>
                <w:b/>
                <w:i/>
              </w:rPr>
              <w:t>i</w:t>
            </w:r>
            <w:r w:rsidR="00A63A07" w:rsidRPr="00A63A07">
              <w:rPr>
                <w:rFonts w:ascii="Arial" w:hAnsi="Arial" w:cs="Arial"/>
                <w:b/>
                <w:i/>
              </w:rPr>
              <w:t>virus</w:t>
            </w:r>
          </w:p>
        </w:tc>
      </w:tr>
      <w:tr w:rsidR="00CF0A9B" w:rsidRPr="001E492D" w14:paraId="39873039"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7F63FA53" w14:textId="77777777" w:rsidR="00CF0A9B" w:rsidRDefault="00CF0A9B" w:rsidP="004B5D02">
            <w:pPr>
              <w:rPr>
                <w:b/>
              </w:rPr>
            </w:pPr>
            <w:r>
              <w:rPr>
                <w:b/>
              </w:rPr>
              <w:t xml:space="preserve">  </w:t>
            </w:r>
            <w:bookmarkStart w:id="4" w:name="_GoBack"/>
            <w:bookmarkEnd w:id="4"/>
          </w:p>
        </w:tc>
      </w:tr>
      <w:tr w:rsidR="00636B14" w:rsidRPr="009320C8" w14:paraId="675C9BA7" w14:textId="77777777">
        <w:tc>
          <w:tcPr>
            <w:tcW w:w="9468" w:type="dxa"/>
            <w:gridSpan w:val="4"/>
          </w:tcPr>
          <w:p w14:paraId="1251CE1B"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14:paraId="4394D0E6"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66CC3832" w14:textId="77777777" w:rsidR="00636B14" w:rsidRPr="009320C8" w:rsidRDefault="00CE323C" w:rsidP="00803905">
            <w:pPr>
              <w:pStyle w:val="BodyTextIndent"/>
              <w:ind w:left="0" w:firstLine="0"/>
              <w:rPr>
                <w:rFonts w:ascii="Arial" w:hAnsi="Arial" w:cs="Arial"/>
                <w:color w:val="000000"/>
              </w:rPr>
            </w:pPr>
            <w:r w:rsidRPr="00CE323C">
              <w:rPr>
                <w:rFonts w:ascii="Arial" w:hAnsi="Arial" w:cs="Arial"/>
              </w:rPr>
              <w:t>Roland Zell, Alexander E. Gorbalenya, Tapani Hovi, Andrew M.Q. King, Nick J. Knowles, A. Michael Lindberg, M. Steven Oberste, Ann C. Palmenberg, Gabor Reuter, Peter Simmonds, Tim Skern, Caroline Tapparel, Katja C. Wolthers, Patrick C.Y. Woo</w:t>
            </w:r>
          </w:p>
        </w:tc>
      </w:tr>
      <w:tr w:rsidR="00CE5ECF" w:rsidRPr="009320C8" w14:paraId="1C0210AA" w14:textId="77777777" w:rsidTr="003B1954">
        <w:tc>
          <w:tcPr>
            <w:tcW w:w="9468" w:type="dxa"/>
            <w:gridSpan w:val="4"/>
          </w:tcPr>
          <w:p w14:paraId="3F1ECF43" w14:textId="77777777"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6E4F95" w14:paraId="15F9B982"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1645FCA3" w14:textId="77777777" w:rsidR="00CE5ECF" w:rsidRPr="00803905" w:rsidRDefault="00803905" w:rsidP="003B1954">
            <w:pPr>
              <w:pStyle w:val="BodyTextIndent"/>
              <w:ind w:left="0" w:firstLine="0"/>
              <w:rPr>
                <w:rFonts w:ascii="Arial" w:hAnsi="Arial" w:cs="Arial"/>
                <w:color w:val="000000"/>
                <w:lang w:val="de-DE"/>
              </w:rPr>
            </w:pPr>
            <w:r w:rsidRPr="00803905">
              <w:rPr>
                <w:rFonts w:ascii="Arial" w:hAnsi="Arial" w:cs="Arial"/>
                <w:color w:val="000000"/>
                <w:lang w:val="de-DE"/>
              </w:rPr>
              <w:t>Roland Zell (</w:t>
            </w:r>
            <w:hyperlink r:id="rId9" w:history="1">
              <w:r w:rsidRPr="00050B79">
                <w:rPr>
                  <w:rStyle w:val="Hyperlink"/>
                  <w:rFonts w:ascii="Arial" w:hAnsi="Arial" w:cs="Arial"/>
                  <w:lang w:val="de-DE"/>
                </w:rPr>
                <w:t>roland.zell@med.uni-jena.de</w:t>
              </w:r>
            </w:hyperlink>
            <w:r>
              <w:rPr>
                <w:rFonts w:ascii="Arial" w:hAnsi="Arial" w:cs="Arial"/>
                <w:color w:val="000000"/>
                <w:lang w:val="de-DE"/>
              </w:rPr>
              <w:t xml:space="preserve">) </w:t>
            </w:r>
          </w:p>
        </w:tc>
      </w:tr>
      <w:tr w:rsidR="00D1634C" w:rsidRPr="009320C8" w14:paraId="61738C26" w14:textId="77777777">
        <w:tc>
          <w:tcPr>
            <w:tcW w:w="9468" w:type="dxa"/>
            <w:gridSpan w:val="4"/>
          </w:tcPr>
          <w:p w14:paraId="284E5DDC"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3DEF81DF"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28D475BB"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0"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79B55E4C" w14:textId="77777777" w:rsidR="00D1634C" w:rsidRPr="009320C8" w:rsidRDefault="00803905" w:rsidP="00C15EC4">
            <w:pPr>
              <w:jc w:val="both"/>
              <w:rPr>
                <w:rFonts w:ascii="Arial" w:hAnsi="Arial" w:cs="Arial"/>
                <w:b/>
              </w:rPr>
            </w:pPr>
            <w:r w:rsidRPr="00803905">
              <w:rPr>
                <w:rFonts w:ascii="Arial" w:hAnsi="Arial" w:cs="Arial"/>
                <w:b/>
                <w:i/>
              </w:rPr>
              <w:t>Picornaviridae</w:t>
            </w:r>
            <w:r>
              <w:rPr>
                <w:rFonts w:ascii="Arial" w:hAnsi="Arial" w:cs="Arial"/>
                <w:b/>
              </w:rPr>
              <w:t xml:space="preserve"> Study Group</w:t>
            </w:r>
          </w:p>
        </w:tc>
      </w:tr>
      <w:tr w:rsidR="00AA3952" w:rsidRPr="009320C8" w14:paraId="08B158A7" w14:textId="77777777">
        <w:trPr>
          <w:tblHeader/>
        </w:trPr>
        <w:tc>
          <w:tcPr>
            <w:tcW w:w="9468" w:type="dxa"/>
            <w:gridSpan w:val="4"/>
          </w:tcPr>
          <w:p w14:paraId="28561005"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7809A499" w14:textId="77777777" w:rsidTr="004D236F">
        <w:trPr>
          <w:trHeight w:val="428"/>
        </w:trPr>
        <w:tc>
          <w:tcPr>
            <w:tcW w:w="9468" w:type="dxa"/>
            <w:gridSpan w:val="4"/>
            <w:tcBorders>
              <w:top w:val="single" w:sz="4" w:space="0" w:color="auto"/>
              <w:bottom w:val="single" w:sz="4" w:space="0" w:color="auto"/>
            </w:tcBorders>
          </w:tcPr>
          <w:p w14:paraId="16A2A110"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Pr="009320C8">
              <w:rPr>
                <w:rFonts w:ascii="Arial" w:hAnsi="Arial" w:cs="Arial"/>
                <w:color w:val="000000"/>
              </w:rPr>
              <w:fldChar w:fldCharType="end"/>
            </w:r>
          </w:p>
        </w:tc>
      </w:tr>
      <w:tr w:rsidR="00422FF0" w:rsidRPr="009320C8" w14:paraId="030F302C" w14:textId="77777777">
        <w:trPr>
          <w:trHeight w:val="270"/>
        </w:trPr>
        <w:tc>
          <w:tcPr>
            <w:tcW w:w="9468" w:type="dxa"/>
            <w:gridSpan w:val="4"/>
            <w:tcBorders>
              <w:top w:val="single" w:sz="4" w:space="0" w:color="auto"/>
            </w:tcBorders>
          </w:tcPr>
          <w:p w14:paraId="24FC6DDB" w14:textId="77777777" w:rsidR="00422FF0" w:rsidRPr="009320C8" w:rsidRDefault="00422FF0" w:rsidP="00291213">
            <w:pPr>
              <w:pStyle w:val="BodyTextIndent"/>
              <w:ind w:left="0" w:firstLine="0"/>
              <w:rPr>
                <w:rFonts w:ascii="Arial" w:hAnsi="Arial" w:cs="Arial"/>
                <w:color w:val="000000"/>
              </w:rPr>
            </w:pPr>
          </w:p>
        </w:tc>
      </w:tr>
      <w:tr w:rsidR="00422FF0" w:rsidRPr="009320C8" w14:paraId="007EC1DA" w14:textId="77777777" w:rsidTr="00C15EC4">
        <w:trPr>
          <w:trHeight w:val="270"/>
        </w:trPr>
        <w:tc>
          <w:tcPr>
            <w:tcW w:w="5786" w:type="dxa"/>
            <w:gridSpan w:val="3"/>
          </w:tcPr>
          <w:p w14:paraId="78B7B1A4"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3A26E07C" w14:textId="77777777" w:rsidR="00422FF0" w:rsidRPr="009320C8" w:rsidRDefault="0013355A" w:rsidP="006F44A4">
            <w:pPr>
              <w:pStyle w:val="BodyTextIndent"/>
              <w:ind w:left="0" w:firstLine="0"/>
              <w:rPr>
                <w:rFonts w:ascii="Arial" w:hAnsi="Arial" w:cs="Arial"/>
                <w:color w:val="000000"/>
              </w:rPr>
            </w:pPr>
            <w:r>
              <w:rPr>
                <w:rFonts w:ascii="Arial" w:hAnsi="Arial" w:cs="Arial"/>
                <w:color w:val="000000"/>
              </w:rPr>
              <w:t>15/06/2018</w:t>
            </w:r>
          </w:p>
        </w:tc>
      </w:tr>
      <w:tr w:rsidR="00422FF0" w:rsidRPr="009320C8" w14:paraId="55832641" w14:textId="77777777" w:rsidTr="00C15EC4">
        <w:trPr>
          <w:trHeight w:val="270"/>
        </w:trPr>
        <w:tc>
          <w:tcPr>
            <w:tcW w:w="5786" w:type="dxa"/>
            <w:gridSpan w:val="3"/>
            <w:tcBorders>
              <w:bottom w:val="single" w:sz="4" w:space="0" w:color="auto"/>
            </w:tcBorders>
          </w:tcPr>
          <w:p w14:paraId="19DF82A4"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2EA39B22"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Pr="009320C8">
              <w:rPr>
                <w:rFonts w:ascii="Arial" w:hAnsi="Arial" w:cs="Arial"/>
                <w:color w:val="000000"/>
              </w:rPr>
              <w:fldChar w:fldCharType="end"/>
            </w:r>
          </w:p>
        </w:tc>
      </w:tr>
    </w:tbl>
    <w:p w14:paraId="235F64F8"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32659899" w14:textId="77777777" w:rsidTr="003B1954">
        <w:tc>
          <w:tcPr>
            <w:tcW w:w="9468" w:type="dxa"/>
          </w:tcPr>
          <w:p w14:paraId="1DB135B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187E9B"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7E9C027D"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sidR="00237681">
              <w:rPr>
                <w:noProof/>
              </w:rPr>
              <w:t> </w:t>
            </w:r>
            <w:r w:rsidR="00237681">
              <w:rPr>
                <w:noProof/>
              </w:rPr>
              <w:t> </w:t>
            </w:r>
            <w:r w:rsidR="00237681">
              <w:rPr>
                <w:noProof/>
              </w:rPr>
              <w:t> </w:t>
            </w:r>
            <w:r w:rsidR="00237681">
              <w:rPr>
                <w:noProof/>
              </w:rPr>
              <w:t> </w:t>
            </w:r>
            <w:r w:rsidR="00237681">
              <w:rPr>
                <w:noProof/>
              </w:rPr>
              <w:t> </w:t>
            </w:r>
            <w:r w:rsidRPr="00AA3952">
              <w:fldChar w:fldCharType="end"/>
            </w:r>
          </w:p>
        </w:tc>
      </w:tr>
    </w:tbl>
    <w:p w14:paraId="40BDCA43" w14:textId="77777777" w:rsidR="004D236F" w:rsidRDefault="004D236F" w:rsidP="00D2300C">
      <w:pPr>
        <w:pStyle w:val="BodyTextIndent"/>
        <w:spacing w:after="120"/>
        <w:ind w:left="0" w:firstLine="0"/>
        <w:rPr>
          <w:rFonts w:ascii="Arial" w:hAnsi="Arial" w:cs="Arial"/>
          <w:b/>
          <w:color w:val="000000"/>
          <w:sz w:val="20"/>
        </w:rPr>
      </w:pPr>
    </w:p>
    <w:p w14:paraId="4C0550E5" w14:textId="77777777" w:rsidR="00237681" w:rsidRDefault="00237681" w:rsidP="00D2300C">
      <w:pPr>
        <w:pStyle w:val="BodyTextIndent"/>
        <w:spacing w:after="120"/>
        <w:ind w:left="0" w:firstLine="0"/>
        <w:rPr>
          <w:rFonts w:ascii="Arial" w:hAnsi="Arial" w:cs="Arial"/>
          <w:b/>
          <w:color w:val="000000"/>
          <w:szCs w:val="24"/>
        </w:rPr>
      </w:pPr>
    </w:p>
    <w:p w14:paraId="02FD31E5" w14:textId="77777777" w:rsidR="00237681" w:rsidRDefault="00237681" w:rsidP="00D2300C">
      <w:pPr>
        <w:pStyle w:val="BodyTextIndent"/>
        <w:spacing w:after="120"/>
        <w:ind w:left="0" w:firstLine="0"/>
        <w:rPr>
          <w:rFonts w:ascii="Arial" w:hAnsi="Arial" w:cs="Arial"/>
          <w:b/>
          <w:color w:val="000000"/>
          <w:szCs w:val="24"/>
        </w:rPr>
      </w:pPr>
    </w:p>
    <w:p w14:paraId="466FC35B" w14:textId="77777777" w:rsidR="00237681" w:rsidRDefault="00237681" w:rsidP="00D2300C">
      <w:pPr>
        <w:pStyle w:val="BodyTextIndent"/>
        <w:spacing w:after="120"/>
        <w:ind w:left="0" w:firstLine="0"/>
        <w:rPr>
          <w:rFonts w:ascii="Arial" w:hAnsi="Arial" w:cs="Arial"/>
          <w:b/>
          <w:color w:val="000000"/>
          <w:szCs w:val="24"/>
        </w:rPr>
      </w:pPr>
    </w:p>
    <w:p w14:paraId="48A6577F" w14:textId="77777777" w:rsidR="00237681" w:rsidRDefault="00237681" w:rsidP="00D2300C">
      <w:pPr>
        <w:pStyle w:val="BodyTextIndent"/>
        <w:spacing w:after="120"/>
        <w:ind w:left="0" w:firstLine="0"/>
        <w:rPr>
          <w:rFonts w:ascii="Arial" w:hAnsi="Arial" w:cs="Arial"/>
          <w:b/>
          <w:color w:val="000000"/>
          <w:szCs w:val="24"/>
        </w:rPr>
      </w:pPr>
    </w:p>
    <w:p w14:paraId="30778106" w14:textId="77777777" w:rsidR="00237681" w:rsidRDefault="00237681" w:rsidP="00D2300C">
      <w:pPr>
        <w:pStyle w:val="BodyTextIndent"/>
        <w:spacing w:after="120"/>
        <w:ind w:left="0" w:firstLine="0"/>
        <w:rPr>
          <w:rFonts w:ascii="Arial" w:hAnsi="Arial" w:cs="Arial"/>
          <w:b/>
          <w:color w:val="000000"/>
          <w:szCs w:val="24"/>
        </w:rPr>
      </w:pPr>
    </w:p>
    <w:p w14:paraId="739D8D81"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lastRenderedPageBreak/>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7E4A9541"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375A3AAC" w14:textId="77777777">
        <w:trPr>
          <w:tblHeader/>
        </w:trPr>
        <w:tc>
          <w:tcPr>
            <w:tcW w:w="9468" w:type="dxa"/>
          </w:tcPr>
          <w:p w14:paraId="0E4CE783"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62C0EF7A"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1B89A729" w14:textId="77777777" w:rsidR="00D87539" w:rsidRDefault="00D87539" w:rsidP="00D87539">
            <w:pPr>
              <w:rPr>
                <w:rFonts w:ascii="Calibri" w:hAnsi="Calibri"/>
              </w:rPr>
            </w:pPr>
          </w:p>
          <w:p w14:paraId="0ADE9F19" w14:textId="77777777" w:rsidR="00237681" w:rsidRDefault="00237681" w:rsidP="00D87539">
            <w:pPr>
              <w:rPr>
                <w:rFonts w:ascii="Calibri" w:hAnsi="Calibri"/>
              </w:rPr>
            </w:pPr>
          </w:p>
          <w:p w14:paraId="198A3556" w14:textId="77777777" w:rsidR="002D77FD" w:rsidRPr="00BD47D7" w:rsidRDefault="002D77FD" w:rsidP="00D87539">
            <w:pPr>
              <w:rPr>
                <w:rFonts w:ascii="Calibri" w:hAnsi="Calibri"/>
                <w:color w:val="000000"/>
              </w:rPr>
            </w:pPr>
          </w:p>
          <w:p w14:paraId="662CE102" w14:textId="77777777" w:rsidR="00024051" w:rsidRPr="00C61931" w:rsidRDefault="00024051" w:rsidP="00A11ACF">
            <w:pPr>
              <w:pStyle w:val="BodyTextIndent"/>
              <w:ind w:left="0" w:firstLine="0"/>
              <w:rPr>
                <w:rFonts w:ascii="Times New Roman" w:hAnsi="Times New Roman"/>
                <w:color w:val="000000"/>
              </w:rPr>
            </w:pPr>
          </w:p>
        </w:tc>
      </w:tr>
    </w:tbl>
    <w:p w14:paraId="1EB00ECA" w14:textId="77777777" w:rsidR="00991A82" w:rsidRDefault="00991A82" w:rsidP="00603CFD">
      <w:pPr>
        <w:pStyle w:val="BodyTextIndent"/>
        <w:ind w:left="0" w:firstLine="0"/>
        <w:rPr>
          <w:rFonts w:ascii="Arial" w:hAnsi="Arial" w:cs="Arial"/>
          <w:color w:val="000000"/>
          <w:sz w:val="20"/>
        </w:rPr>
      </w:pPr>
    </w:p>
    <w:p w14:paraId="63340B56" w14:textId="77777777" w:rsidR="00534EED" w:rsidRDefault="00534EED" w:rsidP="00603CFD">
      <w:pPr>
        <w:pStyle w:val="BodyTextIndent"/>
        <w:ind w:left="0" w:firstLine="0"/>
        <w:rPr>
          <w:rFonts w:ascii="Arial" w:hAnsi="Arial" w:cs="Arial"/>
          <w:color w:val="000000"/>
          <w:sz w:val="20"/>
        </w:rPr>
      </w:pPr>
    </w:p>
    <w:p w14:paraId="5EA3C5AC" w14:textId="77777777" w:rsidR="00534EED" w:rsidRDefault="00534EED" w:rsidP="00603CFD">
      <w:pPr>
        <w:pStyle w:val="BodyTextIndent"/>
        <w:ind w:left="0" w:firstLine="0"/>
        <w:rPr>
          <w:rFonts w:ascii="Arial" w:hAnsi="Arial" w:cs="Arial"/>
          <w:color w:val="000000"/>
          <w:sz w:val="20"/>
        </w:rPr>
      </w:pPr>
    </w:p>
    <w:p w14:paraId="4BE332BF"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661EAC5D"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1777F479" w14:textId="77777777" w:rsidTr="00237681">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1C769F7" w14:textId="77777777" w:rsidR="00237681" w:rsidRDefault="009F32F7" w:rsidP="00237681">
            <w:pPr>
              <w:spacing w:before="120"/>
              <w:rPr>
                <w:rFonts w:ascii="Arial" w:hAnsi="Arial" w:cs="Arial"/>
                <w:b/>
                <w:sz w:val="22"/>
                <w:szCs w:val="22"/>
              </w:rPr>
            </w:pPr>
            <w:r w:rsidRPr="009320C8">
              <w:rPr>
                <w:rFonts w:ascii="Arial" w:hAnsi="Arial" w:cs="Arial"/>
                <w:b/>
                <w:sz w:val="22"/>
                <w:szCs w:val="22"/>
              </w:rPr>
              <w:t>Name of accompanying Excel module:</w:t>
            </w:r>
            <w:r w:rsidR="000404C8">
              <w:rPr>
                <w:rFonts w:ascii="Arial" w:hAnsi="Arial" w:cs="Arial"/>
                <w:b/>
                <w:sz w:val="22"/>
                <w:szCs w:val="22"/>
              </w:rPr>
              <w:t xml:space="preserve"> </w:t>
            </w:r>
            <w:proofErr w:type="gramStart"/>
            <w:r w:rsidR="000404C8" w:rsidRPr="000404C8">
              <w:rPr>
                <w:rFonts w:ascii="Arial" w:hAnsi="Arial" w:cs="Arial"/>
                <w:b/>
                <w:sz w:val="22"/>
                <w:szCs w:val="22"/>
              </w:rPr>
              <w:t>2018.003S.N</w:t>
            </w:r>
            <w:proofErr w:type="gramEnd"/>
            <w:r w:rsidR="000404C8" w:rsidRPr="000404C8">
              <w:rPr>
                <w:rFonts w:ascii="Arial" w:hAnsi="Arial" w:cs="Arial"/>
                <w:b/>
                <w:sz w:val="22"/>
                <w:szCs w:val="22"/>
              </w:rPr>
              <w:t>.v1.Dicipivirus_sp</w:t>
            </w:r>
          </w:p>
          <w:p w14:paraId="1A38FE14" w14:textId="77777777" w:rsidR="00237681" w:rsidRPr="009320C8" w:rsidRDefault="00237681" w:rsidP="00237681">
            <w:pPr>
              <w:spacing w:before="120"/>
              <w:rPr>
                <w:rFonts w:ascii="Arial" w:hAnsi="Arial" w:cs="Arial"/>
                <w:b/>
                <w:sz w:val="22"/>
                <w:szCs w:val="22"/>
              </w:rPr>
            </w:pPr>
          </w:p>
        </w:tc>
      </w:tr>
    </w:tbl>
    <w:p w14:paraId="6FEA8A10"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13BF8C4A"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5B4ADFC8" w14:textId="77777777" w:rsidTr="00AA601F">
        <w:trPr>
          <w:trHeight w:val="266"/>
          <w:tblHeader/>
        </w:trPr>
        <w:tc>
          <w:tcPr>
            <w:tcW w:w="9228" w:type="dxa"/>
          </w:tcPr>
          <w:p w14:paraId="3675ABC1"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62719D1B" w14:textId="77777777" w:rsidTr="001E59C1">
        <w:trPr>
          <w:trHeight w:val="1566"/>
        </w:trPr>
        <w:tc>
          <w:tcPr>
            <w:tcW w:w="9228" w:type="dxa"/>
          </w:tcPr>
          <w:p w14:paraId="6277DF3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2BBBE9FF"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630CB660"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79BD5970"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701D1259"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2655D97E" w14:textId="77777777"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14:paraId="468585AC" w14:textId="77777777"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14:paraId="0B65FB98" w14:textId="77777777" w:rsidR="001E59C1" w:rsidRPr="00B91D87" w:rsidRDefault="001E59C1" w:rsidP="00724490">
            <w:pPr>
              <w:rPr>
                <w:rFonts w:ascii="Arial" w:hAnsi="Arial" w:cs="Arial"/>
                <w:color w:val="0000FF"/>
                <w:sz w:val="20"/>
              </w:rPr>
            </w:pPr>
          </w:p>
        </w:tc>
      </w:tr>
    </w:tbl>
    <w:p w14:paraId="3BA4F910" w14:textId="77777777" w:rsidR="00AA601F" w:rsidRDefault="00AA601F" w:rsidP="00AC0E72">
      <w:pPr>
        <w:rPr>
          <w:lang w:val="en-GB"/>
        </w:rPr>
      </w:pPr>
    </w:p>
    <w:p w14:paraId="42F3B600" w14:textId="77777777" w:rsidR="00237681" w:rsidRDefault="00237681" w:rsidP="00AC0E72">
      <w:pPr>
        <w:rPr>
          <w:lang w:val="en-GB"/>
        </w:rPr>
      </w:pPr>
    </w:p>
    <w:p w14:paraId="1A99FA04" w14:textId="77777777" w:rsidR="00237681" w:rsidRDefault="00237681" w:rsidP="00AC0E72">
      <w:pPr>
        <w:rPr>
          <w:lang w:val="en-GB"/>
        </w:rPr>
      </w:pPr>
    </w:p>
    <w:p w14:paraId="20192107" w14:textId="77777777" w:rsidR="00237681" w:rsidRDefault="00237681" w:rsidP="00AC0E72">
      <w:pPr>
        <w:rPr>
          <w:lang w:val="en-GB"/>
        </w:rPr>
      </w:pPr>
    </w:p>
    <w:p w14:paraId="7F14DE82" w14:textId="77777777" w:rsidR="00237681" w:rsidRDefault="00237681" w:rsidP="00AC0E72">
      <w:pPr>
        <w:rPr>
          <w:lang w:val="en-GB"/>
        </w:rPr>
      </w:pPr>
    </w:p>
    <w:p w14:paraId="5EA920AE" w14:textId="77777777" w:rsidR="00237681" w:rsidRDefault="00237681" w:rsidP="00AC0E72">
      <w:pPr>
        <w:rPr>
          <w:lang w:val="en-GB"/>
        </w:rPr>
      </w:pPr>
    </w:p>
    <w:p w14:paraId="19578C01" w14:textId="77777777" w:rsidR="00237681" w:rsidRDefault="00237681" w:rsidP="00AC0E72">
      <w:pPr>
        <w:rPr>
          <w:lang w:val="en-GB"/>
        </w:rPr>
      </w:pPr>
    </w:p>
    <w:p w14:paraId="4EA2BF34" w14:textId="77777777" w:rsidR="00237681" w:rsidRDefault="00237681" w:rsidP="00AC0E72">
      <w:pPr>
        <w:rPr>
          <w:lang w:val="en-GB"/>
        </w:rPr>
      </w:pPr>
    </w:p>
    <w:p w14:paraId="548E1A9C" w14:textId="77777777" w:rsidR="00237681" w:rsidRDefault="00237681" w:rsidP="00AC0E72">
      <w:pPr>
        <w:rPr>
          <w:lang w:val="en-GB"/>
        </w:rPr>
      </w:pPr>
    </w:p>
    <w:p w14:paraId="6A9FC203" w14:textId="77777777" w:rsidR="00237681" w:rsidRDefault="00237681" w:rsidP="00AC0E72">
      <w:pPr>
        <w:rPr>
          <w:lang w:val="en-GB"/>
        </w:rPr>
      </w:pPr>
    </w:p>
    <w:p w14:paraId="0DE2EA26" w14:textId="77777777" w:rsidR="00237681" w:rsidRDefault="00237681" w:rsidP="00AC0E72">
      <w:pPr>
        <w:rPr>
          <w:lang w:val="en-GB"/>
        </w:rPr>
      </w:pPr>
    </w:p>
    <w:p w14:paraId="553D6D59" w14:textId="77777777" w:rsidR="00237681" w:rsidRPr="00322A70" w:rsidRDefault="00237681" w:rsidP="00237681">
      <w:pPr>
        <w:rPr>
          <w:rFonts w:ascii="Calibri" w:hAnsi="Calibri"/>
          <w:b/>
        </w:rPr>
      </w:pPr>
      <w:r w:rsidRPr="00322A70">
        <w:rPr>
          <w:rFonts w:ascii="Calibri" w:hAnsi="Calibri"/>
          <w:b/>
        </w:rPr>
        <w:t xml:space="preserve">Create </w:t>
      </w:r>
      <w:r w:rsidR="00A63A07">
        <w:rPr>
          <w:rFonts w:ascii="Calibri" w:hAnsi="Calibri"/>
          <w:b/>
        </w:rPr>
        <w:t>1</w:t>
      </w:r>
      <w:r w:rsidRPr="00322A70">
        <w:rPr>
          <w:rFonts w:ascii="Calibri" w:hAnsi="Calibri"/>
          <w:b/>
        </w:rPr>
        <w:t xml:space="preserve"> new species (</w:t>
      </w:r>
      <w:r w:rsidR="006E4F95">
        <w:rPr>
          <w:rFonts w:ascii="Calibri" w:hAnsi="Calibri"/>
          <w:b/>
        </w:rPr>
        <w:t>Cadic</w:t>
      </w:r>
      <w:r w:rsidR="00506B6E" w:rsidRPr="00C6282C">
        <w:rPr>
          <w:rFonts w:ascii="Calibri" w:hAnsi="Calibri"/>
          <w:b/>
        </w:rPr>
        <w:t>i</w:t>
      </w:r>
      <w:r w:rsidR="002E078D" w:rsidRPr="00C6282C">
        <w:rPr>
          <w:rFonts w:ascii="Calibri" w:hAnsi="Calibri"/>
          <w:b/>
        </w:rPr>
        <w:t>vi</w:t>
      </w:r>
      <w:r w:rsidRPr="00C6282C">
        <w:rPr>
          <w:rFonts w:ascii="Calibri" w:hAnsi="Calibri"/>
          <w:b/>
        </w:rPr>
        <w:t xml:space="preserve">rus </w:t>
      </w:r>
      <w:r w:rsidR="002E078D" w:rsidRPr="00C6282C">
        <w:rPr>
          <w:rFonts w:ascii="Calibri" w:hAnsi="Calibri"/>
          <w:b/>
        </w:rPr>
        <w:t>B</w:t>
      </w:r>
      <w:r w:rsidRPr="00C6282C">
        <w:rPr>
          <w:rFonts w:ascii="Calibri" w:hAnsi="Calibri"/>
          <w:b/>
        </w:rPr>
        <w:t>)</w:t>
      </w:r>
      <w:r w:rsidRPr="00322A70">
        <w:rPr>
          <w:rFonts w:ascii="Calibri" w:hAnsi="Calibri"/>
          <w:b/>
        </w:rPr>
        <w:t xml:space="preserve"> in </w:t>
      </w:r>
      <w:r w:rsidR="00A63A07">
        <w:rPr>
          <w:rFonts w:ascii="Calibri" w:hAnsi="Calibri"/>
          <w:b/>
        </w:rPr>
        <w:t>the</w:t>
      </w:r>
      <w:r w:rsidRPr="00322A70">
        <w:rPr>
          <w:rFonts w:ascii="Calibri" w:hAnsi="Calibri"/>
          <w:b/>
        </w:rPr>
        <w:t xml:space="preserve"> genus </w:t>
      </w:r>
      <w:r w:rsidR="006E4F95">
        <w:rPr>
          <w:rFonts w:ascii="Calibri" w:hAnsi="Calibri"/>
          <w:b/>
          <w:i/>
        </w:rPr>
        <w:t>Dicip</w:t>
      </w:r>
      <w:r w:rsidR="00506B6E">
        <w:rPr>
          <w:rFonts w:ascii="Calibri" w:hAnsi="Calibri"/>
          <w:b/>
          <w:i/>
        </w:rPr>
        <w:t>i</w:t>
      </w:r>
      <w:r w:rsidRPr="00322A70">
        <w:rPr>
          <w:rFonts w:ascii="Calibri" w:hAnsi="Calibri"/>
          <w:b/>
          <w:i/>
        </w:rPr>
        <w:t>virus</w:t>
      </w:r>
    </w:p>
    <w:p w14:paraId="3098DC5B" w14:textId="77777777" w:rsidR="00237681" w:rsidRDefault="00237681" w:rsidP="00237681">
      <w:pPr>
        <w:rPr>
          <w:rFonts w:ascii="Calibri" w:hAnsi="Calibri"/>
        </w:rPr>
      </w:pPr>
    </w:p>
    <w:p w14:paraId="734A4D8C" w14:textId="77777777" w:rsidR="00237681" w:rsidRDefault="006E4F95" w:rsidP="00237681">
      <w:pPr>
        <w:rPr>
          <w:rFonts w:ascii="Calibri" w:hAnsi="Calibri"/>
          <w:lang w:val="en-GB"/>
        </w:rPr>
      </w:pPr>
      <w:r w:rsidRPr="006E4F95">
        <w:rPr>
          <w:rFonts w:ascii="Calibri" w:hAnsi="Calibri"/>
          <w:lang w:val="en-GB"/>
        </w:rPr>
        <w:t xml:space="preserve">A novel species, named </w:t>
      </w:r>
      <w:r w:rsidRPr="006E4F95">
        <w:rPr>
          <w:rFonts w:ascii="Calibri" w:hAnsi="Calibri"/>
          <w:i/>
          <w:lang w:val="en-GB"/>
        </w:rPr>
        <w:t>Cadicivirus B</w:t>
      </w:r>
      <w:r w:rsidRPr="006E4F95">
        <w:rPr>
          <w:rFonts w:ascii="Calibri" w:hAnsi="Calibri"/>
          <w:lang w:val="en-GB"/>
        </w:rPr>
        <w:t xml:space="preserve"> from the genus </w:t>
      </w:r>
      <w:r w:rsidRPr="006E4F95">
        <w:rPr>
          <w:rFonts w:ascii="Calibri" w:hAnsi="Calibri"/>
          <w:i/>
          <w:lang w:val="en-GB"/>
        </w:rPr>
        <w:t xml:space="preserve">Dicipivirus </w:t>
      </w:r>
      <w:r w:rsidRPr="006E4F95">
        <w:rPr>
          <w:rFonts w:ascii="Calibri" w:hAnsi="Calibri"/>
          <w:lang w:val="en-GB"/>
        </w:rPr>
        <w:t xml:space="preserve">was identified. </w:t>
      </w:r>
      <w:r w:rsidRPr="006E4F95">
        <w:rPr>
          <w:rFonts w:ascii="Calibri" w:hAnsi="Calibri"/>
          <w:i/>
          <w:lang w:val="en-GB"/>
        </w:rPr>
        <w:t>Cadicivirus</w:t>
      </w:r>
      <w:r w:rsidRPr="006E4F95">
        <w:rPr>
          <w:rFonts w:ascii="Calibri" w:hAnsi="Calibri"/>
          <w:lang w:val="en-GB"/>
        </w:rPr>
        <w:t xml:space="preserve"> </w:t>
      </w:r>
      <w:r w:rsidRPr="006E4F95">
        <w:rPr>
          <w:rFonts w:ascii="Calibri" w:hAnsi="Calibri"/>
          <w:i/>
          <w:lang w:val="en-GB"/>
        </w:rPr>
        <w:t>B</w:t>
      </w:r>
      <w:r w:rsidRPr="006E4F95">
        <w:rPr>
          <w:rFonts w:ascii="Calibri" w:hAnsi="Calibri"/>
          <w:lang w:val="en-GB"/>
        </w:rPr>
        <w:t xml:space="preserve"> was found in fecal specimens, blood, ear skin, abdominal muscles and liver tissues of 8 dead and 12 wild-living </w:t>
      </w:r>
      <w:r w:rsidRPr="006E4F95">
        <w:rPr>
          <w:rFonts w:ascii="Calibri" w:hAnsi="Calibri"/>
          <w:lang w:val="en-GB"/>
        </w:rPr>
        <w:lastRenderedPageBreak/>
        <w:t>Northern white-breasted hedgehogs</w:t>
      </w:r>
      <w:r w:rsidRPr="006E4F95">
        <w:rPr>
          <w:rFonts w:ascii="Calibri" w:hAnsi="Calibri"/>
        </w:rPr>
        <w:t xml:space="preserve"> </w:t>
      </w:r>
      <w:r w:rsidRPr="006E4F95">
        <w:rPr>
          <w:rFonts w:ascii="Calibri" w:hAnsi="Calibri"/>
          <w:lang w:val="en-GB"/>
        </w:rPr>
        <w:t>(</w:t>
      </w:r>
      <w:r w:rsidRPr="006E4F95">
        <w:rPr>
          <w:rFonts w:ascii="Calibri" w:hAnsi="Calibri"/>
          <w:i/>
          <w:lang w:val="en-GB"/>
        </w:rPr>
        <w:t>Erinaceus roumanicus</w:t>
      </w:r>
      <w:r w:rsidRPr="006E4F95">
        <w:rPr>
          <w:rFonts w:ascii="Calibri" w:hAnsi="Calibri"/>
          <w:lang w:val="en-GB"/>
        </w:rPr>
        <w:t xml:space="preserve">) in Southwest Hungary (Reuter et al., 2017). The authors named the virus hedgehog dicipivirus. </w:t>
      </w:r>
    </w:p>
    <w:p w14:paraId="048DE06F" w14:textId="77777777" w:rsidR="006E4F95" w:rsidRDefault="006E4F95" w:rsidP="00237681">
      <w:pPr>
        <w:rPr>
          <w:rFonts w:ascii="Calibri" w:hAnsi="Calibri"/>
        </w:rPr>
      </w:pPr>
    </w:p>
    <w:p w14:paraId="51E7BD71" w14:textId="77777777" w:rsidR="00517F9B" w:rsidRPr="00517F9B" w:rsidRDefault="00517F9B" w:rsidP="00237681">
      <w:pPr>
        <w:rPr>
          <w:rFonts w:ascii="Calibri" w:hAnsi="Calibri"/>
          <w:b/>
        </w:rPr>
      </w:pPr>
      <w:r w:rsidRPr="00517F9B">
        <w:rPr>
          <w:rFonts w:ascii="Calibri" w:hAnsi="Calibri"/>
          <w:b/>
        </w:rPr>
        <w:t>Relation to other picornaviruses:</w:t>
      </w:r>
    </w:p>
    <w:p w14:paraId="425B7DF4" w14:textId="77777777" w:rsidR="00332710" w:rsidRDefault="00332710" w:rsidP="00332710">
      <w:pPr>
        <w:ind w:left="284" w:hanging="284"/>
        <w:rPr>
          <w:rFonts w:ascii="Calibri" w:hAnsi="Calibri"/>
        </w:rPr>
      </w:pPr>
      <w:r>
        <w:rPr>
          <w:rFonts w:ascii="Calibri" w:hAnsi="Calibri"/>
        </w:rPr>
        <w:t>-</w:t>
      </w:r>
      <w:r>
        <w:rPr>
          <w:rFonts w:ascii="Calibri" w:hAnsi="Calibri"/>
        </w:rPr>
        <w:tab/>
      </w:r>
      <w:r w:rsidR="00A469F7">
        <w:rPr>
          <w:rFonts w:ascii="Calibri" w:hAnsi="Calibri"/>
        </w:rPr>
        <w:t>G</w:t>
      </w:r>
      <w:r>
        <w:rPr>
          <w:rFonts w:ascii="Calibri" w:hAnsi="Calibri"/>
        </w:rPr>
        <w:t>enome layout</w:t>
      </w:r>
      <w:r w:rsidR="00A469F7">
        <w:rPr>
          <w:rFonts w:ascii="Calibri" w:hAnsi="Calibri"/>
        </w:rPr>
        <w:t xml:space="preserve"> of </w:t>
      </w:r>
      <w:r w:rsidR="006E4F95">
        <w:rPr>
          <w:rFonts w:ascii="Calibri" w:hAnsi="Calibri"/>
        </w:rPr>
        <w:t>hedgehog dicip</w:t>
      </w:r>
      <w:r w:rsidR="00C6282C">
        <w:rPr>
          <w:rFonts w:ascii="Calibri" w:hAnsi="Calibri"/>
        </w:rPr>
        <w:t>ivirus</w:t>
      </w:r>
      <w:r>
        <w:rPr>
          <w:rFonts w:ascii="Calibri" w:hAnsi="Calibri"/>
        </w:rPr>
        <w:t>:</w:t>
      </w:r>
    </w:p>
    <w:p w14:paraId="4AFBD4AE" w14:textId="77777777" w:rsidR="00332710" w:rsidRPr="006E4F95" w:rsidRDefault="00332710" w:rsidP="00332710">
      <w:pPr>
        <w:ind w:left="284" w:hanging="284"/>
        <w:rPr>
          <w:rFonts w:ascii="Calibri" w:hAnsi="Calibri"/>
          <w:lang w:val="en-GB"/>
        </w:rPr>
      </w:pPr>
      <w:r>
        <w:rPr>
          <w:rFonts w:ascii="Calibri" w:hAnsi="Calibri"/>
        </w:rPr>
        <w:tab/>
      </w:r>
      <w:r w:rsidR="006E4F95" w:rsidRPr="006E4F95">
        <w:rPr>
          <w:rFonts w:ascii="Calibri" w:hAnsi="Calibri"/>
        </w:rPr>
        <w:t>VPg+5'UTR</w:t>
      </w:r>
      <w:r w:rsidR="006E4F95" w:rsidRPr="006E4F95">
        <w:rPr>
          <w:rFonts w:ascii="Calibri" w:hAnsi="Calibri"/>
          <w:vertAlign w:val="superscript"/>
        </w:rPr>
        <w:t>IRES</w:t>
      </w:r>
      <w:r w:rsidR="006E4F95" w:rsidRPr="006E4F95">
        <w:rPr>
          <w:rFonts w:ascii="Calibri" w:hAnsi="Calibri"/>
        </w:rPr>
        <w:t>[1A-1B-1C-1</w:t>
      </w:r>
      <w:proofErr w:type="gramStart"/>
      <w:r w:rsidR="006E4F95" w:rsidRPr="006E4F95">
        <w:rPr>
          <w:rFonts w:ascii="Calibri" w:hAnsi="Calibri"/>
        </w:rPr>
        <w:t>D]IGR</w:t>
      </w:r>
      <w:r w:rsidR="006E4F95" w:rsidRPr="006E4F95">
        <w:rPr>
          <w:rFonts w:ascii="Calibri" w:hAnsi="Calibri"/>
          <w:vertAlign w:val="superscript"/>
        </w:rPr>
        <w:t>IRES</w:t>
      </w:r>
      <w:proofErr w:type="gramEnd"/>
      <w:r w:rsidR="006E4F95" w:rsidRPr="006E4F95">
        <w:rPr>
          <w:rFonts w:ascii="Calibri" w:hAnsi="Calibri"/>
        </w:rPr>
        <w:t>[2A-2B-2C/3A-3B</w:t>
      </w:r>
      <w:r w:rsidR="006E4F95" w:rsidRPr="006E4F95">
        <w:rPr>
          <w:rFonts w:ascii="Calibri" w:hAnsi="Calibri"/>
          <w:vertAlign w:val="superscript"/>
        </w:rPr>
        <w:t>VPg</w:t>
      </w:r>
      <w:r w:rsidR="006E4F95" w:rsidRPr="006E4F95">
        <w:rPr>
          <w:rFonts w:ascii="Calibri" w:hAnsi="Calibri"/>
        </w:rPr>
        <w:t>-3C</w:t>
      </w:r>
      <w:r w:rsidR="006E4F95" w:rsidRPr="006E4F95">
        <w:rPr>
          <w:rFonts w:ascii="Calibri" w:hAnsi="Calibri"/>
          <w:vertAlign w:val="superscript"/>
        </w:rPr>
        <w:t>pro</w:t>
      </w:r>
      <w:r w:rsidR="006E4F95" w:rsidRPr="006E4F95">
        <w:rPr>
          <w:rFonts w:ascii="Calibri" w:hAnsi="Calibri"/>
        </w:rPr>
        <w:t>-3D</w:t>
      </w:r>
      <w:r w:rsidR="006E4F95" w:rsidRPr="006E4F95">
        <w:rPr>
          <w:rFonts w:ascii="Calibri" w:hAnsi="Calibri"/>
          <w:vertAlign w:val="superscript"/>
        </w:rPr>
        <w:t>pol</w:t>
      </w:r>
      <w:r w:rsidR="006E4F95" w:rsidRPr="006E4F95">
        <w:rPr>
          <w:rFonts w:ascii="Calibri" w:hAnsi="Calibri"/>
        </w:rPr>
        <w:t>]3'UTR-poly(A)</w:t>
      </w:r>
    </w:p>
    <w:p w14:paraId="3A1AE549" w14:textId="77777777" w:rsidR="00332710" w:rsidRDefault="00332710" w:rsidP="00332710">
      <w:pPr>
        <w:ind w:left="284" w:hanging="284"/>
        <w:rPr>
          <w:rFonts w:ascii="Calibri" w:hAnsi="Calibri"/>
        </w:rPr>
      </w:pPr>
      <w:r>
        <w:rPr>
          <w:rFonts w:ascii="Calibri" w:hAnsi="Calibri"/>
        </w:rPr>
        <w:t>-</w:t>
      </w:r>
      <w:r>
        <w:rPr>
          <w:rFonts w:ascii="Calibri" w:hAnsi="Calibri"/>
        </w:rPr>
        <w:tab/>
      </w:r>
      <w:r w:rsidR="006E4F95">
        <w:rPr>
          <w:rFonts w:ascii="Calibri" w:hAnsi="Calibri"/>
        </w:rPr>
        <w:t>hedgehog dicipivirus</w:t>
      </w:r>
      <w:r w:rsidR="00A469F7">
        <w:rPr>
          <w:rFonts w:ascii="Calibri" w:hAnsi="Calibri"/>
        </w:rPr>
        <w:t xml:space="preserve"> </w:t>
      </w:r>
      <w:r w:rsidR="00160072">
        <w:rPr>
          <w:rFonts w:ascii="Calibri" w:hAnsi="Calibri"/>
        </w:rPr>
        <w:t>has</w:t>
      </w:r>
      <w:r>
        <w:rPr>
          <w:rFonts w:ascii="Calibri" w:hAnsi="Calibri"/>
        </w:rPr>
        <w:t xml:space="preserve"> typical hallmarks of picornaviruses: </w:t>
      </w:r>
    </w:p>
    <w:p w14:paraId="34DB05B3" w14:textId="77777777" w:rsidR="00332710" w:rsidRDefault="00332710" w:rsidP="00332710">
      <w:pPr>
        <w:ind w:left="284" w:hanging="284"/>
        <w:rPr>
          <w:rFonts w:ascii="Calibri" w:hAnsi="Calibri"/>
        </w:rPr>
      </w:pPr>
      <w:r>
        <w:rPr>
          <w:rFonts w:ascii="Calibri" w:hAnsi="Calibri"/>
        </w:rPr>
        <w:tab/>
      </w:r>
      <w:r w:rsidR="00253C62">
        <w:rPr>
          <w:rFonts w:ascii="Calibri" w:hAnsi="Calibri"/>
        </w:rPr>
        <w:tab/>
        <w:t xml:space="preserve">- </w:t>
      </w:r>
      <w:r>
        <w:rPr>
          <w:rFonts w:ascii="Calibri" w:hAnsi="Calibri"/>
        </w:rPr>
        <w:t>capsid protein</w:t>
      </w:r>
      <w:r w:rsidR="00C6282C">
        <w:rPr>
          <w:rFonts w:ascii="Calibri" w:hAnsi="Calibri"/>
        </w:rPr>
        <w:t>s:</w:t>
      </w:r>
      <w:r>
        <w:rPr>
          <w:rFonts w:ascii="Calibri" w:hAnsi="Calibri"/>
        </w:rPr>
        <w:t xml:space="preserve"> 1B, 1C, 1D</w:t>
      </w:r>
      <w:r w:rsidR="00C6282C">
        <w:rPr>
          <w:rFonts w:ascii="Calibri" w:hAnsi="Calibri"/>
        </w:rPr>
        <w:t xml:space="preserve"> have</w:t>
      </w:r>
      <w:r>
        <w:rPr>
          <w:rFonts w:ascii="Calibri" w:hAnsi="Calibri"/>
        </w:rPr>
        <w:t xml:space="preserve"> </w:t>
      </w:r>
      <w:r w:rsidRPr="00332710">
        <w:rPr>
          <w:rFonts w:ascii="Calibri" w:hAnsi="Calibri"/>
          <w:b/>
        </w:rPr>
        <w:t xml:space="preserve">rhv </w:t>
      </w:r>
      <w:r>
        <w:rPr>
          <w:rFonts w:ascii="Calibri" w:hAnsi="Calibri"/>
        </w:rPr>
        <w:t>domain</w:t>
      </w:r>
      <w:r w:rsidR="00C6282C">
        <w:rPr>
          <w:rFonts w:ascii="Calibri" w:hAnsi="Calibri"/>
        </w:rPr>
        <w:t>s</w:t>
      </w:r>
      <w:r w:rsidR="00342602">
        <w:rPr>
          <w:rFonts w:ascii="Calibri" w:hAnsi="Calibri"/>
        </w:rPr>
        <w:t xml:space="preserve"> with</w:t>
      </w:r>
      <w:r w:rsidR="00C6282C">
        <w:rPr>
          <w:rFonts w:ascii="Calibri" w:hAnsi="Calibri"/>
        </w:rPr>
        <w:t xml:space="preserve"> a</w:t>
      </w:r>
      <w:r w:rsidR="00342602">
        <w:rPr>
          <w:rFonts w:ascii="Calibri" w:hAnsi="Calibri"/>
        </w:rPr>
        <w:t xml:space="preserve"> drug-binding site</w:t>
      </w:r>
      <w:r>
        <w:rPr>
          <w:rFonts w:ascii="Calibri" w:hAnsi="Calibri"/>
        </w:rPr>
        <w:t xml:space="preserve">, </w:t>
      </w:r>
    </w:p>
    <w:p w14:paraId="5176783F" w14:textId="77777777" w:rsidR="00332710" w:rsidRDefault="00332710" w:rsidP="00332710">
      <w:pPr>
        <w:ind w:left="284" w:hanging="284"/>
        <w:rPr>
          <w:rFonts w:ascii="Calibri" w:hAnsi="Calibri"/>
        </w:rPr>
      </w:pPr>
      <w:r>
        <w:rPr>
          <w:rFonts w:ascii="Calibri" w:hAnsi="Calibri"/>
        </w:rPr>
        <w:tab/>
      </w:r>
      <w:r w:rsidR="00253C62">
        <w:rPr>
          <w:rFonts w:ascii="Calibri" w:hAnsi="Calibri"/>
        </w:rPr>
        <w:tab/>
        <w:t xml:space="preserve">- </w:t>
      </w:r>
      <w:r>
        <w:rPr>
          <w:rFonts w:ascii="Calibri" w:hAnsi="Calibri"/>
        </w:rPr>
        <w:t>2C</w:t>
      </w:r>
      <w:r w:rsidR="00DF2783" w:rsidRPr="00DF2783">
        <w:rPr>
          <w:rFonts w:ascii="Calibri" w:hAnsi="Calibri"/>
          <w:vertAlign w:val="superscript"/>
        </w:rPr>
        <w:t>hel</w:t>
      </w:r>
      <w:r>
        <w:rPr>
          <w:rFonts w:ascii="Calibri" w:hAnsi="Calibri"/>
        </w:rPr>
        <w:t xml:space="preserve">: </w:t>
      </w:r>
      <w:r w:rsidRPr="00332710">
        <w:rPr>
          <w:rFonts w:ascii="Calibri" w:hAnsi="Calibri"/>
          <w:b/>
        </w:rPr>
        <w:t>G</w:t>
      </w:r>
      <w:r>
        <w:rPr>
          <w:rFonts w:ascii="Calibri" w:hAnsi="Calibri"/>
        </w:rPr>
        <w:t>xx</w:t>
      </w:r>
      <w:r w:rsidRPr="00332710">
        <w:rPr>
          <w:rFonts w:ascii="Calibri" w:hAnsi="Calibri"/>
          <w:b/>
        </w:rPr>
        <w:t>G</w:t>
      </w:r>
      <w:r>
        <w:rPr>
          <w:rFonts w:ascii="Calibri" w:hAnsi="Calibri"/>
        </w:rPr>
        <w:t>x</w:t>
      </w:r>
      <w:r w:rsidRPr="00332710">
        <w:rPr>
          <w:rFonts w:ascii="Calibri" w:hAnsi="Calibri"/>
          <w:b/>
        </w:rPr>
        <w:t>GKS</w:t>
      </w:r>
      <w:r>
        <w:rPr>
          <w:rFonts w:ascii="Calibri" w:hAnsi="Calibri"/>
        </w:rPr>
        <w:t xml:space="preserve"> motif of helicases,</w:t>
      </w:r>
    </w:p>
    <w:p w14:paraId="48EFE905" w14:textId="77777777" w:rsidR="00332710" w:rsidRDefault="00332710" w:rsidP="00332710">
      <w:pPr>
        <w:ind w:left="284" w:hanging="284"/>
        <w:rPr>
          <w:rFonts w:ascii="Calibri" w:hAnsi="Calibri"/>
        </w:rPr>
      </w:pPr>
      <w:r>
        <w:rPr>
          <w:rFonts w:ascii="Calibri" w:hAnsi="Calibri"/>
        </w:rPr>
        <w:tab/>
      </w:r>
      <w:r w:rsidR="00253C62">
        <w:rPr>
          <w:rFonts w:ascii="Calibri" w:hAnsi="Calibri"/>
        </w:rPr>
        <w:tab/>
        <w:t xml:space="preserve">- </w:t>
      </w:r>
      <w:r>
        <w:rPr>
          <w:rFonts w:ascii="Calibri" w:hAnsi="Calibri"/>
        </w:rPr>
        <w:t>3B</w:t>
      </w:r>
      <w:r w:rsidR="00DF2783" w:rsidRPr="00DF2783">
        <w:rPr>
          <w:rFonts w:ascii="Calibri" w:hAnsi="Calibri"/>
          <w:vertAlign w:val="superscript"/>
        </w:rPr>
        <w:t>VPg</w:t>
      </w:r>
      <w:r>
        <w:rPr>
          <w:rFonts w:ascii="Calibri" w:hAnsi="Calibri"/>
        </w:rPr>
        <w:t xml:space="preserve">: </w:t>
      </w:r>
      <w:r w:rsidRPr="00332710">
        <w:rPr>
          <w:rFonts w:ascii="Calibri" w:hAnsi="Calibri"/>
          <w:b/>
        </w:rPr>
        <w:t>Y</w:t>
      </w:r>
      <w:r w:rsidR="00991D4C">
        <w:rPr>
          <w:rFonts w:ascii="Calibri" w:hAnsi="Calibri"/>
          <w:b/>
        </w:rPr>
        <w:t>-3</w:t>
      </w:r>
      <w:r w:rsidRPr="00332710">
        <w:rPr>
          <w:rFonts w:ascii="Calibri" w:hAnsi="Calibri"/>
          <w:b/>
        </w:rPr>
        <w:t xml:space="preserve"> </w:t>
      </w:r>
      <w:r w:rsidR="00991D4C">
        <w:rPr>
          <w:rFonts w:ascii="Calibri" w:hAnsi="Calibri"/>
        </w:rPr>
        <w:t>residue,</w:t>
      </w:r>
      <w:r w:rsidR="000F693C">
        <w:rPr>
          <w:rFonts w:ascii="Calibri" w:hAnsi="Calibri"/>
        </w:rPr>
        <w:t xml:space="preserve"> passeriviruses have two</w:t>
      </w:r>
      <w:r w:rsidR="006A777B">
        <w:rPr>
          <w:rFonts w:ascii="Calibri" w:hAnsi="Calibri"/>
        </w:rPr>
        <w:t xml:space="preserve"> putative</w:t>
      </w:r>
      <w:r w:rsidR="000F693C">
        <w:rPr>
          <w:rFonts w:ascii="Calibri" w:hAnsi="Calibri"/>
        </w:rPr>
        <w:t xml:space="preserve"> 3B</w:t>
      </w:r>
      <w:r w:rsidR="000F693C" w:rsidRPr="000F693C">
        <w:rPr>
          <w:rFonts w:ascii="Calibri" w:hAnsi="Calibri"/>
          <w:vertAlign w:val="superscript"/>
        </w:rPr>
        <w:t>VPg</w:t>
      </w:r>
      <w:r w:rsidR="000F693C">
        <w:rPr>
          <w:rFonts w:ascii="Calibri" w:hAnsi="Calibri"/>
        </w:rPr>
        <w:t xml:space="preserve"> peptides,</w:t>
      </w:r>
    </w:p>
    <w:p w14:paraId="36CB4061" w14:textId="77777777" w:rsidR="00332710" w:rsidRDefault="00332710" w:rsidP="00332710">
      <w:pPr>
        <w:ind w:left="284" w:hanging="284"/>
        <w:rPr>
          <w:rFonts w:ascii="Calibri" w:hAnsi="Calibri"/>
        </w:rPr>
      </w:pPr>
      <w:r>
        <w:rPr>
          <w:rFonts w:ascii="Calibri" w:hAnsi="Calibri"/>
        </w:rPr>
        <w:tab/>
      </w:r>
      <w:r w:rsidR="00253C62">
        <w:rPr>
          <w:rFonts w:ascii="Calibri" w:hAnsi="Calibri"/>
        </w:rPr>
        <w:tab/>
        <w:t xml:space="preserve">- </w:t>
      </w:r>
      <w:r>
        <w:rPr>
          <w:rFonts w:ascii="Calibri" w:hAnsi="Calibri"/>
        </w:rPr>
        <w:t>3C</w:t>
      </w:r>
      <w:r w:rsidR="00DF2783" w:rsidRPr="00DF2783">
        <w:rPr>
          <w:rFonts w:ascii="Calibri" w:hAnsi="Calibri"/>
          <w:vertAlign w:val="superscript"/>
        </w:rPr>
        <w:t>pro</w:t>
      </w:r>
      <w:r>
        <w:rPr>
          <w:rFonts w:ascii="Calibri" w:hAnsi="Calibri"/>
        </w:rPr>
        <w:t xml:space="preserve">: </w:t>
      </w:r>
      <w:r w:rsidR="00160072">
        <w:rPr>
          <w:rFonts w:ascii="Calibri" w:hAnsi="Calibri"/>
          <w:b/>
        </w:rPr>
        <w:t>G</w:t>
      </w:r>
      <w:r>
        <w:rPr>
          <w:rFonts w:ascii="Calibri" w:hAnsi="Calibri"/>
        </w:rPr>
        <w:t>x</w:t>
      </w:r>
      <w:r w:rsidRPr="00332710">
        <w:rPr>
          <w:rFonts w:ascii="Calibri" w:hAnsi="Calibri"/>
          <w:b/>
        </w:rPr>
        <w:t>CG</w:t>
      </w:r>
      <w:r>
        <w:rPr>
          <w:rFonts w:ascii="Calibri" w:hAnsi="Calibri"/>
        </w:rPr>
        <w:t>x</w:t>
      </w:r>
      <w:r w:rsidRPr="00332710">
        <w:rPr>
          <w:rFonts w:ascii="Calibri" w:hAnsi="Calibri"/>
          <w:vertAlign w:val="subscript"/>
        </w:rPr>
        <w:t>14</w:t>
      </w:r>
      <w:r w:rsidRPr="00332710">
        <w:rPr>
          <w:rFonts w:ascii="Calibri" w:hAnsi="Calibri"/>
          <w:b/>
        </w:rPr>
        <w:t>G</w:t>
      </w:r>
      <w:r>
        <w:rPr>
          <w:rFonts w:ascii="Calibri" w:hAnsi="Calibri"/>
        </w:rPr>
        <w:t>x</w:t>
      </w:r>
      <w:r w:rsidRPr="00332710">
        <w:rPr>
          <w:rFonts w:ascii="Calibri" w:hAnsi="Calibri"/>
          <w:b/>
        </w:rPr>
        <w:t>H</w:t>
      </w:r>
      <w:r>
        <w:rPr>
          <w:rFonts w:ascii="Calibri" w:hAnsi="Calibri"/>
        </w:rPr>
        <w:t xml:space="preserve"> motif</w:t>
      </w:r>
      <w:r w:rsidR="00991D4C">
        <w:rPr>
          <w:rFonts w:ascii="Calibri" w:hAnsi="Calibri"/>
        </w:rPr>
        <w:t>,</w:t>
      </w:r>
    </w:p>
    <w:p w14:paraId="2E71A1BB" w14:textId="77777777" w:rsidR="00332710" w:rsidRPr="00C6282C" w:rsidRDefault="00332710" w:rsidP="00332710">
      <w:pPr>
        <w:ind w:left="284" w:hanging="284"/>
        <w:rPr>
          <w:rFonts w:ascii="Calibri" w:hAnsi="Calibri"/>
        </w:rPr>
      </w:pPr>
      <w:r>
        <w:rPr>
          <w:rFonts w:ascii="Calibri" w:hAnsi="Calibri"/>
        </w:rPr>
        <w:tab/>
      </w:r>
      <w:r w:rsidR="00253C62">
        <w:rPr>
          <w:rFonts w:ascii="Calibri" w:hAnsi="Calibri"/>
        </w:rPr>
        <w:tab/>
        <w:t xml:space="preserve">- </w:t>
      </w:r>
      <w:r w:rsidRPr="00C6282C">
        <w:rPr>
          <w:rFonts w:ascii="Calibri" w:hAnsi="Calibri"/>
        </w:rPr>
        <w:t>3D</w:t>
      </w:r>
      <w:r w:rsidR="00DF2783" w:rsidRPr="00C6282C">
        <w:rPr>
          <w:rFonts w:ascii="Calibri" w:hAnsi="Calibri"/>
          <w:vertAlign w:val="superscript"/>
        </w:rPr>
        <w:t>pol</w:t>
      </w:r>
      <w:r w:rsidRPr="00C6282C">
        <w:rPr>
          <w:rFonts w:ascii="Calibri" w:hAnsi="Calibri"/>
        </w:rPr>
        <w:t xml:space="preserve">: </w:t>
      </w:r>
      <w:r w:rsidRPr="00C6282C">
        <w:rPr>
          <w:rFonts w:ascii="Calibri" w:hAnsi="Calibri"/>
          <w:b/>
        </w:rPr>
        <w:t>KDE</w:t>
      </w:r>
      <w:r w:rsidRPr="00C6282C">
        <w:rPr>
          <w:rFonts w:ascii="Calibri" w:hAnsi="Calibri"/>
        </w:rPr>
        <w:t xml:space="preserve">, </w:t>
      </w:r>
      <w:r w:rsidRPr="00C6282C">
        <w:rPr>
          <w:rFonts w:ascii="Calibri" w:hAnsi="Calibri"/>
          <w:b/>
        </w:rPr>
        <w:t>PSG</w:t>
      </w:r>
      <w:r w:rsidRPr="00C6282C">
        <w:rPr>
          <w:rFonts w:ascii="Calibri" w:hAnsi="Calibri"/>
        </w:rPr>
        <w:t xml:space="preserve">, </w:t>
      </w:r>
      <w:r w:rsidRPr="00C6282C">
        <w:rPr>
          <w:rFonts w:ascii="Calibri" w:hAnsi="Calibri"/>
          <w:b/>
        </w:rPr>
        <w:t>YGDD</w:t>
      </w:r>
      <w:r w:rsidR="00991D4C" w:rsidRPr="00C6282C">
        <w:rPr>
          <w:rFonts w:ascii="Calibri" w:hAnsi="Calibri"/>
        </w:rPr>
        <w:t xml:space="preserve">, </w:t>
      </w:r>
      <w:r w:rsidR="00991D4C" w:rsidRPr="00C6282C">
        <w:rPr>
          <w:rFonts w:ascii="Calibri" w:hAnsi="Calibri"/>
          <w:b/>
        </w:rPr>
        <w:t>FLKR</w:t>
      </w:r>
      <w:r w:rsidR="00991D4C" w:rsidRPr="00C6282C">
        <w:rPr>
          <w:rFonts w:ascii="Calibri" w:hAnsi="Calibri"/>
        </w:rPr>
        <w:t xml:space="preserve"> </w:t>
      </w:r>
      <w:r w:rsidRPr="00C6282C">
        <w:rPr>
          <w:rFonts w:ascii="Calibri" w:hAnsi="Calibri"/>
        </w:rPr>
        <w:t>motifs</w:t>
      </w:r>
    </w:p>
    <w:p w14:paraId="58564A44" w14:textId="77777777" w:rsidR="00106682" w:rsidRDefault="00106682" w:rsidP="00106682">
      <w:pPr>
        <w:ind w:left="284" w:hanging="284"/>
        <w:rPr>
          <w:rFonts w:ascii="Calibri" w:hAnsi="Calibri"/>
        </w:rPr>
      </w:pPr>
      <w:r w:rsidRPr="00075699">
        <w:rPr>
          <w:rFonts w:ascii="Calibri" w:hAnsi="Calibri"/>
        </w:rPr>
        <w:t>-</w:t>
      </w:r>
      <w:r w:rsidRPr="00075699">
        <w:rPr>
          <w:rFonts w:ascii="Calibri" w:hAnsi="Calibri"/>
        </w:rPr>
        <w:tab/>
        <w:t>Phylogenetic analyses indicate</w:t>
      </w:r>
      <w:r w:rsidR="00C6282C" w:rsidRPr="00075699">
        <w:rPr>
          <w:rFonts w:ascii="Calibri" w:hAnsi="Calibri"/>
        </w:rPr>
        <w:t xml:space="preserve"> that </w:t>
      </w:r>
      <w:r w:rsidR="00C5146B">
        <w:rPr>
          <w:rFonts w:ascii="Calibri" w:hAnsi="Calibri"/>
        </w:rPr>
        <w:t>hedgehog dicipivirus</w:t>
      </w:r>
      <w:r w:rsidR="00C6282C" w:rsidRPr="00075699">
        <w:rPr>
          <w:rFonts w:ascii="Calibri" w:hAnsi="Calibri"/>
        </w:rPr>
        <w:t xml:space="preserve"> clusters</w:t>
      </w:r>
      <w:r w:rsidRPr="00075699">
        <w:rPr>
          <w:rFonts w:ascii="Calibri" w:hAnsi="Calibri"/>
        </w:rPr>
        <w:t xml:space="preserve"> with</w:t>
      </w:r>
      <w:r w:rsidR="00A469F7" w:rsidRPr="00075699">
        <w:rPr>
          <w:rFonts w:ascii="Calibri" w:hAnsi="Calibri"/>
        </w:rPr>
        <w:t xml:space="preserve"> </w:t>
      </w:r>
      <w:r w:rsidR="00C5146B">
        <w:rPr>
          <w:rFonts w:ascii="Calibri" w:hAnsi="Calibri"/>
          <w:i/>
        </w:rPr>
        <w:t>Cadici</w:t>
      </w:r>
      <w:r w:rsidRPr="00075699">
        <w:rPr>
          <w:rFonts w:ascii="Calibri" w:hAnsi="Calibri"/>
          <w:i/>
        </w:rPr>
        <w:t>virus</w:t>
      </w:r>
      <w:r w:rsidR="00C6282C" w:rsidRPr="00075699">
        <w:rPr>
          <w:rFonts w:ascii="Calibri" w:hAnsi="Calibri"/>
          <w:i/>
        </w:rPr>
        <w:t xml:space="preserve"> A</w:t>
      </w:r>
      <w:r w:rsidRPr="00075699">
        <w:rPr>
          <w:rFonts w:ascii="Calibri" w:hAnsi="Calibri"/>
        </w:rPr>
        <w:t xml:space="preserve"> (</w:t>
      </w:r>
      <w:r w:rsidR="006E7062" w:rsidRPr="00075699">
        <w:rPr>
          <w:rFonts w:ascii="Calibri" w:hAnsi="Calibri"/>
        </w:rPr>
        <w:t xml:space="preserve">compare Figs. </w:t>
      </w:r>
      <w:r w:rsidR="00C5146B">
        <w:rPr>
          <w:rFonts w:ascii="Calibri" w:hAnsi="Calibri"/>
        </w:rPr>
        <w:t xml:space="preserve">1, </w:t>
      </w:r>
      <w:r w:rsidR="006E7062" w:rsidRPr="00075699">
        <w:rPr>
          <w:rFonts w:ascii="Calibri" w:hAnsi="Calibri"/>
        </w:rPr>
        <w:t>2 of supporting material)</w:t>
      </w:r>
      <w:r w:rsidR="00057132" w:rsidRPr="00075699">
        <w:rPr>
          <w:rFonts w:ascii="Calibri" w:hAnsi="Calibri"/>
        </w:rPr>
        <w:t>.</w:t>
      </w:r>
    </w:p>
    <w:p w14:paraId="016BE98D" w14:textId="77777777" w:rsidR="006E4F95" w:rsidRPr="006E4F95" w:rsidRDefault="006E4F95" w:rsidP="006E4F95">
      <w:pPr>
        <w:rPr>
          <w:rFonts w:ascii="Calibri" w:hAnsi="Calibri"/>
        </w:rPr>
      </w:pPr>
      <w:r w:rsidRPr="006E4F95">
        <w:rPr>
          <w:rFonts w:ascii="Calibri" w:hAnsi="Calibri"/>
          <w:i/>
        </w:rPr>
        <w:t>Cadicivirus B</w:t>
      </w:r>
      <w:r w:rsidRPr="006E4F95">
        <w:rPr>
          <w:rFonts w:ascii="Calibri" w:hAnsi="Calibri"/>
        </w:rPr>
        <w:t xml:space="preserve"> belongs to genus </w:t>
      </w:r>
      <w:r w:rsidRPr="006E4F95">
        <w:rPr>
          <w:rFonts w:ascii="Calibri" w:hAnsi="Calibri"/>
          <w:i/>
        </w:rPr>
        <w:t>Dicipivirus</w:t>
      </w:r>
      <w:r w:rsidRPr="006E4F95">
        <w:rPr>
          <w:rFonts w:ascii="Calibri" w:hAnsi="Calibri"/>
        </w:rPr>
        <w:t xml:space="preserve"> because of</w:t>
      </w:r>
      <w:r w:rsidR="00C5146B">
        <w:rPr>
          <w:rFonts w:ascii="Calibri" w:hAnsi="Calibri"/>
        </w:rPr>
        <w:t xml:space="preserve"> its dicistronic genome organisation</w:t>
      </w:r>
      <w:r w:rsidRPr="006E4F95">
        <w:rPr>
          <w:rFonts w:ascii="Calibri" w:hAnsi="Calibri"/>
        </w:rPr>
        <w:t>.</w:t>
      </w:r>
      <w:r w:rsidRPr="006E4F95">
        <w:rPr>
          <w:rFonts w:ascii="Calibri" w:hAnsi="Calibri" w:hint="eastAsia"/>
        </w:rPr>
        <w:t xml:space="preserve"> </w:t>
      </w:r>
      <w:r w:rsidRPr="006E4F95">
        <w:rPr>
          <w:rFonts w:ascii="Calibri" w:hAnsi="Calibri"/>
        </w:rPr>
        <w:t xml:space="preserve">Phylogenetic analyses </w:t>
      </w:r>
      <w:r w:rsidRPr="006E4F95">
        <w:rPr>
          <w:rFonts w:ascii="Calibri" w:hAnsi="Calibri" w:hint="eastAsia"/>
        </w:rPr>
        <w:t xml:space="preserve">based on </w:t>
      </w:r>
      <w:r w:rsidRPr="006E4F95">
        <w:rPr>
          <w:rFonts w:ascii="Calibri" w:hAnsi="Calibri"/>
        </w:rPr>
        <w:t>the</w:t>
      </w:r>
      <w:r w:rsidRPr="006E4F95">
        <w:rPr>
          <w:rFonts w:ascii="Calibri" w:hAnsi="Calibri" w:hint="eastAsia"/>
        </w:rPr>
        <w:t xml:space="preserve"> amino acid sequence of </w:t>
      </w:r>
      <w:r w:rsidRPr="006E4F95">
        <w:rPr>
          <w:rFonts w:ascii="Calibri" w:hAnsi="Calibri"/>
        </w:rPr>
        <w:t xml:space="preserve">P1 and 3D regions show that </w:t>
      </w:r>
      <w:r w:rsidRPr="006E4F95">
        <w:rPr>
          <w:rFonts w:ascii="Calibri" w:hAnsi="Calibri"/>
          <w:i/>
        </w:rPr>
        <w:t>Cadicivirus B</w:t>
      </w:r>
      <w:r w:rsidRPr="006E4F95">
        <w:rPr>
          <w:rFonts w:ascii="Calibri" w:hAnsi="Calibri"/>
        </w:rPr>
        <w:t xml:space="preserve"> is clustered within the same clade as with </w:t>
      </w:r>
      <w:r w:rsidRPr="006E4F95">
        <w:rPr>
          <w:rFonts w:ascii="Calibri" w:hAnsi="Calibri"/>
          <w:i/>
        </w:rPr>
        <w:t>Cadicivirus A</w:t>
      </w:r>
      <w:r w:rsidRPr="006E4F95">
        <w:rPr>
          <w:rFonts w:ascii="Calibri" w:hAnsi="Calibri"/>
        </w:rPr>
        <w:t xml:space="preserve"> and its strains but is very distinct from other genera of </w:t>
      </w:r>
      <w:r w:rsidRPr="006E4F95">
        <w:rPr>
          <w:rFonts w:ascii="Calibri" w:hAnsi="Calibri"/>
          <w:i/>
        </w:rPr>
        <w:t>Picornaviridae</w:t>
      </w:r>
      <w:r w:rsidRPr="006E4F95">
        <w:rPr>
          <w:rFonts w:ascii="Calibri" w:hAnsi="Calibri"/>
        </w:rPr>
        <w:t xml:space="preserve"> (Fig. 1 </w:t>
      </w:r>
      <w:r w:rsidRPr="006E4F95">
        <w:rPr>
          <w:rFonts w:ascii="Calibri" w:hAnsi="Calibri" w:hint="eastAsia"/>
        </w:rPr>
        <w:t>and</w:t>
      </w:r>
      <w:r w:rsidRPr="006E4F95">
        <w:rPr>
          <w:rFonts w:ascii="Calibri" w:hAnsi="Calibri"/>
        </w:rPr>
        <w:t xml:space="preserve"> Fig. 2)</w:t>
      </w:r>
      <w:r w:rsidRPr="006E4F95">
        <w:rPr>
          <w:rFonts w:ascii="Calibri" w:hAnsi="Calibri" w:hint="eastAsia"/>
        </w:rPr>
        <w:t>.</w:t>
      </w:r>
      <w:r w:rsidR="00FC7DE4">
        <w:rPr>
          <w:rFonts w:ascii="Calibri" w:hAnsi="Calibri"/>
        </w:rPr>
        <w:t xml:space="preserve"> </w:t>
      </w:r>
      <w:r w:rsidRPr="001B14DB">
        <w:rPr>
          <w:rFonts w:ascii="Calibri" w:hAnsi="Calibri"/>
          <w:i/>
        </w:rPr>
        <w:t>Cadicivirus B</w:t>
      </w:r>
      <w:r w:rsidRPr="001B14DB">
        <w:rPr>
          <w:rFonts w:ascii="Calibri" w:hAnsi="Calibri"/>
        </w:rPr>
        <w:t xml:space="preserve"> distinguishes itself from </w:t>
      </w:r>
      <w:r w:rsidRPr="001B14DB">
        <w:rPr>
          <w:rFonts w:ascii="Calibri" w:hAnsi="Calibri"/>
          <w:i/>
        </w:rPr>
        <w:t>Cadicivirus A</w:t>
      </w:r>
      <w:r w:rsidRPr="001B14DB">
        <w:rPr>
          <w:rFonts w:ascii="Calibri" w:hAnsi="Calibri"/>
        </w:rPr>
        <w:t xml:space="preserve"> in terms of similarities based on P1, P2, P3, 3D, 5’UTR and IGR regions</w:t>
      </w:r>
      <w:r w:rsidRPr="001B14DB">
        <w:rPr>
          <w:rFonts w:ascii="Calibri" w:hAnsi="Calibri" w:hint="eastAsia"/>
        </w:rPr>
        <w:t xml:space="preserve"> </w:t>
      </w:r>
      <w:r w:rsidRPr="001B14DB">
        <w:rPr>
          <w:rFonts w:ascii="Calibri" w:hAnsi="Calibri"/>
        </w:rPr>
        <w:t>(Table 1).</w:t>
      </w:r>
      <w:r w:rsidRPr="006E4F95">
        <w:rPr>
          <w:rFonts w:ascii="Calibri" w:hAnsi="Calibri" w:hint="eastAsia"/>
        </w:rPr>
        <w:t xml:space="preserve"> In </w:t>
      </w:r>
      <w:r w:rsidRPr="006E4F95">
        <w:rPr>
          <w:rFonts w:ascii="Calibri" w:hAnsi="Calibri"/>
        </w:rPr>
        <w:t>particular</w:t>
      </w:r>
      <w:r w:rsidRPr="006E4F95">
        <w:rPr>
          <w:rFonts w:ascii="Calibri" w:hAnsi="Calibri" w:hint="eastAsia"/>
        </w:rPr>
        <w:t xml:space="preserve">, there is low sequence similarity with the </w:t>
      </w:r>
      <w:r w:rsidRPr="006E4F95">
        <w:rPr>
          <w:rFonts w:ascii="Calibri" w:hAnsi="Calibri"/>
        </w:rPr>
        <w:t>close</w:t>
      </w:r>
      <w:r w:rsidRPr="006E4F95">
        <w:rPr>
          <w:rFonts w:ascii="Calibri" w:hAnsi="Calibri" w:hint="eastAsia"/>
        </w:rPr>
        <w:t xml:space="preserve">ly related members of </w:t>
      </w:r>
      <w:r w:rsidRPr="006E4F95">
        <w:rPr>
          <w:rFonts w:ascii="Calibri" w:hAnsi="Calibri" w:hint="eastAsia"/>
          <w:i/>
        </w:rPr>
        <w:t>Cadicivirus A</w:t>
      </w:r>
      <w:r w:rsidRPr="006E4F95">
        <w:rPr>
          <w:rFonts w:ascii="Calibri" w:hAnsi="Calibri" w:hint="eastAsia"/>
        </w:rPr>
        <w:t xml:space="preserve"> (amino acid identity of P1 region </w:t>
      </w:r>
      <w:r w:rsidRPr="006E4F95">
        <w:rPr>
          <w:rFonts w:ascii="Calibri" w:hAnsi="Calibri"/>
        </w:rPr>
        <w:t>is 43</w:t>
      </w:r>
      <w:r w:rsidRPr="006E4F95">
        <w:rPr>
          <w:rFonts w:ascii="Calibri" w:hAnsi="Calibri" w:hint="eastAsia"/>
        </w:rPr>
        <w:t xml:space="preserve">%; amino acid identity of 3D region </w:t>
      </w:r>
      <w:r w:rsidRPr="006E4F95">
        <w:rPr>
          <w:rFonts w:ascii="Calibri" w:hAnsi="Calibri"/>
        </w:rPr>
        <w:t>is 55</w:t>
      </w:r>
      <w:r w:rsidRPr="006E4F95">
        <w:rPr>
          <w:rFonts w:ascii="Calibri" w:hAnsi="Calibri" w:hint="eastAsia"/>
        </w:rPr>
        <w:t xml:space="preserve">%) </w:t>
      </w:r>
      <w:r w:rsidRPr="006E4F95">
        <w:rPr>
          <w:rFonts w:ascii="Calibri" w:hAnsi="Calibri"/>
        </w:rPr>
        <w:t>(Table 1)</w:t>
      </w:r>
      <w:r w:rsidRPr="006E4F95">
        <w:rPr>
          <w:rFonts w:ascii="Calibri" w:hAnsi="Calibri" w:hint="eastAsia"/>
        </w:rPr>
        <w:t xml:space="preserve">. The divergence of the </w:t>
      </w:r>
      <w:r w:rsidRPr="006E4F95">
        <w:rPr>
          <w:rFonts w:ascii="Calibri" w:hAnsi="Calibri" w:hint="eastAsia"/>
          <w:i/>
        </w:rPr>
        <w:t>Cadicivirus B</w:t>
      </w:r>
      <w:r w:rsidRPr="006E4F95">
        <w:rPr>
          <w:rFonts w:ascii="Calibri" w:hAnsi="Calibri" w:hint="eastAsia"/>
        </w:rPr>
        <w:t xml:space="preserve"> and its closely related viruses at </w:t>
      </w:r>
      <w:r w:rsidRPr="006E4F95">
        <w:rPr>
          <w:rFonts w:ascii="Calibri" w:hAnsi="Calibri"/>
        </w:rPr>
        <w:t>P1 and 3D regions</w:t>
      </w:r>
      <w:r w:rsidRPr="006E4F95">
        <w:rPr>
          <w:rFonts w:ascii="Calibri" w:hAnsi="Calibri" w:hint="eastAsia"/>
        </w:rPr>
        <w:t xml:space="preserve"> is shown in Table 2.</w:t>
      </w:r>
    </w:p>
    <w:p w14:paraId="23EB6758" w14:textId="77777777" w:rsidR="00237681" w:rsidRDefault="00237681" w:rsidP="00237681">
      <w:pPr>
        <w:rPr>
          <w:rFonts w:ascii="Calibri" w:hAnsi="Calibri"/>
          <w:b/>
        </w:rPr>
      </w:pPr>
    </w:p>
    <w:p w14:paraId="18E85963" w14:textId="77777777" w:rsidR="00C5146B" w:rsidRPr="00C5146B" w:rsidRDefault="00C5146B" w:rsidP="00C5146B">
      <w:pPr>
        <w:jc w:val="both"/>
        <w:rPr>
          <w:rFonts w:asciiTheme="minorHAnsi" w:hAnsiTheme="minorHAnsi" w:cstheme="minorHAnsi"/>
          <w:lang w:val="en-GB"/>
        </w:rPr>
      </w:pPr>
      <w:r w:rsidRPr="00C5146B">
        <w:rPr>
          <w:rFonts w:asciiTheme="minorHAnsi" w:hAnsiTheme="minorHAnsi" w:cstheme="minorHAnsi"/>
          <w:b/>
          <w:lang w:val="en-GB"/>
        </w:rPr>
        <w:t>Table 1</w:t>
      </w:r>
      <w:r w:rsidRPr="00C5146B">
        <w:rPr>
          <w:rFonts w:asciiTheme="minorHAnsi" w:hAnsiTheme="minorHAnsi" w:cstheme="minorHAnsi"/>
          <w:lang w:val="en-GB"/>
        </w:rPr>
        <w:t xml:space="preserve">: Comparison of nucleotide and amino acid identity between </w:t>
      </w:r>
      <w:r w:rsidRPr="00C5146B">
        <w:rPr>
          <w:rFonts w:asciiTheme="minorHAnsi" w:hAnsiTheme="minorHAnsi" w:cstheme="minorHAnsi"/>
          <w:i/>
          <w:lang w:val="en-GB"/>
        </w:rPr>
        <w:t>Cadicivirus B</w:t>
      </w:r>
      <w:r w:rsidRPr="00C5146B">
        <w:rPr>
          <w:rFonts w:asciiTheme="minorHAnsi" w:hAnsiTheme="minorHAnsi" w:cstheme="minorHAnsi"/>
          <w:lang w:val="en-GB"/>
        </w:rPr>
        <w:t xml:space="preserve"> and </w:t>
      </w:r>
      <w:r w:rsidRPr="00C5146B">
        <w:rPr>
          <w:rFonts w:asciiTheme="minorHAnsi" w:hAnsiTheme="minorHAnsi" w:cstheme="minorHAnsi"/>
          <w:i/>
          <w:lang w:val="en-GB"/>
        </w:rPr>
        <w:t>Cadicivirus A</w:t>
      </w:r>
      <w:r w:rsidRPr="00C5146B">
        <w:rPr>
          <w:rFonts w:asciiTheme="minorHAnsi" w:hAnsiTheme="minorHAnsi" w:cstheme="minorHAnsi"/>
          <w:lang w:val="en-GB"/>
        </w:rPr>
        <w:t>.</w:t>
      </w:r>
    </w:p>
    <w:tbl>
      <w:tblPr>
        <w:tblW w:w="5000" w:type="pct"/>
        <w:tblLook w:val="04A0" w:firstRow="1" w:lastRow="0" w:firstColumn="1" w:lastColumn="0" w:noHBand="0" w:noVBand="1"/>
      </w:tblPr>
      <w:tblGrid>
        <w:gridCol w:w="3581"/>
        <w:gridCol w:w="1521"/>
        <w:gridCol w:w="691"/>
        <w:gridCol w:w="313"/>
        <w:gridCol w:w="378"/>
        <w:gridCol w:w="691"/>
        <w:gridCol w:w="691"/>
        <w:gridCol w:w="1207"/>
        <w:gridCol w:w="1207"/>
      </w:tblGrid>
      <w:tr w:rsidR="00C5146B" w:rsidRPr="00C5146B" w14:paraId="0D479811" w14:textId="77777777" w:rsidTr="00AE0449">
        <w:trPr>
          <w:trHeight w:val="227"/>
        </w:trPr>
        <w:tc>
          <w:tcPr>
            <w:tcW w:w="1742" w:type="pct"/>
            <w:vMerge w:val="restart"/>
            <w:tcBorders>
              <w:top w:val="single" w:sz="4" w:space="0" w:color="auto"/>
              <w:bottom w:val="single" w:sz="4" w:space="0" w:color="auto"/>
            </w:tcBorders>
            <w:shd w:val="clear" w:color="auto" w:fill="auto"/>
            <w:noWrap/>
            <w:vAlign w:val="center"/>
            <w:hideMark/>
          </w:tcPr>
          <w:p w14:paraId="24B9F5B5" w14:textId="77777777" w:rsidR="00C5146B" w:rsidRPr="00C5146B" w:rsidRDefault="00C5146B" w:rsidP="00AE0449">
            <w:pPr>
              <w:rPr>
                <w:rFonts w:asciiTheme="minorHAnsi" w:hAnsiTheme="minorHAnsi" w:cstheme="minorHAnsi"/>
                <w:b/>
                <w:sz w:val="20"/>
                <w:szCs w:val="20"/>
                <w:lang w:val="en-MY" w:eastAsia="zh-CN"/>
              </w:rPr>
            </w:pPr>
            <w:r w:rsidRPr="00C5146B">
              <w:rPr>
                <w:rFonts w:asciiTheme="minorHAnsi" w:hAnsiTheme="minorHAnsi" w:cstheme="minorHAnsi"/>
                <w:b/>
                <w:color w:val="000000"/>
                <w:sz w:val="20"/>
                <w:szCs w:val="20"/>
              </w:rPr>
              <w:t>Virus name</w:t>
            </w:r>
          </w:p>
        </w:tc>
        <w:tc>
          <w:tcPr>
            <w:tcW w:w="740" w:type="pct"/>
            <w:vMerge w:val="restart"/>
            <w:tcBorders>
              <w:top w:val="single" w:sz="4" w:space="0" w:color="auto"/>
              <w:bottom w:val="single" w:sz="4" w:space="0" w:color="auto"/>
            </w:tcBorders>
            <w:shd w:val="clear" w:color="auto" w:fill="auto"/>
            <w:noWrap/>
            <w:vAlign w:val="center"/>
            <w:hideMark/>
          </w:tcPr>
          <w:p w14:paraId="0D13EE92" w14:textId="77777777" w:rsidR="00C5146B" w:rsidRPr="00C5146B" w:rsidRDefault="00C5146B" w:rsidP="00AE0449">
            <w:pPr>
              <w:rPr>
                <w:rFonts w:asciiTheme="minorHAnsi" w:hAnsiTheme="minorHAnsi" w:cstheme="minorHAnsi"/>
                <w:b/>
                <w:sz w:val="20"/>
                <w:szCs w:val="20"/>
              </w:rPr>
            </w:pPr>
            <w:r w:rsidRPr="00C5146B">
              <w:rPr>
                <w:rFonts w:asciiTheme="minorHAnsi" w:hAnsiTheme="minorHAnsi" w:cstheme="minorHAnsi"/>
                <w:b/>
                <w:color w:val="000000"/>
                <w:sz w:val="20"/>
                <w:szCs w:val="20"/>
              </w:rPr>
              <w:t>Accession no.</w:t>
            </w:r>
          </w:p>
        </w:tc>
        <w:tc>
          <w:tcPr>
            <w:tcW w:w="488" w:type="pct"/>
            <w:gridSpan w:val="2"/>
            <w:tcBorders>
              <w:top w:val="single" w:sz="4" w:space="0" w:color="auto"/>
              <w:bottom w:val="single" w:sz="4" w:space="0" w:color="auto"/>
            </w:tcBorders>
          </w:tcPr>
          <w:p w14:paraId="50B40FA6" w14:textId="77777777" w:rsidR="00C5146B" w:rsidRPr="00C5146B" w:rsidRDefault="00C5146B" w:rsidP="00AE0449">
            <w:pPr>
              <w:jc w:val="center"/>
              <w:rPr>
                <w:rFonts w:asciiTheme="minorHAnsi" w:hAnsiTheme="minorHAnsi" w:cstheme="minorHAnsi"/>
                <w:b/>
                <w:i/>
                <w:color w:val="000000"/>
                <w:sz w:val="20"/>
                <w:szCs w:val="20"/>
              </w:rPr>
            </w:pPr>
          </w:p>
        </w:tc>
        <w:tc>
          <w:tcPr>
            <w:tcW w:w="2029" w:type="pct"/>
            <w:gridSpan w:val="5"/>
            <w:tcBorders>
              <w:top w:val="single" w:sz="4" w:space="0" w:color="auto"/>
              <w:bottom w:val="single" w:sz="4" w:space="0" w:color="auto"/>
            </w:tcBorders>
            <w:shd w:val="clear" w:color="auto" w:fill="auto"/>
            <w:noWrap/>
            <w:vAlign w:val="bottom"/>
            <w:hideMark/>
          </w:tcPr>
          <w:p w14:paraId="26C922C5" w14:textId="77777777" w:rsidR="00C5146B" w:rsidRPr="00C5146B" w:rsidRDefault="00C5146B" w:rsidP="00AE0449">
            <w:pPr>
              <w:jc w:val="center"/>
              <w:rPr>
                <w:rFonts w:asciiTheme="minorHAnsi" w:hAnsiTheme="minorHAnsi" w:cstheme="minorHAnsi"/>
                <w:b/>
                <w:color w:val="000000"/>
                <w:sz w:val="20"/>
                <w:szCs w:val="20"/>
              </w:rPr>
            </w:pPr>
            <w:r w:rsidRPr="00C5146B">
              <w:rPr>
                <w:rFonts w:asciiTheme="minorHAnsi" w:hAnsiTheme="minorHAnsi" w:cstheme="minorHAnsi"/>
                <w:b/>
                <w:i/>
                <w:color w:val="000000"/>
                <w:sz w:val="20"/>
                <w:szCs w:val="20"/>
              </w:rPr>
              <w:t>Cadicivirus B</w:t>
            </w:r>
            <w:r w:rsidRPr="00C5146B">
              <w:rPr>
                <w:rFonts w:asciiTheme="minorHAnsi" w:hAnsiTheme="minorHAnsi" w:cstheme="minorHAnsi"/>
                <w:b/>
                <w:color w:val="000000"/>
                <w:sz w:val="20"/>
                <w:szCs w:val="20"/>
              </w:rPr>
              <w:t xml:space="preserve"> [Hedgehog dicipivirus]</w:t>
            </w:r>
          </w:p>
        </w:tc>
      </w:tr>
      <w:tr w:rsidR="00C5146B" w:rsidRPr="00C5146B" w14:paraId="67D8ACEB" w14:textId="77777777" w:rsidTr="00AE0449">
        <w:trPr>
          <w:trHeight w:val="227"/>
        </w:trPr>
        <w:tc>
          <w:tcPr>
            <w:tcW w:w="1742" w:type="pct"/>
            <w:vMerge/>
            <w:tcBorders>
              <w:bottom w:val="single" w:sz="4" w:space="0" w:color="auto"/>
            </w:tcBorders>
            <w:shd w:val="clear" w:color="auto" w:fill="auto"/>
            <w:noWrap/>
            <w:vAlign w:val="bottom"/>
            <w:hideMark/>
          </w:tcPr>
          <w:p w14:paraId="0EA17602" w14:textId="77777777" w:rsidR="00C5146B" w:rsidRPr="00C5146B" w:rsidRDefault="00C5146B" w:rsidP="00AE0449">
            <w:pPr>
              <w:rPr>
                <w:rFonts w:asciiTheme="minorHAnsi" w:hAnsiTheme="minorHAnsi" w:cstheme="minorHAnsi"/>
                <w:b/>
                <w:sz w:val="20"/>
                <w:szCs w:val="20"/>
              </w:rPr>
            </w:pPr>
          </w:p>
        </w:tc>
        <w:tc>
          <w:tcPr>
            <w:tcW w:w="740" w:type="pct"/>
            <w:vMerge/>
            <w:tcBorders>
              <w:bottom w:val="single" w:sz="4" w:space="0" w:color="auto"/>
            </w:tcBorders>
            <w:shd w:val="clear" w:color="auto" w:fill="auto"/>
            <w:noWrap/>
            <w:vAlign w:val="bottom"/>
            <w:hideMark/>
          </w:tcPr>
          <w:p w14:paraId="6338D62F" w14:textId="77777777" w:rsidR="00C5146B" w:rsidRPr="00C5146B" w:rsidRDefault="00C5146B" w:rsidP="00AE0449">
            <w:pPr>
              <w:rPr>
                <w:rFonts w:asciiTheme="minorHAnsi" w:hAnsiTheme="minorHAnsi" w:cstheme="minorHAnsi"/>
                <w:b/>
                <w:sz w:val="20"/>
                <w:szCs w:val="20"/>
              </w:rPr>
            </w:pPr>
          </w:p>
        </w:tc>
        <w:tc>
          <w:tcPr>
            <w:tcW w:w="1344" w:type="pct"/>
            <w:gridSpan w:val="5"/>
            <w:tcBorders>
              <w:top w:val="single" w:sz="4" w:space="0" w:color="auto"/>
              <w:bottom w:val="single" w:sz="4" w:space="0" w:color="auto"/>
            </w:tcBorders>
            <w:shd w:val="clear" w:color="auto" w:fill="auto"/>
            <w:noWrap/>
            <w:vAlign w:val="bottom"/>
            <w:hideMark/>
          </w:tcPr>
          <w:p w14:paraId="167DB067" w14:textId="77777777" w:rsidR="00C5146B" w:rsidRPr="00C5146B" w:rsidRDefault="00C5146B" w:rsidP="00AE0449">
            <w:pPr>
              <w:rPr>
                <w:rFonts w:asciiTheme="minorHAnsi" w:hAnsiTheme="minorHAnsi" w:cstheme="minorHAnsi"/>
                <w:b/>
                <w:color w:val="000000"/>
                <w:sz w:val="20"/>
                <w:szCs w:val="20"/>
              </w:rPr>
            </w:pPr>
            <w:r w:rsidRPr="00C5146B">
              <w:rPr>
                <w:rFonts w:asciiTheme="minorHAnsi" w:hAnsiTheme="minorHAnsi" w:cstheme="minorHAnsi"/>
                <w:b/>
                <w:color w:val="000000"/>
                <w:sz w:val="20"/>
                <w:szCs w:val="20"/>
              </w:rPr>
              <w:t>Amino acid identity (%)</w:t>
            </w:r>
          </w:p>
        </w:tc>
        <w:tc>
          <w:tcPr>
            <w:tcW w:w="1173" w:type="pct"/>
            <w:gridSpan w:val="2"/>
            <w:tcBorders>
              <w:top w:val="single" w:sz="4" w:space="0" w:color="auto"/>
              <w:bottom w:val="single" w:sz="4" w:space="0" w:color="auto"/>
            </w:tcBorders>
            <w:shd w:val="clear" w:color="auto" w:fill="auto"/>
            <w:noWrap/>
            <w:vAlign w:val="bottom"/>
            <w:hideMark/>
          </w:tcPr>
          <w:p w14:paraId="6EE52566" w14:textId="77777777" w:rsidR="00C5146B" w:rsidRPr="00C5146B" w:rsidRDefault="00C5146B" w:rsidP="00AE0449">
            <w:pPr>
              <w:rPr>
                <w:rFonts w:asciiTheme="minorHAnsi" w:hAnsiTheme="minorHAnsi" w:cstheme="minorHAnsi"/>
                <w:b/>
                <w:color w:val="000000"/>
                <w:sz w:val="20"/>
                <w:szCs w:val="20"/>
              </w:rPr>
            </w:pPr>
            <w:r w:rsidRPr="00C5146B">
              <w:rPr>
                <w:rFonts w:asciiTheme="minorHAnsi" w:hAnsiTheme="minorHAnsi" w:cstheme="minorHAnsi"/>
                <w:b/>
                <w:color w:val="000000"/>
                <w:sz w:val="20"/>
                <w:szCs w:val="20"/>
              </w:rPr>
              <w:t>Nucleotide identity (%)</w:t>
            </w:r>
          </w:p>
        </w:tc>
      </w:tr>
      <w:tr w:rsidR="00C5146B" w:rsidRPr="00C5146B" w14:paraId="6E6E4A5A" w14:textId="77777777" w:rsidTr="00AE0449">
        <w:trPr>
          <w:trHeight w:val="227"/>
        </w:trPr>
        <w:tc>
          <w:tcPr>
            <w:tcW w:w="1742" w:type="pct"/>
            <w:vMerge/>
            <w:tcBorders>
              <w:bottom w:val="single" w:sz="4" w:space="0" w:color="auto"/>
            </w:tcBorders>
            <w:shd w:val="clear" w:color="auto" w:fill="auto"/>
            <w:noWrap/>
            <w:vAlign w:val="bottom"/>
            <w:hideMark/>
          </w:tcPr>
          <w:p w14:paraId="7E6E9EBD" w14:textId="77777777" w:rsidR="00C5146B" w:rsidRPr="00C5146B" w:rsidRDefault="00C5146B" w:rsidP="00AE0449">
            <w:pPr>
              <w:rPr>
                <w:rFonts w:asciiTheme="minorHAnsi" w:hAnsiTheme="minorHAnsi" w:cstheme="minorHAnsi"/>
                <w:b/>
                <w:color w:val="000000"/>
                <w:sz w:val="20"/>
                <w:szCs w:val="20"/>
              </w:rPr>
            </w:pPr>
          </w:p>
        </w:tc>
        <w:tc>
          <w:tcPr>
            <w:tcW w:w="740" w:type="pct"/>
            <w:vMerge/>
            <w:tcBorders>
              <w:bottom w:val="single" w:sz="4" w:space="0" w:color="auto"/>
            </w:tcBorders>
            <w:shd w:val="clear" w:color="auto" w:fill="auto"/>
            <w:noWrap/>
            <w:vAlign w:val="bottom"/>
            <w:hideMark/>
          </w:tcPr>
          <w:p w14:paraId="74CCC406" w14:textId="77777777" w:rsidR="00C5146B" w:rsidRPr="00C5146B" w:rsidRDefault="00C5146B" w:rsidP="00AE0449">
            <w:pPr>
              <w:rPr>
                <w:rFonts w:asciiTheme="minorHAnsi" w:hAnsiTheme="minorHAnsi" w:cstheme="minorHAnsi"/>
                <w:b/>
                <w:color w:val="000000"/>
                <w:sz w:val="20"/>
                <w:szCs w:val="20"/>
              </w:rPr>
            </w:pPr>
          </w:p>
        </w:tc>
        <w:tc>
          <w:tcPr>
            <w:tcW w:w="336" w:type="pct"/>
            <w:tcBorders>
              <w:top w:val="single" w:sz="4" w:space="0" w:color="auto"/>
              <w:bottom w:val="single" w:sz="4" w:space="0" w:color="auto"/>
            </w:tcBorders>
            <w:shd w:val="clear" w:color="auto" w:fill="auto"/>
            <w:noWrap/>
            <w:vAlign w:val="center"/>
            <w:hideMark/>
          </w:tcPr>
          <w:p w14:paraId="6E8914AF" w14:textId="77777777" w:rsidR="00C5146B" w:rsidRPr="00C5146B" w:rsidRDefault="00C5146B" w:rsidP="00AE0449">
            <w:pPr>
              <w:rPr>
                <w:rFonts w:asciiTheme="minorHAnsi" w:hAnsiTheme="minorHAnsi" w:cstheme="minorHAnsi"/>
                <w:b/>
                <w:color w:val="000000"/>
                <w:sz w:val="20"/>
                <w:szCs w:val="20"/>
              </w:rPr>
            </w:pPr>
            <w:r w:rsidRPr="00C5146B">
              <w:rPr>
                <w:rFonts w:asciiTheme="minorHAnsi" w:hAnsiTheme="minorHAnsi" w:cstheme="minorHAnsi"/>
                <w:b/>
                <w:color w:val="000000"/>
                <w:sz w:val="20"/>
                <w:szCs w:val="20"/>
              </w:rPr>
              <w:t>P1</w:t>
            </w:r>
          </w:p>
        </w:tc>
        <w:tc>
          <w:tcPr>
            <w:tcW w:w="336" w:type="pct"/>
            <w:gridSpan w:val="2"/>
            <w:tcBorders>
              <w:top w:val="single" w:sz="4" w:space="0" w:color="auto"/>
              <w:bottom w:val="single" w:sz="4" w:space="0" w:color="auto"/>
            </w:tcBorders>
            <w:shd w:val="clear" w:color="auto" w:fill="auto"/>
            <w:noWrap/>
            <w:vAlign w:val="center"/>
            <w:hideMark/>
          </w:tcPr>
          <w:p w14:paraId="1BEB7D2E" w14:textId="77777777" w:rsidR="00C5146B" w:rsidRPr="00C5146B" w:rsidRDefault="00C5146B" w:rsidP="00AE0449">
            <w:pPr>
              <w:rPr>
                <w:rFonts w:asciiTheme="minorHAnsi" w:hAnsiTheme="minorHAnsi" w:cstheme="minorHAnsi"/>
                <w:b/>
                <w:color w:val="000000"/>
                <w:sz w:val="20"/>
                <w:szCs w:val="20"/>
              </w:rPr>
            </w:pPr>
            <w:r w:rsidRPr="00C5146B">
              <w:rPr>
                <w:rFonts w:asciiTheme="minorHAnsi" w:hAnsiTheme="minorHAnsi" w:cstheme="minorHAnsi"/>
                <w:b/>
                <w:color w:val="000000"/>
                <w:sz w:val="20"/>
                <w:szCs w:val="20"/>
              </w:rPr>
              <w:t>P2</w:t>
            </w:r>
          </w:p>
        </w:tc>
        <w:tc>
          <w:tcPr>
            <w:tcW w:w="336" w:type="pct"/>
            <w:tcBorders>
              <w:top w:val="single" w:sz="4" w:space="0" w:color="auto"/>
              <w:bottom w:val="single" w:sz="4" w:space="0" w:color="auto"/>
            </w:tcBorders>
            <w:shd w:val="clear" w:color="auto" w:fill="auto"/>
            <w:noWrap/>
            <w:vAlign w:val="center"/>
            <w:hideMark/>
          </w:tcPr>
          <w:p w14:paraId="342E0E13" w14:textId="77777777" w:rsidR="00C5146B" w:rsidRPr="00C5146B" w:rsidRDefault="00C5146B" w:rsidP="00AE0449">
            <w:pPr>
              <w:rPr>
                <w:rFonts w:asciiTheme="minorHAnsi" w:hAnsiTheme="minorHAnsi" w:cstheme="minorHAnsi"/>
                <w:b/>
                <w:color w:val="000000"/>
                <w:sz w:val="20"/>
                <w:szCs w:val="20"/>
              </w:rPr>
            </w:pPr>
            <w:r w:rsidRPr="00C5146B">
              <w:rPr>
                <w:rFonts w:asciiTheme="minorHAnsi" w:hAnsiTheme="minorHAnsi" w:cstheme="minorHAnsi"/>
                <w:b/>
                <w:color w:val="000000"/>
                <w:sz w:val="20"/>
                <w:szCs w:val="20"/>
              </w:rPr>
              <w:t>P3</w:t>
            </w:r>
          </w:p>
        </w:tc>
        <w:tc>
          <w:tcPr>
            <w:tcW w:w="336" w:type="pct"/>
            <w:tcBorders>
              <w:top w:val="single" w:sz="4" w:space="0" w:color="auto"/>
              <w:bottom w:val="single" w:sz="4" w:space="0" w:color="auto"/>
            </w:tcBorders>
            <w:vAlign w:val="center"/>
          </w:tcPr>
          <w:p w14:paraId="65DEC9DD" w14:textId="77777777" w:rsidR="00C5146B" w:rsidRPr="00C5146B" w:rsidRDefault="00C5146B" w:rsidP="00AE0449">
            <w:pPr>
              <w:rPr>
                <w:rFonts w:asciiTheme="minorHAnsi" w:hAnsiTheme="minorHAnsi" w:cstheme="minorHAnsi"/>
                <w:b/>
                <w:color w:val="000000"/>
                <w:sz w:val="20"/>
                <w:szCs w:val="20"/>
              </w:rPr>
            </w:pPr>
            <w:r w:rsidRPr="00C5146B">
              <w:rPr>
                <w:rFonts w:asciiTheme="minorHAnsi" w:hAnsiTheme="minorHAnsi" w:cstheme="minorHAnsi"/>
                <w:b/>
                <w:color w:val="000000"/>
                <w:sz w:val="20"/>
                <w:szCs w:val="20"/>
              </w:rPr>
              <w:t>3D</w:t>
            </w:r>
          </w:p>
        </w:tc>
        <w:tc>
          <w:tcPr>
            <w:tcW w:w="587" w:type="pct"/>
            <w:tcBorders>
              <w:top w:val="single" w:sz="4" w:space="0" w:color="auto"/>
              <w:bottom w:val="single" w:sz="4" w:space="0" w:color="auto"/>
            </w:tcBorders>
            <w:shd w:val="clear" w:color="auto" w:fill="auto"/>
            <w:noWrap/>
            <w:vAlign w:val="center"/>
            <w:hideMark/>
          </w:tcPr>
          <w:p w14:paraId="2EF310C2" w14:textId="77777777" w:rsidR="00C5146B" w:rsidRPr="00C5146B" w:rsidRDefault="00C5146B" w:rsidP="00AE0449">
            <w:pPr>
              <w:rPr>
                <w:rFonts w:asciiTheme="minorHAnsi" w:hAnsiTheme="minorHAnsi" w:cstheme="minorHAnsi"/>
                <w:b/>
                <w:color w:val="000000"/>
                <w:sz w:val="20"/>
                <w:szCs w:val="20"/>
              </w:rPr>
            </w:pPr>
            <w:r w:rsidRPr="00C5146B">
              <w:rPr>
                <w:rFonts w:asciiTheme="minorHAnsi" w:hAnsiTheme="minorHAnsi" w:cstheme="minorHAnsi"/>
                <w:b/>
                <w:color w:val="000000"/>
                <w:sz w:val="20"/>
                <w:szCs w:val="20"/>
              </w:rPr>
              <w:t>5'UTR</w:t>
            </w:r>
          </w:p>
        </w:tc>
        <w:tc>
          <w:tcPr>
            <w:tcW w:w="587" w:type="pct"/>
            <w:tcBorders>
              <w:top w:val="single" w:sz="4" w:space="0" w:color="auto"/>
              <w:bottom w:val="single" w:sz="4" w:space="0" w:color="auto"/>
            </w:tcBorders>
            <w:shd w:val="clear" w:color="auto" w:fill="auto"/>
            <w:noWrap/>
            <w:vAlign w:val="center"/>
            <w:hideMark/>
          </w:tcPr>
          <w:p w14:paraId="3DD6A46A" w14:textId="77777777" w:rsidR="00C5146B" w:rsidRPr="00C5146B" w:rsidRDefault="00C5146B" w:rsidP="00AE0449">
            <w:pPr>
              <w:rPr>
                <w:rFonts w:asciiTheme="minorHAnsi" w:hAnsiTheme="minorHAnsi" w:cstheme="minorHAnsi"/>
                <w:b/>
                <w:color w:val="000000"/>
                <w:sz w:val="20"/>
                <w:szCs w:val="20"/>
              </w:rPr>
            </w:pPr>
            <w:r w:rsidRPr="00C5146B">
              <w:rPr>
                <w:rFonts w:asciiTheme="minorHAnsi" w:hAnsiTheme="minorHAnsi" w:cstheme="minorHAnsi"/>
                <w:b/>
                <w:color w:val="000000"/>
                <w:sz w:val="20"/>
                <w:szCs w:val="20"/>
              </w:rPr>
              <w:t>IGR</w:t>
            </w:r>
          </w:p>
        </w:tc>
      </w:tr>
      <w:tr w:rsidR="00C5146B" w:rsidRPr="00C5146B" w14:paraId="02B2DC06" w14:textId="77777777" w:rsidTr="00AE0449">
        <w:trPr>
          <w:trHeight w:val="227"/>
        </w:trPr>
        <w:tc>
          <w:tcPr>
            <w:tcW w:w="1742" w:type="pct"/>
            <w:tcBorders>
              <w:top w:val="single" w:sz="4" w:space="0" w:color="auto"/>
            </w:tcBorders>
            <w:shd w:val="clear" w:color="auto" w:fill="auto"/>
            <w:noWrap/>
            <w:vAlign w:val="bottom"/>
            <w:hideMark/>
          </w:tcPr>
          <w:p w14:paraId="1827425A" w14:textId="77777777" w:rsidR="00C5146B" w:rsidRPr="00C5146B" w:rsidRDefault="00C5146B" w:rsidP="00AE0449">
            <w:pPr>
              <w:rPr>
                <w:rFonts w:asciiTheme="minorHAnsi" w:hAnsiTheme="minorHAnsi" w:cstheme="minorHAnsi"/>
                <w:i/>
                <w:color w:val="000000"/>
                <w:sz w:val="20"/>
                <w:szCs w:val="20"/>
              </w:rPr>
            </w:pPr>
            <w:r w:rsidRPr="00C5146B">
              <w:rPr>
                <w:rFonts w:asciiTheme="minorHAnsi" w:hAnsiTheme="minorHAnsi" w:cstheme="minorHAnsi"/>
                <w:i/>
                <w:color w:val="000000"/>
                <w:sz w:val="20"/>
                <w:szCs w:val="20"/>
              </w:rPr>
              <w:t>Cadicivirus A</w:t>
            </w:r>
          </w:p>
        </w:tc>
        <w:tc>
          <w:tcPr>
            <w:tcW w:w="740" w:type="pct"/>
            <w:tcBorders>
              <w:top w:val="single" w:sz="4" w:space="0" w:color="auto"/>
            </w:tcBorders>
            <w:shd w:val="clear" w:color="auto" w:fill="auto"/>
            <w:noWrap/>
            <w:vAlign w:val="bottom"/>
            <w:hideMark/>
          </w:tcPr>
          <w:p w14:paraId="352940A7" w14:textId="77777777" w:rsidR="00C5146B" w:rsidRPr="00C5146B" w:rsidRDefault="00C5146B" w:rsidP="00AE0449">
            <w:pPr>
              <w:rPr>
                <w:rFonts w:asciiTheme="minorHAnsi" w:hAnsiTheme="minorHAnsi" w:cstheme="minorHAnsi"/>
                <w:color w:val="000000"/>
                <w:sz w:val="20"/>
                <w:szCs w:val="20"/>
              </w:rPr>
            </w:pPr>
            <w:r w:rsidRPr="00C5146B">
              <w:rPr>
                <w:rFonts w:asciiTheme="minorHAnsi" w:hAnsiTheme="minorHAnsi" w:cstheme="minorHAnsi"/>
                <w:color w:val="000000"/>
                <w:sz w:val="20"/>
                <w:szCs w:val="20"/>
              </w:rPr>
              <w:t>JN819202</w:t>
            </w:r>
          </w:p>
        </w:tc>
        <w:tc>
          <w:tcPr>
            <w:tcW w:w="336" w:type="pct"/>
            <w:tcBorders>
              <w:top w:val="single" w:sz="4" w:space="0" w:color="auto"/>
            </w:tcBorders>
            <w:shd w:val="clear" w:color="auto" w:fill="auto"/>
            <w:noWrap/>
            <w:vAlign w:val="center"/>
            <w:hideMark/>
          </w:tcPr>
          <w:p w14:paraId="0AA204DD" w14:textId="77777777" w:rsidR="00C5146B" w:rsidRPr="00C5146B" w:rsidRDefault="00C5146B" w:rsidP="00AE0449">
            <w:pPr>
              <w:rPr>
                <w:rFonts w:asciiTheme="minorHAnsi" w:hAnsiTheme="minorHAnsi" w:cstheme="minorHAnsi"/>
                <w:color w:val="000000"/>
                <w:sz w:val="20"/>
                <w:szCs w:val="20"/>
              </w:rPr>
            </w:pPr>
            <w:r w:rsidRPr="00C5146B">
              <w:rPr>
                <w:rFonts w:asciiTheme="minorHAnsi" w:hAnsiTheme="minorHAnsi" w:cstheme="minorHAnsi"/>
                <w:color w:val="000000"/>
                <w:sz w:val="20"/>
                <w:szCs w:val="20"/>
              </w:rPr>
              <w:t>43</w:t>
            </w:r>
          </w:p>
        </w:tc>
        <w:tc>
          <w:tcPr>
            <w:tcW w:w="336" w:type="pct"/>
            <w:gridSpan w:val="2"/>
            <w:tcBorders>
              <w:top w:val="single" w:sz="4" w:space="0" w:color="auto"/>
            </w:tcBorders>
            <w:shd w:val="clear" w:color="auto" w:fill="auto"/>
            <w:noWrap/>
            <w:vAlign w:val="center"/>
            <w:hideMark/>
          </w:tcPr>
          <w:p w14:paraId="04A13CA0" w14:textId="77777777" w:rsidR="00C5146B" w:rsidRPr="00C5146B" w:rsidRDefault="00C5146B" w:rsidP="00AE0449">
            <w:pPr>
              <w:rPr>
                <w:rFonts w:asciiTheme="minorHAnsi" w:hAnsiTheme="minorHAnsi" w:cstheme="minorHAnsi"/>
                <w:color w:val="000000"/>
                <w:sz w:val="20"/>
                <w:szCs w:val="20"/>
              </w:rPr>
            </w:pPr>
            <w:r w:rsidRPr="00C5146B">
              <w:rPr>
                <w:rFonts w:asciiTheme="minorHAnsi" w:hAnsiTheme="minorHAnsi" w:cstheme="minorHAnsi"/>
                <w:color w:val="000000"/>
                <w:sz w:val="20"/>
                <w:szCs w:val="20"/>
              </w:rPr>
              <w:t>39</w:t>
            </w:r>
          </w:p>
        </w:tc>
        <w:tc>
          <w:tcPr>
            <w:tcW w:w="336" w:type="pct"/>
            <w:tcBorders>
              <w:top w:val="single" w:sz="4" w:space="0" w:color="auto"/>
            </w:tcBorders>
            <w:shd w:val="clear" w:color="auto" w:fill="auto"/>
            <w:noWrap/>
            <w:vAlign w:val="center"/>
            <w:hideMark/>
          </w:tcPr>
          <w:p w14:paraId="389F6B4A" w14:textId="77777777" w:rsidR="00C5146B" w:rsidRPr="00C5146B" w:rsidRDefault="00C5146B" w:rsidP="00AE0449">
            <w:pPr>
              <w:rPr>
                <w:rFonts w:asciiTheme="minorHAnsi" w:hAnsiTheme="minorHAnsi" w:cstheme="minorHAnsi"/>
                <w:color w:val="000000"/>
                <w:sz w:val="20"/>
                <w:szCs w:val="20"/>
              </w:rPr>
            </w:pPr>
            <w:r w:rsidRPr="00C5146B">
              <w:rPr>
                <w:rFonts w:asciiTheme="minorHAnsi" w:hAnsiTheme="minorHAnsi" w:cstheme="minorHAnsi"/>
                <w:color w:val="000000"/>
                <w:sz w:val="20"/>
                <w:szCs w:val="20"/>
              </w:rPr>
              <w:t>56</w:t>
            </w:r>
          </w:p>
        </w:tc>
        <w:tc>
          <w:tcPr>
            <w:tcW w:w="336" w:type="pct"/>
            <w:tcBorders>
              <w:top w:val="single" w:sz="4" w:space="0" w:color="auto"/>
            </w:tcBorders>
            <w:vAlign w:val="center"/>
          </w:tcPr>
          <w:p w14:paraId="56E3D351" w14:textId="77777777" w:rsidR="00C5146B" w:rsidRPr="00C5146B" w:rsidRDefault="00C5146B" w:rsidP="00AE0449">
            <w:pPr>
              <w:rPr>
                <w:rFonts w:asciiTheme="minorHAnsi" w:hAnsiTheme="minorHAnsi" w:cstheme="minorHAnsi"/>
                <w:color w:val="000000"/>
                <w:sz w:val="20"/>
                <w:szCs w:val="20"/>
              </w:rPr>
            </w:pPr>
            <w:r w:rsidRPr="00C5146B">
              <w:rPr>
                <w:rFonts w:asciiTheme="minorHAnsi" w:hAnsiTheme="minorHAnsi" w:cstheme="minorHAnsi"/>
                <w:color w:val="000000"/>
                <w:sz w:val="20"/>
                <w:szCs w:val="20"/>
              </w:rPr>
              <w:t>55</w:t>
            </w:r>
          </w:p>
        </w:tc>
        <w:tc>
          <w:tcPr>
            <w:tcW w:w="587" w:type="pct"/>
            <w:tcBorders>
              <w:top w:val="single" w:sz="4" w:space="0" w:color="auto"/>
            </w:tcBorders>
            <w:shd w:val="clear" w:color="auto" w:fill="auto"/>
            <w:noWrap/>
            <w:vAlign w:val="center"/>
            <w:hideMark/>
          </w:tcPr>
          <w:p w14:paraId="7D2EB7AB" w14:textId="77777777" w:rsidR="00C5146B" w:rsidRPr="00C5146B" w:rsidRDefault="00C5146B" w:rsidP="00AE0449">
            <w:pPr>
              <w:rPr>
                <w:rFonts w:asciiTheme="minorHAnsi" w:hAnsiTheme="minorHAnsi" w:cstheme="minorHAnsi"/>
                <w:color w:val="000000"/>
                <w:sz w:val="20"/>
                <w:szCs w:val="20"/>
              </w:rPr>
            </w:pPr>
            <w:r w:rsidRPr="00C5146B">
              <w:rPr>
                <w:rFonts w:asciiTheme="minorHAnsi" w:hAnsiTheme="minorHAnsi" w:cstheme="minorHAnsi"/>
                <w:color w:val="000000"/>
                <w:sz w:val="20"/>
                <w:szCs w:val="20"/>
              </w:rPr>
              <w:t>52</w:t>
            </w:r>
          </w:p>
        </w:tc>
        <w:tc>
          <w:tcPr>
            <w:tcW w:w="587" w:type="pct"/>
            <w:tcBorders>
              <w:top w:val="single" w:sz="4" w:space="0" w:color="auto"/>
            </w:tcBorders>
            <w:shd w:val="clear" w:color="auto" w:fill="auto"/>
            <w:noWrap/>
            <w:vAlign w:val="center"/>
            <w:hideMark/>
          </w:tcPr>
          <w:p w14:paraId="044914E2" w14:textId="77777777" w:rsidR="00C5146B" w:rsidRPr="00C5146B" w:rsidRDefault="00C5146B" w:rsidP="00AE0449">
            <w:pPr>
              <w:rPr>
                <w:rFonts w:asciiTheme="minorHAnsi" w:hAnsiTheme="minorHAnsi" w:cstheme="minorHAnsi"/>
                <w:color w:val="000000"/>
                <w:sz w:val="20"/>
                <w:szCs w:val="20"/>
              </w:rPr>
            </w:pPr>
            <w:r w:rsidRPr="00C5146B">
              <w:rPr>
                <w:rFonts w:asciiTheme="minorHAnsi" w:hAnsiTheme="minorHAnsi" w:cstheme="minorHAnsi"/>
                <w:color w:val="000000"/>
                <w:sz w:val="20"/>
                <w:szCs w:val="20"/>
              </w:rPr>
              <w:t>69</w:t>
            </w:r>
          </w:p>
        </w:tc>
      </w:tr>
      <w:tr w:rsidR="00C5146B" w:rsidRPr="00C5146B" w14:paraId="26132A34" w14:textId="77777777" w:rsidTr="00AE0449">
        <w:trPr>
          <w:trHeight w:val="227"/>
        </w:trPr>
        <w:tc>
          <w:tcPr>
            <w:tcW w:w="1742" w:type="pct"/>
            <w:shd w:val="clear" w:color="auto" w:fill="auto"/>
            <w:noWrap/>
            <w:vAlign w:val="bottom"/>
            <w:hideMark/>
          </w:tcPr>
          <w:p w14:paraId="22AF9551" w14:textId="77777777" w:rsidR="00C5146B" w:rsidRPr="00C5146B" w:rsidRDefault="00C5146B" w:rsidP="00AE0449">
            <w:pPr>
              <w:rPr>
                <w:rFonts w:asciiTheme="minorHAnsi" w:hAnsiTheme="minorHAnsi" w:cstheme="minorHAnsi"/>
                <w:color w:val="000000"/>
                <w:sz w:val="20"/>
                <w:szCs w:val="20"/>
              </w:rPr>
            </w:pPr>
            <w:r w:rsidRPr="00C5146B">
              <w:rPr>
                <w:rFonts w:asciiTheme="minorHAnsi" w:hAnsiTheme="minorHAnsi" w:cstheme="minorHAnsi"/>
                <w:color w:val="000000"/>
                <w:sz w:val="20"/>
                <w:szCs w:val="20"/>
              </w:rPr>
              <w:t>Canine picodicistrovirus strain 236</w:t>
            </w:r>
          </w:p>
        </w:tc>
        <w:tc>
          <w:tcPr>
            <w:tcW w:w="740" w:type="pct"/>
            <w:shd w:val="clear" w:color="auto" w:fill="auto"/>
            <w:noWrap/>
            <w:vAlign w:val="bottom"/>
            <w:hideMark/>
          </w:tcPr>
          <w:p w14:paraId="450014AD" w14:textId="77777777" w:rsidR="00C5146B" w:rsidRPr="00C5146B" w:rsidRDefault="00C5146B" w:rsidP="00AE0449">
            <w:pPr>
              <w:rPr>
                <w:rFonts w:asciiTheme="minorHAnsi" w:hAnsiTheme="minorHAnsi" w:cstheme="minorHAnsi"/>
                <w:color w:val="000000"/>
                <w:sz w:val="20"/>
                <w:szCs w:val="20"/>
              </w:rPr>
            </w:pPr>
            <w:r w:rsidRPr="00C5146B">
              <w:rPr>
                <w:rFonts w:asciiTheme="minorHAnsi" w:hAnsiTheme="minorHAnsi" w:cstheme="minorHAnsi"/>
                <w:color w:val="000000"/>
                <w:sz w:val="20"/>
                <w:szCs w:val="20"/>
              </w:rPr>
              <w:t>JN819203</w:t>
            </w:r>
          </w:p>
        </w:tc>
        <w:tc>
          <w:tcPr>
            <w:tcW w:w="336" w:type="pct"/>
            <w:shd w:val="clear" w:color="auto" w:fill="auto"/>
            <w:noWrap/>
            <w:vAlign w:val="center"/>
            <w:hideMark/>
          </w:tcPr>
          <w:p w14:paraId="2F260FEF" w14:textId="77777777" w:rsidR="00C5146B" w:rsidRPr="00C5146B" w:rsidRDefault="00C5146B" w:rsidP="00AE0449">
            <w:pPr>
              <w:rPr>
                <w:rFonts w:asciiTheme="minorHAnsi" w:hAnsiTheme="minorHAnsi" w:cstheme="minorHAnsi"/>
                <w:color w:val="000000"/>
                <w:sz w:val="20"/>
                <w:szCs w:val="20"/>
              </w:rPr>
            </w:pPr>
            <w:r w:rsidRPr="00C5146B">
              <w:rPr>
                <w:rFonts w:asciiTheme="minorHAnsi" w:hAnsiTheme="minorHAnsi" w:cstheme="minorHAnsi"/>
                <w:color w:val="000000"/>
                <w:sz w:val="20"/>
                <w:szCs w:val="20"/>
              </w:rPr>
              <w:t>43</w:t>
            </w:r>
          </w:p>
        </w:tc>
        <w:tc>
          <w:tcPr>
            <w:tcW w:w="336" w:type="pct"/>
            <w:gridSpan w:val="2"/>
            <w:shd w:val="clear" w:color="auto" w:fill="auto"/>
            <w:noWrap/>
            <w:vAlign w:val="center"/>
            <w:hideMark/>
          </w:tcPr>
          <w:p w14:paraId="623E0A8E" w14:textId="77777777" w:rsidR="00C5146B" w:rsidRPr="00C5146B" w:rsidRDefault="00C5146B" w:rsidP="00AE0449">
            <w:pPr>
              <w:rPr>
                <w:rFonts w:asciiTheme="minorHAnsi" w:hAnsiTheme="minorHAnsi" w:cstheme="minorHAnsi"/>
                <w:color w:val="000000"/>
                <w:sz w:val="20"/>
                <w:szCs w:val="20"/>
              </w:rPr>
            </w:pPr>
            <w:r w:rsidRPr="00C5146B">
              <w:rPr>
                <w:rFonts w:asciiTheme="minorHAnsi" w:hAnsiTheme="minorHAnsi" w:cstheme="minorHAnsi"/>
                <w:color w:val="000000"/>
                <w:sz w:val="20"/>
                <w:szCs w:val="20"/>
              </w:rPr>
              <w:t>39</w:t>
            </w:r>
          </w:p>
        </w:tc>
        <w:tc>
          <w:tcPr>
            <w:tcW w:w="336" w:type="pct"/>
            <w:shd w:val="clear" w:color="auto" w:fill="auto"/>
            <w:noWrap/>
            <w:vAlign w:val="center"/>
            <w:hideMark/>
          </w:tcPr>
          <w:p w14:paraId="0127D569" w14:textId="77777777" w:rsidR="00C5146B" w:rsidRPr="00C5146B" w:rsidRDefault="00C5146B" w:rsidP="00AE0449">
            <w:pPr>
              <w:rPr>
                <w:rFonts w:asciiTheme="minorHAnsi" w:hAnsiTheme="minorHAnsi" w:cstheme="minorHAnsi"/>
                <w:color w:val="000000"/>
                <w:sz w:val="20"/>
                <w:szCs w:val="20"/>
              </w:rPr>
            </w:pPr>
            <w:r w:rsidRPr="00C5146B">
              <w:rPr>
                <w:rFonts w:asciiTheme="minorHAnsi" w:hAnsiTheme="minorHAnsi" w:cstheme="minorHAnsi"/>
                <w:color w:val="000000"/>
                <w:sz w:val="20"/>
                <w:szCs w:val="20"/>
              </w:rPr>
              <w:t>57</w:t>
            </w:r>
          </w:p>
        </w:tc>
        <w:tc>
          <w:tcPr>
            <w:tcW w:w="336" w:type="pct"/>
            <w:vAlign w:val="center"/>
          </w:tcPr>
          <w:p w14:paraId="7032DF3B" w14:textId="77777777" w:rsidR="00C5146B" w:rsidRPr="00C5146B" w:rsidRDefault="00C5146B" w:rsidP="00AE0449">
            <w:pPr>
              <w:rPr>
                <w:rFonts w:asciiTheme="minorHAnsi" w:hAnsiTheme="minorHAnsi" w:cstheme="minorHAnsi"/>
                <w:color w:val="000000"/>
                <w:sz w:val="20"/>
                <w:szCs w:val="20"/>
              </w:rPr>
            </w:pPr>
            <w:r w:rsidRPr="00C5146B">
              <w:rPr>
                <w:rFonts w:asciiTheme="minorHAnsi" w:hAnsiTheme="minorHAnsi" w:cstheme="minorHAnsi"/>
                <w:color w:val="000000"/>
                <w:sz w:val="20"/>
                <w:szCs w:val="20"/>
              </w:rPr>
              <w:t>55</w:t>
            </w:r>
          </w:p>
        </w:tc>
        <w:tc>
          <w:tcPr>
            <w:tcW w:w="587" w:type="pct"/>
            <w:shd w:val="clear" w:color="auto" w:fill="auto"/>
            <w:noWrap/>
            <w:vAlign w:val="center"/>
            <w:hideMark/>
          </w:tcPr>
          <w:p w14:paraId="6AAABC37" w14:textId="77777777" w:rsidR="00C5146B" w:rsidRPr="00C5146B" w:rsidRDefault="00C5146B" w:rsidP="00AE0449">
            <w:pPr>
              <w:rPr>
                <w:rFonts w:asciiTheme="minorHAnsi" w:hAnsiTheme="minorHAnsi" w:cstheme="minorHAnsi"/>
                <w:color w:val="000000"/>
                <w:sz w:val="20"/>
                <w:szCs w:val="20"/>
              </w:rPr>
            </w:pPr>
            <w:r w:rsidRPr="00C5146B">
              <w:rPr>
                <w:rFonts w:asciiTheme="minorHAnsi" w:hAnsiTheme="minorHAnsi" w:cstheme="minorHAnsi"/>
                <w:color w:val="000000"/>
                <w:sz w:val="20"/>
                <w:szCs w:val="20"/>
              </w:rPr>
              <w:t>53</w:t>
            </w:r>
          </w:p>
        </w:tc>
        <w:tc>
          <w:tcPr>
            <w:tcW w:w="587" w:type="pct"/>
            <w:shd w:val="clear" w:color="auto" w:fill="auto"/>
            <w:noWrap/>
            <w:vAlign w:val="center"/>
            <w:hideMark/>
          </w:tcPr>
          <w:p w14:paraId="33037102" w14:textId="77777777" w:rsidR="00C5146B" w:rsidRPr="00C5146B" w:rsidRDefault="00C5146B" w:rsidP="00AE0449">
            <w:pPr>
              <w:rPr>
                <w:rFonts w:asciiTheme="minorHAnsi" w:hAnsiTheme="minorHAnsi" w:cstheme="minorHAnsi"/>
                <w:color w:val="000000"/>
                <w:sz w:val="20"/>
                <w:szCs w:val="20"/>
              </w:rPr>
            </w:pPr>
            <w:r w:rsidRPr="00C5146B">
              <w:rPr>
                <w:rFonts w:asciiTheme="minorHAnsi" w:hAnsiTheme="minorHAnsi" w:cstheme="minorHAnsi"/>
                <w:color w:val="000000"/>
                <w:sz w:val="20"/>
                <w:szCs w:val="20"/>
              </w:rPr>
              <w:t>69</w:t>
            </w:r>
          </w:p>
        </w:tc>
      </w:tr>
      <w:tr w:rsidR="00C5146B" w:rsidRPr="00C5146B" w14:paraId="56C4C30D" w14:textId="77777777" w:rsidTr="00AE0449">
        <w:trPr>
          <w:trHeight w:val="227"/>
        </w:trPr>
        <w:tc>
          <w:tcPr>
            <w:tcW w:w="1742" w:type="pct"/>
            <w:tcBorders>
              <w:bottom w:val="single" w:sz="4" w:space="0" w:color="auto"/>
            </w:tcBorders>
            <w:shd w:val="clear" w:color="auto" w:fill="auto"/>
            <w:noWrap/>
            <w:vAlign w:val="bottom"/>
            <w:hideMark/>
          </w:tcPr>
          <w:p w14:paraId="4846C383" w14:textId="77777777" w:rsidR="00C5146B" w:rsidRPr="00C5146B" w:rsidRDefault="00C5146B" w:rsidP="00AE0449">
            <w:pPr>
              <w:rPr>
                <w:rFonts w:asciiTheme="minorHAnsi" w:hAnsiTheme="minorHAnsi" w:cstheme="minorHAnsi"/>
                <w:color w:val="000000"/>
                <w:sz w:val="20"/>
                <w:szCs w:val="20"/>
              </w:rPr>
            </w:pPr>
            <w:r w:rsidRPr="00C5146B">
              <w:rPr>
                <w:rFonts w:asciiTheme="minorHAnsi" w:hAnsiTheme="minorHAnsi" w:cstheme="minorHAnsi"/>
                <w:color w:val="000000"/>
                <w:sz w:val="20"/>
                <w:szCs w:val="20"/>
              </w:rPr>
              <w:t>Canine picodicistrovirus strain 244U</w:t>
            </w:r>
          </w:p>
        </w:tc>
        <w:tc>
          <w:tcPr>
            <w:tcW w:w="740" w:type="pct"/>
            <w:tcBorders>
              <w:bottom w:val="single" w:sz="4" w:space="0" w:color="auto"/>
            </w:tcBorders>
            <w:shd w:val="clear" w:color="auto" w:fill="auto"/>
            <w:noWrap/>
            <w:vAlign w:val="bottom"/>
            <w:hideMark/>
          </w:tcPr>
          <w:p w14:paraId="5DC76263" w14:textId="77777777" w:rsidR="00C5146B" w:rsidRPr="00C5146B" w:rsidRDefault="00C5146B" w:rsidP="00AE0449">
            <w:pPr>
              <w:rPr>
                <w:rFonts w:asciiTheme="minorHAnsi" w:hAnsiTheme="minorHAnsi" w:cstheme="minorHAnsi"/>
                <w:color w:val="000000"/>
                <w:sz w:val="20"/>
                <w:szCs w:val="20"/>
              </w:rPr>
            </w:pPr>
            <w:r w:rsidRPr="00C5146B">
              <w:rPr>
                <w:rFonts w:asciiTheme="minorHAnsi" w:hAnsiTheme="minorHAnsi" w:cstheme="minorHAnsi"/>
                <w:color w:val="000000"/>
                <w:sz w:val="20"/>
                <w:szCs w:val="20"/>
              </w:rPr>
              <w:t>JN819204</w:t>
            </w:r>
          </w:p>
        </w:tc>
        <w:tc>
          <w:tcPr>
            <w:tcW w:w="336" w:type="pct"/>
            <w:tcBorders>
              <w:bottom w:val="single" w:sz="4" w:space="0" w:color="auto"/>
            </w:tcBorders>
            <w:shd w:val="clear" w:color="auto" w:fill="auto"/>
            <w:noWrap/>
            <w:vAlign w:val="center"/>
            <w:hideMark/>
          </w:tcPr>
          <w:p w14:paraId="45165C16" w14:textId="77777777" w:rsidR="00C5146B" w:rsidRPr="00C5146B" w:rsidRDefault="00C5146B" w:rsidP="00AE0449">
            <w:pPr>
              <w:rPr>
                <w:rFonts w:asciiTheme="minorHAnsi" w:hAnsiTheme="minorHAnsi" w:cstheme="minorHAnsi"/>
                <w:color w:val="000000"/>
                <w:sz w:val="20"/>
                <w:szCs w:val="20"/>
              </w:rPr>
            </w:pPr>
            <w:r w:rsidRPr="00C5146B">
              <w:rPr>
                <w:rFonts w:asciiTheme="minorHAnsi" w:hAnsiTheme="minorHAnsi" w:cstheme="minorHAnsi"/>
                <w:color w:val="000000"/>
                <w:sz w:val="20"/>
                <w:szCs w:val="20"/>
              </w:rPr>
              <w:t>43</w:t>
            </w:r>
          </w:p>
        </w:tc>
        <w:tc>
          <w:tcPr>
            <w:tcW w:w="336" w:type="pct"/>
            <w:gridSpan w:val="2"/>
            <w:tcBorders>
              <w:bottom w:val="single" w:sz="4" w:space="0" w:color="auto"/>
            </w:tcBorders>
            <w:shd w:val="clear" w:color="auto" w:fill="auto"/>
            <w:noWrap/>
            <w:vAlign w:val="center"/>
            <w:hideMark/>
          </w:tcPr>
          <w:p w14:paraId="05D795F5" w14:textId="77777777" w:rsidR="00C5146B" w:rsidRPr="00C5146B" w:rsidRDefault="00C5146B" w:rsidP="00AE0449">
            <w:pPr>
              <w:rPr>
                <w:rFonts w:asciiTheme="minorHAnsi" w:hAnsiTheme="minorHAnsi" w:cstheme="minorHAnsi"/>
                <w:color w:val="000000"/>
                <w:sz w:val="20"/>
                <w:szCs w:val="20"/>
              </w:rPr>
            </w:pPr>
            <w:r w:rsidRPr="00C5146B">
              <w:rPr>
                <w:rFonts w:asciiTheme="minorHAnsi" w:hAnsiTheme="minorHAnsi" w:cstheme="minorHAnsi"/>
                <w:color w:val="000000"/>
                <w:sz w:val="20"/>
                <w:szCs w:val="20"/>
              </w:rPr>
              <w:t>39</w:t>
            </w:r>
          </w:p>
        </w:tc>
        <w:tc>
          <w:tcPr>
            <w:tcW w:w="336" w:type="pct"/>
            <w:tcBorders>
              <w:bottom w:val="single" w:sz="4" w:space="0" w:color="auto"/>
            </w:tcBorders>
            <w:shd w:val="clear" w:color="auto" w:fill="auto"/>
            <w:noWrap/>
            <w:vAlign w:val="center"/>
            <w:hideMark/>
          </w:tcPr>
          <w:p w14:paraId="3AA082F0" w14:textId="77777777" w:rsidR="00C5146B" w:rsidRPr="00C5146B" w:rsidRDefault="00C5146B" w:rsidP="00AE0449">
            <w:pPr>
              <w:rPr>
                <w:rFonts w:asciiTheme="minorHAnsi" w:hAnsiTheme="minorHAnsi" w:cstheme="minorHAnsi"/>
                <w:color w:val="000000"/>
                <w:sz w:val="20"/>
                <w:szCs w:val="20"/>
              </w:rPr>
            </w:pPr>
            <w:r w:rsidRPr="00C5146B">
              <w:rPr>
                <w:rFonts w:asciiTheme="minorHAnsi" w:hAnsiTheme="minorHAnsi" w:cstheme="minorHAnsi"/>
                <w:color w:val="000000"/>
                <w:sz w:val="20"/>
                <w:szCs w:val="20"/>
              </w:rPr>
              <w:t>57</w:t>
            </w:r>
          </w:p>
        </w:tc>
        <w:tc>
          <w:tcPr>
            <w:tcW w:w="336" w:type="pct"/>
            <w:tcBorders>
              <w:bottom w:val="single" w:sz="4" w:space="0" w:color="auto"/>
            </w:tcBorders>
            <w:vAlign w:val="center"/>
          </w:tcPr>
          <w:p w14:paraId="3ACC0E19" w14:textId="77777777" w:rsidR="00C5146B" w:rsidRPr="00C5146B" w:rsidRDefault="00C5146B" w:rsidP="00AE0449">
            <w:pPr>
              <w:rPr>
                <w:rFonts w:asciiTheme="minorHAnsi" w:hAnsiTheme="minorHAnsi" w:cstheme="minorHAnsi"/>
                <w:color w:val="000000"/>
                <w:sz w:val="20"/>
                <w:szCs w:val="20"/>
              </w:rPr>
            </w:pPr>
            <w:r w:rsidRPr="00C5146B">
              <w:rPr>
                <w:rFonts w:asciiTheme="minorHAnsi" w:hAnsiTheme="minorHAnsi" w:cstheme="minorHAnsi"/>
                <w:color w:val="000000"/>
                <w:sz w:val="20"/>
                <w:szCs w:val="20"/>
              </w:rPr>
              <w:t>55</w:t>
            </w:r>
          </w:p>
        </w:tc>
        <w:tc>
          <w:tcPr>
            <w:tcW w:w="587" w:type="pct"/>
            <w:tcBorders>
              <w:bottom w:val="single" w:sz="4" w:space="0" w:color="auto"/>
            </w:tcBorders>
            <w:shd w:val="clear" w:color="auto" w:fill="auto"/>
            <w:noWrap/>
            <w:vAlign w:val="center"/>
            <w:hideMark/>
          </w:tcPr>
          <w:p w14:paraId="4145B7EA" w14:textId="77777777" w:rsidR="00C5146B" w:rsidRPr="00C5146B" w:rsidRDefault="00C5146B" w:rsidP="00AE0449">
            <w:pPr>
              <w:rPr>
                <w:rFonts w:asciiTheme="minorHAnsi" w:hAnsiTheme="minorHAnsi" w:cstheme="minorHAnsi"/>
                <w:color w:val="000000"/>
                <w:sz w:val="20"/>
                <w:szCs w:val="20"/>
              </w:rPr>
            </w:pPr>
            <w:r w:rsidRPr="00C5146B">
              <w:rPr>
                <w:rFonts w:asciiTheme="minorHAnsi" w:hAnsiTheme="minorHAnsi" w:cstheme="minorHAnsi"/>
                <w:color w:val="000000"/>
                <w:sz w:val="20"/>
                <w:szCs w:val="20"/>
              </w:rPr>
              <w:t>52</w:t>
            </w:r>
          </w:p>
        </w:tc>
        <w:tc>
          <w:tcPr>
            <w:tcW w:w="587" w:type="pct"/>
            <w:tcBorders>
              <w:bottom w:val="single" w:sz="4" w:space="0" w:color="auto"/>
            </w:tcBorders>
            <w:shd w:val="clear" w:color="auto" w:fill="auto"/>
            <w:noWrap/>
            <w:vAlign w:val="center"/>
            <w:hideMark/>
          </w:tcPr>
          <w:p w14:paraId="2AAD55E4" w14:textId="77777777" w:rsidR="00C5146B" w:rsidRPr="00C5146B" w:rsidRDefault="00C5146B" w:rsidP="00AE0449">
            <w:pPr>
              <w:rPr>
                <w:rFonts w:asciiTheme="minorHAnsi" w:hAnsiTheme="minorHAnsi" w:cstheme="minorHAnsi"/>
                <w:color w:val="000000"/>
                <w:sz w:val="20"/>
                <w:szCs w:val="20"/>
              </w:rPr>
            </w:pPr>
            <w:r w:rsidRPr="00C5146B">
              <w:rPr>
                <w:rFonts w:asciiTheme="minorHAnsi" w:hAnsiTheme="minorHAnsi" w:cstheme="minorHAnsi"/>
                <w:color w:val="000000"/>
                <w:sz w:val="20"/>
                <w:szCs w:val="20"/>
              </w:rPr>
              <w:t>69</w:t>
            </w:r>
          </w:p>
        </w:tc>
      </w:tr>
    </w:tbl>
    <w:p w14:paraId="557B9E8A" w14:textId="77777777" w:rsidR="00C5146B" w:rsidRPr="00C5146B" w:rsidRDefault="00C5146B" w:rsidP="00C5146B">
      <w:pPr>
        <w:rPr>
          <w:rFonts w:asciiTheme="minorHAnsi" w:hAnsiTheme="minorHAnsi" w:cstheme="minorHAnsi"/>
          <w:lang w:val="en-GB"/>
        </w:rPr>
      </w:pPr>
    </w:p>
    <w:p w14:paraId="027E05A7" w14:textId="77777777" w:rsidR="00C5146B" w:rsidRPr="00C5146B" w:rsidRDefault="00C5146B" w:rsidP="00C5146B">
      <w:pPr>
        <w:rPr>
          <w:rFonts w:asciiTheme="minorHAnsi" w:hAnsiTheme="minorHAnsi" w:cstheme="minorHAnsi"/>
          <w:lang w:val="en-GB"/>
        </w:rPr>
      </w:pPr>
    </w:p>
    <w:p w14:paraId="37AB9243" w14:textId="77777777" w:rsidR="00C5146B" w:rsidRPr="00C5146B" w:rsidRDefault="00C5146B" w:rsidP="00C5146B">
      <w:pPr>
        <w:rPr>
          <w:rFonts w:asciiTheme="minorHAnsi" w:hAnsiTheme="minorHAnsi" w:cstheme="minorHAnsi"/>
          <w:lang w:val="en-GB"/>
        </w:rPr>
      </w:pPr>
    </w:p>
    <w:p w14:paraId="4C16EFD4" w14:textId="77777777" w:rsidR="00C5146B" w:rsidRPr="00C5146B" w:rsidRDefault="00C5146B" w:rsidP="00C5146B">
      <w:pPr>
        <w:rPr>
          <w:rFonts w:asciiTheme="minorHAnsi" w:hAnsiTheme="minorHAnsi" w:cstheme="minorHAnsi"/>
          <w:lang w:val="en-GB"/>
        </w:rPr>
      </w:pPr>
    </w:p>
    <w:p w14:paraId="26FB808B" w14:textId="77777777" w:rsidR="00C5146B" w:rsidRPr="00C5146B" w:rsidRDefault="00C5146B" w:rsidP="00C5146B">
      <w:pPr>
        <w:rPr>
          <w:rFonts w:asciiTheme="minorHAnsi" w:hAnsiTheme="minorHAnsi" w:cstheme="minorHAnsi"/>
          <w:lang w:val="en-GB"/>
        </w:rPr>
      </w:pPr>
    </w:p>
    <w:p w14:paraId="197F16E3" w14:textId="77777777" w:rsidR="00C5146B" w:rsidRPr="00C5146B" w:rsidRDefault="00C5146B" w:rsidP="00C5146B">
      <w:pPr>
        <w:rPr>
          <w:rFonts w:asciiTheme="minorHAnsi" w:hAnsiTheme="minorHAnsi" w:cstheme="minorHAnsi"/>
          <w:lang w:val="en-GB"/>
        </w:rPr>
      </w:pPr>
    </w:p>
    <w:p w14:paraId="3B9DB365" w14:textId="77777777" w:rsidR="00C5146B" w:rsidRPr="00C5146B" w:rsidRDefault="00C5146B" w:rsidP="00C5146B">
      <w:pPr>
        <w:rPr>
          <w:rFonts w:asciiTheme="minorHAnsi" w:hAnsiTheme="minorHAnsi" w:cstheme="minorHAnsi"/>
          <w:lang w:val="en-GB"/>
        </w:rPr>
      </w:pPr>
    </w:p>
    <w:p w14:paraId="2BF7F49F" w14:textId="77777777" w:rsidR="00C5146B" w:rsidRPr="00C5146B" w:rsidRDefault="00C5146B" w:rsidP="00C5146B">
      <w:pPr>
        <w:rPr>
          <w:rFonts w:asciiTheme="minorHAnsi" w:hAnsiTheme="minorHAnsi" w:cstheme="minorHAnsi"/>
          <w:lang w:val="en-GB"/>
        </w:rPr>
      </w:pPr>
    </w:p>
    <w:p w14:paraId="627043D0" w14:textId="77777777" w:rsidR="00C5146B" w:rsidRPr="00C5146B" w:rsidRDefault="00C5146B" w:rsidP="00C5146B">
      <w:pPr>
        <w:rPr>
          <w:rFonts w:asciiTheme="minorHAnsi" w:hAnsiTheme="minorHAnsi" w:cstheme="minorHAnsi"/>
          <w:lang w:val="en-GB"/>
        </w:rPr>
      </w:pPr>
    </w:p>
    <w:p w14:paraId="07E66A6B" w14:textId="77777777" w:rsidR="00C5146B" w:rsidRPr="00C5146B" w:rsidRDefault="00C5146B" w:rsidP="00C5146B">
      <w:pPr>
        <w:rPr>
          <w:rFonts w:asciiTheme="minorHAnsi" w:hAnsiTheme="minorHAnsi" w:cstheme="minorHAnsi"/>
          <w:lang w:val="en-GB"/>
        </w:rPr>
      </w:pPr>
    </w:p>
    <w:p w14:paraId="2D8D34E8" w14:textId="77777777" w:rsidR="00C5146B" w:rsidRPr="00C5146B" w:rsidRDefault="00C5146B" w:rsidP="00C5146B">
      <w:pPr>
        <w:rPr>
          <w:rFonts w:asciiTheme="minorHAnsi" w:hAnsiTheme="minorHAnsi" w:cstheme="minorHAnsi"/>
          <w:lang w:val="en-GB"/>
        </w:rPr>
      </w:pPr>
    </w:p>
    <w:p w14:paraId="1D337E4D" w14:textId="77777777" w:rsidR="00C5146B" w:rsidRPr="00C5146B" w:rsidRDefault="00C5146B" w:rsidP="00C5146B">
      <w:pPr>
        <w:rPr>
          <w:rFonts w:asciiTheme="minorHAnsi" w:hAnsiTheme="minorHAnsi" w:cstheme="minorHAnsi"/>
          <w:lang w:val="en-GB"/>
        </w:rPr>
      </w:pPr>
    </w:p>
    <w:p w14:paraId="5B811787" w14:textId="77777777" w:rsidR="00C5146B" w:rsidRPr="00C5146B" w:rsidRDefault="00C5146B" w:rsidP="00C5146B">
      <w:pPr>
        <w:rPr>
          <w:rFonts w:asciiTheme="minorHAnsi" w:hAnsiTheme="minorHAnsi" w:cstheme="minorHAnsi"/>
          <w:lang w:val="en-GB"/>
        </w:rPr>
      </w:pPr>
    </w:p>
    <w:p w14:paraId="027081CB" w14:textId="77777777" w:rsidR="00C5146B" w:rsidRPr="00C5146B" w:rsidRDefault="00C5146B" w:rsidP="00C5146B">
      <w:pPr>
        <w:rPr>
          <w:rFonts w:asciiTheme="minorHAnsi" w:hAnsiTheme="minorHAnsi" w:cstheme="minorHAnsi"/>
          <w:lang w:val="en-GB"/>
        </w:rPr>
      </w:pPr>
    </w:p>
    <w:p w14:paraId="313003DE" w14:textId="77777777" w:rsidR="00C5146B" w:rsidRPr="00C5146B" w:rsidRDefault="00C5146B" w:rsidP="00C5146B">
      <w:pPr>
        <w:rPr>
          <w:rFonts w:asciiTheme="minorHAnsi" w:hAnsiTheme="minorHAnsi" w:cstheme="minorHAnsi"/>
          <w:lang w:val="en-GB"/>
        </w:rPr>
      </w:pPr>
    </w:p>
    <w:p w14:paraId="1A111B31" w14:textId="77777777" w:rsidR="00C5146B" w:rsidRPr="00C5146B" w:rsidRDefault="00C5146B" w:rsidP="00C5146B">
      <w:pPr>
        <w:rPr>
          <w:rFonts w:asciiTheme="minorHAnsi" w:hAnsiTheme="minorHAnsi" w:cstheme="minorHAnsi"/>
          <w:lang w:val="en-GB"/>
        </w:rPr>
      </w:pPr>
      <w:r w:rsidRPr="00C5146B">
        <w:rPr>
          <w:rFonts w:asciiTheme="minorHAnsi" w:hAnsiTheme="minorHAnsi" w:cstheme="minorHAnsi"/>
          <w:b/>
          <w:lang w:val="en-GB"/>
        </w:rPr>
        <w:t>Table 2</w:t>
      </w:r>
      <w:r w:rsidRPr="00C5146B">
        <w:rPr>
          <w:rFonts w:asciiTheme="minorHAnsi" w:hAnsiTheme="minorHAnsi" w:cstheme="minorHAnsi"/>
          <w:lang w:val="en-GB"/>
        </w:rPr>
        <w:t>: Estimates of evolutionary divergence of P1 and 3D regions between sequences.</w:t>
      </w:r>
    </w:p>
    <w:p w14:paraId="1D4CF27B" w14:textId="77777777" w:rsidR="00C5146B" w:rsidRPr="00192053" w:rsidRDefault="00C5146B" w:rsidP="00C5146B">
      <w:pPr>
        <w:rPr>
          <w:sz w:val="16"/>
          <w:szCs w:val="16"/>
          <w:lang w:val="en-GB"/>
        </w:rPr>
      </w:pPr>
    </w:p>
    <w:p w14:paraId="2BFF1DB2" w14:textId="77777777" w:rsidR="00C5146B" w:rsidRPr="00C31E34" w:rsidRDefault="00C5146B" w:rsidP="00C5146B">
      <w:pPr>
        <w:rPr>
          <w:rFonts w:ascii="Courier New" w:hAnsi="Courier New" w:cs="Courier New"/>
          <w:sz w:val="15"/>
          <w:szCs w:val="15"/>
          <w:lang w:val="en-GB"/>
        </w:rPr>
      </w:pPr>
      <w:r w:rsidRPr="00C31E34">
        <w:rPr>
          <w:rFonts w:ascii="Courier New" w:hAnsi="Courier New" w:cs="Courier New"/>
          <w:sz w:val="15"/>
          <w:szCs w:val="15"/>
          <w:lang w:val="en-GB"/>
        </w:rPr>
        <w:t>[ 1] #MF188967</w:t>
      </w:r>
      <w:r>
        <w:rPr>
          <w:rFonts w:ascii="Courier New" w:hAnsi="Courier New" w:cs="Courier New"/>
          <w:sz w:val="15"/>
          <w:szCs w:val="15"/>
          <w:lang w:val="en-GB"/>
        </w:rPr>
        <w:t xml:space="preserve"> </w:t>
      </w:r>
      <w:r w:rsidRPr="00C31E34">
        <w:rPr>
          <w:rFonts w:ascii="Courier New" w:hAnsi="Courier New" w:cs="Courier New"/>
          <w:i/>
          <w:sz w:val="15"/>
          <w:szCs w:val="15"/>
          <w:lang w:val="en-GB"/>
        </w:rPr>
        <w:t>Cadicivirus B</w:t>
      </w:r>
      <w:r>
        <w:rPr>
          <w:rFonts w:ascii="Courier New" w:hAnsi="Courier New" w:cs="Courier New"/>
          <w:sz w:val="15"/>
          <w:szCs w:val="15"/>
          <w:lang w:val="en-GB"/>
        </w:rPr>
        <w:t xml:space="preserve"> [Hedgehog dicipivirus]</w:t>
      </w:r>
    </w:p>
    <w:p w14:paraId="7522F44D" w14:textId="77777777" w:rsidR="00C5146B" w:rsidRPr="00C31E34" w:rsidRDefault="00C5146B" w:rsidP="00C5146B">
      <w:pPr>
        <w:rPr>
          <w:rFonts w:ascii="Courier New" w:hAnsi="Courier New" w:cs="Courier New"/>
          <w:sz w:val="15"/>
          <w:szCs w:val="15"/>
          <w:lang w:val="en-GB"/>
        </w:rPr>
      </w:pPr>
      <w:r w:rsidRPr="00C31E34">
        <w:rPr>
          <w:rFonts w:ascii="Courier New" w:hAnsi="Courier New" w:cs="Courier New"/>
          <w:sz w:val="15"/>
          <w:szCs w:val="15"/>
          <w:lang w:val="en-GB"/>
        </w:rPr>
        <w:t>[ 2] #JN819204</w:t>
      </w:r>
      <w:r>
        <w:rPr>
          <w:rFonts w:ascii="Courier New" w:hAnsi="Courier New" w:cs="Courier New"/>
          <w:sz w:val="15"/>
          <w:szCs w:val="15"/>
          <w:lang w:val="en-GB"/>
        </w:rPr>
        <w:t xml:space="preserve"> </w:t>
      </w:r>
      <w:r w:rsidRPr="00C31E34">
        <w:rPr>
          <w:rFonts w:ascii="Courier New" w:hAnsi="Courier New" w:cs="Courier New"/>
          <w:sz w:val="15"/>
          <w:szCs w:val="15"/>
          <w:lang w:val="en-GB"/>
        </w:rPr>
        <w:t>Canine</w:t>
      </w:r>
      <w:r>
        <w:rPr>
          <w:rFonts w:ascii="Courier New" w:hAnsi="Courier New" w:cs="Courier New"/>
          <w:sz w:val="15"/>
          <w:szCs w:val="15"/>
          <w:lang w:val="en-GB"/>
        </w:rPr>
        <w:t xml:space="preserve"> </w:t>
      </w:r>
      <w:r w:rsidRPr="00C31E34">
        <w:rPr>
          <w:rFonts w:ascii="Courier New" w:hAnsi="Courier New" w:cs="Courier New"/>
          <w:sz w:val="15"/>
          <w:szCs w:val="15"/>
          <w:lang w:val="en-GB"/>
        </w:rPr>
        <w:t>picodicistrovirus</w:t>
      </w:r>
      <w:r>
        <w:rPr>
          <w:rFonts w:ascii="Courier New" w:hAnsi="Courier New" w:cs="Courier New"/>
          <w:sz w:val="15"/>
          <w:szCs w:val="15"/>
          <w:lang w:val="en-GB"/>
        </w:rPr>
        <w:t xml:space="preserve"> </w:t>
      </w:r>
      <w:r w:rsidRPr="00C31E34">
        <w:rPr>
          <w:rFonts w:ascii="Courier New" w:hAnsi="Courier New" w:cs="Courier New"/>
          <w:sz w:val="15"/>
          <w:szCs w:val="15"/>
          <w:lang w:val="en-GB"/>
        </w:rPr>
        <w:t>strain</w:t>
      </w:r>
      <w:r>
        <w:rPr>
          <w:rFonts w:ascii="Courier New" w:hAnsi="Courier New" w:cs="Courier New"/>
          <w:sz w:val="15"/>
          <w:szCs w:val="15"/>
          <w:lang w:val="en-GB"/>
        </w:rPr>
        <w:t xml:space="preserve"> </w:t>
      </w:r>
      <w:r w:rsidRPr="00C31E34">
        <w:rPr>
          <w:rFonts w:ascii="Courier New" w:hAnsi="Courier New" w:cs="Courier New"/>
          <w:sz w:val="15"/>
          <w:szCs w:val="15"/>
          <w:lang w:val="en-GB"/>
        </w:rPr>
        <w:t>244U</w:t>
      </w:r>
    </w:p>
    <w:p w14:paraId="5903287B" w14:textId="77777777" w:rsidR="00C5146B" w:rsidRPr="00C31E34" w:rsidRDefault="00C5146B" w:rsidP="00C5146B">
      <w:pPr>
        <w:rPr>
          <w:rFonts w:ascii="Courier New" w:hAnsi="Courier New" w:cs="Courier New"/>
          <w:sz w:val="15"/>
          <w:szCs w:val="15"/>
          <w:lang w:val="en-GB"/>
        </w:rPr>
      </w:pPr>
      <w:r w:rsidRPr="00C31E34">
        <w:rPr>
          <w:rFonts w:ascii="Courier New" w:hAnsi="Courier New" w:cs="Courier New"/>
          <w:sz w:val="15"/>
          <w:szCs w:val="15"/>
          <w:lang w:val="en-GB"/>
        </w:rPr>
        <w:t>[ 3] #JN819203</w:t>
      </w:r>
      <w:r>
        <w:rPr>
          <w:rFonts w:ascii="Courier New" w:hAnsi="Courier New" w:cs="Courier New"/>
          <w:sz w:val="15"/>
          <w:szCs w:val="15"/>
          <w:lang w:val="en-GB"/>
        </w:rPr>
        <w:t xml:space="preserve"> </w:t>
      </w:r>
      <w:r w:rsidRPr="00C31E34">
        <w:rPr>
          <w:rFonts w:ascii="Courier New" w:hAnsi="Courier New" w:cs="Courier New"/>
          <w:sz w:val="15"/>
          <w:szCs w:val="15"/>
          <w:lang w:val="en-GB"/>
        </w:rPr>
        <w:t>Canine</w:t>
      </w:r>
      <w:r>
        <w:rPr>
          <w:rFonts w:ascii="Courier New" w:hAnsi="Courier New" w:cs="Courier New"/>
          <w:sz w:val="15"/>
          <w:szCs w:val="15"/>
          <w:lang w:val="en-GB"/>
        </w:rPr>
        <w:t xml:space="preserve"> </w:t>
      </w:r>
      <w:r w:rsidRPr="00C31E34">
        <w:rPr>
          <w:rFonts w:ascii="Courier New" w:hAnsi="Courier New" w:cs="Courier New"/>
          <w:sz w:val="15"/>
          <w:szCs w:val="15"/>
          <w:lang w:val="en-GB"/>
        </w:rPr>
        <w:t>picodicistrovirus</w:t>
      </w:r>
      <w:r>
        <w:rPr>
          <w:rFonts w:ascii="Courier New" w:hAnsi="Courier New" w:cs="Courier New"/>
          <w:sz w:val="15"/>
          <w:szCs w:val="15"/>
          <w:lang w:val="en-GB"/>
        </w:rPr>
        <w:t xml:space="preserve"> </w:t>
      </w:r>
      <w:r w:rsidRPr="00C31E34">
        <w:rPr>
          <w:rFonts w:ascii="Courier New" w:hAnsi="Courier New" w:cs="Courier New"/>
          <w:sz w:val="15"/>
          <w:szCs w:val="15"/>
          <w:lang w:val="en-GB"/>
        </w:rPr>
        <w:t>strain</w:t>
      </w:r>
      <w:r>
        <w:rPr>
          <w:rFonts w:ascii="Courier New" w:hAnsi="Courier New" w:cs="Courier New"/>
          <w:sz w:val="15"/>
          <w:szCs w:val="15"/>
          <w:lang w:val="en-GB"/>
        </w:rPr>
        <w:t xml:space="preserve"> </w:t>
      </w:r>
      <w:r w:rsidRPr="00C31E34">
        <w:rPr>
          <w:rFonts w:ascii="Courier New" w:hAnsi="Courier New" w:cs="Courier New"/>
          <w:sz w:val="15"/>
          <w:szCs w:val="15"/>
          <w:lang w:val="en-GB"/>
        </w:rPr>
        <w:t>236</w:t>
      </w:r>
    </w:p>
    <w:p w14:paraId="6934CFEC" w14:textId="77777777" w:rsidR="00C5146B" w:rsidRPr="00C31E34" w:rsidRDefault="00C5146B" w:rsidP="00C5146B">
      <w:pPr>
        <w:rPr>
          <w:rFonts w:ascii="Courier New" w:hAnsi="Courier New" w:cs="Courier New"/>
          <w:sz w:val="15"/>
          <w:szCs w:val="15"/>
          <w:lang w:val="en-GB"/>
        </w:rPr>
      </w:pPr>
      <w:r w:rsidRPr="00C31E34">
        <w:rPr>
          <w:rFonts w:ascii="Courier New" w:hAnsi="Courier New" w:cs="Courier New"/>
          <w:sz w:val="15"/>
          <w:szCs w:val="15"/>
          <w:lang w:val="en-GB"/>
        </w:rPr>
        <w:t>[ 4] #JN819202</w:t>
      </w:r>
      <w:r>
        <w:rPr>
          <w:rFonts w:ascii="Courier New" w:hAnsi="Courier New" w:cs="Courier New"/>
          <w:sz w:val="15"/>
          <w:szCs w:val="15"/>
          <w:lang w:val="en-GB"/>
        </w:rPr>
        <w:t xml:space="preserve"> </w:t>
      </w:r>
      <w:r w:rsidRPr="00C31E34">
        <w:rPr>
          <w:rFonts w:ascii="Courier New" w:hAnsi="Courier New" w:cs="Courier New"/>
          <w:i/>
          <w:sz w:val="15"/>
          <w:szCs w:val="15"/>
          <w:lang w:val="en-GB"/>
        </w:rPr>
        <w:t>Cadicivirus A</w:t>
      </w:r>
    </w:p>
    <w:p w14:paraId="2A197763" w14:textId="77777777" w:rsidR="00C5146B" w:rsidRPr="00C31E34" w:rsidRDefault="00C5146B" w:rsidP="00C5146B">
      <w:pPr>
        <w:rPr>
          <w:rFonts w:ascii="Courier New" w:hAnsi="Courier New" w:cs="Courier New"/>
          <w:sz w:val="15"/>
          <w:szCs w:val="15"/>
          <w:lang w:val="en-GB"/>
        </w:rPr>
      </w:pPr>
      <w:r w:rsidRPr="00C31E34">
        <w:rPr>
          <w:rFonts w:ascii="Courier New" w:hAnsi="Courier New" w:cs="Courier New"/>
          <w:sz w:val="15"/>
          <w:szCs w:val="15"/>
          <w:lang w:val="en-GB"/>
        </w:rPr>
        <w:lastRenderedPageBreak/>
        <w:t>[ 5] #KX783423</w:t>
      </w:r>
      <w:r>
        <w:rPr>
          <w:rFonts w:ascii="Courier New" w:hAnsi="Courier New" w:cs="Courier New"/>
          <w:sz w:val="15"/>
          <w:szCs w:val="15"/>
          <w:lang w:val="en-GB"/>
        </w:rPr>
        <w:t xml:space="preserve"> </w:t>
      </w:r>
      <w:r w:rsidRPr="00C31E34">
        <w:rPr>
          <w:rFonts w:ascii="Courier New" w:hAnsi="Courier New" w:cs="Courier New"/>
          <w:sz w:val="15"/>
          <w:szCs w:val="15"/>
          <w:lang w:val="en-GB"/>
        </w:rPr>
        <w:t>Rosavirus</w:t>
      </w:r>
      <w:r>
        <w:rPr>
          <w:rFonts w:ascii="Courier New" w:hAnsi="Courier New" w:cs="Courier New"/>
          <w:sz w:val="15"/>
          <w:szCs w:val="15"/>
          <w:lang w:val="en-GB"/>
        </w:rPr>
        <w:t xml:space="preserve"> </w:t>
      </w:r>
      <w:r w:rsidRPr="00C31E34">
        <w:rPr>
          <w:rFonts w:ascii="Courier New" w:hAnsi="Courier New" w:cs="Courier New"/>
          <w:sz w:val="15"/>
          <w:szCs w:val="15"/>
          <w:lang w:val="en-GB"/>
        </w:rPr>
        <w:t>B1</w:t>
      </w:r>
    </w:p>
    <w:p w14:paraId="2E05E4F6" w14:textId="77777777" w:rsidR="00C5146B" w:rsidRPr="00C31E34" w:rsidRDefault="00C5146B" w:rsidP="00C5146B">
      <w:pPr>
        <w:rPr>
          <w:rFonts w:ascii="Courier New" w:hAnsi="Courier New" w:cs="Courier New"/>
          <w:sz w:val="15"/>
          <w:szCs w:val="15"/>
          <w:lang w:val="en-GB"/>
        </w:rPr>
      </w:pPr>
      <w:r w:rsidRPr="00C31E34">
        <w:rPr>
          <w:rFonts w:ascii="Courier New" w:hAnsi="Courier New" w:cs="Courier New"/>
          <w:sz w:val="15"/>
          <w:szCs w:val="15"/>
          <w:lang w:val="en-GB"/>
        </w:rPr>
        <w:t>[ 6] #JF973686</w:t>
      </w:r>
      <w:r>
        <w:rPr>
          <w:rFonts w:ascii="Courier New" w:hAnsi="Courier New" w:cs="Courier New"/>
          <w:sz w:val="15"/>
          <w:szCs w:val="15"/>
          <w:lang w:val="en-GB"/>
        </w:rPr>
        <w:t xml:space="preserve"> </w:t>
      </w:r>
      <w:r w:rsidRPr="00C31E34">
        <w:rPr>
          <w:rFonts w:ascii="Courier New" w:hAnsi="Courier New" w:cs="Courier New"/>
          <w:sz w:val="15"/>
          <w:szCs w:val="15"/>
          <w:lang w:val="en-GB"/>
        </w:rPr>
        <w:t>Rosavirus</w:t>
      </w:r>
      <w:r>
        <w:rPr>
          <w:rFonts w:ascii="Courier New" w:hAnsi="Courier New" w:cs="Courier New"/>
          <w:sz w:val="15"/>
          <w:szCs w:val="15"/>
          <w:lang w:val="en-GB"/>
        </w:rPr>
        <w:t xml:space="preserve"> </w:t>
      </w:r>
      <w:r w:rsidRPr="00C31E34">
        <w:rPr>
          <w:rFonts w:ascii="Courier New" w:hAnsi="Courier New" w:cs="Courier New"/>
          <w:sz w:val="15"/>
          <w:szCs w:val="15"/>
          <w:lang w:val="en-GB"/>
        </w:rPr>
        <w:t>A</w:t>
      </w:r>
    </w:p>
    <w:p w14:paraId="332D7C99" w14:textId="77777777" w:rsidR="00C5146B" w:rsidRPr="00C31E34" w:rsidRDefault="00C5146B" w:rsidP="00C5146B">
      <w:pPr>
        <w:rPr>
          <w:rFonts w:ascii="Courier New" w:hAnsi="Courier New" w:cs="Courier New"/>
          <w:sz w:val="15"/>
          <w:szCs w:val="15"/>
          <w:lang w:val="en-GB"/>
        </w:rPr>
      </w:pPr>
      <w:r w:rsidRPr="00C31E34">
        <w:rPr>
          <w:rFonts w:ascii="Courier New" w:hAnsi="Courier New" w:cs="Courier New"/>
          <w:sz w:val="15"/>
          <w:szCs w:val="15"/>
          <w:lang w:val="en-GB"/>
        </w:rPr>
        <w:t>[ 7] #KF961188</w:t>
      </w:r>
      <w:r>
        <w:rPr>
          <w:rFonts w:ascii="Courier New" w:hAnsi="Courier New" w:cs="Courier New"/>
          <w:sz w:val="15"/>
          <w:szCs w:val="15"/>
          <w:lang w:val="en-GB"/>
        </w:rPr>
        <w:t xml:space="preserve"> </w:t>
      </w:r>
      <w:r w:rsidRPr="00C31E34">
        <w:rPr>
          <w:rFonts w:ascii="Courier New" w:hAnsi="Courier New" w:cs="Courier New"/>
          <w:sz w:val="15"/>
          <w:szCs w:val="15"/>
          <w:lang w:val="en-GB"/>
        </w:rPr>
        <w:t>Megrivirus</w:t>
      </w:r>
      <w:r>
        <w:rPr>
          <w:rFonts w:ascii="Courier New" w:hAnsi="Courier New" w:cs="Courier New"/>
          <w:sz w:val="15"/>
          <w:szCs w:val="15"/>
          <w:lang w:val="en-GB"/>
        </w:rPr>
        <w:t xml:space="preserve"> </w:t>
      </w:r>
      <w:r w:rsidRPr="00C31E34">
        <w:rPr>
          <w:rFonts w:ascii="Courier New" w:hAnsi="Courier New" w:cs="Courier New"/>
          <w:sz w:val="15"/>
          <w:szCs w:val="15"/>
          <w:lang w:val="en-GB"/>
        </w:rPr>
        <w:t>A</w:t>
      </w:r>
    </w:p>
    <w:p w14:paraId="7311BB24" w14:textId="77777777" w:rsidR="00C5146B" w:rsidRPr="00C31E34" w:rsidRDefault="00C5146B" w:rsidP="00C5146B">
      <w:pPr>
        <w:rPr>
          <w:rFonts w:ascii="Courier New" w:hAnsi="Courier New" w:cs="Courier New"/>
          <w:sz w:val="15"/>
          <w:szCs w:val="15"/>
          <w:lang w:val="fr-FR"/>
        </w:rPr>
      </w:pPr>
      <w:proofErr w:type="gramStart"/>
      <w:r w:rsidRPr="00C31E34">
        <w:rPr>
          <w:rFonts w:ascii="Courier New" w:hAnsi="Courier New" w:cs="Courier New"/>
          <w:sz w:val="15"/>
          <w:szCs w:val="15"/>
          <w:lang w:val="fr-FR"/>
        </w:rPr>
        <w:t>[ 8</w:t>
      </w:r>
      <w:proofErr w:type="gramEnd"/>
      <w:r w:rsidRPr="00C31E34">
        <w:rPr>
          <w:rFonts w:ascii="Courier New" w:hAnsi="Courier New" w:cs="Courier New"/>
          <w:sz w:val="15"/>
          <w:szCs w:val="15"/>
          <w:lang w:val="fr-FR"/>
        </w:rPr>
        <w:t>] #KC876003</w:t>
      </w:r>
      <w:r>
        <w:rPr>
          <w:rFonts w:ascii="Courier New" w:hAnsi="Courier New" w:cs="Courier New"/>
          <w:sz w:val="15"/>
          <w:szCs w:val="15"/>
          <w:lang w:val="fr-FR"/>
        </w:rPr>
        <w:t xml:space="preserve"> </w:t>
      </w:r>
      <w:r w:rsidRPr="00C31E34">
        <w:rPr>
          <w:rFonts w:ascii="Courier New" w:hAnsi="Courier New" w:cs="Courier New"/>
          <w:sz w:val="15"/>
          <w:szCs w:val="15"/>
          <w:lang w:val="fr-FR"/>
        </w:rPr>
        <w:t>Mesivirus</w:t>
      </w:r>
      <w:r>
        <w:rPr>
          <w:rFonts w:ascii="Courier New" w:hAnsi="Courier New" w:cs="Courier New"/>
          <w:sz w:val="15"/>
          <w:szCs w:val="15"/>
          <w:lang w:val="fr-FR"/>
        </w:rPr>
        <w:t xml:space="preserve"> </w:t>
      </w:r>
      <w:r w:rsidRPr="00C31E34">
        <w:rPr>
          <w:rFonts w:ascii="Courier New" w:hAnsi="Courier New" w:cs="Courier New"/>
          <w:sz w:val="15"/>
          <w:szCs w:val="15"/>
          <w:lang w:val="fr-FR"/>
        </w:rPr>
        <w:t>1</w:t>
      </w:r>
      <w:r>
        <w:rPr>
          <w:rFonts w:ascii="Courier New" w:hAnsi="Courier New" w:cs="Courier New"/>
          <w:sz w:val="15"/>
          <w:szCs w:val="15"/>
          <w:lang w:val="fr-FR"/>
        </w:rPr>
        <w:t xml:space="preserve"> </w:t>
      </w:r>
      <w:r w:rsidRPr="00C31E34">
        <w:rPr>
          <w:rFonts w:ascii="Courier New" w:hAnsi="Courier New" w:cs="Courier New"/>
          <w:sz w:val="15"/>
          <w:szCs w:val="15"/>
          <w:lang w:val="fr-FR"/>
        </w:rPr>
        <w:t>strain</w:t>
      </w:r>
      <w:r>
        <w:rPr>
          <w:rFonts w:ascii="Courier New" w:hAnsi="Courier New" w:cs="Courier New"/>
          <w:sz w:val="15"/>
          <w:szCs w:val="15"/>
          <w:lang w:val="fr-FR"/>
        </w:rPr>
        <w:t xml:space="preserve"> </w:t>
      </w:r>
      <w:r w:rsidRPr="00C31E34">
        <w:rPr>
          <w:rFonts w:ascii="Courier New" w:hAnsi="Courier New" w:cs="Courier New"/>
          <w:sz w:val="15"/>
          <w:szCs w:val="15"/>
          <w:lang w:val="fr-FR"/>
        </w:rPr>
        <w:t>HK21</w:t>
      </w:r>
    </w:p>
    <w:p w14:paraId="0A4551D0" w14:textId="77777777" w:rsidR="00C5146B" w:rsidRPr="00C31E34" w:rsidRDefault="00C5146B" w:rsidP="00C5146B">
      <w:pPr>
        <w:rPr>
          <w:rFonts w:ascii="Courier New" w:hAnsi="Courier New" w:cs="Courier New"/>
          <w:sz w:val="15"/>
          <w:szCs w:val="15"/>
          <w:lang w:val="fr-FR"/>
        </w:rPr>
      </w:pPr>
      <w:proofErr w:type="gramStart"/>
      <w:r w:rsidRPr="00C31E34">
        <w:rPr>
          <w:rFonts w:ascii="Courier New" w:hAnsi="Courier New" w:cs="Courier New"/>
          <w:sz w:val="15"/>
          <w:szCs w:val="15"/>
          <w:lang w:val="fr-FR"/>
        </w:rPr>
        <w:t>[ 9</w:t>
      </w:r>
      <w:proofErr w:type="gramEnd"/>
      <w:r w:rsidRPr="00C31E34">
        <w:rPr>
          <w:rFonts w:ascii="Courier New" w:hAnsi="Courier New" w:cs="Courier New"/>
          <w:sz w:val="15"/>
          <w:szCs w:val="15"/>
          <w:lang w:val="fr-FR"/>
        </w:rPr>
        <w:t>] #EU236594</w:t>
      </w:r>
      <w:r>
        <w:rPr>
          <w:rFonts w:ascii="Courier New" w:hAnsi="Courier New" w:cs="Courier New"/>
          <w:sz w:val="15"/>
          <w:szCs w:val="15"/>
          <w:lang w:val="fr-FR"/>
        </w:rPr>
        <w:t xml:space="preserve"> </w:t>
      </w:r>
      <w:r w:rsidRPr="00C31E34">
        <w:rPr>
          <w:rFonts w:ascii="Courier New" w:hAnsi="Courier New" w:cs="Courier New"/>
          <w:sz w:val="15"/>
          <w:szCs w:val="15"/>
          <w:lang w:val="fr-FR"/>
        </w:rPr>
        <w:t>Bovine</w:t>
      </w:r>
      <w:r>
        <w:rPr>
          <w:rFonts w:ascii="Courier New" w:hAnsi="Courier New" w:cs="Courier New"/>
          <w:sz w:val="15"/>
          <w:szCs w:val="15"/>
          <w:lang w:val="fr-FR"/>
        </w:rPr>
        <w:t xml:space="preserve"> </w:t>
      </w:r>
      <w:r w:rsidRPr="00C31E34">
        <w:rPr>
          <w:rFonts w:ascii="Courier New" w:hAnsi="Courier New" w:cs="Courier New"/>
          <w:sz w:val="15"/>
          <w:szCs w:val="15"/>
          <w:lang w:val="fr-FR"/>
        </w:rPr>
        <w:t>rhinitis</w:t>
      </w:r>
      <w:r>
        <w:rPr>
          <w:rFonts w:ascii="Courier New" w:hAnsi="Courier New" w:cs="Courier New"/>
          <w:sz w:val="15"/>
          <w:szCs w:val="15"/>
          <w:lang w:val="fr-FR"/>
        </w:rPr>
        <w:t xml:space="preserve"> </w:t>
      </w:r>
      <w:r w:rsidRPr="00C31E34">
        <w:rPr>
          <w:rFonts w:ascii="Courier New" w:hAnsi="Courier New" w:cs="Courier New"/>
          <w:sz w:val="15"/>
          <w:szCs w:val="15"/>
          <w:lang w:val="fr-FR"/>
        </w:rPr>
        <w:t>B</w:t>
      </w:r>
      <w:r>
        <w:rPr>
          <w:rFonts w:ascii="Courier New" w:hAnsi="Courier New" w:cs="Courier New"/>
          <w:sz w:val="15"/>
          <w:szCs w:val="15"/>
          <w:lang w:val="fr-FR"/>
        </w:rPr>
        <w:t xml:space="preserve"> </w:t>
      </w:r>
      <w:r w:rsidRPr="00C31E34">
        <w:rPr>
          <w:rFonts w:ascii="Courier New" w:hAnsi="Courier New" w:cs="Courier New"/>
          <w:sz w:val="15"/>
          <w:szCs w:val="15"/>
          <w:lang w:val="fr-FR"/>
        </w:rPr>
        <w:t>virus</w:t>
      </w:r>
    </w:p>
    <w:p w14:paraId="2060443F" w14:textId="77777777" w:rsidR="00C5146B" w:rsidRPr="00C31E34" w:rsidRDefault="00C5146B" w:rsidP="00C5146B">
      <w:pPr>
        <w:rPr>
          <w:rFonts w:ascii="Courier New" w:hAnsi="Courier New" w:cs="Courier New"/>
          <w:sz w:val="15"/>
          <w:szCs w:val="15"/>
          <w:lang w:val="en-GB"/>
        </w:rPr>
      </w:pPr>
      <w:r w:rsidRPr="00C31E34">
        <w:rPr>
          <w:rFonts w:ascii="Courier New" w:hAnsi="Courier New" w:cs="Courier New"/>
          <w:sz w:val="15"/>
          <w:szCs w:val="15"/>
          <w:lang w:val="en-GB"/>
        </w:rPr>
        <w:t>[10] #AY593829</w:t>
      </w:r>
      <w:r>
        <w:rPr>
          <w:rFonts w:ascii="Courier New" w:hAnsi="Courier New" w:cs="Courier New"/>
          <w:sz w:val="15"/>
          <w:szCs w:val="15"/>
          <w:lang w:val="en-GB"/>
        </w:rPr>
        <w:t xml:space="preserve"> </w:t>
      </w:r>
      <w:r w:rsidRPr="00C31E34">
        <w:rPr>
          <w:rFonts w:ascii="Courier New" w:hAnsi="Courier New" w:cs="Courier New"/>
          <w:sz w:val="15"/>
          <w:szCs w:val="15"/>
          <w:lang w:val="en-GB"/>
        </w:rPr>
        <w:t>Foot-and-mouth</w:t>
      </w:r>
      <w:r>
        <w:rPr>
          <w:rFonts w:ascii="Courier New" w:hAnsi="Courier New" w:cs="Courier New"/>
          <w:sz w:val="15"/>
          <w:szCs w:val="15"/>
          <w:lang w:val="en-GB"/>
        </w:rPr>
        <w:t xml:space="preserve"> </w:t>
      </w:r>
      <w:r w:rsidRPr="00C31E34">
        <w:rPr>
          <w:rFonts w:ascii="Courier New" w:hAnsi="Courier New" w:cs="Courier New"/>
          <w:sz w:val="15"/>
          <w:szCs w:val="15"/>
          <w:lang w:val="en-GB"/>
        </w:rPr>
        <w:t>disease</w:t>
      </w:r>
      <w:r>
        <w:rPr>
          <w:rFonts w:ascii="Courier New" w:hAnsi="Courier New" w:cs="Courier New"/>
          <w:sz w:val="15"/>
          <w:szCs w:val="15"/>
          <w:lang w:val="en-GB"/>
        </w:rPr>
        <w:t xml:space="preserve"> </w:t>
      </w:r>
      <w:r w:rsidRPr="00C31E34">
        <w:rPr>
          <w:rFonts w:ascii="Courier New" w:hAnsi="Courier New" w:cs="Courier New"/>
          <w:sz w:val="15"/>
          <w:szCs w:val="15"/>
          <w:lang w:val="en-GB"/>
        </w:rPr>
        <w:t>virus</w:t>
      </w:r>
      <w:r>
        <w:rPr>
          <w:rFonts w:ascii="Courier New" w:hAnsi="Courier New" w:cs="Courier New"/>
          <w:sz w:val="15"/>
          <w:szCs w:val="15"/>
          <w:lang w:val="en-GB"/>
        </w:rPr>
        <w:t xml:space="preserve"> </w:t>
      </w:r>
      <w:r w:rsidRPr="00C31E34">
        <w:rPr>
          <w:rFonts w:ascii="Courier New" w:hAnsi="Courier New" w:cs="Courier New"/>
          <w:sz w:val="15"/>
          <w:szCs w:val="15"/>
          <w:lang w:val="en-GB"/>
        </w:rPr>
        <w:t>O</w:t>
      </w:r>
    </w:p>
    <w:p w14:paraId="2826FAC2" w14:textId="77777777" w:rsidR="00C5146B" w:rsidRPr="00C31E34" w:rsidRDefault="00C5146B" w:rsidP="00C5146B">
      <w:pPr>
        <w:rPr>
          <w:rFonts w:ascii="Courier New" w:hAnsi="Courier New" w:cs="Courier New"/>
          <w:sz w:val="15"/>
          <w:szCs w:val="15"/>
          <w:lang w:val="en-GB"/>
        </w:rPr>
      </w:pPr>
      <w:r w:rsidRPr="00C31E34">
        <w:rPr>
          <w:rFonts w:ascii="Courier New" w:hAnsi="Courier New" w:cs="Courier New"/>
          <w:sz w:val="15"/>
          <w:szCs w:val="15"/>
          <w:lang w:val="en-GB"/>
        </w:rPr>
        <w:t>[11] #AY421760</w:t>
      </w:r>
      <w:r>
        <w:rPr>
          <w:rFonts w:ascii="Courier New" w:hAnsi="Courier New" w:cs="Courier New"/>
          <w:sz w:val="15"/>
          <w:szCs w:val="15"/>
          <w:lang w:val="en-GB"/>
        </w:rPr>
        <w:t xml:space="preserve"> </w:t>
      </w:r>
      <w:r w:rsidRPr="00C31E34">
        <w:rPr>
          <w:rFonts w:ascii="Courier New" w:hAnsi="Courier New" w:cs="Courier New"/>
          <w:sz w:val="15"/>
          <w:szCs w:val="15"/>
          <w:lang w:val="en-GB"/>
        </w:rPr>
        <w:t>Coxsackievirus</w:t>
      </w:r>
      <w:r>
        <w:rPr>
          <w:rFonts w:ascii="Courier New" w:hAnsi="Courier New" w:cs="Courier New"/>
          <w:sz w:val="15"/>
          <w:szCs w:val="15"/>
          <w:lang w:val="en-GB"/>
        </w:rPr>
        <w:t xml:space="preserve"> </w:t>
      </w:r>
      <w:r w:rsidRPr="00C31E34">
        <w:rPr>
          <w:rFonts w:ascii="Courier New" w:hAnsi="Courier New" w:cs="Courier New"/>
          <w:sz w:val="15"/>
          <w:szCs w:val="15"/>
          <w:lang w:val="en-GB"/>
        </w:rPr>
        <w:t>A2</w:t>
      </w:r>
    </w:p>
    <w:p w14:paraId="7A6E9E18" w14:textId="77777777" w:rsidR="00C5146B" w:rsidRDefault="00C5146B" w:rsidP="00C5146B">
      <w:pPr>
        <w:rPr>
          <w:rFonts w:ascii="Courier New" w:hAnsi="Courier New" w:cs="Courier New"/>
          <w:sz w:val="15"/>
          <w:szCs w:val="15"/>
          <w:lang w:val="en-GB"/>
        </w:rPr>
      </w:pPr>
      <w:r w:rsidRPr="00C31E34">
        <w:rPr>
          <w:rFonts w:ascii="Courier New" w:hAnsi="Courier New" w:cs="Courier New"/>
          <w:sz w:val="15"/>
          <w:szCs w:val="15"/>
          <w:lang w:val="en-GB"/>
        </w:rPr>
        <w:t>[12] #FJ445111</w:t>
      </w:r>
      <w:r>
        <w:rPr>
          <w:rFonts w:ascii="Courier New" w:hAnsi="Courier New" w:cs="Courier New"/>
          <w:sz w:val="15"/>
          <w:szCs w:val="15"/>
          <w:lang w:val="en-GB"/>
        </w:rPr>
        <w:t xml:space="preserve"> </w:t>
      </w:r>
      <w:r w:rsidRPr="00C31E34">
        <w:rPr>
          <w:rFonts w:ascii="Courier New" w:hAnsi="Courier New" w:cs="Courier New"/>
          <w:sz w:val="15"/>
          <w:szCs w:val="15"/>
          <w:lang w:val="en-GB"/>
        </w:rPr>
        <w:t>Rhinovirus</w:t>
      </w:r>
      <w:r>
        <w:rPr>
          <w:rFonts w:ascii="Courier New" w:hAnsi="Courier New" w:cs="Courier New"/>
          <w:sz w:val="15"/>
          <w:szCs w:val="15"/>
          <w:lang w:val="en-GB"/>
        </w:rPr>
        <w:t xml:space="preserve"> </w:t>
      </w:r>
      <w:r w:rsidRPr="00C31E34">
        <w:rPr>
          <w:rFonts w:ascii="Courier New" w:hAnsi="Courier New" w:cs="Courier New"/>
          <w:sz w:val="15"/>
          <w:szCs w:val="15"/>
          <w:lang w:val="en-GB"/>
        </w:rPr>
        <w:t>A1</w:t>
      </w:r>
    </w:p>
    <w:p w14:paraId="00B3F2B6" w14:textId="77777777" w:rsidR="00C5146B" w:rsidRPr="00C31E34" w:rsidRDefault="00C5146B" w:rsidP="00C5146B">
      <w:pPr>
        <w:rPr>
          <w:rFonts w:ascii="Courier New" w:hAnsi="Courier New" w:cs="Courier New"/>
          <w:sz w:val="15"/>
          <w:szCs w:val="15"/>
          <w:lang w:val="en-GB"/>
        </w:rPr>
      </w:pPr>
    </w:p>
    <w:p w14:paraId="1272EA7D" w14:textId="77777777" w:rsidR="00C5146B" w:rsidRPr="00192053" w:rsidRDefault="00C5146B" w:rsidP="00C5146B">
      <w:pPr>
        <w:rPr>
          <w:sz w:val="22"/>
          <w:szCs w:val="22"/>
          <w:lang w:val="en-GB"/>
        </w:rPr>
      </w:pPr>
      <w:r w:rsidRPr="00192053">
        <w:rPr>
          <w:sz w:val="22"/>
          <w:szCs w:val="22"/>
          <w:lang w:val="en-GB"/>
        </w:rPr>
        <w:t>P1</w:t>
      </w:r>
      <w:r>
        <w:rPr>
          <w:sz w:val="22"/>
          <w:szCs w:val="22"/>
          <w:lang w:val="en-GB"/>
        </w:rPr>
        <w:t xml:space="preserve"> region</w:t>
      </w:r>
    </w:p>
    <w:p w14:paraId="5D9A83FE" w14:textId="77777777" w:rsidR="00C5146B" w:rsidRPr="00C31E34" w:rsidRDefault="00C5146B" w:rsidP="00C5146B">
      <w:pPr>
        <w:rPr>
          <w:rFonts w:ascii="Courier New" w:hAnsi="Courier New" w:cs="Courier New"/>
          <w:sz w:val="15"/>
          <w:szCs w:val="15"/>
          <w:lang w:val="en-GB"/>
        </w:rPr>
      </w:pPr>
      <w:r w:rsidRPr="00C31E34">
        <w:rPr>
          <w:rFonts w:ascii="Courier New" w:hAnsi="Courier New" w:cs="Courier New"/>
          <w:sz w:val="15"/>
          <w:szCs w:val="15"/>
          <w:lang w:val="en-GB"/>
        </w:rPr>
        <w:t xml:space="preserve">[          1       2       3       4       5       6       7       8       9      10      11      </w:t>
      </w:r>
      <w:proofErr w:type="gramStart"/>
      <w:r w:rsidRPr="00C31E34">
        <w:rPr>
          <w:rFonts w:ascii="Courier New" w:hAnsi="Courier New" w:cs="Courier New"/>
          <w:sz w:val="15"/>
          <w:szCs w:val="15"/>
          <w:lang w:val="en-GB"/>
        </w:rPr>
        <w:t>12 ]</w:t>
      </w:r>
      <w:proofErr w:type="gramEnd"/>
    </w:p>
    <w:p w14:paraId="0BC690AA" w14:textId="77777777" w:rsidR="00C5146B" w:rsidRPr="00C31E34" w:rsidRDefault="00C5146B" w:rsidP="00C5146B">
      <w:pPr>
        <w:rPr>
          <w:rFonts w:ascii="Courier New" w:hAnsi="Courier New" w:cs="Courier New"/>
          <w:sz w:val="15"/>
          <w:szCs w:val="15"/>
          <w:lang w:val="en-GB"/>
        </w:rPr>
      </w:pPr>
      <w:r w:rsidRPr="00C31E34">
        <w:rPr>
          <w:rFonts w:ascii="Courier New" w:hAnsi="Courier New" w:cs="Courier New"/>
          <w:sz w:val="15"/>
          <w:szCs w:val="15"/>
          <w:lang w:val="en-GB"/>
        </w:rPr>
        <w:t xml:space="preserve">[ 1]          </w:t>
      </w:r>
    </w:p>
    <w:p w14:paraId="5BA87C68" w14:textId="77777777" w:rsidR="00C5146B" w:rsidRPr="00C31E34" w:rsidRDefault="00C5146B" w:rsidP="00C5146B">
      <w:pPr>
        <w:rPr>
          <w:rFonts w:ascii="Courier New" w:hAnsi="Courier New" w:cs="Courier New"/>
          <w:sz w:val="15"/>
          <w:szCs w:val="15"/>
          <w:lang w:val="en-GB"/>
        </w:rPr>
      </w:pPr>
      <w:r w:rsidRPr="00C31E34">
        <w:rPr>
          <w:rFonts w:ascii="Courier New" w:hAnsi="Courier New" w:cs="Courier New"/>
          <w:sz w:val="15"/>
          <w:szCs w:val="15"/>
          <w:lang w:val="en-GB"/>
        </w:rPr>
        <w:t xml:space="preserve">[ 2]   </w:t>
      </w:r>
      <w:r w:rsidRPr="00C31E34">
        <w:rPr>
          <w:rFonts w:ascii="Courier New" w:hAnsi="Courier New" w:cs="Courier New"/>
          <w:sz w:val="15"/>
          <w:szCs w:val="15"/>
          <w:shd w:val="clear" w:color="auto" w:fill="92D050"/>
          <w:lang w:val="en-GB"/>
        </w:rPr>
        <w:t>0.491</w:t>
      </w:r>
      <w:r w:rsidRPr="00C31E34">
        <w:rPr>
          <w:rFonts w:ascii="Courier New" w:hAnsi="Courier New" w:cs="Courier New"/>
          <w:sz w:val="15"/>
          <w:szCs w:val="15"/>
          <w:lang w:val="en-GB"/>
        </w:rPr>
        <w:t xml:space="preserve">          </w:t>
      </w:r>
    </w:p>
    <w:p w14:paraId="69B999E4" w14:textId="77777777" w:rsidR="00C5146B" w:rsidRPr="00C31E34" w:rsidRDefault="00C5146B" w:rsidP="00C5146B">
      <w:pPr>
        <w:rPr>
          <w:rFonts w:ascii="Courier New" w:hAnsi="Courier New" w:cs="Courier New"/>
          <w:sz w:val="15"/>
          <w:szCs w:val="15"/>
          <w:lang w:val="en-GB"/>
        </w:rPr>
      </w:pPr>
      <w:r w:rsidRPr="00C31E34">
        <w:rPr>
          <w:rFonts w:ascii="Courier New" w:hAnsi="Courier New" w:cs="Courier New"/>
          <w:sz w:val="15"/>
          <w:szCs w:val="15"/>
          <w:lang w:val="en-GB"/>
        </w:rPr>
        <w:t xml:space="preserve">[ 3]   </w:t>
      </w:r>
      <w:r w:rsidRPr="00C31E34">
        <w:rPr>
          <w:rFonts w:ascii="Courier New" w:hAnsi="Courier New" w:cs="Courier New"/>
          <w:sz w:val="15"/>
          <w:szCs w:val="15"/>
          <w:shd w:val="clear" w:color="auto" w:fill="92D050"/>
          <w:lang w:val="en-GB"/>
        </w:rPr>
        <w:t>0.491</w:t>
      </w:r>
      <w:r w:rsidRPr="00C31E34">
        <w:rPr>
          <w:rFonts w:ascii="Courier New" w:hAnsi="Courier New" w:cs="Courier New"/>
          <w:sz w:val="15"/>
          <w:szCs w:val="15"/>
          <w:lang w:val="en-GB"/>
        </w:rPr>
        <w:t xml:space="preserve">   </w:t>
      </w:r>
      <w:r w:rsidRPr="00C31E34">
        <w:rPr>
          <w:rFonts w:ascii="Courier New" w:hAnsi="Courier New" w:cs="Courier New"/>
          <w:sz w:val="15"/>
          <w:szCs w:val="15"/>
          <w:shd w:val="clear" w:color="auto" w:fill="FFFF00"/>
          <w:lang w:val="en-GB"/>
        </w:rPr>
        <w:t xml:space="preserve">0.014          </w:t>
      </w:r>
    </w:p>
    <w:p w14:paraId="1051A030" w14:textId="77777777" w:rsidR="00C5146B" w:rsidRPr="00C31E34" w:rsidRDefault="00C5146B" w:rsidP="00C5146B">
      <w:pPr>
        <w:rPr>
          <w:rFonts w:ascii="Courier New" w:hAnsi="Courier New" w:cs="Courier New"/>
          <w:sz w:val="15"/>
          <w:szCs w:val="15"/>
          <w:lang w:val="en-GB"/>
        </w:rPr>
      </w:pPr>
      <w:r w:rsidRPr="00C31E34">
        <w:rPr>
          <w:rFonts w:ascii="Courier New" w:hAnsi="Courier New" w:cs="Courier New"/>
          <w:sz w:val="15"/>
          <w:szCs w:val="15"/>
          <w:lang w:val="en-GB"/>
        </w:rPr>
        <w:t xml:space="preserve">[ 4]   </w:t>
      </w:r>
      <w:r w:rsidRPr="00C31E34">
        <w:rPr>
          <w:rFonts w:ascii="Courier New" w:hAnsi="Courier New" w:cs="Courier New"/>
          <w:sz w:val="15"/>
          <w:szCs w:val="15"/>
          <w:shd w:val="clear" w:color="auto" w:fill="92D050"/>
          <w:lang w:val="en-GB"/>
        </w:rPr>
        <w:t>0.491</w:t>
      </w:r>
      <w:r w:rsidRPr="00C31E34">
        <w:rPr>
          <w:rFonts w:ascii="Courier New" w:hAnsi="Courier New" w:cs="Courier New"/>
          <w:sz w:val="15"/>
          <w:szCs w:val="15"/>
          <w:lang w:val="en-GB"/>
        </w:rPr>
        <w:t xml:space="preserve">   </w:t>
      </w:r>
      <w:r w:rsidRPr="00C31E34">
        <w:rPr>
          <w:rFonts w:ascii="Courier New" w:hAnsi="Courier New" w:cs="Courier New"/>
          <w:sz w:val="15"/>
          <w:szCs w:val="15"/>
          <w:shd w:val="clear" w:color="auto" w:fill="FFFF00"/>
          <w:lang w:val="en-GB"/>
        </w:rPr>
        <w:t>0.000</w:t>
      </w:r>
      <w:r w:rsidRPr="00C31E34">
        <w:rPr>
          <w:rFonts w:ascii="Courier New" w:hAnsi="Courier New" w:cs="Courier New"/>
          <w:sz w:val="15"/>
          <w:szCs w:val="15"/>
          <w:lang w:val="en-GB"/>
        </w:rPr>
        <w:t xml:space="preserve">   </w:t>
      </w:r>
      <w:r w:rsidRPr="00C31E34">
        <w:rPr>
          <w:rFonts w:ascii="Courier New" w:hAnsi="Courier New" w:cs="Courier New"/>
          <w:sz w:val="15"/>
          <w:szCs w:val="15"/>
          <w:shd w:val="clear" w:color="auto" w:fill="FFFF00"/>
          <w:lang w:val="en-GB"/>
        </w:rPr>
        <w:t>0.014</w:t>
      </w:r>
      <w:r w:rsidRPr="00C31E34">
        <w:rPr>
          <w:rFonts w:ascii="Courier New" w:hAnsi="Courier New" w:cs="Courier New"/>
          <w:sz w:val="15"/>
          <w:szCs w:val="15"/>
          <w:lang w:val="en-GB"/>
        </w:rPr>
        <w:t xml:space="preserve">          </w:t>
      </w:r>
    </w:p>
    <w:p w14:paraId="267B1B8B" w14:textId="77777777" w:rsidR="00C5146B" w:rsidRPr="00C31E34" w:rsidRDefault="00C5146B" w:rsidP="00C5146B">
      <w:pPr>
        <w:rPr>
          <w:rFonts w:ascii="Courier New" w:hAnsi="Courier New" w:cs="Courier New"/>
          <w:sz w:val="15"/>
          <w:szCs w:val="15"/>
          <w:lang w:val="en-GB"/>
        </w:rPr>
      </w:pPr>
      <w:r w:rsidRPr="00C31E34">
        <w:rPr>
          <w:rFonts w:ascii="Courier New" w:hAnsi="Courier New" w:cs="Courier New"/>
          <w:sz w:val="15"/>
          <w:szCs w:val="15"/>
          <w:lang w:val="en-GB"/>
        </w:rPr>
        <w:t xml:space="preserve">[ 5]   </w:t>
      </w:r>
      <w:r w:rsidRPr="00707C9B">
        <w:rPr>
          <w:rFonts w:ascii="Courier New" w:hAnsi="Courier New" w:cs="Courier New"/>
          <w:sz w:val="15"/>
          <w:szCs w:val="15"/>
          <w:shd w:val="clear" w:color="auto" w:fill="00B0F0"/>
          <w:lang w:val="en-GB"/>
        </w:rPr>
        <w:t>0.496</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0.558</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0.563</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0.558</w:t>
      </w:r>
      <w:r w:rsidRPr="00C31E34">
        <w:rPr>
          <w:rFonts w:ascii="Courier New" w:hAnsi="Courier New" w:cs="Courier New"/>
          <w:sz w:val="15"/>
          <w:szCs w:val="15"/>
          <w:lang w:val="en-GB"/>
        </w:rPr>
        <w:t xml:space="preserve">          </w:t>
      </w:r>
    </w:p>
    <w:p w14:paraId="5BDC6F9F" w14:textId="77777777" w:rsidR="00C5146B" w:rsidRPr="00C31E34" w:rsidRDefault="00C5146B" w:rsidP="00C5146B">
      <w:pPr>
        <w:rPr>
          <w:rFonts w:ascii="Courier New" w:hAnsi="Courier New" w:cs="Courier New"/>
          <w:sz w:val="15"/>
          <w:szCs w:val="15"/>
          <w:lang w:val="en-GB"/>
        </w:rPr>
      </w:pPr>
      <w:r w:rsidRPr="00C31E34">
        <w:rPr>
          <w:rFonts w:ascii="Courier New" w:hAnsi="Courier New" w:cs="Courier New"/>
          <w:sz w:val="15"/>
          <w:szCs w:val="15"/>
          <w:lang w:val="en-GB"/>
        </w:rPr>
        <w:t xml:space="preserve">[ 6]   </w:t>
      </w:r>
      <w:r w:rsidRPr="00707C9B">
        <w:rPr>
          <w:rFonts w:ascii="Courier New" w:hAnsi="Courier New" w:cs="Courier New"/>
          <w:sz w:val="15"/>
          <w:szCs w:val="15"/>
          <w:shd w:val="clear" w:color="auto" w:fill="00B0F0"/>
          <w:lang w:val="en-GB"/>
        </w:rPr>
        <w:t>0.529</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0.569</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0.571</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0.569</w:t>
      </w:r>
      <w:r w:rsidRPr="00C31E34">
        <w:rPr>
          <w:rFonts w:ascii="Courier New" w:hAnsi="Courier New" w:cs="Courier New"/>
          <w:sz w:val="15"/>
          <w:szCs w:val="15"/>
          <w:lang w:val="en-GB"/>
        </w:rPr>
        <w:t xml:space="preserve">   </w:t>
      </w:r>
      <w:r w:rsidRPr="00C31E34">
        <w:rPr>
          <w:rFonts w:ascii="Courier New" w:hAnsi="Courier New" w:cs="Courier New"/>
          <w:sz w:val="15"/>
          <w:szCs w:val="15"/>
          <w:shd w:val="clear" w:color="auto" w:fill="92D050"/>
          <w:lang w:val="en-GB"/>
        </w:rPr>
        <w:t xml:space="preserve">0.379 </w:t>
      </w:r>
      <w:r w:rsidRPr="00C31E34">
        <w:rPr>
          <w:rFonts w:ascii="Courier New" w:hAnsi="Courier New" w:cs="Courier New"/>
          <w:sz w:val="15"/>
          <w:szCs w:val="15"/>
          <w:lang w:val="en-GB"/>
        </w:rPr>
        <w:t xml:space="preserve">         </w:t>
      </w:r>
    </w:p>
    <w:p w14:paraId="32B31595" w14:textId="77777777" w:rsidR="00C5146B" w:rsidRPr="00C31E34" w:rsidRDefault="00C5146B" w:rsidP="00C5146B">
      <w:pPr>
        <w:rPr>
          <w:rFonts w:ascii="Courier New" w:hAnsi="Courier New" w:cs="Courier New"/>
          <w:sz w:val="15"/>
          <w:szCs w:val="15"/>
          <w:lang w:val="en-GB"/>
        </w:rPr>
      </w:pPr>
      <w:r w:rsidRPr="00C31E34">
        <w:rPr>
          <w:rFonts w:ascii="Courier New" w:hAnsi="Courier New" w:cs="Courier New"/>
          <w:sz w:val="15"/>
          <w:szCs w:val="15"/>
          <w:lang w:val="en-GB"/>
        </w:rPr>
        <w:t xml:space="preserve">[ 7]   </w:t>
      </w:r>
      <w:r w:rsidRPr="00707C9B">
        <w:rPr>
          <w:rFonts w:ascii="Courier New" w:hAnsi="Courier New" w:cs="Courier New"/>
          <w:sz w:val="15"/>
          <w:szCs w:val="15"/>
          <w:shd w:val="clear" w:color="auto" w:fill="00B0F0"/>
          <w:lang w:val="en-GB"/>
        </w:rPr>
        <w:t>0.821</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0.810</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0.812</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0.810</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0.826</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0.815</w:t>
      </w:r>
      <w:r w:rsidRPr="00C31E34">
        <w:rPr>
          <w:rFonts w:ascii="Courier New" w:hAnsi="Courier New" w:cs="Courier New"/>
          <w:sz w:val="15"/>
          <w:szCs w:val="15"/>
          <w:lang w:val="en-GB"/>
        </w:rPr>
        <w:t xml:space="preserve">          </w:t>
      </w:r>
    </w:p>
    <w:p w14:paraId="1B4FC169" w14:textId="77777777" w:rsidR="00C5146B" w:rsidRPr="00C31E34" w:rsidRDefault="00C5146B" w:rsidP="00C5146B">
      <w:pPr>
        <w:rPr>
          <w:rFonts w:ascii="Courier New" w:hAnsi="Courier New" w:cs="Courier New"/>
          <w:sz w:val="15"/>
          <w:szCs w:val="15"/>
          <w:lang w:val="en-GB"/>
        </w:rPr>
      </w:pPr>
      <w:r w:rsidRPr="00C31E34">
        <w:rPr>
          <w:rFonts w:ascii="Courier New" w:hAnsi="Courier New" w:cs="Courier New"/>
          <w:sz w:val="15"/>
          <w:szCs w:val="15"/>
          <w:lang w:val="en-GB"/>
        </w:rPr>
        <w:t xml:space="preserve">[ 8]   </w:t>
      </w:r>
      <w:r w:rsidRPr="00707C9B">
        <w:rPr>
          <w:rFonts w:ascii="Courier New" w:hAnsi="Courier New" w:cs="Courier New"/>
          <w:sz w:val="15"/>
          <w:szCs w:val="15"/>
          <w:shd w:val="clear" w:color="auto" w:fill="00B0F0"/>
          <w:lang w:val="en-GB"/>
        </w:rPr>
        <w:t>0.830</w:t>
      </w:r>
      <w:r w:rsidRPr="00707C9B">
        <w:rPr>
          <w:rFonts w:ascii="Courier New" w:hAnsi="Courier New" w:cs="Courier New"/>
          <w:sz w:val="15"/>
          <w:szCs w:val="15"/>
          <w:lang w:val="en-GB"/>
        </w:rPr>
        <w:t xml:space="preserve"> </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0.826</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0.822</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0.826</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0.812</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0.803</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FFFF00"/>
          <w:lang w:val="en-GB"/>
        </w:rPr>
        <w:t>0.565</w:t>
      </w:r>
      <w:r w:rsidRPr="00C31E34">
        <w:rPr>
          <w:rFonts w:ascii="Courier New" w:hAnsi="Courier New" w:cs="Courier New"/>
          <w:sz w:val="15"/>
          <w:szCs w:val="15"/>
          <w:lang w:val="en-GB"/>
        </w:rPr>
        <w:t xml:space="preserve">          </w:t>
      </w:r>
    </w:p>
    <w:p w14:paraId="5DBB892C" w14:textId="77777777" w:rsidR="00C5146B" w:rsidRPr="00C31E34" w:rsidRDefault="00C5146B" w:rsidP="00C5146B">
      <w:pPr>
        <w:rPr>
          <w:rFonts w:ascii="Courier New" w:hAnsi="Courier New" w:cs="Courier New"/>
          <w:sz w:val="15"/>
          <w:szCs w:val="15"/>
          <w:lang w:val="en-GB"/>
        </w:rPr>
      </w:pPr>
      <w:r w:rsidRPr="00C31E34">
        <w:rPr>
          <w:rFonts w:ascii="Courier New" w:hAnsi="Courier New" w:cs="Courier New"/>
          <w:sz w:val="15"/>
          <w:szCs w:val="15"/>
          <w:lang w:val="en-GB"/>
        </w:rPr>
        <w:t xml:space="preserve">[ 9]   </w:t>
      </w:r>
      <w:r w:rsidRPr="00707C9B">
        <w:rPr>
          <w:rFonts w:ascii="Courier New" w:hAnsi="Courier New" w:cs="Courier New"/>
          <w:sz w:val="15"/>
          <w:szCs w:val="15"/>
          <w:shd w:val="clear" w:color="auto" w:fill="00B0F0"/>
          <w:lang w:val="en-GB"/>
        </w:rPr>
        <w:t>0.844</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0.832</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0.837</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0.832</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0.821</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0.841</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0.857</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0.837</w:t>
      </w:r>
      <w:r w:rsidRPr="00C31E34">
        <w:rPr>
          <w:rFonts w:ascii="Courier New" w:hAnsi="Courier New" w:cs="Courier New"/>
          <w:sz w:val="15"/>
          <w:szCs w:val="15"/>
          <w:lang w:val="en-GB"/>
        </w:rPr>
        <w:t xml:space="preserve">          </w:t>
      </w:r>
    </w:p>
    <w:p w14:paraId="7E8A4761" w14:textId="77777777" w:rsidR="00C5146B" w:rsidRPr="00C31E34" w:rsidRDefault="00C5146B" w:rsidP="00C5146B">
      <w:pPr>
        <w:rPr>
          <w:rFonts w:ascii="Courier New" w:hAnsi="Courier New" w:cs="Courier New"/>
          <w:sz w:val="15"/>
          <w:szCs w:val="15"/>
          <w:lang w:val="en-GB"/>
        </w:rPr>
      </w:pPr>
      <w:r w:rsidRPr="00C31E34">
        <w:rPr>
          <w:rFonts w:ascii="Courier New" w:hAnsi="Courier New" w:cs="Courier New"/>
          <w:sz w:val="15"/>
          <w:szCs w:val="15"/>
          <w:lang w:val="en-GB"/>
        </w:rPr>
        <w:t xml:space="preserve">[10]   </w:t>
      </w:r>
      <w:r w:rsidRPr="00707C9B">
        <w:rPr>
          <w:rFonts w:ascii="Courier New" w:hAnsi="Courier New" w:cs="Courier New"/>
          <w:sz w:val="15"/>
          <w:szCs w:val="15"/>
          <w:shd w:val="clear" w:color="auto" w:fill="00B0F0"/>
          <w:lang w:val="en-GB"/>
        </w:rPr>
        <w:t>0.828</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0.824</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0.828</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0.824</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0.801</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0.819</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0.859</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0.832</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92D050"/>
          <w:lang w:val="en-GB"/>
        </w:rPr>
        <w:t>0.534</w:t>
      </w:r>
      <w:r w:rsidRPr="00C31E34">
        <w:rPr>
          <w:rFonts w:ascii="Courier New" w:hAnsi="Courier New" w:cs="Courier New"/>
          <w:sz w:val="15"/>
          <w:szCs w:val="15"/>
          <w:lang w:val="en-GB"/>
        </w:rPr>
        <w:t xml:space="preserve">          </w:t>
      </w:r>
    </w:p>
    <w:p w14:paraId="19E151BF" w14:textId="77777777" w:rsidR="00C5146B" w:rsidRPr="00C31E34" w:rsidRDefault="00C5146B" w:rsidP="00C5146B">
      <w:pPr>
        <w:rPr>
          <w:rFonts w:ascii="Courier New" w:hAnsi="Courier New" w:cs="Courier New"/>
          <w:sz w:val="15"/>
          <w:szCs w:val="15"/>
          <w:lang w:val="en-GB"/>
        </w:rPr>
      </w:pPr>
      <w:r w:rsidRPr="00C31E34">
        <w:rPr>
          <w:rFonts w:ascii="Courier New" w:hAnsi="Courier New" w:cs="Courier New"/>
          <w:sz w:val="15"/>
          <w:szCs w:val="15"/>
          <w:lang w:val="en-GB"/>
        </w:rPr>
        <w:t xml:space="preserve">[11]   </w:t>
      </w:r>
      <w:r w:rsidRPr="00707C9B">
        <w:rPr>
          <w:rFonts w:ascii="Courier New" w:hAnsi="Courier New" w:cs="Courier New"/>
          <w:sz w:val="15"/>
          <w:szCs w:val="15"/>
          <w:shd w:val="clear" w:color="auto" w:fill="00B0F0"/>
          <w:lang w:val="en-GB"/>
        </w:rPr>
        <w:t>0.806</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0.819</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0.819</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0.819</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0.815</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0.817</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0.851</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0.850</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0.764</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0.775</w:t>
      </w:r>
      <w:r w:rsidRPr="00C31E34">
        <w:rPr>
          <w:rFonts w:ascii="Courier New" w:hAnsi="Courier New" w:cs="Courier New"/>
          <w:sz w:val="15"/>
          <w:szCs w:val="15"/>
          <w:lang w:val="en-GB"/>
        </w:rPr>
        <w:t xml:space="preserve">          </w:t>
      </w:r>
    </w:p>
    <w:p w14:paraId="7409C973" w14:textId="77777777" w:rsidR="00C5146B" w:rsidRDefault="00C5146B" w:rsidP="00C5146B">
      <w:pPr>
        <w:rPr>
          <w:rFonts w:ascii="Courier New" w:hAnsi="Courier New" w:cs="Courier New"/>
          <w:sz w:val="15"/>
          <w:szCs w:val="15"/>
          <w:lang w:val="en-GB"/>
        </w:rPr>
      </w:pPr>
      <w:r w:rsidRPr="00C31E34">
        <w:rPr>
          <w:rFonts w:ascii="Courier New" w:hAnsi="Courier New" w:cs="Courier New"/>
          <w:sz w:val="15"/>
          <w:szCs w:val="15"/>
          <w:lang w:val="en-GB"/>
        </w:rPr>
        <w:t xml:space="preserve">[12]   </w:t>
      </w:r>
      <w:r w:rsidRPr="00707C9B">
        <w:rPr>
          <w:rFonts w:ascii="Courier New" w:hAnsi="Courier New" w:cs="Courier New"/>
          <w:sz w:val="15"/>
          <w:szCs w:val="15"/>
          <w:shd w:val="clear" w:color="auto" w:fill="00B0F0"/>
          <w:lang w:val="en-GB"/>
        </w:rPr>
        <w:t>0.808</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0.799</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0.806</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0.799</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0.801</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0.813</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0.833</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0.853</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0.793</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00B0F0"/>
          <w:lang w:val="en-GB"/>
        </w:rPr>
        <w:t>0.775</w:t>
      </w:r>
      <w:r w:rsidRPr="00C31E34">
        <w:rPr>
          <w:rFonts w:ascii="Courier New" w:hAnsi="Courier New" w:cs="Courier New"/>
          <w:sz w:val="15"/>
          <w:szCs w:val="15"/>
          <w:lang w:val="en-GB"/>
        </w:rPr>
        <w:t xml:space="preserve">   </w:t>
      </w:r>
      <w:r w:rsidRPr="00707C9B">
        <w:rPr>
          <w:rFonts w:ascii="Courier New" w:hAnsi="Courier New" w:cs="Courier New"/>
          <w:sz w:val="15"/>
          <w:szCs w:val="15"/>
          <w:shd w:val="clear" w:color="auto" w:fill="92D050"/>
          <w:lang w:val="en-GB"/>
        </w:rPr>
        <w:t>0.518</w:t>
      </w:r>
      <w:r w:rsidRPr="00C31E34">
        <w:rPr>
          <w:rFonts w:ascii="Courier New" w:hAnsi="Courier New" w:cs="Courier New"/>
          <w:sz w:val="15"/>
          <w:szCs w:val="15"/>
          <w:lang w:val="en-GB"/>
        </w:rPr>
        <w:t xml:space="preserve">      </w:t>
      </w:r>
    </w:p>
    <w:p w14:paraId="36824267" w14:textId="77777777" w:rsidR="00C5146B" w:rsidRDefault="00C5146B" w:rsidP="00C5146B">
      <w:pPr>
        <w:rPr>
          <w:rFonts w:ascii="Courier New" w:hAnsi="Courier New" w:cs="Courier New"/>
          <w:sz w:val="15"/>
          <w:szCs w:val="15"/>
          <w:lang w:val="en-GB"/>
        </w:rPr>
      </w:pPr>
    </w:p>
    <w:p w14:paraId="3E3A4C8C" w14:textId="77777777" w:rsidR="00C5146B" w:rsidRPr="00192053" w:rsidRDefault="00C5146B" w:rsidP="00C5146B">
      <w:pPr>
        <w:rPr>
          <w:sz w:val="22"/>
          <w:szCs w:val="22"/>
          <w:lang w:val="en-GB"/>
        </w:rPr>
      </w:pPr>
      <w:r w:rsidRPr="00192053">
        <w:rPr>
          <w:sz w:val="22"/>
          <w:szCs w:val="22"/>
          <w:lang w:val="en-GB"/>
        </w:rPr>
        <w:t>3D</w:t>
      </w:r>
      <w:r>
        <w:rPr>
          <w:sz w:val="22"/>
          <w:szCs w:val="22"/>
          <w:lang w:val="en-GB"/>
        </w:rPr>
        <w:t xml:space="preserve"> region</w:t>
      </w:r>
    </w:p>
    <w:p w14:paraId="5D977C9C" w14:textId="77777777" w:rsidR="00C5146B" w:rsidRPr="00192053" w:rsidRDefault="00C5146B" w:rsidP="00C5146B">
      <w:pPr>
        <w:rPr>
          <w:rFonts w:ascii="Courier New" w:hAnsi="Courier New" w:cs="Courier New"/>
          <w:sz w:val="15"/>
          <w:szCs w:val="15"/>
          <w:lang w:val="en-GB"/>
        </w:rPr>
      </w:pPr>
      <w:r w:rsidRPr="00192053">
        <w:rPr>
          <w:rFonts w:ascii="Courier New" w:hAnsi="Courier New" w:cs="Courier New"/>
          <w:sz w:val="15"/>
          <w:szCs w:val="15"/>
          <w:lang w:val="en-GB"/>
        </w:rPr>
        <w:t xml:space="preserve">[          1       2       3       4       5       6       7       8       9      10      11      </w:t>
      </w:r>
      <w:proofErr w:type="gramStart"/>
      <w:r w:rsidRPr="00192053">
        <w:rPr>
          <w:rFonts w:ascii="Courier New" w:hAnsi="Courier New" w:cs="Courier New"/>
          <w:sz w:val="15"/>
          <w:szCs w:val="15"/>
          <w:lang w:val="en-GB"/>
        </w:rPr>
        <w:t>12 ]</w:t>
      </w:r>
      <w:proofErr w:type="gramEnd"/>
    </w:p>
    <w:p w14:paraId="17946024" w14:textId="77777777" w:rsidR="00C5146B" w:rsidRPr="00192053" w:rsidRDefault="00C5146B" w:rsidP="00C5146B">
      <w:pPr>
        <w:rPr>
          <w:rFonts w:ascii="Courier New" w:hAnsi="Courier New" w:cs="Courier New"/>
          <w:sz w:val="15"/>
          <w:szCs w:val="15"/>
          <w:lang w:val="en-GB"/>
        </w:rPr>
      </w:pPr>
      <w:r w:rsidRPr="00192053">
        <w:rPr>
          <w:rFonts w:ascii="Courier New" w:hAnsi="Courier New" w:cs="Courier New"/>
          <w:sz w:val="15"/>
          <w:szCs w:val="15"/>
          <w:lang w:val="en-GB"/>
        </w:rPr>
        <w:t xml:space="preserve">[ 1]          </w:t>
      </w:r>
    </w:p>
    <w:p w14:paraId="3238F509" w14:textId="77777777" w:rsidR="00C5146B" w:rsidRPr="00192053" w:rsidRDefault="00C5146B" w:rsidP="00C5146B">
      <w:pPr>
        <w:rPr>
          <w:rFonts w:ascii="Courier New" w:hAnsi="Courier New" w:cs="Courier New"/>
          <w:sz w:val="15"/>
          <w:szCs w:val="15"/>
          <w:lang w:val="en-GB"/>
        </w:rPr>
      </w:pPr>
      <w:r w:rsidRPr="00192053">
        <w:rPr>
          <w:rFonts w:ascii="Courier New" w:hAnsi="Courier New" w:cs="Courier New"/>
          <w:sz w:val="15"/>
          <w:szCs w:val="15"/>
          <w:lang w:val="en-GB"/>
        </w:rPr>
        <w:t xml:space="preserve">[ 2]   </w:t>
      </w:r>
      <w:r w:rsidRPr="00192053">
        <w:rPr>
          <w:rFonts w:ascii="Courier New" w:hAnsi="Courier New" w:cs="Courier New"/>
          <w:sz w:val="15"/>
          <w:szCs w:val="15"/>
          <w:shd w:val="clear" w:color="auto" w:fill="92D050"/>
          <w:lang w:val="en-GB"/>
        </w:rPr>
        <w:t>0.429</w:t>
      </w:r>
      <w:r w:rsidRPr="00192053">
        <w:rPr>
          <w:rFonts w:ascii="Courier New" w:hAnsi="Courier New" w:cs="Courier New"/>
          <w:sz w:val="15"/>
          <w:szCs w:val="15"/>
          <w:lang w:val="en-GB"/>
        </w:rPr>
        <w:t xml:space="preserve">          </w:t>
      </w:r>
    </w:p>
    <w:p w14:paraId="4E1D1756" w14:textId="77777777" w:rsidR="00C5146B" w:rsidRPr="00192053" w:rsidRDefault="00C5146B" w:rsidP="00C5146B">
      <w:pPr>
        <w:rPr>
          <w:rFonts w:ascii="Courier New" w:hAnsi="Courier New" w:cs="Courier New"/>
          <w:sz w:val="15"/>
          <w:szCs w:val="15"/>
          <w:lang w:val="en-GB"/>
        </w:rPr>
      </w:pPr>
      <w:r w:rsidRPr="00192053">
        <w:rPr>
          <w:rFonts w:ascii="Courier New" w:hAnsi="Courier New" w:cs="Courier New"/>
          <w:sz w:val="15"/>
          <w:szCs w:val="15"/>
          <w:lang w:val="en-GB"/>
        </w:rPr>
        <w:t xml:space="preserve">[ 3]   </w:t>
      </w:r>
      <w:r w:rsidRPr="00192053">
        <w:rPr>
          <w:rFonts w:ascii="Courier New" w:hAnsi="Courier New" w:cs="Courier New"/>
          <w:sz w:val="15"/>
          <w:szCs w:val="15"/>
          <w:shd w:val="clear" w:color="auto" w:fill="92D050"/>
          <w:lang w:val="en-GB"/>
        </w:rPr>
        <w:t>0.427</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FFFF00"/>
          <w:lang w:val="en-GB"/>
        </w:rPr>
        <w:t>0.011</w:t>
      </w:r>
      <w:r w:rsidRPr="00192053">
        <w:rPr>
          <w:rFonts w:ascii="Courier New" w:hAnsi="Courier New" w:cs="Courier New"/>
          <w:sz w:val="15"/>
          <w:szCs w:val="15"/>
          <w:lang w:val="en-GB"/>
        </w:rPr>
        <w:t xml:space="preserve">          </w:t>
      </w:r>
    </w:p>
    <w:p w14:paraId="4D151981" w14:textId="77777777" w:rsidR="00C5146B" w:rsidRPr="00192053" w:rsidRDefault="00C5146B" w:rsidP="00C5146B">
      <w:pPr>
        <w:rPr>
          <w:rFonts w:ascii="Courier New" w:hAnsi="Courier New" w:cs="Courier New"/>
          <w:sz w:val="15"/>
          <w:szCs w:val="15"/>
          <w:lang w:val="en-GB"/>
        </w:rPr>
      </w:pPr>
      <w:r w:rsidRPr="00192053">
        <w:rPr>
          <w:rFonts w:ascii="Courier New" w:hAnsi="Courier New" w:cs="Courier New"/>
          <w:sz w:val="15"/>
          <w:szCs w:val="15"/>
          <w:lang w:val="en-GB"/>
        </w:rPr>
        <w:t xml:space="preserve">[ 4]   </w:t>
      </w:r>
      <w:r w:rsidRPr="00192053">
        <w:rPr>
          <w:rFonts w:ascii="Courier New" w:hAnsi="Courier New" w:cs="Courier New"/>
          <w:sz w:val="15"/>
          <w:szCs w:val="15"/>
          <w:shd w:val="clear" w:color="auto" w:fill="92D050"/>
          <w:lang w:val="en-GB"/>
        </w:rPr>
        <w:t>0.431</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FFFF00"/>
          <w:lang w:val="en-GB"/>
        </w:rPr>
        <w:t>0.009</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FFFF00"/>
          <w:lang w:val="en-GB"/>
        </w:rPr>
        <w:t>0.016</w:t>
      </w:r>
      <w:r w:rsidRPr="00192053">
        <w:rPr>
          <w:rFonts w:ascii="Courier New" w:hAnsi="Courier New" w:cs="Courier New"/>
          <w:sz w:val="15"/>
          <w:szCs w:val="15"/>
          <w:lang w:val="en-GB"/>
        </w:rPr>
        <w:t xml:space="preserve">          </w:t>
      </w:r>
    </w:p>
    <w:p w14:paraId="3D804CD8" w14:textId="77777777" w:rsidR="00C5146B" w:rsidRPr="00192053" w:rsidRDefault="00C5146B" w:rsidP="00C5146B">
      <w:pPr>
        <w:rPr>
          <w:rFonts w:ascii="Courier New" w:hAnsi="Courier New" w:cs="Courier New"/>
          <w:sz w:val="15"/>
          <w:szCs w:val="15"/>
          <w:lang w:val="en-GB"/>
        </w:rPr>
      </w:pPr>
      <w:r w:rsidRPr="00192053">
        <w:rPr>
          <w:rFonts w:ascii="Courier New" w:hAnsi="Courier New" w:cs="Courier New"/>
          <w:sz w:val="15"/>
          <w:szCs w:val="15"/>
          <w:lang w:val="en-GB"/>
        </w:rPr>
        <w:t xml:space="preserve">[ 5]   </w:t>
      </w:r>
      <w:r w:rsidRPr="00192053">
        <w:rPr>
          <w:rFonts w:ascii="Courier New" w:hAnsi="Courier New" w:cs="Courier New"/>
          <w:sz w:val="15"/>
          <w:szCs w:val="15"/>
          <w:shd w:val="clear" w:color="auto" w:fill="00B0F0"/>
          <w:lang w:val="en-GB"/>
        </w:rPr>
        <w:t>0.463</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0.528</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0.528</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0.528</w:t>
      </w:r>
      <w:r w:rsidRPr="00192053">
        <w:rPr>
          <w:rFonts w:ascii="Courier New" w:hAnsi="Courier New" w:cs="Courier New"/>
          <w:sz w:val="15"/>
          <w:szCs w:val="15"/>
          <w:lang w:val="en-GB"/>
        </w:rPr>
        <w:t xml:space="preserve">          </w:t>
      </w:r>
    </w:p>
    <w:p w14:paraId="7E10D248" w14:textId="77777777" w:rsidR="00C5146B" w:rsidRPr="00192053" w:rsidRDefault="00C5146B" w:rsidP="00C5146B">
      <w:pPr>
        <w:rPr>
          <w:rFonts w:ascii="Courier New" w:hAnsi="Courier New" w:cs="Courier New"/>
          <w:sz w:val="15"/>
          <w:szCs w:val="15"/>
          <w:lang w:val="en-GB"/>
        </w:rPr>
      </w:pPr>
      <w:r w:rsidRPr="00192053">
        <w:rPr>
          <w:rFonts w:ascii="Courier New" w:hAnsi="Courier New" w:cs="Courier New"/>
          <w:sz w:val="15"/>
          <w:szCs w:val="15"/>
          <w:lang w:val="en-GB"/>
        </w:rPr>
        <w:t xml:space="preserve">[ 6]   </w:t>
      </w:r>
      <w:r w:rsidRPr="00192053">
        <w:rPr>
          <w:rFonts w:ascii="Courier New" w:hAnsi="Courier New" w:cs="Courier New"/>
          <w:sz w:val="15"/>
          <w:szCs w:val="15"/>
          <w:shd w:val="clear" w:color="auto" w:fill="00B0F0"/>
          <w:lang w:val="en-GB"/>
        </w:rPr>
        <w:t>0.459</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0.491</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0.491</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0.493</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92D050"/>
          <w:lang w:val="en-GB"/>
        </w:rPr>
        <w:t>0.259</w:t>
      </w:r>
      <w:r w:rsidRPr="00192053">
        <w:rPr>
          <w:rFonts w:ascii="Courier New" w:hAnsi="Courier New" w:cs="Courier New"/>
          <w:sz w:val="15"/>
          <w:szCs w:val="15"/>
          <w:lang w:val="en-GB"/>
        </w:rPr>
        <w:t xml:space="preserve">          </w:t>
      </w:r>
    </w:p>
    <w:p w14:paraId="66600FDC" w14:textId="77777777" w:rsidR="00C5146B" w:rsidRPr="00192053" w:rsidRDefault="00C5146B" w:rsidP="00C5146B">
      <w:pPr>
        <w:rPr>
          <w:rFonts w:ascii="Courier New" w:hAnsi="Courier New" w:cs="Courier New"/>
          <w:sz w:val="15"/>
          <w:szCs w:val="15"/>
          <w:lang w:val="en-GB"/>
        </w:rPr>
      </w:pPr>
      <w:r w:rsidRPr="00192053">
        <w:rPr>
          <w:rFonts w:ascii="Courier New" w:hAnsi="Courier New" w:cs="Courier New"/>
          <w:sz w:val="15"/>
          <w:szCs w:val="15"/>
          <w:lang w:val="en-GB"/>
        </w:rPr>
        <w:t xml:space="preserve">[ 7]   </w:t>
      </w:r>
      <w:r w:rsidRPr="00192053">
        <w:rPr>
          <w:rFonts w:ascii="Courier New" w:hAnsi="Courier New" w:cs="Courier New"/>
          <w:sz w:val="15"/>
          <w:szCs w:val="15"/>
          <w:shd w:val="clear" w:color="auto" w:fill="00B0F0"/>
          <w:lang w:val="en-GB"/>
        </w:rPr>
        <w:t>0.651</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0.628</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0.628</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0.631</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0.603</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0.599</w:t>
      </w:r>
      <w:r w:rsidRPr="00192053">
        <w:rPr>
          <w:rFonts w:ascii="Courier New" w:hAnsi="Courier New" w:cs="Courier New"/>
          <w:sz w:val="15"/>
          <w:szCs w:val="15"/>
          <w:lang w:val="en-GB"/>
        </w:rPr>
        <w:t xml:space="preserve">          </w:t>
      </w:r>
    </w:p>
    <w:p w14:paraId="0E4D66EE" w14:textId="77777777" w:rsidR="00C5146B" w:rsidRPr="00192053" w:rsidRDefault="00C5146B" w:rsidP="00C5146B">
      <w:pPr>
        <w:rPr>
          <w:rFonts w:ascii="Courier New" w:hAnsi="Courier New" w:cs="Courier New"/>
          <w:sz w:val="15"/>
          <w:szCs w:val="15"/>
          <w:lang w:val="en-GB"/>
        </w:rPr>
      </w:pPr>
      <w:r w:rsidRPr="00192053">
        <w:rPr>
          <w:rFonts w:ascii="Courier New" w:hAnsi="Courier New" w:cs="Courier New"/>
          <w:sz w:val="15"/>
          <w:szCs w:val="15"/>
          <w:lang w:val="en-GB"/>
        </w:rPr>
        <w:t xml:space="preserve">[ 8]   </w:t>
      </w:r>
      <w:r w:rsidRPr="00192053">
        <w:rPr>
          <w:rFonts w:ascii="Courier New" w:hAnsi="Courier New" w:cs="Courier New"/>
          <w:sz w:val="15"/>
          <w:szCs w:val="15"/>
          <w:shd w:val="clear" w:color="auto" w:fill="00B0F0"/>
          <w:lang w:val="en-GB"/>
        </w:rPr>
        <w:t>0.635</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0.651</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0.654</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0.654</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0.596</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0.601</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FFFF00"/>
          <w:lang w:val="en-GB"/>
        </w:rPr>
        <w:t>0.358</w:t>
      </w:r>
      <w:r w:rsidRPr="00192053">
        <w:rPr>
          <w:rFonts w:ascii="Courier New" w:hAnsi="Courier New" w:cs="Courier New"/>
          <w:sz w:val="15"/>
          <w:szCs w:val="15"/>
          <w:lang w:val="en-GB"/>
        </w:rPr>
        <w:t xml:space="preserve">          </w:t>
      </w:r>
    </w:p>
    <w:p w14:paraId="4A72838A" w14:textId="77777777" w:rsidR="00C5146B" w:rsidRPr="00192053" w:rsidRDefault="00C5146B" w:rsidP="00C5146B">
      <w:pPr>
        <w:rPr>
          <w:rFonts w:ascii="Courier New" w:hAnsi="Courier New" w:cs="Courier New"/>
          <w:sz w:val="15"/>
          <w:szCs w:val="15"/>
          <w:lang w:val="en-GB"/>
        </w:rPr>
      </w:pPr>
      <w:r w:rsidRPr="00192053">
        <w:rPr>
          <w:rFonts w:ascii="Courier New" w:hAnsi="Courier New" w:cs="Courier New"/>
          <w:sz w:val="15"/>
          <w:szCs w:val="15"/>
          <w:lang w:val="en-GB"/>
        </w:rPr>
        <w:t xml:space="preserve">[ 9]   </w:t>
      </w:r>
      <w:r w:rsidRPr="00192053">
        <w:rPr>
          <w:rFonts w:ascii="Courier New" w:hAnsi="Courier New" w:cs="Courier New"/>
          <w:sz w:val="15"/>
          <w:szCs w:val="15"/>
          <w:shd w:val="clear" w:color="auto" w:fill="00B0F0"/>
          <w:lang w:val="en-GB"/>
        </w:rPr>
        <w:t>0.725</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0.725</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0.722</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0.727</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0.718</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0.702</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0.718</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0.702</w:t>
      </w:r>
      <w:r w:rsidRPr="00192053">
        <w:rPr>
          <w:rFonts w:ascii="Courier New" w:hAnsi="Courier New" w:cs="Courier New"/>
          <w:sz w:val="15"/>
          <w:szCs w:val="15"/>
          <w:lang w:val="en-GB"/>
        </w:rPr>
        <w:t xml:space="preserve">          </w:t>
      </w:r>
    </w:p>
    <w:p w14:paraId="262D1F20" w14:textId="77777777" w:rsidR="00C5146B" w:rsidRPr="00192053" w:rsidRDefault="00C5146B" w:rsidP="00C5146B">
      <w:pPr>
        <w:rPr>
          <w:rFonts w:ascii="Courier New" w:hAnsi="Courier New" w:cs="Courier New"/>
          <w:sz w:val="15"/>
          <w:szCs w:val="15"/>
          <w:lang w:val="en-GB"/>
        </w:rPr>
      </w:pPr>
      <w:r w:rsidRPr="00192053">
        <w:rPr>
          <w:rFonts w:ascii="Courier New" w:hAnsi="Courier New" w:cs="Courier New"/>
          <w:sz w:val="15"/>
          <w:szCs w:val="15"/>
          <w:lang w:val="en-GB"/>
        </w:rPr>
        <w:t xml:space="preserve">[10]   </w:t>
      </w:r>
      <w:r w:rsidRPr="00192053">
        <w:rPr>
          <w:rFonts w:ascii="Courier New" w:hAnsi="Courier New" w:cs="Courier New"/>
          <w:sz w:val="15"/>
          <w:szCs w:val="15"/>
          <w:shd w:val="clear" w:color="auto" w:fill="00B0F0"/>
          <w:lang w:val="en-GB"/>
        </w:rPr>
        <w:t>0.727</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0.722</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0.722</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0.722</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0.729</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0.722</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0.700</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0.670</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92D050"/>
          <w:lang w:val="en-GB"/>
        </w:rPr>
        <w:t>0.353</w:t>
      </w:r>
      <w:r w:rsidRPr="00192053">
        <w:rPr>
          <w:rFonts w:ascii="Courier New" w:hAnsi="Courier New" w:cs="Courier New"/>
          <w:sz w:val="15"/>
          <w:szCs w:val="15"/>
          <w:lang w:val="en-GB"/>
        </w:rPr>
        <w:t xml:space="preserve">          </w:t>
      </w:r>
    </w:p>
    <w:p w14:paraId="2C0FC7DF" w14:textId="77777777" w:rsidR="00C5146B" w:rsidRPr="00192053" w:rsidRDefault="00C5146B" w:rsidP="00C5146B">
      <w:pPr>
        <w:rPr>
          <w:rFonts w:ascii="Courier New" w:hAnsi="Courier New" w:cs="Courier New"/>
          <w:sz w:val="15"/>
          <w:szCs w:val="15"/>
          <w:lang w:val="en-GB"/>
        </w:rPr>
      </w:pPr>
      <w:r w:rsidRPr="00192053">
        <w:rPr>
          <w:rFonts w:ascii="Courier New" w:hAnsi="Courier New" w:cs="Courier New"/>
          <w:sz w:val="15"/>
          <w:szCs w:val="15"/>
          <w:lang w:val="en-GB"/>
        </w:rPr>
        <w:t xml:space="preserve">[11]   </w:t>
      </w:r>
      <w:r w:rsidRPr="00192053">
        <w:rPr>
          <w:rFonts w:ascii="Courier New" w:hAnsi="Courier New" w:cs="Courier New"/>
          <w:sz w:val="15"/>
          <w:szCs w:val="15"/>
          <w:shd w:val="clear" w:color="auto" w:fill="00B0F0"/>
          <w:lang w:val="en-GB"/>
        </w:rPr>
        <w:t>0.647</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0.693</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0.690</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0.693</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0.663</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0.663</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0.667</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0.670</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0.743</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0.720</w:t>
      </w:r>
      <w:r w:rsidRPr="00192053">
        <w:rPr>
          <w:rFonts w:ascii="Courier New" w:hAnsi="Courier New" w:cs="Courier New"/>
          <w:sz w:val="15"/>
          <w:szCs w:val="15"/>
          <w:lang w:val="en-GB"/>
        </w:rPr>
        <w:t xml:space="preserve">          </w:t>
      </w:r>
    </w:p>
    <w:p w14:paraId="74738728" w14:textId="77777777" w:rsidR="00C5146B" w:rsidRPr="00C31E34" w:rsidRDefault="00C5146B" w:rsidP="00C5146B">
      <w:pPr>
        <w:rPr>
          <w:rFonts w:ascii="Courier New" w:hAnsi="Courier New" w:cs="Courier New"/>
          <w:sz w:val="15"/>
          <w:szCs w:val="15"/>
          <w:lang w:val="en-GB"/>
        </w:rPr>
      </w:pPr>
      <w:r w:rsidRPr="00192053">
        <w:rPr>
          <w:rFonts w:ascii="Courier New" w:hAnsi="Courier New" w:cs="Courier New"/>
          <w:sz w:val="15"/>
          <w:szCs w:val="15"/>
          <w:lang w:val="en-GB"/>
        </w:rPr>
        <w:t xml:space="preserve">[12]   </w:t>
      </w:r>
      <w:r w:rsidRPr="00192053">
        <w:rPr>
          <w:rFonts w:ascii="Courier New" w:hAnsi="Courier New" w:cs="Courier New"/>
          <w:sz w:val="15"/>
          <w:szCs w:val="15"/>
          <w:shd w:val="clear" w:color="auto" w:fill="00B0F0"/>
          <w:lang w:val="en-GB"/>
        </w:rPr>
        <w:t>0.665</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0.667</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0.672</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0.667</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0.649</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0.665</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0.677</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0.677</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0.734</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00B0F0"/>
          <w:lang w:val="en-GB"/>
        </w:rPr>
        <w:t>0.729</w:t>
      </w:r>
      <w:r w:rsidRPr="00192053">
        <w:rPr>
          <w:rFonts w:ascii="Courier New" w:hAnsi="Courier New" w:cs="Courier New"/>
          <w:sz w:val="15"/>
          <w:szCs w:val="15"/>
          <w:lang w:val="en-GB"/>
        </w:rPr>
        <w:t xml:space="preserve">   </w:t>
      </w:r>
      <w:r w:rsidRPr="00192053">
        <w:rPr>
          <w:rFonts w:ascii="Courier New" w:hAnsi="Courier New" w:cs="Courier New"/>
          <w:sz w:val="15"/>
          <w:szCs w:val="15"/>
          <w:shd w:val="clear" w:color="auto" w:fill="92D050"/>
          <w:lang w:val="en-GB"/>
        </w:rPr>
        <w:t>0.450</w:t>
      </w:r>
      <w:r w:rsidRPr="00192053">
        <w:rPr>
          <w:rFonts w:ascii="Courier New" w:hAnsi="Courier New" w:cs="Courier New"/>
          <w:sz w:val="15"/>
          <w:szCs w:val="15"/>
          <w:lang w:val="en-GB"/>
        </w:rPr>
        <w:t xml:space="preserve">   </w:t>
      </w:r>
      <w:r w:rsidRPr="00C31E34">
        <w:rPr>
          <w:rFonts w:ascii="Courier New" w:hAnsi="Courier New" w:cs="Courier New"/>
          <w:sz w:val="15"/>
          <w:szCs w:val="15"/>
          <w:lang w:val="en-GB"/>
        </w:rPr>
        <w:t xml:space="preserve">    </w:t>
      </w:r>
    </w:p>
    <w:p w14:paraId="0F14FEDF" w14:textId="77777777" w:rsidR="00C5146B" w:rsidRDefault="00C5146B" w:rsidP="00C5146B">
      <w:pPr>
        <w:rPr>
          <w:sz w:val="16"/>
          <w:szCs w:val="16"/>
          <w:lang w:val="en-GB"/>
        </w:rPr>
      </w:pPr>
    </w:p>
    <w:p w14:paraId="338275DF" w14:textId="77777777" w:rsidR="00C5146B" w:rsidRPr="00C31E34" w:rsidRDefault="00C5146B" w:rsidP="00C5146B">
      <w:pPr>
        <w:ind w:firstLine="720"/>
        <w:rPr>
          <w:sz w:val="16"/>
          <w:szCs w:val="16"/>
          <w:lang w:val="en-GB"/>
        </w:rPr>
      </w:pPr>
      <w:r w:rsidRPr="00C31E34">
        <w:rPr>
          <w:sz w:val="16"/>
          <w:szCs w:val="16"/>
          <w:bdr w:val="single" w:sz="4" w:space="0" w:color="auto"/>
          <w:shd w:val="clear" w:color="auto" w:fill="FFFF00"/>
          <w:lang w:val="en-GB"/>
        </w:rPr>
        <w:t>___</w:t>
      </w:r>
      <w:r>
        <w:rPr>
          <w:sz w:val="16"/>
          <w:szCs w:val="16"/>
          <w:lang w:val="en-GB"/>
        </w:rPr>
        <w:t xml:space="preserve"> within species comparison </w:t>
      </w:r>
      <w:r>
        <w:rPr>
          <w:sz w:val="16"/>
          <w:szCs w:val="16"/>
          <w:lang w:val="en-GB"/>
        </w:rPr>
        <w:tab/>
      </w:r>
      <w:r>
        <w:rPr>
          <w:sz w:val="16"/>
          <w:szCs w:val="16"/>
          <w:lang w:val="en-GB"/>
        </w:rPr>
        <w:tab/>
        <w:t xml:space="preserve"> </w:t>
      </w:r>
      <w:r w:rsidRPr="00C31E34">
        <w:rPr>
          <w:sz w:val="16"/>
          <w:szCs w:val="16"/>
          <w:bdr w:val="single" w:sz="4" w:space="0" w:color="auto"/>
          <w:shd w:val="clear" w:color="auto" w:fill="92D050"/>
          <w:lang w:val="en-GB"/>
        </w:rPr>
        <w:t>___</w:t>
      </w:r>
      <w:r>
        <w:rPr>
          <w:sz w:val="16"/>
          <w:szCs w:val="16"/>
          <w:lang w:val="en-GB"/>
        </w:rPr>
        <w:t xml:space="preserve"> between species comparison</w:t>
      </w:r>
      <w:r>
        <w:rPr>
          <w:sz w:val="16"/>
          <w:szCs w:val="16"/>
          <w:lang w:val="en-GB"/>
        </w:rPr>
        <w:tab/>
        <w:t xml:space="preserve">   </w:t>
      </w:r>
      <w:r w:rsidRPr="00C31E34">
        <w:rPr>
          <w:sz w:val="16"/>
          <w:szCs w:val="16"/>
          <w:bdr w:val="single" w:sz="4" w:space="0" w:color="auto"/>
          <w:shd w:val="clear" w:color="auto" w:fill="00B0F0"/>
          <w:lang w:val="en-GB"/>
        </w:rPr>
        <w:t>___</w:t>
      </w:r>
      <w:r>
        <w:rPr>
          <w:sz w:val="16"/>
          <w:szCs w:val="16"/>
          <w:lang w:val="en-GB"/>
        </w:rPr>
        <w:t xml:space="preserve"> between genera  </w:t>
      </w:r>
    </w:p>
    <w:p w14:paraId="2EF0C314" w14:textId="77777777" w:rsidR="00C5146B" w:rsidRPr="00C31E34" w:rsidRDefault="00C5146B" w:rsidP="00C5146B">
      <w:pPr>
        <w:rPr>
          <w:sz w:val="16"/>
          <w:szCs w:val="16"/>
          <w:lang w:val="en-GB"/>
        </w:rPr>
      </w:pPr>
    </w:p>
    <w:p w14:paraId="6578B2A6" w14:textId="77777777" w:rsidR="00C5146B" w:rsidRPr="00C5146B" w:rsidRDefault="00C5146B" w:rsidP="00237681">
      <w:pPr>
        <w:rPr>
          <w:rFonts w:ascii="Calibri" w:hAnsi="Calibri"/>
          <w:b/>
          <w:lang w:val="en-GB"/>
        </w:rPr>
      </w:pPr>
    </w:p>
    <w:p w14:paraId="626A8915" w14:textId="77777777" w:rsidR="000719D8" w:rsidRDefault="000719D8" w:rsidP="00237681">
      <w:pPr>
        <w:rPr>
          <w:rFonts w:ascii="Calibri" w:hAnsi="Calibri"/>
          <w:color w:val="000000"/>
        </w:rPr>
      </w:pPr>
    </w:p>
    <w:p w14:paraId="2C19D15B" w14:textId="77777777" w:rsidR="000719D8" w:rsidRDefault="000719D8" w:rsidP="00237681">
      <w:pPr>
        <w:rPr>
          <w:rFonts w:ascii="Calibri" w:hAnsi="Calibri"/>
          <w:color w:val="000000"/>
        </w:rPr>
      </w:pPr>
      <w:r>
        <w:rPr>
          <w:rFonts w:ascii="Calibri" w:hAnsi="Calibri"/>
          <w:color w:val="000000"/>
        </w:rPr>
        <w:br w:type="page"/>
      </w:r>
    </w:p>
    <w:p w14:paraId="75816B05" w14:textId="77777777" w:rsidR="000719D8" w:rsidRDefault="000719D8" w:rsidP="00237681">
      <w:pPr>
        <w:rPr>
          <w:rFonts w:ascii="Calibri" w:hAnsi="Calibri"/>
          <w:color w:val="000000"/>
        </w:rPr>
      </w:pPr>
    </w:p>
    <w:p w14:paraId="00F38C4A" w14:textId="77777777" w:rsidR="006A777B" w:rsidRDefault="006A777B" w:rsidP="00237681">
      <w:pPr>
        <w:rPr>
          <w:rFonts w:ascii="Calibri" w:hAnsi="Calibri"/>
          <w:color w:val="000000"/>
        </w:rPr>
      </w:pPr>
    </w:p>
    <w:p w14:paraId="1A59B4E6" w14:textId="77777777" w:rsidR="00075699" w:rsidRPr="00075699" w:rsidRDefault="00075699" w:rsidP="006A777B">
      <w:pPr>
        <w:rPr>
          <w:rFonts w:ascii="Calibri" w:hAnsi="Calibri" w:cs="Calibri"/>
          <w:b/>
          <w:color w:val="000000"/>
        </w:rPr>
      </w:pPr>
      <w:r w:rsidRPr="00075699">
        <w:rPr>
          <w:rFonts w:ascii="Calibri" w:hAnsi="Calibri" w:cs="Calibri"/>
          <w:b/>
          <w:color w:val="000000"/>
        </w:rPr>
        <w:t>Exemplar:</w:t>
      </w:r>
    </w:p>
    <w:p w14:paraId="7E7D9001" w14:textId="77777777" w:rsidR="00075699" w:rsidRDefault="00C5146B" w:rsidP="006A777B">
      <w:pPr>
        <w:rPr>
          <w:rFonts w:ascii="Calibri" w:hAnsi="Calibri" w:cs="Calibri"/>
          <w:color w:val="000000"/>
        </w:rPr>
      </w:pPr>
      <w:r w:rsidRPr="0013355A">
        <w:rPr>
          <w:rFonts w:ascii="Calibri" w:hAnsi="Calibri" w:cs="Calibri"/>
          <w:b/>
          <w:i/>
          <w:color w:val="000000"/>
        </w:rPr>
        <w:t>Cadic</w:t>
      </w:r>
      <w:r w:rsidR="00075699" w:rsidRPr="0013355A">
        <w:rPr>
          <w:rFonts w:ascii="Calibri" w:hAnsi="Calibri" w:cs="Calibri"/>
          <w:b/>
          <w:i/>
          <w:color w:val="000000"/>
        </w:rPr>
        <w:t>ivirus B</w:t>
      </w:r>
      <w:r w:rsidR="00075699">
        <w:rPr>
          <w:rFonts w:ascii="Calibri" w:hAnsi="Calibri" w:cs="Calibri"/>
          <w:color w:val="000000"/>
        </w:rPr>
        <w:t xml:space="preserve">, </w:t>
      </w:r>
      <w:r>
        <w:rPr>
          <w:rFonts w:ascii="Calibri" w:hAnsi="Calibri" w:cs="Calibri"/>
          <w:color w:val="000000"/>
        </w:rPr>
        <w:t>cadicivirus B1</w:t>
      </w:r>
      <w:r w:rsidR="00075699">
        <w:rPr>
          <w:rFonts w:ascii="Calibri" w:hAnsi="Calibri" w:cs="Calibri"/>
          <w:color w:val="000000"/>
        </w:rPr>
        <w:t xml:space="preserve"> (</w:t>
      </w:r>
      <w:r>
        <w:rPr>
          <w:rFonts w:ascii="Calibri" w:hAnsi="Calibri" w:cs="Calibri"/>
          <w:color w:val="000000"/>
        </w:rPr>
        <w:t>hedgehog</w:t>
      </w:r>
      <w:r w:rsidR="00075699">
        <w:rPr>
          <w:rFonts w:ascii="Calibri" w:hAnsi="Calibri" w:cs="Calibri"/>
          <w:color w:val="000000"/>
        </w:rPr>
        <w:t xml:space="preserve"> </w:t>
      </w:r>
      <w:r>
        <w:rPr>
          <w:rFonts w:ascii="Calibri" w:hAnsi="Calibri" w:cs="Calibri"/>
          <w:color w:val="000000"/>
        </w:rPr>
        <w:t>cadic</w:t>
      </w:r>
      <w:r w:rsidR="00075699">
        <w:rPr>
          <w:rFonts w:ascii="Calibri" w:hAnsi="Calibri" w:cs="Calibri"/>
          <w:color w:val="000000"/>
        </w:rPr>
        <w:t>ivirus) [</w:t>
      </w:r>
      <w:r>
        <w:rPr>
          <w:rFonts w:ascii="Calibri" w:hAnsi="Calibri" w:cs="Calibri"/>
          <w:color w:val="000000"/>
        </w:rPr>
        <w:t>hedgehog</w:t>
      </w:r>
      <w:r w:rsidR="00075699">
        <w:rPr>
          <w:rFonts w:ascii="Calibri" w:hAnsi="Calibri" w:cs="Calibri"/>
          <w:color w:val="000000"/>
        </w:rPr>
        <w:t>/</w:t>
      </w:r>
      <w:r>
        <w:rPr>
          <w:rFonts w:ascii="Calibri" w:hAnsi="Calibri" w:cs="Calibri"/>
          <w:color w:val="000000"/>
        </w:rPr>
        <w:t>H</w:t>
      </w:r>
      <w:r w:rsidR="00075699">
        <w:rPr>
          <w:rFonts w:ascii="Calibri" w:hAnsi="Calibri" w:cs="Calibri"/>
          <w:color w:val="000000"/>
        </w:rPr>
        <w:t>1</w:t>
      </w:r>
      <w:r>
        <w:rPr>
          <w:rFonts w:ascii="Calibri" w:hAnsi="Calibri" w:cs="Calibri"/>
          <w:color w:val="000000"/>
        </w:rPr>
        <w:t>4</w:t>
      </w:r>
      <w:r w:rsidR="00075699">
        <w:rPr>
          <w:rFonts w:ascii="Calibri" w:hAnsi="Calibri" w:cs="Calibri"/>
          <w:color w:val="000000"/>
        </w:rPr>
        <w:t>/</w:t>
      </w:r>
      <w:r>
        <w:rPr>
          <w:rFonts w:ascii="Calibri" w:hAnsi="Calibri" w:cs="Calibri"/>
          <w:color w:val="000000"/>
        </w:rPr>
        <w:t>2015/</w:t>
      </w:r>
      <w:r w:rsidR="00075699">
        <w:rPr>
          <w:rFonts w:ascii="Calibri" w:hAnsi="Calibri" w:cs="Calibri"/>
          <w:color w:val="000000"/>
        </w:rPr>
        <w:t>HUN],</w:t>
      </w:r>
    </w:p>
    <w:p w14:paraId="320A6166" w14:textId="77777777" w:rsidR="00075699" w:rsidRPr="00CA3596" w:rsidRDefault="00C5146B" w:rsidP="006A777B">
      <w:pPr>
        <w:rPr>
          <w:rFonts w:ascii="Calibri" w:hAnsi="Calibri" w:cs="Calibri"/>
          <w:color w:val="000000"/>
        </w:rPr>
      </w:pPr>
      <w:r>
        <w:rPr>
          <w:rFonts w:ascii="Calibri" w:hAnsi="Calibri" w:cs="Calibri"/>
          <w:color w:val="000000"/>
        </w:rPr>
        <w:t>GenBank acc. no. MF188967</w:t>
      </w:r>
    </w:p>
    <w:p w14:paraId="53475EFE" w14:textId="77777777" w:rsidR="00355878" w:rsidRDefault="00355878" w:rsidP="00237681">
      <w:pPr>
        <w:rPr>
          <w:rFonts w:ascii="Calibri" w:hAnsi="Calibri"/>
          <w:color w:val="000000"/>
        </w:rPr>
      </w:pPr>
    </w:p>
    <w:p w14:paraId="7414276A" w14:textId="77777777" w:rsidR="00E95A7D" w:rsidRPr="00E95A7D" w:rsidRDefault="00E95A7D" w:rsidP="00237681">
      <w:pPr>
        <w:rPr>
          <w:rFonts w:ascii="Calibri" w:hAnsi="Calibri"/>
          <w:b/>
          <w:color w:val="000000"/>
        </w:rPr>
      </w:pPr>
      <w:r w:rsidRPr="00E95A7D">
        <w:rPr>
          <w:rFonts w:ascii="Calibri" w:hAnsi="Calibri"/>
          <w:b/>
          <w:color w:val="000000"/>
        </w:rPr>
        <w:t>Species demarcation criteria:</w:t>
      </w:r>
    </w:p>
    <w:p w14:paraId="4438F1FD" w14:textId="77777777" w:rsidR="000C34A1" w:rsidRDefault="000C34A1" w:rsidP="000C34A1">
      <w:pPr>
        <w:rPr>
          <w:rFonts w:ascii="Calibri" w:hAnsi="Calibri"/>
        </w:rPr>
      </w:pPr>
      <w:r>
        <w:rPr>
          <w:rFonts w:ascii="Calibri" w:hAnsi="Calibri"/>
        </w:rPr>
        <w:t xml:space="preserve">Based on </w:t>
      </w:r>
      <w:r w:rsidR="00A42871">
        <w:rPr>
          <w:rFonts w:ascii="Calibri" w:hAnsi="Calibri"/>
        </w:rPr>
        <w:t>available sequence data</w:t>
      </w:r>
      <w:r>
        <w:rPr>
          <w:rFonts w:ascii="Calibri" w:hAnsi="Calibri"/>
        </w:rPr>
        <w:t>, preliminary species demarcation criteria were defined.</w:t>
      </w:r>
    </w:p>
    <w:p w14:paraId="57A840B7" w14:textId="77777777" w:rsidR="00E95A7D" w:rsidRPr="00A42871" w:rsidRDefault="00492ECD" w:rsidP="00237681">
      <w:pPr>
        <w:rPr>
          <w:rFonts w:ascii="Calibri" w:hAnsi="Calibri"/>
        </w:rPr>
      </w:pPr>
      <w:r w:rsidRPr="00A42871">
        <w:rPr>
          <w:rFonts w:ascii="Calibri" w:hAnsi="Calibri"/>
        </w:rPr>
        <w:t xml:space="preserve">Members of a species of genus </w:t>
      </w:r>
      <w:r w:rsidR="0075759B">
        <w:rPr>
          <w:rFonts w:ascii="Calibri" w:hAnsi="Calibri"/>
          <w:i/>
        </w:rPr>
        <w:t>Dicip</w:t>
      </w:r>
      <w:r w:rsidRPr="00A42871">
        <w:rPr>
          <w:rFonts w:ascii="Calibri" w:hAnsi="Calibri"/>
          <w:i/>
        </w:rPr>
        <w:t>ivirus</w:t>
      </w:r>
      <w:r w:rsidRPr="00A42871">
        <w:rPr>
          <w:rFonts w:ascii="Calibri" w:hAnsi="Calibri"/>
        </w:rPr>
        <w:t>:</w:t>
      </w:r>
    </w:p>
    <w:p w14:paraId="6CC78318" w14:textId="77777777" w:rsidR="00E95A7D" w:rsidRPr="00A42871" w:rsidRDefault="00492ECD" w:rsidP="00237681">
      <w:pPr>
        <w:rPr>
          <w:rFonts w:ascii="Calibri" w:hAnsi="Calibri"/>
        </w:rPr>
      </w:pPr>
      <w:r w:rsidRPr="00A42871">
        <w:rPr>
          <w:rFonts w:ascii="Calibri" w:hAnsi="Calibri"/>
        </w:rPr>
        <w:t>- share a common</w:t>
      </w:r>
      <w:r w:rsidR="0075759B">
        <w:rPr>
          <w:rFonts w:ascii="Calibri" w:hAnsi="Calibri"/>
        </w:rPr>
        <w:t>, dicistronic</w:t>
      </w:r>
      <w:r w:rsidRPr="00A42871">
        <w:rPr>
          <w:rFonts w:ascii="Calibri" w:hAnsi="Calibri"/>
        </w:rPr>
        <w:t xml:space="preserve"> genome organization,</w:t>
      </w:r>
    </w:p>
    <w:p w14:paraId="3CFD2F06" w14:textId="77777777" w:rsidR="00F624E1" w:rsidRPr="00A42871" w:rsidRDefault="004B6DFC" w:rsidP="00237681">
      <w:pPr>
        <w:rPr>
          <w:rFonts w:ascii="Calibri" w:hAnsi="Calibri"/>
        </w:rPr>
      </w:pPr>
      <w:r w:rsidRPr="00A42871">
        <w:rPr>
          <w:rFonts w:ascii="Calibri" w:hAnsi="Calibri"/>
        </w:rPr>
        <w:t>- share greater than 70% aa identity in the P1</w:t>
      </w:r>
      <w:r w:rsidR="0075759B">
        <w:rPr>
          <w:rFonts w:ascii="Calibri" w:hAnsi="Calibri"/>
        </w:rPr>
        <w:t xml:space="preserve"> (orf 1)</w:t>
      </w:r>
      <w:r w:rsidRPr="00A42871">
        <w:rPr>
          <w:rFonts w:ascii="Calibri" w:hAnsi="Calibri"/>
        </w:rPr>
        <w:t>,</w:t>
      </w:r>
    </w:p>
    <w:p w14:paraId="5801C408" w14:textId="77777777" w:rsidR="00F624E1" w:rsidRPr="00A42871" w:rsidRDefault="004B6DFC" w:rsidP="00237681">
      <w:pPr>
        <w:rPr>
          <w:rFonts w:ascii="Calibri" w:hAnsi="Calibri"/>
        </w:rPr>
      </w:pPr>
      <w:r w:rsidRPr="00A42871">
        <w:rPr>
          <w:rFonts w:ascii="Calibri" w:hAnsi="Calibri"/>
        </w:rPr>
        <w:t xml:space="preserve">- share greater than </w:t>
      </w:r>
      <w:r w:rsidR="001B14DB">
        <w:rPr>
          <w:rFonts w:ascii="Calibri" w:hAnsi="Calibri"/>
        </w:rPr>
        <w:t>70</w:t>
      </w:r>
      <w:r w:rsidRPr="00A42871">
        <w:rPr>
          <w:rFonts w:ascii="Calibri" w:hAnsi="Calibri"/>
        </w:rPr>
        <w:t>%</w:t>
      </w:r>
      <w:r w:rsidR="00A42871" w:rsidRPr="00A42871">
        <w:rPr>
          <w:rFonts w:ascii="Calibri" w:hAnsi="Calibri"/>
        </w:rPr>
        <w:t xml:space="preserve"> aa</w:t>
      </w:r>
      <w:r w:rsidRPr="00A42871">
        <w:rPr>
          <w:rFonts w:ascii="Calibri" w:hAnsi="Calibri"/>
        </w:rPr>
        <w:t xml:space="preserve"> identity</w:t>
      </w:r>
      <w:r w:rsidR="00A42871" w:rsidRPr="00A42871">
        <w:rPr>
          <w:rFonts w:ascii="Calibri" w:hAnsi="Calibri"/>
        </w:rPr>
        <w:t xml:space="preserve"> </w:t>
      </w:r>
      <w:r w:rsidRPr="00A42871">
        <w:rPr>
          <w:rFonts w:ascii="Calibri" w:hAnsi="Calibri"/>
        </w:rPr>
        <w:t>in the non-structural proteins 2C + 3CD.</w:t>
      </w:r>
    </w:p>
    <w:p w14:paraId="56CA525A" w14:textId="77777777" w:rsidR="00900AA2" w:rsidRDefault="00900AA2" w:rsidP="00AC0E72">
      <w:pPr>
        <w:rPr>
          <w:lang w:val="en-GB"/>
        </w:rPr>
      </w:pPr>
    </w:p>
    <w:p w14:paraId="2AC632AB" w14:textId="77777777" w:rsidR="000719D8" w:rsidRDefault="000719D8" w:rsidP="00AC0E72">
      <w:pPr>
        <w:rPr>
          <w:lang w:val="en-GB"/>
        </w:rPr>
      </w:pPr>
    </w:p>
    <w:p w14:paraId="10929A26" w14:textId="77777777" w:rsidR="000719D8" w:rsidRDefault="000719D8" w:rsidP="00AC0E72">
      <w:pPr>
        <w:rPr>
          <w:lang w:val="en-GB"/>
        </w:rPr>
      </w:pPr>
    </w:p>
    <w:tbl>
      <w:tblPr>
        <w:tblW w:w="9228" w:type="dxa"/>
        <w:tblLook w:val="04A0" w:firstRow="1" w:lastRow="0" w:firstColumn="1" w:lastColumn="0" w:noHBand="0" w:noVBand="1"/>
      </w:tblPr>
      <w:tblGrid>
        <w:gridCol w:w="9228"/>
      </w:tblGrid>
      <w:tr w:rsidR="00AA601F" w:rsidRPr="001E492D" w14:paraId="5085B758" w14:textId="77777777" w:rsidTr="00237681">
        <w:trPr>
          <w:tblHeader/>
        </w:trPr>
        <w:tc>
          <w:tcPr>
            <w:tcW w:w="9228" w:type="dxa"/>
          </w:tcPr>
          <w:p w14:paraId="633056FB" w14:textId="77777777" w:rsidR="00AA601F" w:rsidRPr="009320C8" w:rsidRDefault="00AA601F" w:rsidP="00237681">
            <w:pPr>
              <w:spacing w:after="120"/>
              <w:rPr>
                <w:rFonts w:ascii="Arial" w:hAnsi="Arial" w:cs="Arial"/>
                <w:b/>
              </w:rPr>
            </w:pPr>
            <w:r w:rsidRPr="009320C8">
              <w:rPr>
                <w:rFonts w:ascii="Arial" w:hAnsi="Arial" w:cs="Arial"/>
                <w:b/>
              </w:rPr>
              <w:t>References:</w:t>
            </w:r>
          </w:p>
        </w:tc>
      </w:tr>
      <w:tr w:rsidR="00AA601F" w:rsidRPr="00960F00" w14:paraId="6E8B0DA8" w14:textId="77777777" w:rsidTr="00237681">
        <w:trPr>
          <w:trHeight w:val="860"/>
        </w:trPr>
        <w:tc>
          <w:tcPr>
            <w:tcW w:w="9228" w:type="dxa"/>
            <w:tcBorders>
              <w:top w:val="single" w:sz="8" w:space="0" w:color="auto"/>
              <w:left w:val="single" w:sz="8" w:space="0" w:color="auto"/>
              <w:bottom w:val="single" w:sz="8" w:space="0" w:color="auto"/>
              <w:right w:val="single" w:sz="8" w:space="0" w:color="auto"/>
            </w:tcBorders>
          </w:tcPr>
          <w:p w14:paraId="34D794D8" w14:textId="77777777" w:rsidR="00AA601F" w:rsidRPr="00C5146B" w:rsidRDefault="00AA601F" w:rsidP="00237681">
            <w:pPr>
              <w:pStyle w:val="BodyTextIndent"/>
              <w:ind w:left="567" w:hanging="567"/>
              <w:rPr>
                <w:rFonts w:asciiTheme="minorHAnsi" w:hAnsiTheme="minorHAnsi" w:cstheme="minorHAnsi"/>
                <w:color w:val="000000"/>
              </w:rPr>
            </w:pPr>
          </w:p>
          <w:p w14:paraId="4D75EF32" w14:textId="77777777" w:rsidR="00C5146B" w:rsidRPr="00C5146B" w:rsidRDefault="00C5146B" w:rsidP="00C5146B">
            <w:pPr>
              <w:pStyle w:val="BodyTextIndent"/>
              <w:ind w:left="567" w:hanging="567"/>
              <w:rPr>
                <w:rFonts w:asciiTheme="minorHAnsi" w:hAnsiTheme="minorHAnsi" w:cstheme="minorHAnsi"/>
                <w:color w:val="000000"/>
              </w:rPr>
            </w:pPr>
            <w:r w:rsidRPr="00C5146B">
              <w:rPr>
                <w:rFonts w:asciiTheme="minorHAnsi" w:hAnsiTheme="minorHAnsi" w:cstheme="minorHAnsi"/>
                <w:color w:val="000000"/>
              </w:rPr>
              <w:t xml:space="preserve">Reuter, G., Boros, A., Foldvari, G., Szekeres, S., Matics, R., Kapusinszky, B., Delwart, E., Pankovics, P. (2017). Dicipivirus (family </w:t>
            </w:r>
            <w:r w:rsidRPr="00C5146B">
              <w:rPr>
                <w:rFonts w:asciiTheme="minorHAnsi" w:hAnsiTheme="minorHAnsi" w:cstheme="minorHAnsi"/>
                <w:i/>
                <w:color w:val="000000"/>
              </w:rPr>
              <w:t>Picornaviridae</w:t>
            </w:r>
            <w:r w:rsidRPr="00C5146B">
              <w:rPr>
                <w:rFonts w:asciiTheme="minorHAnsi" w:hAnsiTheme="minorHAnsi" w:cstheme="minorHAnsi"/>
                <w:color w:val="000000"/>
              </w:rPr>
              <w:t>) in wild Northern white-breasted hedgehog (</w:t>
            </w:r>
            <w:r w:rsidRPr="00C5146B">
              <w:rPr>
                <w:rFonts w:asciiTheme="minorHAnsi" w:hAnsiTheme="minorHAnsi" w:cstheme="minorHAnsi"/>
                <w:i/>
                <w:color w:val="000000"/>
              </w:rPr>
              <w:t>Erinaceus roumanicus</w:t>
            </w:r>
            <w:r w:rsidRPr="00C5146B">
              <w:rPr>
                <w:rFonts w:asciiTheme="minorHAnsi" w:hAnsiTheme="minorHAnsi" w:cstheme="minorHAnsi"/>
                <w:color w:val="000000"/>
              </w:rPr>
              <w:t xml:space="preserve">). </w:t>
            </w:r>
            <w:r w:rsidRPr="00C5146B">
              <w:rPr>
                <w:rFonts w:asciiTheme="minorHAnsi" w:hAnsiTheme="minorHAnsi" w:cstheme="minorHAnsi"/>
                <w:i/>
                <w:color w:val="000000"/>
              </w:rPr>
              <w:t>Arch Virol</w:t>
            </w:r>
            <w:r w:rsidRPr="00C5146B">
              <w:rPr>
                <w:rFonts w:asciiTheme="minorHAnsi" w:hAnsiTheme="minorHAnsi" w:cstheme="minorHAnsi"/>
                <w:color w:val="000000"/>
              </w:rPr>
              <w:t>. doi:10.1007/s00705-017-3565-0</w:t>
            </w:r>
          </w:p>
          <w:p w14:paraId="40662B01" w14:textId="77777777" w:rsidR="000C34A1" w:rsidRPr="00960F00" w:rsidRDefault="00C5146B" w:rsidP="00C5146B">
            <w:pPr>
              <w:pStyle w:val="BodyTextIndent"/>
              <w:ind w:left="567" w:hanging="567"/>
              <w:rPr>
                <w:rFonts w:ascii="Times New Roman" w:hAnsi="Times New Roman"/>
                <w:color w:val="000000"/>
              </w:rPr>
            </w:pPr>
            <w:r w:rsidRPr="00C5146B">
              <w:rPr>
                <w:rFonts w:asciiTheme="minorHAnsi" w:hAnsiTheme="minorHAnsi" w:cstheme="minorHAnsi"/>
                <w:color w:val="000000"/>
              </w:rPr>
              <w:t xml:space="preserve">Woo, P. C., Lau, S. K., Choi, G. K., Huang, Y., Teng, J. L., Tsoi, H. W., Tse, H., Yeung, M. L., Chan, K. H., Jin, D. Y., Yuen, K. Y. (2012). Natural occurrence and characterization of two internal ribosome entry site elements in a novel virus, canine picodicistrovirus, in the picornavirus-like superfamily. </w:t>
            </w:r>
            <w:r w:rsidRPr="00C5146B">
              <w:rPr>
                <w:rFonts w:asciiTheme="minorHAnsi" w:hAnsiTheme="minorHAnsi" w:cstheme="minorHAnsi"/>
                <w:i/>
                <w:color w:val="000000"/>
              </w:rPr>
              <w:t>J Virol, 86</w:t>
            </w:r>
            <w:r w:rsidRPr="00C5146B">
              <w:rPr>
                <w:rFonts w:asciiTheme="minorHAnsi" w:hAnsiTheme="minorHAnsi" w:cstheme="minorHAnsi"/>
                <w:color w:val="000000"/>
              </w:rPr>
              <w:t>(5), 2797-2808. doi:10.1128/jvi.05481-11</w:t>
            </w:r>
          </w:p>
          <w:p w14:paraId="2A8C9709" w14:textId="77777777" w:rsidR="00AA601F" w:rsidRPr="00960F00" w:rsidRDefault="00AA601F" w:rsidP="00237681">
            <w:pPr>
              <w:pStyle w:val="BodyTextIndent"/>
              <w:ind w:left="567" w:hanging="567"/>
              <w:rPr>
                <w:rFonts w:ascii="Times New Roman" w:hAnsi="Times New Roman"/>
                <w:color w:val="000000"/>
              </w:rPr>
            </w:pPr>
          </w:p>
        </w:tc>
      </w:tr>
    </w:tbl>
    <w:p w14:paraId="6797DA9E" w14:textId="77777777" w:rsidR="009606A6" w:rsidRDefault="009606A6" w:rsidP="00AC0E72"/>
    <w:p w14:paraId="47AAD184" w14:textId="77777777" w:rsidR="006A777B" w:rsidRDefault="006A777B" w:rsidP="00AC0E72"/>
    <w:p w14:paraId="7F3480ED" w14:textId="77777777" w:rsidR="006A777B" w:rsidRDefault="006A777B" w:rsidP="00AC0E72">
      <w:r>
        <w:br w:type="page"/>
      </w:r>
    </w:p>
    <w:p w14:paraId="1C430B59" w14:textId="77777777" w:rsidR="006A777B" w:rsidRPr="00960F00" w:rsidRDefault="00FC7DE4" w:rsidP="00AC0E72">
      <w:r>
        <w:rPr>
          <w:noProof/>
          <w:lang w:val="en-GB" w:eastAsia="en-GB"/>
        </w:rPr>
        <w:lastRenderedPageBreak/>
        <w:drawing>
          <wp:inline distT="0" distB="0" distL="0" distR="0" wp14:anchorId="4EC27ED8" wp14:editId="168900A2">
            <wp:extent cx="6007735" cy="803262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7735" cy="8032626"/>
                    </a:xfrm>
                    <a:prstGeom prst="rect">
                      <a:avLst/>
                    </a:prstGeom>
                    <a:noFill/>
                    <a:ln>
                      <a:noFill/>
                    </a:ln>
                  </pic:spPr>
                </pic:pic>
              </a:graphicData>
            </a:graphic>
          </wp:inline>
        </w:drawing>
      </w:r>
    </w:p>
    <w:p w14:paraId="53170390" w14:textId="77777777" w:rsidR="00FC7DE4" w:rsidRPr="00FC7DE4" w:rsidRDefault="00FC7DE4" w:rsidP="00FC7DE4">
      <w:pPr>
        <w:jc w:val="both"/>
        <w:rPr>
          <w:rFonts w:asciiTheme="minorHAnsi" w:hAnsiTheme="minorHAnsi" w:cstheme="minorHAnsi"/>
          <w:lang w:val="en-GB"/>
        </w:rPr>
      </w:pPr>
      <w:r w:rsidRPr="00FC7DE4">
        <w:rPr>
          <w:rFonts w:asciiTheme="minorHAnsi" w:hAnsiTheme="minorHAnsi" w:cstheme="minorHAnsi"/>
          <w:b/>
          <w:lang w:val="en-GB"/>
        </w:rPr>
        <w:t>Figure 1:</w:t>
      </w:r>
      <w:r w:rsidRPr="00FC7DE4">
        <w:rPr>
          <w:rFonts w:asciiTheme="minorHAnsi" w:hAnsiTheme="minorHAnsi" w:cstheme="minorHAnsi"/>
          <w:lang w:val="en-GB"/>
        </w:rPr>
        <w:t xml:space="preserve"> Phylogenetic analysis of amino acid sequence of </w:t>
      </w:r>
      <w:r w:rsidRPr="00FC7DE4">
        <w:rPr>
          <w:rFonts w:asciiTheme="minorHAnsi" w:hAnsiTheme="minorHAnsi" w:cstheme="minorHAnsi"/>
          <w:b/>
          <w:lang w:val="en-GB"/>
        </w:rPr>
        <w:t>P1</w:t>
      </w:r>
      <w:r w:rsidRPr="00FC7DE4">
        <w:rPr>
          <w:rFonts w:asciiTheme="minorHAnsi" w:hAnsiTheme="minorHAnsi" w:cstheme="minorHAnsi"/>
          <w:lang w:val="en-GB"/>
        </w:rPr>
        <w:t xml:space="preserve"> region among the species from </w:t>
      </w:r>
      <w:r w:rsidRPr="00FC7DE4">
        <w:rPr>
          <w:rFonts w:asciiTheme="minorHAnsi" w:hAnsiTheme="minorHAnsi" w:cstheme="minorHAnsi"/>
          <w:i/>
          <w:lang w:val="en-GB"/>
        </w:rPr>
        <w:t>Picornaviridae</w:t>
      </w:r>
      <w:r w:rsidRPr="00FC7DE4">
        <w:rPr>
          <w:rFonts w:asciiTheme="minorHAnsi" w:hAnsiTheme="minorHAnsi" w:cstheme="minorHAnsi"/>
          <w:lang w:val="en-GB"/>
        </w:rPr>
        <w:t xml:space="preserve"> family using MEGA7. The tree was constructed using the maximum-likelihood method based on LG + G + I + F amino acid distance matrix. The bootstrap values were calculated from 1000 replicates. </w:t>
      </w:r>
      <w:r>
        <w:rPr>
          <w:rFonts w:asciiTheme="minorHAnsi" w:hAnsiTheme="minorHAnsi" w:cstheme="minorHAnsi"/>
          <w:lang w:val="en-GB"/>
        </w:rPr>
        <w:t>The proposed name (h</w:t>
      </w:r>
      <w:r w:rsidRPr="00FC7DE4">
        <w:rPr>
          <w:rFonts w:asciiTheme="minorHAnsi" w:hAnsiTheme="minorHAnsi" w:cstheme="minorHAnsi"/>
          <w:lang w:val="en-GB"/>
        </w:rPr>
        <w:t>edgehog dicipivirus) is indicated by a red diamond (</w:t>
      </w:r>
      <w:r w:rsidRPr="00FC7DE4">
        <w:rPr>
          <w:rFonts w:asciiTheme="minorHAnsi" w:hAnsiTheme="minorHAnsi" w:cstheme="minorHAnsi"/>
          <w:lang w:val="en-GB"/>
        </w:rPr>
        <w:sym w:font="Symbol" w:char="F0A8"/>
      </w:r>
      <w:r w:rsidRPr="00FC7DE4">
        <w:rPr>
          <w:rFonts w:asciiTheme="minorHAnsi" w:hAnsiTheme="minorHAnsi" w:cstheme="minorHAnsi"/>
          <w:lang w:val="en-GB"/>
        </w:rPr>
        <w:t>).</w:t>
      </w:r>
      <w:r w:rsidRPr="00FC7DE4">
        <w:rPr>
          <w:rFonts w:asciiTheme="minorHAnsi" w:hAnsiTheme="minorHAnsi" w:cstheme="minorHAnsi"/>
          <w:noProof/>
          <w:lang w:val="en-GB" w:eastAsia="en-GB"/>
        </w:rPr>
        <mc:AlternateContent>
          <mc:Choice Requires="wps">
            <w:drawing>
              <wp:anchor distT="0" distB="0" distL="114300" distR="114300" simplePos="0" relativeHeight="251660288" behindDoc="0" locked="0" layoutInCell="1" allowOverlap="1" wp14:anchorId="20EA0A5D" wp14:editId="4D9C5E83">
                <wp:simplePos x="0" y="0"/>
                <wp:positionH relativeFrom="column">
                  <wp:posOffset>8857753</wp:posOffset>
                </wp:positionH>
                <wp:positionV relativeFrom="paragraph">
                  <wp:posOffset>11302449</wp:posOffset>
                </wp:positionV>
                <wp:extent cx="0" cy="201294"/>
                <wp:effectExtent l="0" t="0" r="38100" b="27940"/>
                <wp:wrapNone/>
                <wp:docPr id="5" name="Straight Connector 4">
                  <a:extLst xmlns:a="http://schemas.openxmlformats.org/drawingml/2006/main">
                    <a:ext uri="{FF2B5EF4-FFF2-40B4-BE49-F238E27FC236}">
                      <a16:creationId xmlns:a16="http://schemas.microsoft.com/office/drawing/2014/main" id="{03DD285D-6246-4771-9157-5DE5C4979D4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129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C47F97"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97.45pt,889.95pt" to="697.45pt,90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" strokecolor="black [3213]" strokeweight="1pt">
                <v:stroke joinstyle="miter"/>
                <o:lock v:ext="edit" shapetype="f"/>
              </v:line>
            </w:pict>
          </mc:Fallback>
        </mc:AlternateContent>
      </w:r>
      <w:r w:rsidRPr="00FC7DE4">
        <w:rPr>
          <w:rFonts w:asciiTheme="minorHAnsi" w:hAnsiTheme="minorHAnsi" w:cstheme="minorHAnsi"/>
          <w:noProof/>
          <w:lang w:val="en-GB" w:eastAsia="en-GB"/>
        </w:rPr>
        <mc:AlternateContent>
          <mc:Choice Requires="wps">
            <w:drawing>
              <wp:anchor distT="0" distB="0" distL="114300" distR="114300" simplePos="0" relativeHeight="251661312" behindDoc="0" locked="0" layoutInCell="1" allowOverlap="1" wp14:anchorId="02E2A16F" wp14:editId="4B57CAA2">
                <wp:simplePos x="0" y="0"/>
                <wp:positionH relativeFrom="column">
                  <wp:posOffset>9084433</wp:posOffset>
                </wp:positionH>
                <wp:positionV relativeFrom="paragraph">
                  <wp:posOffset>11326302</wp:posOffset>
                </wp:positionV>
                <wp:extent cx="434880" cy="189357"/>
                <wp:effectExtent l="0" t="0" r="0" b="0"/>
                <wp:wrapNone/>
                <wp:docPr id="6" name="TextBox 5">
                  <a:extLst xmlns:a="http://schemas.openxmlformats.org/drawingml/2006/main">
                    <a:ext uri="{FF2B5EF4-FFF2-40B4-BE49-F238E27FC236}">
                      <a16:creationId xmlns:a16="http://schemas.microsoft.com/office/drawing/2014/main" id="{7EEF8331-1031-4570-869F-30FC9BD21DE7}"/>
                    </a:ext>
                  </a:extLst>
                </wp:docPr>
                <wp:cNvGraphicFramePr/>
                <a:graphic xmlns:a="http://schemas.openxmlformats.org/drawingml/2006/main">
                  <a:graphicData uri="http://schemas.microsoft.com/office/word/2010/wordprocessingShape">
                    <wps:wsp>
                      <wps:cNvSpPr txBox="1"/>
                      <wps:spPr>
                        <a:xfrm>
                          <a:off x="0" y="0"/>
                          <a:ext cx="434880" cy="189357"/>
                        </a:xfrm>
                        <a:prstGeom prst="rect">
                          <a:avLst/>
                        </a:prstGeom>
                        <a:noFill/>
                      </wps:spPr>
                      <wps:txbx>
                        <w:txbxContent>
                          <w:p w14:paraId="06DDE620" w14:textId="77777777" w:rsidR="00FC7DE4" w:rsidRDefault="00FC7DE4" w:rsidP="00FC7DE4">
                            <w:pPr>
                              <w:pStyle w:val="NormalWeb"/>
                              <w:spacing w:before="0" w:beforeAutospacing="0" w:after="0" w:afterAutospacing="0"/>
                            </w:pPr>
                            <w:r>
                              <w:rPr>
                                <w:rFonts w:ascii="Tahoma" w:eastAsia="Tahoma" w:hAnsi="Tahoma" w:cs="Tahoma"/>
                                <w:color w:val="000000" w:themeColor="text1"/>
                                <w:kern w:val="24"/>
                                <w:sz w:val="17"/>
                                <w:szCs w:val="17"/>
                              </w:rPr>
                              <w:t>Sapelovirus</w:t>
                            </w:r>
                          </w:p>
                        </w:txbxContent>
                      </wps:txbx>
                      <wps:bodyPr wrap="square" rtlCol="0">
                        <a:noAutofit/>
                      </wps:bodyPr>
                    </wps:wsp>
                  </a:graphicData>
                </a:graphic>
                <wp14:sizeRelH relativeFrom="margin">
                  <wp14:pctWidth>0</wp14:pctWidth>
                </wp14:sizeRelH>
              </wp:anchor>
            </w:drawing>
          </mc:Choice>
          <mc:Fallback>
            <w:pict>
              <v:shapetype w14:anchorId="593AA95C" id="_x0000_t202" coordsize="21600,21600" o:spt="202" path="m,l,21600r21600,l21600,xe">
                <v:stroke joinstyle="miter"/>
                <v:path gradientshapeok="t" o:connecttype="rect"/>
              </v:shapetype>
              <v:shape id="TextBox 5" o:spid="_x0000_s1026" type="#_x0000_t202" style="position:absolute;left:0;text-align:left;margin-left:715.3pt;margin-top:891.85pt;width:34.25pt;height:14.9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" filled="f" stroked="f">
                <v:textbox>
                  <w:txbxContent>
                    <w:p w:rsidR="00FC7DE4" w:rsidRDefault="00FC7DE4" w:rsidP="00FC7DE4">
                      <w:pPr>
                        <w:pStyle w:val="NormalWeb"/>
                        <w:spacing w:before="0" w:beforeAutospacing="0" w:after="0" w:afterAutospacing="0"/>
                      </w:pPr>
                      <w:r>
                        <w:rPr>
                          <w:rFonts w:ascii="Tahoma" w:eastAsia="Tahoma" w:hAnsi="Tahoma" w:cs="Tahoma"/>
                          <w:color w:val="000000" w:themeColor="text1"/>
                          <w:kern w:val="24"/>
                          <w:sz w:val="17"/>
                          <w:szCs w:val="17"/>
                        </w:rPr>
                        <w:t>Sapelovirus</w:t>
                      </w:r>
                    </w:p>
                  </w:txbxContent>
                </v:textbox>
              </v:shape>
            </w:pict>
          </mc:Fallback>
        </mc:AlternateContent>
      </w:r>
    </w:p>
    <w:p w14:paraId="34F087ED" w14:textId="77777777" w:rsidR="009606A6" w:rsidRPr="00FC7DE4" w:rsidRDefault="00FC7DE4" w:rsidP="00AC0E72">
      <w:pPr>
        <w:rPr>
          <w:rFonts w:asciiTheme="minorHAnsi" w:hAnsiTheme="minorHAnsi" w:cstheme="minorHAnsi"/>
          <w:lang w:val="en-GB"/>
        </w:rPr>
      </w:pPr>
      <w:r>
        <w:rPr>
          <w:noProof/>
          <w:lang w:val="en-GB" w:eastAsia="en-GB"/>
        </w:rPr>
        <w:lastRenderedPageBreak/>
        <w:drawing>
          <wp:inline distT="0" distB="0" distL="0" distR="0" wp14:anchorId="0205823F" wp14:editId="286269C1">
            <wp:extent cx="5854335" cy="7827523"/>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55909" cy="7829627"/>
                    </a:xfrm>
                    <a:prstGeom prst="rect">
                      <a:avLst/>
                    </a:prstGeom>
                    <a:noFill/>
                    <a:ln>
                      <a:noFill/>
                    </a:ln>
                  </pic:spPr>
                </pic:pic>
              </a:graphicData>
            </a:graphic>
          </wp:inline>
        </w:drawing>
      </w:r>
    </w:p>
    <w:p w14:paraId="0A9B560F" w14:textId="77777777" w:rsidR="00FC7DE4" w:rsidRPr="00FC7DE4" w:rsidRDefault="00FC7DE4" w:rsidP="00FC7DE4">
      <w:pPr>
        <w:jc w:val="both"/>
        <w:rPr>
          <w:rFonts w:asciiTheme="minorHAnsi" w:hAnsiTheme="minorHAnsi" w:cstheme="minorHAnsi"/>
          <w:lang w:val="en-GB"/>
        </w:rPr>
      </w:pPr>
      <w:r w:rsidRPr="00FC7DE4">
        <w:rPr>
          <w:rFonts w:asciiTheme="minorHAnsi" w:hAnsiTheme="minorHAnsi" w:cstheme="minorHAnsi"/>
          <w:b/>
          <w:lang w:val="en-GB"/>
        </w:rPr>
        <w:t>Figure 2:</w:t>
      </w:r>
      <w:r w:rsidRPr="00FC7DE4">
        <w:rPr>
          <w:rFonts w:asciiTheme="minorHAnsi" w:hAnsiTheme="minorHAnsi" w:cstheme="minorHAnsi"/>
          <w:lang w:val="en-GB"/>
        </w:rPr>
        <w:t xml:space="preserve"> Phylogenetic analysis of amino acid sequence of </w:t>
      </w:r>
      <w:r w:rsidRPr="00FC7DE4">
        <w:rPr>
          <w:rFonts w:asciiTheme="minorHAnsi" w:hAnsiTheme="minorHAnsi" w:cstheme="minorHAnsi"/>
          <w:b/>
          <w:lang w:val="en-GB"/>
        </w:rPr>
        <w:t>3D</w:t>
      </w:r>
      <w:r w:rsidRPr="00FC7DE4">
        <w:rPr>
          <w:rFonts w:asciiTheme="minorHAnsi" w:hAnsiTheme="minorHAnsi" w:cstheme="minorHAnsi"/>
          <w:lang w:val="en-GB"/>
        </w:rPr>
        <w:t xml:space="preserve"> region among the species from </w:t>
      </w:r>
      <w:r w:rsidRPr="00FC7DE4">
        <w:rPr>
          <w:rFonts w:asciiTheme="minorHAnsi" w:hAnsiTheme="minorHAnsi" w:cstheme="minorHAnsi"/>
          <w:i/>
          <w:lang w:val="en-GB"/>
        </w:rPr>
        <w:t>Picornaviridae</w:t>
      </w:r>
      <w:r w:rsidRPr="00FC7DE4">
        <w:rPr>
          <w:rFonts w:asciiTheme="minorHAnsi" w:hAnsiTheme="minorHAnsi" w:cstheme="minorHAnsi"/>
          <w:lang w:val="en-GB"/>
        </w:rPr>
        <w:t xml:space="preserve"> family using MEGA7. The tree was constructed using the maximum-likelihood method based on LG + G + I amino acid distance matrix. The bootstrap values were calculated from 1000 replicates. The proposed name (Hedgehog dicipivirus) is indicated by a red diamond (</w:t>
      </w:r>
      <w:r w:rsidRPr="00FC7DE4">
        <w:rPr>
          <w:rFonts w:asciiTheme="minorHAnsi" w:hAnsiTheme="minorHAnsi" w:cstheme="minorHAnsi"/>
          <w:lang w:val="en-GB"/>
        </w:rPr>
        <w:sym w:font="Symbol" w:char="F0A8"/>
      </w:r>
      <w:r w:rsidRPr="00FC7DE4">
        <w:rPr>
          <w:rFonts w:asciiTheme="minorHAnsi" w:hAnsiTheme="minorHAnsi" w:cstheme="minorHAnsi"/>
          <w:lang w:val="en-GB"/>
        </w:rPr>
        <w:t>).</w:t>
      </w:r>
    </w:p>
    <w:p w14:paraId="04413174" w14:textId="77777777" w:rsidR="006F5F9E" w:rsidRPr="00FC7DE4" w:rsidRDefault="006F5F9E" w:rsidP="00AC0E72">
      <w:pPr>
        <w:rPr>
          <w:rFonts w:asciiTheme="minorHAnsi" w:hAnsiTheme="minorHAnsi" w:cstheme="minorHAnsi"/>
          <w:lang w:val="en-GB"/>
        </w:rPr>
      </w:pPr>
    </w:p>
    <w:p w14:paraId="5412E4DD" w14:textId="77777777" w:rsidR="00CE0DE4" w:rsidRPr="00991A82" w:rsidRDefault="00B57222"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627FD3CD" wp14:editId="5CED4347">
                <wp:simplePos x="0" y="0"/>
                <wp:positionH relativeFrom="column">
                  <wp:posOffset>0</wp:posOffset>
                </wp:positionH>
                <wp:positionV relativeFrom="paragraph">
                  <wp:posOffset>196850</wp:posOffset>
                </wp:positionV>
                <wp:extent cx="5600700" cy="0"/>
                <wp:effectExtent l="19050" t="15875" r="19050" b="1270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E609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991A82" w:rsidSect="00502DF9">
      <w:headerReference w:type="default" r:id="rId13"/>
      <w:footerReference w:type="default" r:id="rId14"/>
      <w:pgSz w:w="11907" w:h="16839" w:code="9"/>
      <w:pgMar w:top="1296" w:right="709" w:bottom="1440" w:left="1134"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A5A6CF" w14:textId="77777777" w:rsidR="0075050E" w:rsidRDefault="0075050E">
      <w:pPr>
        <w:pStyle w:val="Header"/>
        <w:pPrChange w:id="2" w:author=" King" w:date="2007-11-09T06:47:00Z">
          <w:pPr/>
        </w:pPrChange>
      </w:pPr>
      <w:r>
        <w:separator/>
      </w:r>
    </w:p>
  </w:endnote>
  <w:endnote w:type="continuationSeparator" w:id="0">
    <w:p w14:paraId="4503C958" w14:textId="77777777" w:rsidR="0075050E" w:rsidRDefault="0075050E">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A8A0D" w14:textId="77777777" w:rsidR="002E078D" w:rsidRPr="002E52B9" w:rsidRDefault="002E078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0404C8">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0404C8">
      <w:rPr>
        <w:rFonts w:ascii="Arial" w:hAnsi="Arial" w:cs="Arial"/>
        <w:noProof/>
        <w:color w:val="808080"/>
        <w:sz w:val="20"/>
      </w:rPr>
      <w:t>7</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2ADE24" w14:textId="77777777" w:rsidR="0075050E" w:rsidRDefault="0075050E">
      <w:pPr>
        <w:pStyle w:val="Header"/>
        <w:pPrChange w:id="0" w:author=" King" w:date="2007-11-09T06:47:00Z">
          <w:pPr/>
        </w:pPrChange>
      </w:pPr>
      <w:r>
        <w:separator/>
      </w:r>
    </w:p>
  </w:footnote>
  <w:footnote w:type="continuationSeparator" w:id="0">
    <w:p w14:paraId="05F59DB6" w14:textId="77777777" w:rsidR="0075050E" w:rsidRDefault="0075050E">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BBF9F" w14:textId="77777777" w:rsidR="002E078D" w:rsidRPr="00F369A4" w:rsidRDefault="002E078D" w:rsidP="00802D02">
    <w:pPr>
      <w:pStyle w:val="Header"/>
      <w:jc w:val="right"/>
      <w:rPr>
        <w:rFonts w:ascii="Calibri" w:hAnsi="Calibri"/>
        <w:sz w:val="22"/>
        <w:szCs w:val="22"/>
      </w:rPr>
    </w:pPr>
    <w:r>
      <w:rPr>
        <w:rFonts w:ascii="Calibri" w:hAnsi="Calibri"/>
        <w:sz w:val="22"/>
        <w:szCs w:val="22"/>
      </w:rPr>
      <w:t xml:space="preserve">February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0785"/>
    <w:rsid w:val="00004F39"/>
    <w:rsid w:val="00005CAF"/>
    <w:rsid w:val="00011D38"/>
    <w:rsid w:val="00016519"/>
    <w:rsid w:val="00021265"/>
    <w:rsid w:val="00024051"/>
    <w:rsid w:val="000315E5"/>
    <w:rsid w:val="00034DE5"/>
    <w:rsid w:val="000360CB"/>
    <w:rsid w:val="000404C8"/>
    <w:rsid w:val="000418A5"/>
    <w:rsid w:val="000420CB"/>
    <w:rsid w:val="0004304B"/>
    <w:rsid w:val="00057132"/>
    <w:rsid w:val="000719D8"/>
    <w:rsid w:val="00072CC5"/>
    <w:rsid w:val="00075699"/>
    <w:rsid w:val="00091331"/>
    <w:rsid w:val="00093DD3"/>
    <w:rsid w:val="000A6DE3"/>
    <w:rsid w:val="000A7F1C"/>
    <w:rsid w:val="000B7774"/>
    <w:rsid w:val="000C0126"/>
    <w:rsid w:val="000C32A9"/>
    <w:rsid w:val="000C34A1"/>
    <w:rsid w:val="000D2F03"/>
    <w:rsid w:val="000E0A6B"/>
    <w:rsid w:val="000F2946"/>
    <w:rsid w:val="000F5890"/>
    <w:rsid w:val="000F5A87"/>
    <w:rsid w:val="000F693C"/>
    <w:rsid w:val="00100092"/>
    <w:rsid w:val="00104A4B"/>
    <w:rsid w:val="0010595F"/>
    <w:rsid w:val="00106682"/>
    <w:rsid w:val="00113647"/>
    <w:rsid w:val="00114BD4"/>
    <w:rsid w:val="0012008F"/>
    <w:rsid w:val="0012796D"/>
    <w:rsid w:val="0013355A"/>
    <w:rsid w:val="001551A8"/>
    <w:rsid w:val="001578A6"/>
    <w:rsid w:val="00160072"/>
    <w:rsid w:val="001664DF"/>
    <w:rsid w:val="0017329D"/>
    <w:rsid w:val="00173983"/>
    <w:rsid w:val="0017739A"/>
    <w:rsid w:val="001811B7"/>
    <w:rsid w:val="00185699"/>
    <w:rsid w:val="001946B2"/>
    <w:rsid w:val="001B14DB"/>
    <w:rsid w:val="001C5EE1"/>
    <w:rsid w:val="001E59C1"/>
    <w:rsid w:val="001E7FD5"/>
    <w:rsid w:val="001F0FD5"/>
    <w:rsid w:val="001F3F08"/>
    <w:rsid w:val="001F4031"/>
    <w:rsid w:val="00202BB3"/>
    <w:rsid w:val="00205567"/>
    <w:rsid w:val="00210B49"/>
    <w:rsid w:val="00212269"/>
    <w:rsid w:val="002129A8"/>
    <w:rsid w:val="00220D9E"/>
    <w:rsid w:val="0022306F"/>
    <w:rsid w:val="0022566F"/>
    <w:rsid w:val="002361B7"/>
    <w:rsid w:val="00236673"/>
    <w:rsid w:val="00237681"/>
    <w:rsid w:val="00252570"/>
    <w:rsid w:val="002539A7"/>
    <w:rsid w:val="00253C62"/>
    <w:rsid w:val="00255488"/>
    <w:rsid w:val="00260377"/>
    <w:rsid w:val="00264862"/>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D77FD"/>
    <w:rsid w:val="002E078D"/>
    <w:rsid w:val="002E1F87"/>
    <w:rsid w:val="002E36D5"/>
    <w:rsid w:val="00304104"/>
    <w:rsid w:val="00306A5E"/>
    <w:rsid w:val="00315AEE"/>
    <w:rsid w:val="00322A70"/>
    <w:rsid w:val="00322E83"/>
    <w:rsid w:val="00332710"/>
    <w:rsid w:val="00342602"/>
    <w:rsid w:val="00342A81"/>
    <w:rsid w:val="00342D4D"/>
    <w:rsid w:val="003433D8"/>
    <w:rsid w:val="0034563C"/>
    <w:rsid w:val="003538F3"/>
    <w:rsid w:val="00355878"/>
    <w:rsid w:val="003563FA"/>
    <w:rsid w:val="003623D9"/>
    <w:rsid w:val="00364F36"/>
    <w:rsid w:val="003676E2"/>
    <w:rsid w:val="0037616C"/>
    <w:rsid w:val="00377A06"/>
    <w:rsid w:val="003A0BE4"/>
    <w:rsid w:val="003A48CF"/>
    <w:rsid w:val="003A4E70"/>
    <w:rsid w:val="003A6C76"/>
    <w:rsid w:val="003B1954"/>
    <w:rsid w:val="003B7125"/>
    <w:rsid w:val="003C53CA"/>
    <w:rsid w:val="003D08E5"/>
    <w:rsid w:val="003E02C3"/>
    <w:rsid w:val="003E3AB2"/>
    <w:rsid w:val="003E7EEC"/>
    <w:rsid w:val="003F0180"/>
    <w:rsid w:val="003F5B06"/>
    <w:rsid w:val="00400C3B"/>
    <w:rsid w:val="00402B0B"/>
    <w:rsid w:val="00404ECA"/>
    <w:rsid w:val="00410820"/>
    <w:rsid w:val="00413670"/>
    <w:rsid w:val="004152C9"/>
    <w:rsid w:val="00422FF0"/>
    <w:rsid w:val="004435EC"/>
    <w:rsid w:val="00444E1E"/>
    <w:rsid w:val="00447321"/>
    <w:rsid w:val="0044774D"/>
    <w:rsid w:val="004710EC"/>
    <w:rsid w:val="00472508"/>
    <w:rsid w:val="0047500D"/>
    <w:rsid w:val="0048440C"/>
    <w:rsid w:val="00492ECD"/>
    <w:rsid w:val="004937AC"/>
    <w:rsid w:val="00494623"/>
    <w:rsid w:val="004A350D"/>
    <w:rsid w:val="004A360D"/>
    <w:rsid w:val="004A3DAC"/>
    <w:rsid w:val="004A6F2D"/>
    <w:rsid w:val="004B0C50"/>
    <w:rsid w:val="004B5D02"/>
    <w:rsid w:val="004B6DFC"/>
    <w:rsid w:val="004C30A2"/>
    <w:rsid w:val="004C7BA9"/>
    <w:rsid w:val="004D1DAD"/>
    <w:rsid w:val="004D21E1"/>
    <w:rsid w:val="004D236F"/>
    <w:rsid w:val="004D5AE7"/>
    <w:rsid w:val="004D748F"/>
    <w:rsid w:val="004E4465"/>
    <w:rsid w:val="004F23EA"/>
    <w:rsid w:val="004F771E"/>
    <w:rsid w:val="00502204"/>
    <w:rsid w:val="0050228B"/>
    <w:rsid w:val="00502DF9"/>
    <w:rsid w:val="00503E8B"/>
    <w:rsid w:val="00505D9F"/>
    <w:rsid w:val="0050662A"/>
    <w:rsid w:val="00506B6E"/>
    <w:rsid w:val="00506F74"/>
    <w:rsid w:val="00516D9F"/>
    <w:rsid w:val="00517F9B"/>
    <w:rsid w:val="005201AD"/>
    <w:rsid w:val="00521073"/>
    <w:rsid w:val="00522E71"/>
    <w:rsid w:val="005233B2"/>
    <w:rsid w:val="00530EFE"/>
    <w:rsid w:val="00534EED"/>
    <w:rsid w:val="005368BD"/>
    <w:rsid w:val="005557FC"/>
    <w:rsid w:val="00572D74"/>
    <w:rsid w:val="00581ED1"/>
    <w:rsid w:val="00590D25"/>
    <w:rsid w:val="00591451"/>
    <w:rsid w:val="005929A4"/>
    <w:rsid w:val="005953F1"/>
    <w:rsid w:val="005A2469"/>
    <w:rsid w:val="005B3E6F"/>
    <w:rsid w:val="005B600C"/>
    <w:rsid w:val="005D0BFD"/>
    <w:rsid w:val="005D19C9"/>
    <w:rsid w:val="005D7EC4"/>
    <w:rsid w:val="005D7F24"/>
    <w:rsid w:val="005F4309"/>
    <w:rsid w:val="005F53C1"/>
    <w:rsid w:val="00603CFD"/>
    <w:rsid w:val="006071CA"/>
    <w:rsid w:val="0061592E"/>
    <w:rsid w:val="00616487"/>
    <w:rsid w:val="00617B84"/>
    <w:rsid w:val="00623274"/>
    <w:rsid w:val="00633947"/>
    <w:rsid w:val="00635404"/>
    <w:rsid w:val="00636B14"/>
    <w:rsid w:val="00637004"/>
    <w:rsid w:val="00637223"/>
    <w:rsid w:val="00650171"/>
    <w:rsid w:val="00650B33"/>
    <w:rsid w:val="00692BE3"/>
    <w:rsid w:val="0069409C"/>
    <w:rsid w:val="006A1735"/>
    <w:rsid w:val="006A777B"/>
    <w:rsid w:val="006B2EE7"/>
    <w:rsid w:val="006C4A0C"/>
    <w:rsid w:val="006D1B4E"/>
    <w:rsid w:val="006D23B1"/>
    <w:rsid w:val="006D59EF"/>
    <w:rsid w:val="006E0B7B"/>
    <w:rsid w:val="006E1921"/>
    <w:rsid w:val="006E4F95"/>
    <w:rsid w:val="006E7062"/>
    <w:rsid w:val="006F1ADE"/>
    <w:rsid w:val="006F44A4"/>
    <w:rsid w:val="006F5F9E"/>
    <w:rsid w:val="007016DD"/>
    <w:rsid w:val="00702CCD"/>
    <w:rsid w:val="00704198"/>
    <w:rsid w:val="007135C0"/>
    <w:rsid w:val="00715B64"/>
    <w:rsid w:val="00720D17"/>
    <w:rsid w:val="00722654"/>
    <w:rsid w:val="00724281"/>
    <w:rsid w:val="00724490"/>
    <w:rsid w:val="00736F49"/>
    <w:rsid w:val="0073793D"/>
    <w:rsid w:val="00746025"/>
    <w:rsid w:val="0075050E"/>
    <w:rsid w:val="00751194"/>
    <w:rsid w:val="00752D7B"/>
    <w:rsid w:val="0075759B"/>
    <w:rsid w:val="007602A2"/>
    <w:rsid w:val="0076759D"/>
    <w:rsid w:val="00774CB4"/>
    <w:rsid w:val="007772C2"/>
    <w:rsid w:val="007878DB"/>
    <w:rsid w:val="00792B22"/>
    <w:rsid w:val="0079318D"/>
    <w:rsid w:val="007A5735"/>
    <w:rsid w:val="007C1657"/>
    <w:rsid w:val="007C793A"/>
    <w:rsid w:val="007C7E0E"/>
    <w:rsid w:val="007D246C"/>
    <w:rsid w:val="007D4C57"/>
    <w:rsid w:val="007D6DB6"/>
    <w:rsid w:val="007E588D"/>
    <w:rsid w:val="007E6C07"/>
    <w:rsid w:val="007F5109"/>
    <w:rsid w:val="007F7440"/>
    <w:rsid w:val="0080060B"/>
    <w:rsid w:val="00800BFD"/>
    <w:rsid w:val="00801148"/>
    <w:rsid w:val="00802D02"/>
    <w:rsid w:val="00803905"/>
    <w:rsid w:val="008071B6"/>
    <w:rsid w:val="0081390F"/>
    <w:rsid w:val="008277F3"/>
    <w:rsid w:val="00830785"/>
    <w:rsid w:val="008355A9"/>
    <w:rsid w:val="00835B67"/>
    <w:rsid w:val="008418CD"/>
    <w:rsid w:val="008442CB"/>
    <w:rsid w:val="008563BE"/>
    <w:rsid w:val="008655D6"/>
    <w:rsid w:val="00872088"/>
    <w:rsid w:val="008762E5"/>
    <w:rsid w:val="00890FAF"/>
    <w:rsid w:val="00891C67"/>
    <w:rsid w:val="008A612E"/>
    <w:rsid w:val="008B6D5E"/>
    <w:rsid w:val="008C2CC4"/>
    <w:rsid w:val="008C7B86"/>
    <w:rsid w:val="008D4DF2"/>
    <w:rsid w:val="008E10B7"/>
    <w:rsid w:val="008E203A"/>
    <w:rsid w:val="008E2333"/>
    <w:rsid w:val="008E4E0F"/>
    <w:rsid w:val="008E736E"/>
    <w:rsid w:val="008F03D2"/>
    <w:rsid w:val="008F1758"/>
    <w:rsid w:val="008F2BEE"/>
    <w:rsid w:val="008F4957"/>
    <w:rsid w:val="008F5FB1"/>
    <w:rsid w:val="008F6DE4"/>
    <w:rsid w:val="00900AA2"/>
    <w:rsid w:val="009062EF"/>
    <w:rsid w:val="009068C8"/>
    <w:rsid w:val="00926A4D"/>
    <w:rsid w:val="009320C8"/>
    <w:rsid w:val="00934E67"/>
    <w:rsid w:val="0093622B"/>
    <w:rsid w:val="009551D6"/>
    <w:rsid w:val="009564E3"/>
    <w:rsid w:val="009606A6"/>
    <w:rsid w:val="00960F00"/>
    <w:rsid w:val="0096368E"/>
    <w:rsid w:val="00963FA9"/>
    <w:rsid w:val="00965805"/>
    <w:rsid w:val="00973680"/>
    <w:rsid w:val="009761BE"/>
    <w:rsid w:val="009845DD"/>
    <w:rsid w:val="009864D7"/>
    <w:rsid w:val="00986F6A"/>
    <w:rsid w:val="00987C77"/>
    <w:rsid w:val="009903E2"/>
    <w:rsid w:val="00991A82"/>
    <w:rsid w:val="00991D4C"/>
    <w:rsid w:val="0099268F"/>
    <w:rsid w:val="00995425"/>
    <w:rsid w:val="00997481"/>
    <w:rsid w:val="009A3DE5"/>
    <w:rsid w:val="009A6C98"/>
    <w:rsid w:val="009B1712"/>
    <w:rsid w:val="009C1EBB"/>
    <w:rsid w:val="009C463B"/>
    <w:rsid w:val="009D29FA"/>
    <w:rsid w:val="009E036E"/>
    <w:rsid w:val="009F32F7"/>
    <w:rsid w:val="009F602F"/>
    <w:rsid w:val="00A03AA4"/>
    <w:rsid w:val="00A11ACF"/>
    <w:rsid w:val="00A15B75"/>
    <w:rsid w:val="00A26EB0"/>
    <w:rsid w:val="00A27567"/>
    <w:rsid w:val="00A36B4E"/>
    <w:rsid w:val="00A42871"/>
    <w:rsid w:val="00A45E77"/>
    <w:rsid w:val="00A469F7"/>
    <w:rsid w:val="00A52629"/>
    <w:rsid w:val="00A56BC8"/>
    <w:rsid w:val="00A63A07"/>
    <w:rsid w:val="00A65FFC"/>
    <w:rsid w:val="00A724DF"/>
    <w:rsid w:val="00A77BC1"/>
    <w:rsid w:val="00A80214"/>
    <w:rsid w:val="00A84D14"/>
    <w:rsid w:val="00A91DF9"/>
    <w:rsid w:val="00AA1E2F"/>
    <w:rsid w:val="00AA308A"/>
    <w:rsid w:val="00AA3952"/>
    <w:rsid w:val="00AA601F"/>
    <w:rsid w:val="00AC0E72"/>
    <w:rsid w:val="00AD11F4"/>
    <w:rsid w:val="00AD3814"/>
    <w:rsid w:val="00AE2858"/>
    <w:rsid w:val="00AF3513"/>
    <w:rsid w:val="00AF63CD"/>
    <w:rsid w:val="00AF65C7"/>
    <w:rsid w:val="00B04CD6"/>
    <w:rsid w:val="00B06D88"/>
    <w:rsid w:val="00B12A01"/>
    <w:rsid w:val="00B12D76"/>
    <w:rsid w:val="00B216A1"/>
    <w:rsid w:val="00B2254A"/>
    <w:rsid w:val="00B34F6A"/>
    <w:rsid w:val="00B45888"/>
    <w:rsid w:val="00B5488B"/>
    <w:rsid w:val="00B57222"/>
    <w:rsid w:val="00B613A5"/>
    <w:rsid w:val="00B63708"/>
    <w:rsid w:val="00B662D9"/>
    <w:rsid w:val="00B845E3"/>
    <w:rsid w:val="00B84AA0"/>
    <w:rsid w:val="00B85D62"/>
    <w:rsid w:val="00B86BE8"/>
    <w:rsid w:val="00B91D87"/>
    <w:rsid w:val="00B94E8E"/>
    <w:rsid w:val="00BA3080"/>
    <w:rsid w:val="00BB71DA"/>
    <w:rsid w:val="00BB7D24"/>
    <w:rsid w:val="00BC4946"/>
    <w:rsid w:val="00BD4541"/>
    <w:rsid w:val="00BD47D7"/>
    <w:rsid w:val="00BE06F9"/>
    <w:rsid w:val="00BE18E9"/>
    <w:rsid w:val="00BF7AA8"/>
    <w:rsid w:val="00C06EE4"/>
    <w:rsid w:val="00C12C1B"/>
    <w:rsid w:val="00C15EC4"/>
    <w:rsid w:val="00C165C2"/>
    <w:rsid w:val="00C212E2"/>
    <w:rsid w:val="00C245DB"/>
    <w:rsid w:val="00C3224F"/>
    <w:rsid w:val="00C401CE"/>
    <w:rsid w:val="00C41485"/>
    <w:rsid w:val="00C44DF4"/>
    <w:rsid w:val="00C46C65"/>
    <w:rsid w:val="00C5146B"/>
    <w:rsid w:val="00C55862"/>
    <w:rsid w:val="00C6282C"/>
    <w:rsid w:val="00C64F92"/>
    <w:rsid w:val="00C67A98"/>
    <w:rsid w:val="00C75039"/>
    <w:rsid w:val="00C762C9"/>
    <w:rsid w:val="00C80265"/>
    <w:rsid w:val="00C871D3"/>
    <w:rsid w:val="00C94A0B"/>
    <w:rsid w:val="00C9741A"/>
    <w:rsid w:val="00CA56E9"/>
    <w:rsid w:val="00CB3A13"/>
    <w:rsid w:val="00CB434C"/>
    <w:rsid w:val="00CB7C39"/>
    <w:rsid w:val="00CE0DE4"/>
    <w:rsid w:val="00CE2AB3"/>
    <w:rsid w:val="00CE323C"/>
    <w:rsid w:val="00CE408B"/>
    <w:rsid w:val="00CE5ECF"/>
    <w:rsid w:val="00CF0A9B"/>
    <w:rsid w:val="00CF3890"/>
    <w:rsid w:val="00CF5168"/>
    <w:rsid w:val="00D0602A"/>
    <w:rsid w:val="00D109E6"/>
    <w:rsid w:val="00D13294"/>
    <w:rsid w:val="00D15256"/>
    <w:rsid w:val="00D157F5"/>
    <w:rsid w:val="00D15A4D"/>
    <w:rsid w:val="00D1634C"/>
    <w:rsid w:val="00D16A8B"/>
    <w:rsid w:val="00D2300C"/>
    <w:rsid w:val="00D23285"/>
    <w:rsid w:val="00D23CE8"/>
    <w:rsid w:val="00D41F9F"/>
    <w:rsid w:val="00D45CE9"/>
    <w:rsid w:val="00D4648E"/>
    <w:rsid w:val="00D6107E"/>
    <w:rsid w:val="00D62298"/>
    <w:rsid w:val="00D70DF3"/>
    <w:rsid w:val="00D8250F"/>
    <w:rsid w:val="00D87539"/>
    <w:rsid w:val="00DA5352"/>
    <w:rsid w:val="00DA5E5A"/>
    <w:rsid w:val="00DA71AC"/>
    <w:rsid w:val="00DA7AE7"/>
    <w:rsid w:val="00DB3929"/>
    <w:rsid w:val="00DB3CB3"/>
    <w:rsid w:val="00DB4BB2"/>
    <w:rsid w:val="00DC2ACB"/>
    <w:rsid w:val="00DC6415"/>
    <w:rsid w:val="00DD00F3"/>
    <w:rsid w:val="00DD65CA"/>
    <w:rsid w:val="00DE105D"/>
    <w:rsid w:val="00DE1FCF"/>
    <w:rsid w:val="00DE21CE"/>
    <w:rsid w:val="00DE3E25"/>
    <w:rsid w:val="00DE73A3"/>
    <w:rsid w:val="00DF2783"/>
    <w:rsid w:val="00E03681"/>
    <w:rsid w:val="00E11C94"/>
    <w:rsid w:val="00E11F4F"/>
    <w:rsid w:val="00E30A69"/>
    <w:rsid w:val="00E347C2"/>
    <w:rsid w:val="00E36F9D"/>
    <w:rsid w:val="00E4413A"/>
    <w:rsid w:val="00E57A0B"/>
    <w:rsid w:val="00E60228"/>
    <w:rsid w:val="00E66C21"/>
    <w:rsid w:val="00E73F9A"/>
    <w:rsid w:val="00E8581D"/>
    <w:rsid w:val="00E86C43"/>
    <w:rsid w:val="00E94395"/>
    <w:rsid w:val="00E946A5"/>
    <w:rsid w:val="00E95A7D"/>
    <w:rsid w:val="00E9774A"/>
    <w:rsid w:val="00E97EFB"/>
    <w:rsid w:val="00EA06D0"/>
    <w:rsid w:val="00EA1332"/>
    <w:rsid w:val="00EA5C82"/>
    <w:rsid w:val="00EA6CA5"/>
    <w:rsid w:val="00EB0413"/>
    <w:rsid w:val="00EB5BAF"/>
    <w:rsid w:val="00EC11F1"/>
    <w:rsid w:val="00EC4F18"/>
    <w:rsid w:val="00EF6615"/>
    <w:rsid w:val="00EF7D67"/>
    <w:rsid w:val="00F00D95"/>
    <w:rsid w:val="00F038BC"/>
    <w:rsid w:val="00F050DB"/>
    <w:rsid w:val="00F071D8"/>
    <w:rsid w:val="00F270A7"/>
    <w:rsid w:val="00F31A99"/>
    <w:rsid w:val="00F343F2"/>
    <w:rsid w:val="00F369A4"/>
    <w:rsid w:val="00F41198"/>
    <w:rsid w:val="00F41F8B"/>
    <w:rsid w:val="00F42095"/>
    <w:rsid w:val="00F44D53"/>
    <w:rsid w:val="00F4759E"/>
    <w:rsid w:val="00F51B71"/>
    <w:rsid w:val="00F60789"/>
    <w:rsid w:val="00F60BB5"/>
    <w:rsid w:val="00F61F64"/>
    <w:rsid w:val="00F624E1"/>
    <w:rsid w:val="00F657DF"/>
    <w:rsid w:val="00F66DA7"/>
    <w:rsid w:val="00F74991"/>
    <w:rsid w:val="00F74D87"/>
    <w:rsid w:val="00F80D0D"/>
    <w:rsid w:val="00F81990"/>
    <w:rsid w:val="00F85A70"/>
    <w:rsid w:val="00F912D1"/>
    <w:rsid w:val="00F93153"/>
    <w:rsid w:val="00F95CC4"/>
    <w:rsid w:val="00FA2D02"/>
    <w:rsid w:val="00FA43E3"/>
    <w:rsid w:val="00FC1BCF"/>
    <w:rsid w:val="00FC22F7"/>
    <w:rsid w:val="00FC636D"/>
    <w:rsid w:val="00FC66D8"/>
    <w:rsid w:val="00FC7DE4"/>
    <w:rsid w:val="00FD1731"/>
    <w:rsid w:val="00FE11B0"/>
    <w:rsid w:val="00FE2208"/>
    <w:rsid w:val="00FE23A8"/>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8E5137"/>
  <w15:docId w15:val="{3ACFCEA4-6AAA-43BA-B808-8E3271FB9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paragraph" w:styleId="PlainText">
    <w:name w:val="Plain Text"/>
    <w:basedOn w:val="Normal"/>
    <w:link w:val="PlainTextChar"/>
    <w:uiPriority w:val="99"/>
    <w:unhideWhenUsed/>
    <w:rsid w:val="001F0FD5"/>
    <w:rPr>
      <w:rFonts w:ascii="Consolas" w:eastAsiaTheme="minorHAnsi" w:hAnsi="Consolas" w:cs="Consolas"/>
      <w:sz w:val="21"/>
      <w:szCs w:val="21"/>
      <w:lang w:val="de-DE"/>
    </w:rPr>
  </w:style>
  <w:style w:type="character" w:customStyle="1" w:styleId="PlainTextChar">
    <w:name w:val="Plain Text Char"/>
    <w:basedOn w:val="DefaultParagraphFont"/>
    <w:link w:val="PlainText"/>
    <w:uiPriority w:val="99"/>
    <w:rsid w:val="001F0FD5"/>
    <w:rPr>
      <w:rFonts w:ascii="Consolas" w:eastAsiaTheme="minorHAnsi" w:hAnsi="Consolas" w:cs="Consolas"/>
      <w:sz w:val="21"/>
      <w:szCs w:val="21"/>
      <w:lang w:val="de-DE" w:eastAsia="en-US"/>
    </w:rPr>
  </w:style>
  <w:style w:type="paragraph" w:styleId="NormalWeb">
    <w:name w:val="Normal (Web)"/>
    <w:basedOn w:val="Normal"/>
    <w:uiPriority w:val="99"/>
    <w:semiHidden/>
    <w:unhideWhenUsed/>
    <w:rsid w:val="00FC7DE4"/>
    <w:pPr>
      <w:spacing w:before="100" w:beforeAutospacing="1" w:after="100" w:afterAutospacing="1"/>
    </w:pPr>
    <w:rPr>
      <w:rFonts w:eastAsiaTheme="minorEastAsia"/>
      <w:lang w:val="en-MY"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ctvonline.org/subcommittees.asp" TargetMode="External"/><Relationship Id="rId4" Type="http://schemas.openxmlformats.org/officeDocument/2006/relationships/settings" Target="settings.xml"/><Relationship Id="rId9" Type="http://schemas.openxmlformats.org/officeDocument/2006/relationships/hyperlink" Target="mailto:roland.zell@med.uni-jena.d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5B26E-4C9C-DE4D-A304-BB921E8D8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1475</Words>
  <Characters>8409</Characters>
  <Application>Microsoft Office Word</Application>
  <DocSecurity>0</DocSecurity>
  <Lines>70</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9865</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cp:lastModifiedBy>
  <cp:revision>3</cp:revision>
  <cp:lastPrinted>2018-03-21T15:15:00Z</cp:lastPrinted>
  <dcterms:created xsi:type="dcterms:W3CDTF">2018-06-17T04:37:00Z</dcterms:created>
  <dcterms:modified xsi:type="dcterms:W3CDTF">2018-12-30T05:51:00Z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