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es-ES" w:eastAsia="es-ES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E776E89" w:rsidR="00A174CC" w:rsidRDefault="00BF485A" w:rsidP="00BF485A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2023.019M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2AA7977" w:rsidR="00A174CC" w:rsidRPr="000A146A" w:rsidRDefault="008815EE" w:rsidP="00AC38C3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33F57">
              <w:rPr>
                <w:rFonts w:ascii="Arial" w:hAnsi="Arial" w:cs="Arial"/>
                <w:bCs/>
              </w:rPr>
              <w:t>Cr</w:t>
            </w:r>
            <w:r w:rsidR="002F01E9">
              <w:rPr>
                <w:rFonts w:ascii="Arial" w:hAnsi="Arial" w:cs="Arial"/>
                <w:bCs/>
              </w:rPr>
              <w:t>e</w:t>
            </w:r>
            <w:r w:rsidR="00F33F57">
              <w:rPr>
                <w:rFonts w:ascii="Arial" w:hAnsi="Arial" w:cs="Arial"/>
                <w:bCs/>
              </w:rPr>
              <w:t>ate a</w:t>
            </w:r>
            <w:r w:rsidR="00F33F57" w:rsidRPr="000927E0">
              <w:rPr>
                <w:rFonts w:ascii="Arial" w:hAnsi="Arial" w:cs="Arial"/>
              </w:rPr>
              <w:t xml:space="preserve"> new </w:t>
            </w:r>
            <w:r w:rsidR="00BE0BB0">
              <w:rPr>
                <w:rFonts w:ascii="Arial" w:hAnsi="Arial" w:cs="Arial"/>
              </w:rPr>
              <w:t xml:space="preserve">species in a new genus in the family </w:t>
            </w:r>
            <w:proofErr w:type="spellStart"/>
            <w:r w:rsidR="00BE0BB0" w:rsidRPr="00C8099E">
              <w:rPr>
                <w:rFonts w:ascii="Arial" w:hAnsi="Arial" w:cs="Arial"/>
                <w:i/>
                <w:iCs/>
              </w:rPr>
              <w:t>Phenuiviridae</w:t>
            </w:r>
            <w:proofErr w:type="spellEnd"/>
            <w:r w:rsidR="00BE0BB0">
              <w:rPr>
                <w:rFonts w:ascii="Arial" w:hAnsi="Arial" w:cs="Arial"/>
              </w:rPr>
              <w:t xml:space="preserve"> and move a species</w:t>
            </w:r>
            <w:r w:rsidR="00C8099E">
              <w:rPr>
                <w:rFonts w:ascii="Arial" w:hAnsi="Arial" w:cs="Arial"/>
              </w:rPr>
              <w:t xml:space="preserve"> in</w:t>
            </w:r>
            <w:r w:rsidR="002F01E9">
              <w:rPr>
                <w:rFonts w:ascii="Arial" w:hAnsi="Arial" w:cs="Arial"/>
              </w:rPr>
              <w:t>to</w:t>
            </w:r>
            <w:r w:rsidR="00C8099E">
              <w:rPr>
                <w:rFonts w:ascii="Arial" w:hAnsi="Arial" w:cs="Arial"/>
              </w:rPr>
              <w:t xml:space="preserve"> the new genus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8E7B6C" w14:paraId="67E4419A" w14:textId="77777777" w:rsidTr="00AC38C3">
        <w:tc>
          <w:tcPr>
            <w:tcW w:w="4368" w:type="dxa"/>
            <w:shd w:val="clear" w:color="auto" w:fill="auto"/>
          </w:tcPr>
          <w:p w14:paraId="6AC948D0" w14:textId="752CC065" w:rsidR="00A174CC" w:rsidRPr="00F33F57" w:rsidRDefault="00C8099E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A</w:t>
            </w:r>
            <w:r w:rsidR="003242D9">
              <w:rPr>
                <w:rFonts w:ascii="Arial" w:hAnsi="Arial" w:cs="Arial"/>
                <w:sz w:val="22"/>
                <w:szCs w:val="22"/>
                <w:lang w:val="it-IT"/>
              </w:rPr>
              <w:t>y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llon MA,</w:t>
            </w: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="003242D9" w:rsidRPr="00F33F57">
              <w:rPr>
                <w:rFonts w:ascii="Arial" w:hAnsi="Arial" w:cs="Arial"/>
                <w:sz w:val="22"/>
                <w:szCs w:val="22"/>
                <w:lang w:val="it-IT"/>
              </w:rPr>
              <w:t>Navarro B</w:t>
            </w:r>
            <w:r w:rsidR="003242D9">
              <w:rPr>
                <w:rFonts w:ascii="Arial" w:hAnsi="Arial" w:cs="Arial"/>
                <w:sz w:val="22"/>
                <w:szCs w:val="22"/>
                <w:lang w:val="it-IT"/>
              </w:rPr>
              <w:t>,</w:t>
            </w:r>
            <w:r w:rsidR="003242D9" w:rsidRPr="00F33F57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="003242D9">
              <w:rPr>
                <w:rFonts w:ascii="Arial" w:hAnsi="Arial" w:cs="Arial"/>
                <w:sz w:val="22"/>
                <w:szCs w:val="22"/>
                <w:lang w:val="it-IT"/>
              </w:rPr>
              <w:t>Ruiz-Padilla</w:t>
            </w:r>
            <w:r w:rsidR="00AC38C3">
              <w:rPr>
                <w:rFonts w:ascii="Arial" w:hAnsi="Arial" w:cs="Arial"/>
                <w:sz w:val="22"/>
                <w:szCs w:val="22"/>
                <w:lang w:val="it-IT"/>
              </w:rPr>
              <w:t xml:space="preserve"> A</w:t>
            </w:r>
            <w:r w:rsidR="003242D9">
              <w:rPr>
                <w:rFonts w:ascii="Arial" w:hAnsi="Arial" w:cs="Arial"/>
                <w:sz w:val="22"/>
                <w:szCs w:val="22"/>
                <w:lang w:val="it-IT"/>
              </w:rPr>
              <w:t xml:space="preserve">, </w:t>
            </w:r>
            <w:r w:rsidR="00F33F57" w:rsidRPr="00F33F57">
              <w:rPr>
                <w:rFonts w:ascii="Arial" w:hAnsi="Arial" w:cs="Arial"/>
                <w:sz w:val="22"/>
                <w:szCs w:val="22"/>
                <w:lang w:val="it-IT"/>
              </w:rPr>
              <w:t xml:space="preserve">Nicoloso VM, </w:t>
            </w: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>Di Serio F</w:t>
            </w:r>
          </w:p>
          <w:p w14:paraId="1D0EC94F" w14:textId="77777777" w:rsidR="00A174CC" w:rsidRPr="00F33F5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B4DA008" w14:textId="77777777" w:rsidR="00A174CC" w:rsidRPr="00F33F5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33F80F7B" w:rsidR="00C8099E" w:rsidRPr="00DF73B0" w:rsidRDefault="00000000" w:rsidP="00AC38C3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hyperlink r:id="rId8" w:history="1">
              <w:r w:rsidR="00AC38C3" w:rsidRPr="000F41F2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vittorio.nicoloso@ipsp.cnr.it</w:t>
              </w:r>
            </w:hyperlink>
            <w:r w:rsidR="00AC38C3">
              <w:rPr>
                <w:rStyle w:val="Hyperlink"/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="00AC38C3">
              <w:rPr>
                <w:rStyle w:val="Hyperlink"/>
                <w:sz w:val="22"/>
                <w:szCs w:val="22"/>
                <w:lang w:val="it-IT"/>
              </w:rPr>
              <w:t xml:space="preserve"> </w:t>
            </w:r>
            <w:hyperlink r:id="rId9" w:history="1">
              <w:r w:rsidR="00C8099E" w:rsidRPr="00CD4D1F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ana.ruizp@upm.es</w:t>
              </w:r>
            </w:hyperlink>
            <w:r w:rsidR="00AC38C3">
              <w:rPr>
                <w:rStyle w:val="Hyperlink"/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="00AC38C3">
              <w:rPr>
                <w:rStyle w:val="Hyperlink"/>
                <w:sz w:val="22"/>
                <w:szCs w:val="22"/>
                <w:lang w:val="it-IT"/>
              </w:rPr>
              <w:t xml:space="preserve"> </w:t>
            </w:r>
            <w:hyperlink r:id="rId10" w:history="1">
              <w:r w:rsidR="00C8099E" w:rsidRPr="00F33F57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francesco.diserio@ipsp.cnr.it</w:t>
              </w:r>
            </w:hyperlink>
            <w:r w:rsidR="00AC38C3">
              <w:rPr>
                <w:rStyle w:val="Hyperlink"/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="00AC38C3">
              <w:rPr>
                <w:rStyle w:val="Hyperlink"/>
                <w:sz w:val="22"/>
                <w:szCs w:val="22"/>
                <w:lang w:val="it-IT"/>
              </w:rPr>
              <w:t xml:space="preserve"> </w:t>
            </w:r>
            <w:hyperlink r:id="rId11" w:history="1">
              <w:r w:rsidR="00C8099E" w:rsidRPr="00F33F57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beatriz.navarro@ipsp.cnr.it</w:t>
              </w:r>
            </w:hyperlink>
            <w:r w:rsidR="00AC38C3">
              <w:rPr>
                <w:rStyle w:val="Hyperlink"/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="00AC38C3">
              <w:rPr>
                <w:rStyle w:val="Hyperlink"/>
                <w:sz w:val="22"/>
                <w:szCs w:val="22"/>
                <w:lang w:val="it-IT"/>
              </w:rPr>
              <w:t xml:space="preserve"> </w:t>
            </w:r>
            <w:hyperlink r:id="rId12" w:history="1">
              <w:r w:rsidR="00C8099E" w:rsidRPr="00DF73B0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mariaangeles.ayllon@upm.es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8E7B6C" w14:paraId="3467A41D" w14:textId="77777777">
        <w:tc>
          <w:tcPr>
            <w:tcW w:w="9072" w:type="dxa"/>
            <w:shd w:val="clear" w:color="auto" w:fill="auto"/>
          </w:tcPr>
          <w:p w14:paraId="04EC1B66" w14:textId="50DDD2C9" w:rsidR="00F33F57" w:rsidRDefault="00F33F57" w:rsidP="00F33F5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>Istituto per la Protezione Sostenibile delle Piante, CNR, Italy [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BN</w:t>
            </w:r>
            <w:r w:rsidR="00C8099E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V</w:t>
            </w:r>
            <w:r w:rsidR="00AC38C3">
              <w:rPr>
                <w:rFonts w:ascii="Arial" w:hAnsi="Arial" w:cs="Arial"/>
                <w:sz w:val="22"/>
                <w:szCs w:val="22"/>
                <w:lang w:val="it-IT"/>
              </w:rPr>
              <w:t>M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N; FDS</w:t>
            </w: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>]</w:t>
            </w:r>
          </w:p>
          <w:p w14:paraId="02B977D7" w14:textId="68EC38AB" w:rsidR="00C8099E" w:rsidRPr="00C8099E" w:rsidRDefault="00C8099E" w:rsidP="00C8099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>Centro de Biotecnología y Genómica de Plantas, Universidad Politécnica de Madrid</w:t>
            </w:r>
            <w:r w:rsidR="002F01E9">
              <w:rPr>
                <w:rFonts w:ascii="Arial" w:hAnsi="Arial" w:cs="Arial"/>
                <w:sz w:val="22"/>
                <w:szCs w:val="22"/>
                <w:lang w:val="es-ES"/>
              </w:rPr>
              <w:t xml:space="preserve"> (UPM)-</w:t>
            </w:r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>Instituto Nacional de Investigación y Tecnología Agraria y Alimentaria (INIA</w:t>
            </w:r>
            <w:r w:rsidR="002F01E9">
              <w:rPr>
                <w:rFonts w:ascii="Arial" w:hAnsi="Arial" w:cs="Arial"/>
                <w:sz w:val="22"/>
                <w:szCs w:val="22"/>
                <w:lang w:val="es-ES"/>
              </w:rPr>
              <w:t>/CSIC</w:t>
            </w:r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>Spain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>[</w:t>
            </w:r>
            <w:r w:rsidR="002F01E9">
              <w:rPr>
                <w:rFonts w:ascii="Arial" w:hAnsi="Arial" w:cs="Arial"/>
                <w:sz w:val="22"/>
                <w:szCs w:val="22"/>
                <w:lang w:val="es-ES"/>
              </w:rPr>
              <w:t>M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AA; AR</w:t>
            </w:r>
            <w:r w:rsidR="00AC38C3">
              <w:rPr>
                <w:rFonts w:ascii="Arial" w:hAnsi="Arial" w:cs="Arial"/>
                <w:sz w:val="22"/>
                <w:szCs w:val="22"/>
                <w:lang w:val="es-E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P]</w:t>
            </w:r>
          </w:p>
          <w:p w14:paraId="1033F5C1" w14:textId="26131EFA" w:rsidR="00A174CC" w:rsidRPr="00C8099E" w:rsidRDefault="00C8099E" w:rsidP="00AC38C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>Departamento de Biotecnología-Biología Vegetal, Escuela Técnica Superior de Ingeniería Agronómica, Alimentaria y de Biosistemas, Universidad Politécnica de Madrid</w:t>
            </w:r>
            <w:r w:rsidR="002F01E9">
              <w:rPr>
                <w:rFonts w:ascii="Arial" w:hAnsi="Arial" w:cs="Arial"/>
                <w:sz w:val="22"/>
                <w:szCs w:val="22"/>
                <w:lang w:val="es-ES"/>
              </w:rPr>
              <w:t xml:space="preserve"> (UPM)</w:t>
            </w:r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C8099E">
              <w:rPr>
                <w:rFonts w:ascii="Arial" w:hAnsi="Arial" w:cs="Arial"/>
                <w:sz w:val="22"/>
                <w:szCs w:val="22"/>
                <w:lang w:val="es-ES"/>
              </w:rPr>
              <w:t>Spain</w:t>
            </w:r>
            <w:proofErr w:type="spellEnd"/>
            <w:r w:rsidR="00413784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413784" w:rsidRPr="00C8099E">
              <w:rPr>
                <w:rFonts w:ascii="Arial" w:hAnsi="Arial" w:cs="Arial"/>
                <w:sz w:val="22"/>
                <w:szCs w:val="22"/>
                <w:lang w:val="es-ES"/>
              </w:rPr>
              <w:t>[</w:t>
            </w:r>
            <w:r w:rsidR="002F01E9">
              <w:rPr>
                <w:rFonts w:ascii="Arial" w:hAnsi="Arial" w:cs="Arial"/>
                <w:sz w:val="22"/>
                <w:szCs w:val="22"/>
                <w:lang w:val="es-ES"/>
              </w:rPr>
              <w:t>M</w:t>
            </w:r>
            <w:r w:rsidR="00413784">
              <w:rPr>
                <w:rFonts w:ascii="Arial" w:hAnsi="Arial" w:cs="Arial"/>
                <w:sz w:val="22"/>
                <w:szCs w:val="22"/>
                <w:lang w:val="es-ES"/>
              </w:rPr>
              <w:t>AA]</w:t>
            </w:r>
            <w:r w:rsidR="00AC38C3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946D52F" w:rsidR="00437970" w:rsidRDefault="004034B6" w:rsidP="00AC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Francesco D</w:t>
            </w:r>
            <w:r w:rsidR="003242D9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Serio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3C06BA6C" w:rsidR="00A174CC" w:rsidRDefault="00AC38C3" w:rsidP="00AC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Pr="009B65CC">
              <w:rPr>
                <w:rFonts w:ascii="Arial" w:hAnsi="Arial" w:cs="Arial"/>
                <w:i/>
                <w:iCs/>
                <w:sz w:val="22"/>
                <w:szCs w:val="22"/>
              </w:rPr>
              <w:t>Phenuiviridae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F0A10E" w14:textId="77777777" w:rsidR="00AC38C3" w:rsidRDefault="00AC38C3" w:rsidP="00AC38C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AC38C3" w14:paraId="5C7CEB42" w14:textId="77777777" w:rsidTr="007A50F6">
        <w:tc>
          <w:tcPr>
            <w:tcW w:w="2977" w:type="dxa"/>
            <w:vMerge w:val="restart"/>
            <w:shd w:val="clear" w:color="auto" w:fill="auto"/>
          </w:tcPr>
          <w:p w14:paraId="595F8C52" w14:textId="77777777" w:rsidR="00AC38C3" w:rsidRDefault="00AC38C3" w:rsidP="007A50F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419717E8" w14:textId="77777777" w:rsidR="00AC38C3" w:rsidRDefault="00AC38C3" w:rsidP="007A50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AC38C3" w14:paraId="242D0F67" w14:textId="77777777" w:rsidTr="007A50F6">
        <w:tc>
          <w:tcPr>
            <w:tcW w:w="2977" w:type="dxa"/>
            <w:vMerge/>
            <w:shd w:val="clear" w:color="auto" w:fill="auto"/>
          </w:tcPr>
          <w:p w14:paraId="3F5A23DC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01E8372" w14:textId="77777777" w:rsidR="00AC38C3" w:rsidRPr="004F3196" w:rsidRDefault="00AC38C3" w:rsidP="007A50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2DA55BB2" w14:textId="77777777" w:rsidR="00AC38C3" w:rsidRPr="004F3196" w:rsidRDefault="00AC38C3" w:rsidP="007A50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BBB86BF" w14:textId="77777777" w:rsidR="00AC38C3" w:rsidRPr="004F3196" w:rsidRDefault="00AC38C3" w:rsidP="007A50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AC38C3" w14:paraId="66A60B36" w14:textId="77777777" w:rsidTr="007A50F6">
        <w:tc>
          <w:tcPr>
            <w:tcW w:w="2977" w:type="dxa"/>
            <w:shd w:val="clear" w:color="auto" w:fill="auto"/>
          </w:tcPr>
          <w:p w14:paraId="6FB496DD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Pr="009B65CC">
              <w:rPr>
                <w:rFonts w:ascii="Arial" w:hAnsi="Arial" w:cs="Arial"/>
                <w:i/>
                <w:iCs/>
                <w:sz w:val="22"/>
                <w:szCs w:val="22"/>
              </w:rPr>
              <w:t>Phenuiviridae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7E0CA22E" w14:textId="1ED9A526" w:rsidR="00AC38C3" w:rsidRDefault="00815A54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45B6AF54" w14:textId="1EA172D5" w:rsidR="00AC38C3" w:rsidRDefault="00815A54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C7103A8" w14:textId="32BF088E" w:rsidR="00AC38C3" w:rsidRDefault="00815A54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B0905E4" w14:textId="77777777" w:rsidR="00AC38C3" w:rsidRPr="009B65CC" w:rsidRDefault="00AC38C3" w:rsidP="00AC38C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C38C3" w14:paraId="64E5EFF3" w14:textId="77777777" w:rsidTr="007A50F6">
        <w:tc>
          <w:tcPr>
            <w:tcW w:w="7938" w:type="dxa"/>
            <w:shd w:val="clear" w:color="auto" w:fill="auto"/>
          </w:tcPr>
          <w:p w14:paraId="7433A530" w14:textId="77777777" w:rsidR="00AC38C3" w:rsidRDefault="00AC38C3" w:rsidP="007A50F6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7C550677" w14:textId="77777777" w:rsidR="00AC38C3" w:rsidRPr="000A146A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64332CB2" w14:textId="77777777" w:rsidR="00AC38C3" w:rsidRDefault="00AC38C3" w:rsidP="00AC38C3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C38C3" w14:paraId="34098A76" w14:textId="77777777" w:rsidTr="007A50F6">
        <w:tc>
          <w:tcPr>
            <w:tcW w:w="2692" w:type="dxa"/>
            <w:shd w:val="clear" w:color="auto" w:fill="auto"/>
          </w:tcPr>
          <w:p w14:paraId="1A468654" w14:textId="77777777" w:rsidR="00AC38C3" w:rsidRDefault="00AC38C3" w:rsidP="007A50F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1E9BF9F1" w14:textId="77777777" w:rsidR="00AC38C3" w:rsidRDefault="00AC38C3" w:rsidP="007A50F6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60D05995" w14:textId="77777777" w:rsidR="00AC38C3" w:rsidRDefault="00AC38C3" w:rsidP="007A50F6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C38C3" w14:paraId="21A103F0" w14:textId="77777777" w:rsidTr="007A50F6">
        <w:tc>
          <w:tcPr>
            <w:tcW w:w="2692" w:type="dxa"/>
            <w:shd w:val="clear" w:color="auto" w:fill="auto"/>
          </w:tcPr>
          <w:p w14:paraId="6D11A8D5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986D6A8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24E5DECC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3920E122" w14:textId="77777777" w:rsidR="00AC38C3" w:rsidRDefault="00AC38C3" w:rsidP="00AC38C3"/>
    <w:p w14:paraId="35F53580" w14:textId="77777777" w:rsidR="00BF485A" w:rsidRDefault="00BF485A" w:rsidP="00AC38C3">
      <w:pPr>
        <w:rPr>
          <w:rFonts w:ascii="Arial" w:hAnsi="Arial" w:cs="Arial"/>
          <w:b/>
          <w:bCs/>
        </w:rPr>
      </w:pPr>
    </w:p>
    <w:p w14:paraId="3D69B21D" w14:textId="00C58E6A" w:rsidR="00AC38C3" w:rsidRDefault="00AC38C3" w:rsidP="00AC38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C38C3" w14:paraId="4C1F2777" w14:textId="77777777" w:rsidTr="007A50F6">
        <w:tc>
          <w:tcPr>
            <w:tcW w:w="4819" w:type="dxa"/>
            <w:shd w:val="clear" w:color="auto" w:fill="auto"/>
          </w:tcPr>
          <w:p w14:paraId="1AE2D76E" w14:textId="77777777" w:rsidR="00AC38C3" w:rsidRDefault="00AC38C3" w:rsidP="007A50F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0B6F6916" w14:textId="7FCCECB4" w:rsidR="00AC38C3" w:rsidRDefault="00815A54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C38C3" w14:paraId="5A1B3A0E" w14:textId="77777777" w:rsidTr="007A50F6">
        <w:tc>
          <w:tcPr>
            <w:tcW w:w="4819" w:type="dxa"/>
            <w:shd w:val="clear" w:color="auto" w:fill="auto"/>
          </w:tcPr>
          <w:p w14:paraId="6239DC17" w14:textId="77777777" w:rsidR="00AC38C3" w:rsidRDefault="00AC38C3" w:rsidP="007A50F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60BD52B8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8F036D" w14:textId="77777777" w:rsidR="00AC38C3" w:rsidRDefault="00AC38C3" w:rsidP="00AC38C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C38C3" w14:paraId="36151E25" w14:textId="77777777" w:rsidTr="007A50F6">
        <w:tc>
          <w:tcPr>
            <w:tcW w:w="9072" w:type="dxa"/>
            <w:shd w:val="clear" w:color="auto" w:fill="auto"/>
          </w:tcPr>
          <w:p w14:paraId="46834C5B" w14:textId="77777777" w:rsidR="00AC38C3" w:rsidRDefault="00AC38C3" w:rsidP="007A50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32382C" w14:textId="77777777" w:rsidR="00AC38C3" w:rsidRDefault="00AC38C3" w:rsidP="00AC38C3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8A1DBCF" w14:textId="77777777" w:rsidR="00AC38C3" w:rsidRPr="009B65CC" w:rsidRDefault="00AC38C3" w:rsidP="00AC38C3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47A564A" w14:textId="77777777" w:rsidR="00AC38C3" w:rsidRDefault="00AC38C3" w:rsidP="00AC38C3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C38C3" w14:paraId="0B773564" w14:textId="77777777" w:rsidTr="007A50F6">
        <w:tc>
          <w:tcPr>
            <w:tcW w:w="9072" w:type="dxa"/>
            <w:shd w:val="clear" w:color="auto" w:fill="auto"/>
          </w:tcPr>
          <w:p w14:paraId="344D104D" w14:textId="30C0C08C" w:rsidR="00AC38C3" w:rsidRDefault="00B367DC" w:rsidP="007A50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7747E184" w14:textId="77777777" w:rsidR="00AC38C3" w:rsidRDefault="00AC38C3" w:rsidP="00AC38C3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A91080A" w:rsidR="00A174CC" w:rsidRDefault="00DC042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C042E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BF485A">
              <w:rPr>
                <w:rFonts w:ascii="Arial" w:hAnsi="Arial" w:cs="Arial"/>
                <w:bCs/>
                <w:sz w:val="22"/>
                <w:szCs w:val="22"/>
              </w:rPr>
              <w:t>019</w:t>
            </w:r>
            <w:r w:rsidRPr="00DC042E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815A54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DC042E">
              <w:rPr>
                <w:rFonts w:ascii="Arial" w:hAnsi="Arial" w:cs="Arial"/>
                <w:bCs/>
                <w:sz w:val="22"/>
                <w:szCs w:val="22"/>
              </w:rPr>
              <w:t>.v1.Phenuiviridae_1ng_1nsp_1spmr</w:t>
            </w:r>
            <w:r w:rsidR="00D0092D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18AE813E" w:rsidR="00A174CC" w:rsidRPr="003242D9" w:rsidRDefault="00413784" w:rsidP="003242D9">
            <w:pPr>
              <w:jc w:val="both"/>
              <w:rPr>
                <w:rFonts w:asciiTheme="minorHAnsi" w:hAnsiTheme="minorHAnsi" w:cstheme="minorHAnsi"/>
              </w:rPr>
            </w:pPr>
            <w:r w:rsidRPr="00413784">
              <w:rPr>
                <w:rFonts w:asciiTheme="minorHAnsi" w:hAnsiTheme="minorHAnsi" w:cstheme="minorHAnsi"/>
              </w:rPr>
              <w:t>Botrytis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13784">
              <w:rPr>
                <w:rFonts w:asciiTheme="minorHAnsi" w:hAnsiTheme="minorHAnsi" w:cstheme="minorHAnsi"/>
              </w:rPr>
              <w:t xml:space="preserve">cinerea </w:t>
            </w:r>
            <w:proofErr w:type="spellStart"/>
            <w:r w:rsidRPr="00413784">
              <w:rPr>
                <w:rFonts w:asciiTheme="minorHAnsi" w:hAnsiTheme="minorHAnsi" w:cstheme="minorHAnsi"/>
              </w:rPr>
              <w:t>bocivirus</w:t>
            </w:r>
            <w:proofErr w:type="spellEnd"/>
            <w:r w:rsidRPr="00413784">
              <w:rPr>
                <w:rFonts w:asciiTheme="minorHAnsi" w:hAnsiTheme="minorHAnsi" w:cstheme="minorHAnsi"/>
              </w:rPr>
              <w:t xml:space="preserve"> 1 (BcBV1) </w:t>
            </w:r>
            <w:r>
              <w:rPr>
                <w:rFonts w:asciiTheme="minorHAnsi" w:hAnsiTheme="minorHAnsi" w:cstheme="minorHAnsi"/>
              </w:rPr>
              <w:t xml:space="preserve">is a new virus identified </w:t>
            </w:r>
            <w:r w:rsidR="00B367DC">
              <w:rPr>
                <w:rFonts w:asciiTheme="minorHAnsi" w:hAnsiTheme="minorHAnsi" w:cstheme="minorHAnsi"/>
              </w:rPr>
              <w:t>during</w:t>
            </w:r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metatranscriptomics</w:t>
            </w:r>
            <w:proofErr w:type="spellEnd"/>
            <w:r>
              <w:rPr>
                <w:rFonts w:asciiTheme="minorHAnsi" w:hAnsiTheme="minorHAnsi" w:cstheme="minorHAnsi"/>
              </w:rPr>
              <w:t xml:space="preserve"> study o</w:t>
            </w:r>
            <w:r w:rsidR="00B367DC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 xml:space="preserve"> the</w:t>
            </w:r>
            <w:r w:rsidR="003242D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3784">
              <w:rPr>
                <w:rFonts w:asciiTheme="minorHAnsi" w:hAnsiTheme="minorHAnsi" w:cstheme="minorHAnsi"/>
              </w:rPr>
              <w:t>virome</w:t>
            </w:r>
            <w:proofErr w:type="spellEnd"/>
            <w:r w:rsidRPr="00413784">
              <w:rPr>
                <w:rFonts w:asciiTheme="minorHAnsi" w:hAnsiTheme="minorHAnsi" w:cstheme="minorHAnsi"/>
              </w:rPr>
              <w:t xml:space="preserve"> of </w:t>
            </w:r>
            <w:r w:rsidR="00B367DC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 necrotrophic fungus </w:t>
            </w:r>
            <w:r w:rsidR="00B367DC">
              <w:rPr>
                <w:rFonts w:asciiTheme="minorHAnsi" w:hAnsiTheme="minorHAnsi" w:cstheme="minorHAnsi"/>
              </w:rPr>
              <w:t>(</w:t>
            </w:r>
            <w:proofErr w:type="spellStart"/>
            <w:r w:rsidR="00B367DC">
              <w:rPr>
                <w:rFonts w:asciiTheme="minorHAnsi" w:hAnsiTheme="minorHAnsi" w:cstheme="minorHAnsi"/>
              </w:rPr>
              <w:t>sclerotiniaceaen</w:t>
            </w:r>
            <w:proofErr w:type="spellEnd"/>
            <w:r w:rsidR="00B367DC">
              <w:rPr>
                <w:rFonts w:asciiTheme="minorHAnsi" w:hAnsiTheme="minorHAnsi" w:cstheme="minorHAnsi"/>
              </w:rPr>
              <w:t xml:space="preserve"> </w:t>
            </w:r>
            <w:r w:rsidR="003242D9" w:rsidRPr="003242D9">
              <w:rPr>
                <w:rFonts w:asciiTheme="minorHAnsi" w:hAnsiTheme="minorHAnsi" w:cstheme="minorHAnsi"/>
                <w:i/>
                <w:iCs/>
              </w:rPr>
              <w:t>Botrytis cinerea</w:t>
            </w:r>
            <w:r w:rsidR="00B367D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367DC" w:rsidRPr="00B367DC">
              <w:rPr>
                <w:rFonts w:asciiTheme="minorHAnsi" w:hAnsiTheme="minorHAnsi" w:cstheme="minorHAnsi"/>
              </w:rPr>
              <w:t>Pers. (1794))</w:t>
            </w:r>
            <w:r w:rsidR="003242D9" w:rsidRPr="00B367DC">
              <w:rPr>
                <w:rFonts w:asciiTheme="minorHAnsi" w:hAnsiTheme="minorHAnsi" w:cstheme="minorHAnsi"/>
              </w:rPr>
              <w:t>.</w:t>
            </w:r>
            <w:r w:rsidR="003242D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3242D9" w:rsidRPr="003242D9">
              <w:rPr>
                <w:rFonts w:asciiTheme="minorHAnsi" w:hAnsiTheme="minorHAnsi" w:cstheme="minorHAnsi"/>
              </w:rPr>
              <w:t xml:space="preserve">Here we propose to </w:t>
            </w:r>
            <w:r w:rsidR="003242D9">
              <w:rPr>
                <w:rFonts w:asciiTheme="minorHAnsi" w:hAnsiTheme="minorHAnsi" w:cstheme="minorHAnsi"/>
              </w:rPr>
              <w:t xml:space="preserve">create a new </w:t>
            </w:r>
            <w:r w:rsidR="00B367DC">
              <w:rPr>
                <w:rFonts w:asciiTheme="minorHAnsi" w:hAnsiTheme="minorHAnsi" w:cstheme="minorHAnsi"/>
              </w:rPr>
              <w:t xml:space="preserve">genus, </w:t>
            </w:r>
            <w:proofErr w:type="spellStart"/>
            <w:r w:rsidR="00B367DC" w:rsidRPr="00B367DC">
              <w:rPr>
                <w:rFonts w:asciiTheme="minorHAnsi" w:hAnsiTheme="minorHAnsi" w:cstheme="minorHAnsi"/>
                <w:i/>
                <w:iCs/>
              </w:rPr>
              <w:t>Bocivirus</w:t>
            </w:r>
            <w:proofErr w:type="spellEnd"/>
            <w:r w:rsidR="00B367DC">
              <w:rPr>
                <w:rFonts w:asciiTheme="minorHAnsi" w:hAnsiTheme="minorHAnsi" w:cstheme="minorHAnsi"/>
              </w:rPr>
              <w:t>,</w:t>
            </w:r>
            <w:r w:rsidR="003242D9">
              <w:rPr>
                <w:rFonts w:asciiTheme="minorHAnsi" w:hAnsiTheme="minorHAnsi" w:cstheme="minorHAnsi"/>
              </w:rPr>
              <w:t xml:space="preserve"> </w:t>
            </w:r>
            <w:r w:rsidR="00B367DC">
              <w:rPr>
                <w:rFonts w:asciiTheme="minorHAnsi" w:hAnsiTheme="minorHAnsi" w:cstheme="minorHAnsi"/>
              </w:rPr>
              <w:t xml:space="preserve">including </w:t>
            </w:r>
            <w:r w:rsidR="003242D9">
              <w:rPr>
                <w:rFonts w:asciiTheme="minorHAnsi" w:hAnsiTheme="minorHAnsi" w:cstheme="minorHAnsi"/>
              </w:rPr>
              <w:t xml:space="preserve">a new </w:t>
            </w:r>
            <w:r w:rsidR="00B367DC">
              <w:rPr>
                <w:rFonts w:asciiTheme="minorHAnsi" w:hAnsiTheme="minorHAnsi" w:cstheme="minorHAnsi"/>
              </w:rPr>
              <w:t>species</w:t>
            </w:r>
            <w:r w:rsidR="003242D9">
              <w:rPr>
                <w:rFonts w:asciiTheme="minorHAnsi" w:hAnsiTheme="minorHAnsi" w:cstheme="minorHAnsi"/>
              </w:rPr>
              <w:t xml:space="preserve"> in the family </w:t>
            </w:r>
            <w:proofErr w:type="spellStart"/>
            <w:r w:rsidR="003242D9" w:rsidRPr="003242D9">
              <w:rPr>
                <w:rFonts w:asciiTheme="minorHAnsi" w:hAnsiTheme="minorHAnsi" w:cstheme="minorHAnsi"/>
                <w:i/>
                <w:iCs/>
              </w:rPr>
              <w:t>Phenuiviridae</w:t>
            </w:r>
            <w:proofErr w:type="spellEnd"/>
            <w:r w:rsidR="003242D9">
              <w:rPr>
                <w:rFonts w:asciiTheme="minorHAnsi" w:hAnsiTheme="minorHAnsi" w:cstheme="minorHAnsi"/>
              </w:rPr>
              <w:t xml:space="preserve"> to classify this virus. Moreover, we propose to move </w:t>
            </w:r>
            <w:r w:rsidR="00B367DC">
              <w:rPr>
                <w:rFonts w:asciiTheme="minorHAnsi" w:hAnsiTheme="minorHAnsi" w:cstheme="minorHAnsi"/>
              </w:rPr>
              <w:t xml:space="preserve">and rename a current </w:t>
            </w:r>
            <w:proofErr w:type="spellStart"/>
            <w:r w:rsidR="00B367DC">
              <w:rPr>
                <w:rFonts w:asciiTheme="minorHAnsi" w:hAnsiTheme="minorHAnsi" w:cstheme="minorHAnsi"/>
              </w:rPr>
              <w:t>coguvirus</w:t>
            </w:r>
            <w:proofErr w:type="spellEnd"/>
            <w:r w:rsidR="00B367DC">
              <w:rPr>
                <w:rFonts w:asciiTheme="minorHAnsi" w:hAnsiTheme="minorHAnsi" w:cstheme="minorHAnsi"/>
              </w:rPr>
              <w:t xml:space="preserve"> species into this genus</w:t>
            </w:r>
            <w:r w:rsidR="003242D9">
              <w:rPr>
                <w:rFonts w:asciiTheme="minorHAnsi" w:hAnsiTheme="minorHAnsi" w:cstheme="minorHAnsi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 w:rsidTr="00985EF4">
              <w:tc>
                <w:tcPr>
                  <w:tcW w:w="9002" w:type="dxa"/>
                  <w:shd w:val="clear" w:color="auto" w:fill="auto"/>
                </w:tcPr>
                <w:p w14:paraId="056B7827" w14:textId="0B842485" w:rsidR="003575CC" w:rsidRDefault="00413784" w:rsidP="00F33F57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AC1817">
                    <w:rPr>
                      <w:rFonts w:asciiTheme="minorHAnsi" w:hAnsiTheme="minorHAnsi" w:cstheme="minorHAnsi"/>
                    </w:rPr>
                    <w:t xml:space="preserve">Botrytis cinerea </w:t>
                  </w:r>
                  <w:proofErr w:type="spellStart"/>
                  <w:r w:rsidRPr="00AC1817">
                    <w:rPr>
                      <w:rFonts w:asciiTheme="minorHAnsi" w:hAnsiTheme="minorHAnsi" w:cstheme="minorHAnsi"/>
                    </w:rPr>
                    <w:t>bocivirus</w:t>
                  </w:r>
                  <w:proofErr w:type="spellEnd"/>
                  <w:r w:rsidRPr="00AC1817">
                    <w:rPr>
                      <w:rFonts w:asciiTheme="minorHAnsi" w:hAnsiTheme="minorHAnsi" w:cstheme="minorHAnsi"/>
                    </w:rPr>
                    <w:t xml:space="preserve"> 1 (BcBV1) is a new virus </w:t>
                  </w:r>
                  <w:r w:rsidR="003B041A">
                    <w:rPr>
                      <w:rFonts w:asciiTheme="minorHAnsi" w:hAnsiTheme="minorHAnsi" w:cstheme="minorHAnsi"/>
                    </w:rPr>
                    <w:t>during</w:t>
                  </w:r>
                  <w:r w:rsidRPr="00AC1817">
                    <w:rPr>
                      <w:rFonts w:asciiTheme="minorHAnsi" w:hAnsiTheme="minorHAnsi" w:cstheme="minorHAnsi"/>
                    </w:rPr>
                    <w:t xml:space="preserve"> a </w:t>
                  </w:r>
                  <w:proofErr w:type="spellStart"/>
                  <w:r w:rsidRPr="00AC1817">
                    <w:rPr>
                      <w:rFonts w:asciiTheme="minorHAnsi" w:hAnsiTheme="minorHAnsi" w:cstheme="minorHAnsi"/>
                    </w:rPr>
                    <w:t>metatranscriptomics</w:t>
                  </w:r>
                  <w:proofErr w:type="spellEnd"/>
                  <w:r w:rsidRPr="00AC1817">
                    <w:rPr>
                      <w:rFonts w:asciiTheme="minorHAnsi" w:hAnsiTheme="minorHAnsi" w:cstheme="minorHAnsi"/>
                    </w:rPr>
                    <w:t xml:space="preserve"> study o</w:t>
                  </w:r>
                  <w:r w:rsidR="003B041A">
                    <w:rPr>
                      <w:rFonts w:asciiTheme="minorHAnsi" w:hAnsiTheme="minorHAnsi" w:cstheme="minorHAnsi"/>
                    </w:rPr>
                    <w:t>f</w:t>
                  </w:r>
                  <w:r w:rsidRPr="00AC1817">
                    <w:rPr>
                      <w:rFonts w:asciiTheme="minorHAnsi" w:hAnsiTheme="minorHAnsi" w:cstheme="minorHAnsi"/>
                    </w:rPr>
                    <w:t xml:space="preserve"> the </w:t>
                  </w:r>
                  <w:proofErr w:type="spellStart"/>
                  <w:r w:rsidRPr="00AC1817">
                    <w:rPr>
                      <w:rFonts w:asciiTheme="minorHAnsi" w:hAnsiTheme="minorHAnsi" w:cstheme="minorHAnsi"/>
                    </w:rPr>
                    <w:t>virome</w:t>
                  </w:r>
                  <w:proofErr w:type="spellEnd"/>
                  <w:r w:rsidRPr="00AC1817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3B041A" w:rsidRPr="00413784">
                    <w:rPr>
                      <w:rFonts w:asciiTheme="minorHAnsi" w:hAnsiTheme="minorHAnsi" w:cstheme="minorHAnsi"/>
                    </w:rPr>
                    <w:t xml:space="preserve">of </w:t>
                  </w:r>
                  <w:r w:rsidR="003B041A">
                    <w:rPr>
                      <w:rFonts w:asciiTheme="minorHAnsi" w:hAnsiTheme="minorHAnsi" w:cstheme="minorHAnsi"/>
                    </w:rPr>
                    <w:t>a necrotrophic fungus (</w:t>
                  </w:r>
                  <w:proofErr w:type="spellStart"/>
                  <w:r w:rsidR="003B041A">
                    <w:rPr>
                      <w:rFonts w:asciiTheme="minorHAnsi" w:hAnsiTheme="minorHAnsi" w:cstheme="minorHAnsi"/>
                    </w:rPr>
                    <w:t>sclerotiniaceaen</w:t>
                  </w:r>
                  <w:proofErr w:type="spellEnd"/>
                  <w:r w:rsidR="003B041A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3B041A" w:rsidRPr="003242D9">
                    <w:rPr>
                      <w:rFonts w:asciiTheme="minorHAnsi" w:hAnsiTheme="minorHAnsi" w:cstheme="minorHAnsi"/>
                      <w:i/>
                      <w:iCs/>
                    </w:rPr>
                    <w:t>Botrytis cinerea</w:t>
                  </w:r>
                  <w:r w:rsidR="003B041A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r w:rsidR="003B041A" w:rsidRPr="00B367DC">
                    <w:rPr>
                      <w:rFonts w:asciiTheme="minorHAnsi" w:hAnsiTheme="minorHAnsi" w:cstheme="minorHAnsi"/>
                    </w:rPr>
                    <w:t>Pers. (1794))</w:t>
                  </w:r>
                  <w:r w:rsidR="003B041A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C1817">
                    <w:rPr>
                      <w:rFonts w:asciiTheme="minorHAnsi" w:hAnsiTheme="minorHAnsi" w:cstheme="minorHAnsi"/>
                    </w:rPr>
                    <w:t>(</w:t>
                  </w:r>
                  <w:r w:rsidR="002F01E9" w:rsidRPr="00AC1817">
                    <w:rPr>
                      <w:rFonts w:asciiTheme="minorHAnsi" w:hAnsiTheme="minorHAnsi" w:cstheme="minorHAnsi"/>
                    </w:rPr>
                    <w:t>Rui</w:t>
                  </w:r>
                  <w:r w:rsidR="002F01E9">
                    <w:rPr>
                      <w:rFonts w:asciiTheme="minorHAnsi" w:hAnsiTheme="minorHAnsi" w:cstheme="minorHAnsi"/>
                    </w:rPr>
                    <w:t>z</w:t>
                  </w:r>
                  <w:r w:rsidRPr="00AC1817">
                    <w:rPr>
                      <w:rFonts w:asciiTheme="minorHAnsi" w:hAnsiTheme="minorHAnsi" w:cstheme="minorHAnsi"/>
                    </w:rPr>
                    <w:t>-Padilla</w:t>
                  </w:r>
                  <w:r w:rsidR="002F01E9">
                    <w:rPr>
                      <w:rFonts w:asciiTheme="minorHAnsi" w:hAnsiTheme="minorHAnsi" w:cstheme="minorHAnsi"/>
                    </w:rPr>
                    <w:t xml:space="preserve"> et al.</w:t>
                  </w:r>
                  <w:r w:rsidRPr="00AC1817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2F01E9" w:rsidRPr="00AC1817">
                    <w:rPr>
                      <w:rFonts w:asciiTheme="minorHAnsi" w:hAnsiTheme="minorHAnsi" w:cstheme="minorHAnsi"/>
                    </w:rPr>
                    <w:t>202</w:t>
                  </w:r>
                  <w:r w:rsidR="002F01E9">
                    <w:rPr>
                      <w:rFonts w:asciiTheme="minorHAnsi" w:hAnsiTheme="minorHAnsi" w:cstheme="minorHAnsi"/>
                    </w:rPr>
                    <w:t>1</w:t>
                  </w:r>
                  <w:r w:rsidRPr="00AC1817">
                    <w:rPr>
                      <w:rFonts w:asciiTheme="minorHAnsi" w:hAnsiTheme="minorHAnsi" w:cstheme="minorHAnsi"/>
                    </w:rPr>
                    <w:t xml:space="preserve">). </w:t>
                  </w:r>
                  <w:r w:rsidR="003B041A">
                    <w:rPr>
                      <w:rFonts w:asciiTheme="minorHAnsi" w:hAnsiTheme="minorHAnsi" w:cstheme="minorHAnsi"/>
                    </w:rPr>
                    <w:t>BvBV1</w:t>
                  </w:r>
                  <w:r w:rsidRPr="00AC1817">
                    <w:rPr>
                      <w:rFonts w:asciiTheme="minorHAnsi" w:hAnsiTheme="minorHAnsi" w:cstheme="minorHAnsi"/>
                    </w:rPr>
                    <w:t xml:space="preserve"> is a </w:t>
                  </w:r>
                  <w:r w:rsidR="003B041A">
                    <w:rPr>
                      <w:rFonts w:asciiTheme="minorHAnsi" w:hAnsiTheme="minorHAnsi" w:cstheme="minorHAnsi"/>
                    </w:rPr>
                    <w:t xml:space="preserve">negative-sense RNA </w:t>
                  </w:r>
                  <w:r w:rsidRPr="00AC1817">
                    <w:rPr>
                      <w:rFonts w:asciiTheme="minorHAnsi" w:hAnsiTheme="minorHAnsi" w:cstheme="minorHAnsi"/>
                    </w:rPr>
                    <w:t xml:space="preserve">virus with a </w:t>
                  </w:r>
                  <w:proofErr w:type="spellStart"/>
                  <w:r w:rsidR="003B041A">
                    <w:rPr>
                      <w:rFonts w:asciiTheme="minorHAnsi" w:hAnsiTheme="minorHAnsi" w:cstheme="minorHAnsi"/>
                    </w:rPr>
                    <w:t>trisegmented</w:t>
                  </w:r>
                  <w:proofErr w:type="spellEnd"/>
                  <w:r w:rsidR="003B041A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C1817">
                    <w:rPr>
                      <w:rFonts w:asciiTheme="minorHAnsi" w:hAnsiTheme="minorHAnsi" w:cstheme="minorHAnsi"/>
                    </w:rPr>
                    <w:t>genome</w:t>
                  </w:r>
                  <w:r w:rsidR="00E33D82">
                    <w:rPr>
                      <w:rFonts w:asciiTheme="minorHAnsi" w:hAnsiTheme="minorHAnsi" w:cstheme="minorHAnsi"/>
                    </w:rPr>
                    <w:t>.</w:t>
                  </w:r>
                  <w:r w:rsidR="003B041A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509A5857" w14:textId="57EA355B" w:rsidR="003575CC" w:rsidRPr="004C667A" w:rsidRDefault="003575CC" w:rsidP="00F33F57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5603C6">
                    <w:rPr>
                      <w:rFonts w:asciiTheme="minorHAnsi" w:hAnsiTheme="minorHAnsi" w:cstheme="minorHAnsi"/>
                    </w:rPr>
                    <w:t>The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</w:rPr>
                    <w:t>trisegmented</w:t>
                  </w:r>
                  <w:proofErr w:type="spellEnd"/>
                  <w:r>
                    <w:rPr>
                      <w:rFonts w:asciiTheme="minorHAnsi" w:hAnsiTheme="minorHAnsi" w:cstheme="minorHAnsi"/>
                    </w:rPr>
                    <w:t xml:space="preserve"> nature of BcBV1 genome was confirmed by the identification of 5’ and 3’ termini of each segment that, as expected, </w:t>
                  </w:r>
                  <w:r w:rsidR="003B041A">
                    <w:rPr>
                      <w:rFonts w:asciiTheme="minorHAnsi" w:hAnsiTheme="minorHAnsi" w:cstheme="minorHAnsi"/>
                    </w:rPr>
                    <w:t xml:space="preserve">have </w:t>
                  </w:r>
                  <w:r>
                    <w:rPr>
                      <w:rFonts w:asciiTheme="minorHAnsi" w:hAnsiTheme="minorHAnsi" w:cstheme="minorHAnsi"/>
                    </w:rPr>
                    <w:t>almost identical sequences</w:t>
                  </w:r>
                  <w:r w:rsidR="00880FDE">
                    <w:rPr>
                      <w:rFonts w:asciiTheme="minorHAnsi" w:hAnsiTheme="minorHAnsi" w:cstheme="minorHAnsi"/>
                    </w:rPr>
                    <w:t>. The 5’ and 3’ termini of each RNA segment are</w:t>
                  </w:r>
                  <w:r>
                    <w:rPr>
                      <w:rFonts w:asciiTheme="minorHAnsi" w:hAnsiTheme="minorHAnsi" w:cstheme="minorHAnsi"/>
                    </w:rPr>
                    <w:t xml:space="preserve"> complementary</w:t>
                  </w:r>
                  <w:r w:rsidR="00880FDE">
                    <w:rPr>
                      <w:rFonts w:asciiTheme="minorHAnsi" w:hAnsiTheme="minorHAnsi" w:cstheme="minorHAnsi"/>
                    </w:rPr>
                    <w:t xml:space="preserve">, thus </w:t>
                  </w:r>
                  <w:r>
                    <w:rPr>
                      <w:rFonts w:asciiTheme="minorHAnsi" w:hAnsiTheme="minorHAnsi" w:cstheme="minorHAnsi"/>
                    </w:rPr>
                    <w:t xml:space="preserve">forming a panhandle structure (Fig. 1) likely </w:t>
                  </w:r>
                  <w:r w:rsidRPr="004C667A">
                    <w:rPr>
                      <w:rFonts w:asciiTheme="minorHAnsi" w:hAnsiTheme="minorHAnsi" w:cstheme="minorHAnsi"/>
                    </w:rPr>
                    <w:t xml:space="preserve">involved in replication, as reported </w:t>
                  </w:r>
                  <w:r w:rsidR="004C667A" w:rsidRPr="004C667A">
                    <w:rPr>
                      <w:rFonts w:asciiTheme="minorHAnsi" w:hAnsiTheme="minorHAnsi" w:cstheme="minorHAnsi"/>
                    </w:rPr>
                    <w:t>for</w:t>
                  </w:r>
                  <w:r w:rsidRPr="004C667A">
                    <w:rPr>
                      <w:rFonts w:asciiTheme="minorHAnsi" w:hAnsiTheme="minorHAnsi" w:cstheme="minorHAnsi"/>
                    </w:rPr>
                    <w:t xml:space="preserve"> other members of the order </w:t>
                  </w:r>
                  <w:proofErr w:type="spellStart"/>
                  <w:r w:rsidRPr="004C667A">
                    <w:rPr>
                      <w:rFonts w:asciiTheme="minorHAnsi" w:hAnsiTheme="minorHAnsi" w:cstheme="minorHAnsi"/>
                      <w:i/>
                      <w:iCs/>
                    </w:rPr>
                    <w:t>Bunyavirales</w:t>
                  </w:r>
                  <w:proofErr w:type="spellEnd"/>
                  <w:r w:rsidRPr="004C667A"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68D96804" w14:textId="0283F483" w:rsidR="00E33D82" w:rsidRDefault="003575CC" w:rsidP="00F33F57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4C667A">
                    <w:rPr>
                      <w:rFonts w:asciiTheme="minorHAnsi" w:hAnsiTheme="minorHAnsi" w:cstheme="minorHAnsi"/>
                    </w:rPr>
                    <w:t xml:space="preserve">BcBV1 </w:t>
                  </w:r>
                  <w:r w:rsidR="00E33D82" w:rsidRPr="004C667A">
                    <w:rPr>
                      <w:rFonts w:asciiTheme="minorHAnsi" w:hAnsiTheme="minorHAnsi" w:cstheme="minorHAnsi"/>
                    </w:rPr>
                    <w:t>RNA1</w:t>
                  </w:r>
                  <w:r w:rsidR="00413784" w:rsidRPr="004C667A">
                    <w:rPr>
                      <w:rFonts w:asciiTheme="minorHAnsi" w:hAnsiTheme="minorHAnsi" w:cstheme="minorHAnsi"/>
                    </w:rPr>
                    <w:t xml:space="preserve"> (6</w:t>
                  </w:r>
                  <w:r w:rsidR="004C667A">
                    <w:rPr>
                      <w:rFonts w:asciiTheme="minorHAnsi" w:hAnsiTheme="minorHAnsi" w:cstheme="minorHAnsi"/>
                    </w:rPr>
                    <w:t>,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743 </w:t>
                  </w:r>
                  <w:proofErr w:type="spellStart"/>
                  <w:r w:rsidR="00AC1817" w:rsidRPr="004C667A">
                    <w:rPr>
                      <w:rFonts w:asciiTheme="minorHAnsi" w:hAnsiTheme="minorHAnsi" w:cstheme="minorHAnsi"/>
                    </w:rPr>
                    <w:t>nt</w:t>
                  </w:r>
                  <w:proofErr w:type="spellEnd"/>
                  <w:r w:rsidR="00AC1817" w:rsidRPr="004C667A">
                    <w:rPr>
                      <w:rFonts w:asciiTheme="minorHAnsi" w:hAnsiTheme="minorHAnsi" w:cstheme="minorHAnsi"/>
                    </w:rPr>
                    <w:t xml:space="preserve">, </w:t>
                  </w:r>
                  <w:r w:rsidR="004C667A">
                    <w:rPr>
                      <w:rFonts w:asciiTheme="minorHAnsi" w:hAnsiTheme="minorHAnsi" w:cstheme="minorHAnsi"/>
                    </w:rPr>
                    <w:t>GenBank #</w:t>
                  </w:r>
                  <w:r w:rsidR="00AC1817" w:rsidRPr="004C667A">
                    <w:rPr>
                      <w:rFonts w:asciiTheme="minorHAnsi" w:hAnsiTheme="minorHAnsi" w:cstheme="minorHAnsi"/>
                      <w:shd w:val="clear" w:color="auto" w:fill="FFFFFF"/>
                    </w:rPr>
                    <w:t>MN617081</w:t>
                  </w:r>
                  <w:r w:rsidR="00413784" w:rsidRPr="004C667A">
                    <w:rPr>
                      <w:rFonts w:asciiTheme="minorHAnsi" w:hAnsiTheme="minorHAnsi" w:cstheme="minorHAnsi"/>
                    </w:rPr>
                    <w:t>) encodes a putative protein of 2</w:t>
                  </w:r>
                  <w:r w:rsidR="004C667A">
                    <w:rPr>
                      <w:rFonts w:asciiTheme="minorHAnsi" w:hAnsiTheme="minorHAnsi" w:cstheme="minorHAnsi"/>
                    </w:rPr>
                    <w:t>,</w:t>
                  </w:r>
                  <w:r w:rsidR="00413784" w:rsidRPr="004C667A">
                    <w:rPr>
                      <w:rFonts w:asciiTheme="minorHAnsi" w:hAnsiTheme="minorHAnsi" w:cstheme="minorHAnsi"/>
                    </w:rPr>
                    <w:t xml:space="preserve">211 amino acids (aa) </w:t>
                  </w:r>
                  <w:r w:rsidR="00875CE9" w:rsidRPr="004C667A">
                    <w:rPr>
                      <w:rFonts w:asciiTheme="minorHAnsi" w:hAnsiTheme="minorHAnsi" w:cstheme="minorHAnsi"/>
                    </w:rPr>
                    <w:t xml:space="preserve">that, based on </w:t>
                  </w:r>
                  <w:proofErr w:type="spellStart"/>
                  <w:r w:rsidR="00875CE9" w:rsidRPr="004C667A">
                    <w:rPr>
                      <w:rFonts w:asciiTheme="minorHAnsi" w:hAnsiTheme="minorHAnsi" w:cstheme="minorHAnsi"/>
                    </w:rPr>
                    <w:t>Blast</w:t>
                  </w:r>
                  <w:r w:rsidR="00E33D82" w:rsidRPr="004C667A">
                    <w:rPr>
                      <w:rFonts w:asciiTheme="minorHAnsi" w:hAnsiTheme="minorHAnsi" w:cstheme="minorHAnsi"/>
                    </w:rPr>
                    <w:t>p</w:t>
                  </w:r>
                  <w:proofErr w:type="spellEnd"/>
                  <w:r w:rsidR="00875CE9" w:rsidRPr="004C667A">
                    <w:rPr>
                      <w:rFonts w:asciiTheme="minorHAnsi" w:hAnsiTheme="minorHAnsi" w:cstheme="minorHAnsi"/>
                    </w:rPr>
                    <w:t xml:space="preserve"> analysis, </w:t>
                  </w:r>
                  <w:r w:rsidR="00413784" w:rsidRPr="004C667A">
                    <w:rPr>
                      <w:rFonts w:asciiTheme="minorHAnsi" w:hAnsiTheme="minorHAnsi" w:cstheme="minorHAnsi"/>
                    </w:rPr>
                    <w:t>shar</w:t>
                  </w:r>
                  <w:r w:rsidR="00875CE9" w:rsidRPr="004C667A">
                    <w:rPr>
                      <w:rFonts w:asciiTheme="minorHAnsi" w:hAnsiTheme="minorHAnsi" w:cstheme="minorHAnsi"/>
                    </w:rPr>
                    <w:t>es</w:t>
                  </w:r>
                  <w:r w:rsidR="00413784" w:rsidRPr="004C667A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E33D82" w:rsidRPr="004C667A">
                    <w:rPr>
                      <w:rFonts w:asciiTheme="minorHAnsi" w:hAnsiTheme="minorHAnsi" w:cstheme="minorHAnsi"/>
                    </w:rPr>
                    <w:t>th</w:t>
                  </w:r>
                  <w:r w:rsidR="00E33D82">
                    <w:rPr>
                      <w:rFonts w:asciiTheme="minorHAnsi" w:hAnsiTheme="minorHAnsi" w:cstheme="minorHAnsi"/>
                    </w:rPr>
                    <w:t>e highest</w:t>
                  </w:r>
                  <w:r w:rsidR="00875CE9">
                    <w:rPr>
                      <w:rFonts w:asciiTheme="minorHAnsi" w:hAnsiTheme="minorHAnsi" w:cstheme="minorHAnsi"/>
                    </w:rPr>
                    <w:t xml:space="preserve"> sequence identity </w:t>
                  </w:r>
                  <w:r w:rsidR="00E33D82">
                    <w:rPr>
                      <w:rFonts w:asciiTheme="minorHAnsi" w:hAnsiTheme="minorHAnsi" w:cstheme="minorHAnsi"/>
                    </w:rPr>
                    <w:t xml:space="preserve">values </w:t>
                  </w:r>
                  <w:r w:rsidR="00875CE9">
                    <w:rPr>
                      <w:rFonts w:asciiTheme="minorHAnsi" w:hAnsiTheme="minorHAnsi" w:cstheme="minorHAnsi"/>
                    </w:rPr>
                    <w:t xml:space="preserve">with viruses in </w:t>
                  </w:r>
                  <w:r w:rsidR="004C667A">
                    <w:rPr>
                      <w:rFonts w:asciiTheme="minorHAnsi" w:hAnsiTheme="minorHAnsi" w:cstheme="minorHAnsi"/>
                    </w:rPr>
                    <w:t>bunyaviral</w:t>
                  </w:r>
                  <w:r w:rsidR="00875CE9">
                    <w:rPr>
                      <w:rFonts w:asciiTheme="minorHAnsi" w:hAnsiTheme="minorHAnsi" w:cstheme="minorHAnsi"/>
                    </w:rPr>
                    <w:t xml:space="preserve"> family </w:t>
                  </w:r>
                  <w:proofErr w:type="spellStart"/>
                  <w:r w:rsidR="00875CE9" w:rsidRPr="00E33D82">
                    <w:rPr>
                      <w:rFonts w:asciiTheme="minorHAnsi" w:hAnsiTheme="minorHAnsi" w:cstheme="minorHAnsi"/>
                      <w:i/>
                      <w:iCs/>
                    </w:rPr>
                    <w:t>Phenuiviridae</w:t>
                  </w:r>
                  <w:proofErr w:type="spellEnd"/>
                  <w:r w:rsidR="00875CE9">
                    <w:rPr>
                      <w:rFonts w:asciiTheme="minorHAnsi" w:hAnsiTheme="minorHAnsi" w:cstheme="minorHAnsi"/>
                    </w:rPr>
                    <w:t>,</w:t>
                  </w:r>
                  <w:r w:rsidR="005440AB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E33D82">
                    <w:rPr>
                      <w:rFonts w:asciiTheme="minorHAnsi" w:hAnsiTheme="minorHAnsi" w:cstheme="minorHAnsi"/>
                    </w:rPr>
                    <w:t xml:space="preserve">including </w:t>
                  </w:r>
                  <w:r w:rsidR="00875CE9">
                    <w:rPr>
                      <w:rFonts w:asciiTheme="minorHAnsi" w:hAnsiTheme="minorHAnsi" w:cstheme="minorHAnsi"/>
                    </w:rPr>
                    <w:t xml:space="preserve">grapevine associated </w:t>
                  </w:r>
                  <w:proofErr w:type="spellStart"/>
                  <w:r w:rsidR="00875CE9">
                    <w:rPr>
                      <w:rFonts w:asciiTheme="minorHAnsi" w:hAnsiTheme="minorHAnsi" w:cstheme="minorHAnsi"/>
                    </w:rPr>
                    <w:t>cogu</w:t>
                  </w:r>
                  <w:proofErr w:type="spellEnd"/>
                  <w:r w:rsidR="00875CE9">
                    <w:rPr>
                      <w:rFonts w:asciiTheme="minorHAnsi" w:hAnsiTheme="minorHAnsi" w:cstheme="minorHAnsi"/>
                    </w:rPr>
                    <w:t xml:space="preserve">-like virus 1 </w:t>
                  </w:r>
                  <w:r w:rsidR="00880FDE">
                    <w:rPr>
                      <w:rFonts w:asciiTheme="minorHAnsi" w:hAnsiTheme="minorHAnsi" w:cstheme="minorHAnsi"/>
                    </w:rPr>
                    <w:t xml:space="preserve">(GaCLV1) </w:t>
                  </w:r>
                  <w:r w:rsidR="005440AB">
                    <w:rPr>
                      <w:rFonts w:asciiTheme="minorHAnsi" w:hAnsiTheme="minorHAnsi" w:cstheme="minorHAnsi"/>
                    </w:rPr>
                    <w:t>(99% query cover, 44</w:t>
                  </w:r>
                  <w:r w:rsidR="008E7B6C">
                    <w:rPr>
                      <w:rFonts w:asciiTheme="minorHAnsi" w:hAnsiTheme="minorHAnsi" w:cstheme="minorHAnsi"/>
                    </w:rPr>
                    <w:t>.</w:t>
                  </w:r>
                  <w:r w:rsidR="005440AB">
                    <w:rPr>
                      <w:rFonts w:asciiTheme="minorHAnsi" w:hAnsiTheme="minorHAnsi" w:cstheme="minorHAnsi"/>
                    </w:rPr>
                    <w:t>05% aa sequence identity</w:t>
                  </w:r>
                  <w:r w:rsidR="007A515E">
                    <w:rPr>
                      <w:rFonts w:asciiTheme="minorHAnsi" w:hAnsiTheme="minorHAnsi" w:cstheme="minorHAnsi"/>
                    </w:rPr>
                    <w:t>)</w:t>
                  </w:r>
                  <w:r w:rsidR="00AC1817" w:rsidRPr="00AC1817">
                    <w:rPr>
                      <w:rFonts w:asciiTheme="minorHAnsi" w:hAnsiTheme="minorHAnsi" w:cstheme="minorHAnsi"/>
                    </w:rPr>
                    <w:t xml:space="preserve">. </w:t>
                  </w:r>
                  <w:r w:rsidRPr="00104617">
                    <w:rPr>
                      <w:rFonts w:asciiTheme="minorHAnsi" w:hAnsiTheme="minorHAnsi" w:cstheme="minorHAnsi"/>
                    </w:rPr>
                    <w:t xml:space="preserve">The </w:t>
                  </w:r>
                  <w:r w:rsidR="004C667A" w:rsidRPr="001B6E0C">
                    <w:rPr>
                      <w:rFonts w:asciiTheme="minorHAnsi" w:hAnsiTheme="minorHAnsi" w:cstheme="minorHAnsi"/>
                    </w:rPr>
                    <w:t>RNA-</w:t>
                  </w:r>
                  <w:r w:rsidR="004C667A">
                    <w:rPr>
                      <w:rFonts w:asciiTheme="minorHAnsi" w:hAnsiTheme="minorHAnsi" w:cstheme="minorHAnsi"/>
                    </w:rPr>
                    <w:t xml:space="preserve">directed </w:t>
                  </w:r>
                  <w:r w:rsidR="004C667A" w:rsidRPr="001B6E0C">
                    <w:rPr>
                      <w:rFonts w:asciiTheme="minorHAnsi" w:hAnsiTheme="minorHAnsi" w:cstheme="minorHAnsi"/>
                    </w:rPr>
                    <w:t>RNA polymerase (</w:t>
                  </w:r>
                  <w:proofErr w:type="spellStart"/>
                  <w:r w:rsidR="004C667A" w:rsidRPr="001B6E0C">
                    <w:rPr>
                      <w:rFonts w:asciiTheme="minorHAnsi" w:hAnsiTheme="minorHAnsi" w:cstheme="minorHAnsi"/>
                    </w:rPr>
                    <w:t>RdRp</w:t>
                  </w:r>
                  <w:proofErr w:type="spellEnd"/>
                  <w:r w:rsidR="004C667A" w:rsidRPr="001B6E0C">
                    <w:rPr>
                      <w:rFonts w:asciiTheme="minorHAnsi" w:hAnsiTheme="minorHAnsi" w:cstheme="minorHAnsi"/>
                    </w:rPr>
                    <w:t>)</w:t>
                  </w:r>
                  <w:r w:rsidRPr="00104617">
                    <w:rPr>
                      <w:rFonts w:asciiTheme="minorHAnsi" w:hAnsiTheme="minorHAnsi" w:cstheme="minorHAnsi"/>
                    </w:rPr>
                    <w:t xml:space="preserve"> of </w:t>
                  </w:r>
                  <w:r>
                    <w:rPr>
                      <w:rFonts w:asciiTheme="minorHAnsi" w:hAnsiTheme="minorHAnsi" w:cstheme="minorHAnsi"/>
                    </w:rPr>
                    <w:t>BcBV1</w:t>
                  </w:r>
                  <w:r w:rsidRPr="00104617">
                    <w:rPr>
                      <w:rFonts w:asciiTheme="minorHAnsi" w:hAnsiTheme="minorHAnsi" w:cstheme="minorHAnsi"/>
                    </w:rPr>
                    <w:t xml:space="preserve"> contains the typical six </w:t>
                  </w:r>
                  <w:r w:rsidRPr="004C667A">
                    <w:rPr>
                      <w:rFonts w:asciiTheme="minorHAnsi" w:hAnsiTheme="minorHAnsi" w:cstheme="minorHAnsi"/>
                    </w:rPr>
                    <w:t>motifs (</w:t>
                  </w:r>
                  <w:proofErr w:type="spellStart"/>
                  <w:r w:rsidRPr="004C667A">
                    <w:rPr>
                      <w:rFonts w:asciiTheme="minorHAnsi" w:hAnsiTheme="minorHAnsi" w:cstheme="minorHAnsi"/>
                    </w:rPr>
                    <w:t>premotif</w:t>
                  </w:r>
                  <w:proofErr w:type="spellEnd"/>
                  <w:r w:rsidRPr="004C667A">
                    <w:rPr>
                      <w:rFonts w:asciiTheme="minorHAnsi" w:hAnsiTheme="minorHAnsi" w:cstheme="minorHAnsi"/>
                    </w:rPr>
                    <w:t xml:space="preserve"> A, motifs A</w:t>
                  </w:r>
                  <w:r w:rsidR="004C667A">
                    <w:rPr>
                      <w:rFonts w:asciiTheme="minorHAnsi" w:eastAsia="STIX-Italic" w:hAnsiTheme="minorHAnsi" w:cstheme="minorHAnsi"/>
                      <w:color w:val="000000"/>
                    </w:rPr>
                    <w:t>–</w:t>
                  </w:r>
                  <w:r w:rsidRPr="004C667A">
                    <w:rPr>
                      <w:rFonts w:asciiTheme="minorHAnsi" w:hAnsiTheme="minorHAnsi" w:cstheme="minorHAnsi"/>
                    </w:rPr>
                    <w:t xml:space="preserve">E) that are highly conserved in the </w:t>
                  </w:r>
                  <w:proofErr w:type="spellStart"/>
                  <w:r w:rsidRPr="004C667A">
                    <w:rPr>
                      <w:rFonts w:asciiTheme="minorHAnsi" w:hAnsiTheme="minorHAnsi" w:cstheme="minorHAnsi"/>
                    </w:rPr>
                    <w:t>RdRps</w:t>
                  </w:r>
                  <w:proofErr w:type="spellEnd"/>
                  <w:r w:rsidRPr="004C667A">
                    <w:rPr>
                      <w:rFonts w:asciiTheme="minorHAnsi" w:hAnsiTheme="minorHAnsi" w:cstheme="minorHAnsi"/>
                    </w:rPr>
                    <w:t xml:space="preserve"> of members of the order </w:t>
                  </w:r>
                  <w:proofErr w:type="spellStart"/>
                  <w:r w:rsidRPr="004C667A">
                    <w:rPr>
                      <w:rFonts w:asciiTheme="minorHAnsi" w:hAnsiTheme="minorHAnsi" w:cstheme="minorHAnsi"/>
                      <w:i/>
                      <w:iCs/>
                    </w:rPr>
                    <w:t>Bunyavirales</w:t>
                  </w:r>
                  <w:proofErr w:type="spellEnd"/>
                  <w:r w:rsidRPr="004C667A">
                    <w:rPr>
                      <w:rFonts w:asciiTheme="minorHAnsi" w:hAnsiTheme="minorHAnsi" w:cstheme="minorHAnsi"/>
                    </w:rPr>
                    <w:t>.</w:t>
                  </w:r>
                  <w:r w:rsidR="00985EF4" w:rsidRPr="004C667A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>RNA 2 (1</w:t>
                  </w:r>
                  <w:r w:rsidR="004C667A">
                    <w:rPr>
                      <w:rFonts w:asciiTheme="minorHAnsi" w:hAnsiTheme="minorHAnsi" w:cstheme="minorHAnsi"/>
                    </w:rPr>
                    <w:t>,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653 </w:t>
                  </w:r>
                  <w:proofErr w:type="spellStart"/>
                  <w:r w:rsidR="00AC1817" w:rsidRPr="004C667A">
                    <w:rPr>
                      <w:rFonts w:asciiTheme="minorHAnsi" w:hAnsiTheme="minorHAnsi" w:cstheme="minorHAnsi"/>
                    </w:rPr>
                    <w:t>nt</w:t>
                  </w:r>
                  <w:proofErr w:type="spellEnd"/>
                  <w:r w:rsidR="00AC1817" w:rsidRPr="004C667A">
                    <w:rPr>
                      <w:rFonts w:asciiTheme="minorHAnsi" w:hAnsiTheme="minorHAnsi" w:cstheme="minorHAnsi"/>
                    </w:rPr>
                    <w:t xml:space="preserve">, </w:t>
                  </w:r>
                  <w:r w:rsidR="00AC1817" w:rsidRPr="004C667A">
                    <w:rPr>
                      <w:rFonts w:asciiTheme="minorHAnsi" w:hAnsiTheme="minorHAnsi" w:cstheme="minorHAnsi"/>
                      <w:shd w:val="clear" w:color="auto" w:fill="FFFFFF"/>
                    </w:rPr>
                    <w:t>MN617080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) </w:t>
                  </w:r>
                  <w:r w:rsidR="004C667A">
                    <w:rPr>
                      <w:rFonts w:asciiTheme="minorHAnsi" w:hAnsiTheme="minorHAnsi" w:cstheme="minorHAnsi"/>
                    </w:rPr>
                    <w:t>en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>codes a</w:t>
                  </w:r>
                  <w:r w:rsidR="00985EF4" w:rsidRPr="004C667A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putative protein of 470 aa with </w:t>
                  </w:r>
                  <w:r w:rsidR="007A515E" w:rsidRPr="004C667A">
                    <w:rPr>
                      <w:rFonts w:asciiTheme="minorHAnsi" w:hAnsiTheme="minorHAnsi" w:cstheme="minorHAnsi"/>
                    </w:rPr>
                    <w:t>56</w:t>
                  </w:r>
                  <w:r w:rsidR="008E7B6C">
                    <w:rPr>
                      <w:rFonts w:asciiTheme="minorHAnsi" w:hAnsiTheme="minorHAnsi" w:cstheme="minorHAnsi"/>
                    </w:rPr>
                    <w:t>.</w:t>
                  </w:r>
                  <w:r w:rsidR="007A515E" w:rsidRPr="004C667A">
                    <w:rPr>
                      <w:rFonts w:asciiTheme="minorHAnsi" w:hAnsiTheme="minorHAnsi" w:cstheme="minorHAnsi"/>
                    </w:rPr>
                    <w:t>43% s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equence identity </w:t>
                  </w:r>
                  <w:r w:rsidR="007A515E" w:rsidRPr="004C667A">
                    <w:rPr>
                      <w:rFonts w:asciiTheme="minorHAnsi" w:hAnsiTheme="minorHAnsi" w:cstheme="minorHAnsi"/>
                    </w:rPr>
                    <w:t xml:space="preserve">(92% query cover) 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with </w:t>
                  </w:r>
                  <w:r w:rsidR="00985EF4" w:rsidRPr="004C667A">
                    <w:rPr>
                      <w:rFonts w:asciiTheme="minorHAnsi" w:hAnsiTheme="minorHAnsi" w:cstheme="minorHAnsi"/>
                    </w:rPr>
                    <w:t xml:space="preserve">a protein encoded by </w:t>
                  </w:r>
                  <w:r w:rsidR="007A515E" w:rsidRPr="004C667A">
                    <w:rPr>
                      <w:rFonts w:asciiTheme="minorHAnsi" w:hAnsiTheme="minorHAnsi" w:cstheme="minorHAnsi"/>
                    </w:rPr>
                    <w:t xml:space="preserve">grapevine associated </w:t>
                  </w:r>
                  <w:proofErr w:type="spellStart"/>
                  <w:r w:rsidR="007A515E" w:rsidRPr="004C667A">
                    <w:rPr>
                      <w:rFonts w:asciiTheme="minorHAnsi" w:hAnsiTheme="minorHAnsi" w:cstheme="minorHAnsi"/>
                    </w:rPr>
                    <w:t>cogu</w:t>
                  </w:r>
                  <w:proofErr w:type="spellEnd"/>
                  <w:r w:rsidR="007A515E" w:rsidRPr="004C667A">
                    <w:rPr>
                      <w:rFonts w:asciiTheme="minorHAnsi" w:hAnsiTheme="minorHAnsi" w:cstheme="minorHAnsi"/>
                    </w:rPr>
                    <w:t>-like virus 2</w:t>
                  </w:r>
                  <w:r w:rsidR="00880FDE" w:rsidRPr="004C667A">
                    <w:rPr>
                      <w:rFonts w:asciiTheme="minorHAnsi" w:hAnsiTheme="minorHAnsi" w:cstheme="minorHAnsi"/>
                    </w:rPr>
                    <w:t xml:space="preserve"> (GaCLV2)</w:t>
                  </w:r>
                  <w:r w:rsidR="00AC1817" w:rsidRPr="004C667A">
                    <w:rPr>
                      <w:rFonts w:asciiTheme="minorHAnsi" w:hAnsiTheme="minorHAnsi" w:cstheme="minorHAnsi"/>
                      <w:i/>
                      <w:iCs/>
                    </w:rPr>
                    <w:t xml:space="preserve">. 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>RNA3 (</w:t>
                  </w:r>
                  <w:r w:rsidR="00AC1817" w:rsidRPr="004C667A">
                    <w:rPr>
                      <w:rFonts w:asciiTheme="minorHAnsi" w:hAnsiTheme="minorHAnsi" w:cstheme="minorHAnsi"/>
                      <w:shd w:val="clear" w:color="auto" w:fill="FFFFFF"/>
                    </w:rPr>
                    <w:t xml:space="preserve">1,293 </w:t>
                  </w:r>
                  <w:proofErr w:type="spellStart"/>
                  <w:r w:rsidR="00AC1817" w:rsidRPr="004C667A">
                    <w:rPr>
                      <w:rFonts w:asciiTheme="minorHAnsi" w:hAnsiTheme="minorHAnsi" w:cstheme="minorHAnsi"/>
                      <w:shd w:val="clear" w:color="auto" w:fill="FFFFFF"/>
                    </w:rPr>
                    <w:t>nt</w:t>
                  </w:r>
                  <w:proofErr w:type="spellEnd"/>
                  <w:r w:rsidR="00AC1817" w:rsidRPr="004C667A">
                    <w:rPr>
                      <w:rFonts w:asciiTheme="minorHAnsi" w:hAnsiTheme="minorHAnsi" w:cstheme="minorHAnsi"/>
                      <w:shd w:val="clear" w:color="auto" w:fill="FFFFFF"/>
                    </w:rPr>
                    <w:t>, MN617079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>) encodes a putative</w:t>
                  </w:r>
                  <w:r w:rsidR="007273AA" w:rsidRPr="004C667A">
                    <w:rPr>
                      <w:rFonts w:asciiTheme="minorHAnsi" w:hAnsiTheme="minorHAnsi" w:cstheme="minorHAnsi"/>
                    </w:rPr>
                    <w:t xml:space="preserve"> capsid</w:t>
                  </w:r>
                  <w:r w:rsidR="00AC1817" w:rsidRPr="004C667A">
                    <w:rPr>
                      <w:rFonts w:asciiTheme="minorHAnsi" w:hAnsiTheme="minorHAnsi" w:cstheme="minorHAnsi"/>
                    </w:rPr>
                    <w:t xml:space="preserve"> protein of 356 aa sharing the highest sequence identity (</w:t>
                  </w:r>
                  <w:r w:rsidR="007A515E" w:rsidRPr="004C667A">
                    <w:rPr>
                      <w:rFonts w:asciiTheme="minorHAnsi" w:hAnsiTheme="minorHAnsi" w:cstheme="minorHAnsi"/>
                    </w:rPr>
                    <w:t>41</w:t>
                  </w:r>
                  <w:r w:rsidR="008E7B6C">
                    <w:rPr>
                      <w:rFonts w:asciiTheme="minorHAnsi" w:hAnsiTheme="minorHAnsi" w:cstheme="minorHAnsi"/>
                    </w:rPr>
                    <w:t>.</w:t>
                  </w:r>
                  <w:r w:rsidR="007A515E" w:rsidRPr="004C667A">
                    <w:rPr>
                      <w:rFonts w:asciiTheme="minorHAnsi" w:hAnsiTheme="minorHAnsi" w:cstheme="minorHAnsi"/>
                    </w:rPr>
                    <w:t>69%</w:t>
                  </w:r>
                  <w:r w:rsidR="007273AA" w:rsidRPr="004C667A">
                    <w:rPr>
                      <w:rFonts w:asciiTheme="minorHAnsi" w:hAnsiTheme="minorHAnsi" w:cstheme="minorHAnsi"/>
                    </w:rPr>
                    <w:t xml:space="preserve"> aa sequence identity</w:t>
                  </w:r>
                  <w:r w:rsidR="00880FDE" w:rsidRPr="004C667A">
                    <w:rPr>
                      <w:rFonts w:asciiTheme="minorHAnsi" w:hAnsiTheme="minorHAnsi" w:cstheme="minorHAnsi"/>
                    </w:rPr>
                    <w:t xml:space="preserve">, </w:t>
                  </w:r>
                  <w:r w:rsidR="007273AA" w:rsidRPr="004C667A">
                    <w:rPr>
                      <w:rFonts w:asciiTheme="minorHAnsi" w:hAnsiTheme="minorHAnsi" w:cstheme="minorHAnsi"/>
                    </w:rPr>
                    <w:t xml:space="preserve">96% </w:t>
                  </w:r>
                  <w:r w:rsidR="00880FDE">
                    <w:rPr>
                      <w:rFonts w:asciiTheme="minorHAnsi" w:hAnsiTheme="minorHAnsi" w:cstheme="minorHAnsi"/>
                    </w:rPr>
                    <w:t>query cover</w:t>
                  </w:r>
                  <w:r w:rsidR="00AC1817" w:rsidRPr="00AC1817">
                    <w:rPr>
                      <w:rFonts w:asciiTheme="minorHAnsi" w:hAnsiTheme="minorHAnsi" w:cstheme="minorHAnsi"/>
                    </w:rPr>
                    <w:t xml:space="preserve">) with </w:t>
                  </w:r>
                  <w:r w:rsidR="00985EF4">
                    <w:rPr>
                      <w:rFonts w:asciiTheme="minorHAnsi" w:hAnsiTheme="minorHAnsi" w:cstheme="minorHAnsi"/>
                    </w:rPr>
                    <w:t>the N protein en</w:t>
                  </w:r>
                  <w:r w:rsidR="004C667A">
                    <w:rPr>
                      <w:rFonts w:asciiTheme="minorHAnsi" w:hAnsiTheme="minorHAnsi" w:cstheme="minorHAnsi"/>
                    </w:rPr>
                    <w:t>c</w:t>
                  </w:r>
                  <w:r w:rsidR="00985EF4">
                    <w:rPr>
                      <w:rFonts w:asciiTheme="minorHAnsi" w:hAnsiTheme="minorHAnsi" w:cstheme="minorHAnsi"/>
                    </w:rPr>
                    <w:t>o</w:t>
                  </w:r>
                  <w:r w:rsidR="004C667A">
                    <w:rPr>
                      <w:rFonts w:asciiTheme="minorHAnsi" w:hAnsiTheme="minorHAnsi" w:cstheme="minorHAnsi"/>
                    </w:rPr>
                    <w:t>d</w:t>
                  </w:r>
                  <w:r w:rsidR="00985EF4">
                    <w:rPr>
                      <w:rFonts w:asciiTheme="minorHAnsi" w:hAnsiTheme="minorHAnsi" w:cstheme="minorHAnsi"/>
                    </w:rPr>
                    <w:t xml:space="preserve">ed by </w:t>
                  </w:r>
                  <w:r w:rsidR="007A515E">
                    <w:rPr>
                      <w:rFonts w:asciiTheme="minorHAnsi" w:hAnsiTheme="minorHAnsi" w:cstheme="minorHAnsi"/>
                    </w:rPr>
                    <w:t xml:space="preserve">grapevine associated </w:t>
                  </w:r>
                  <w:proofErr w:type="spellStart"/>
                  <w:r w:rsidR="007A515E">
                    <w:rPr>
                      <w:rFonts w:asciiTheme="minorHAnsi" w:hAnsiTheme="minorHAnsi" w:cstheme="minorHAnsi"/>
                    </w:rPr>
                    <w:t>cogu</w:t>
                  </w:r>
                  <w:proofErr w:type="spellEnd"/>
                  <w:r w:rsidR="007A515E">
                    <w:rPr>
                      <w:rFonts w:asciiTheme="minorHAnsi" w:hAnsiTheme="minorHAnsi" w:cstheme="minorHAnsi"/>
                    </w:rPr>
                    <w:t>-like virus 1.</w:t>
                  </w:r>
                </w:p>
                <w:p w14:paraId="79DB9483" w14:textId="2B45210E" w:rsidR="007A515E" w:rsidRDefault="007A515E" w:rsidP="00F33F57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Both </w:t>
                  </w:r>
                  <w:proofErr w:type="gramStart"/>
                  <w:r w:rsidRPr="007A515E">
                    <w:rPr>
                      <w:rFonts w:asciiTheme="minorHAnsi" w:hAnsiTheme="minorHAnsi" w:cstheme="minorHAnsi"/>
                    </w:rPr>
                    <w:t>grapevine</w:t>
                  </w:r>
                  <w:proofErr w:type="gramEnd"/>
                  <w:r w:rsidRPr="007A515E">
                    <w:rPr>
                      <w:rFonts w:asciiTheme="minorHAnsi" w:hAnsiTheme="minorHAnsi" w:cstheme="minorHAnsi"/>
                    </w:rPr>
                    <w:t xml:space="preserve"> associated </w:t>
                  </w:r>
                  <w:r w:rsidR="00880FDE">
                    <w:rPr>
                      <w:rFonts w:asciiTheme="minorHAnsi" w:hAnsiTheme="minorHAnsi" w:cstheme="minorHAnsi"/>
                    </w:rPr>
                    <w:t>GaCLV1</w:t>
                  </w:r>
                  <w:r>
                    <w:rPr>
                      <w:rFonts w:asciiTheme="minorHAnsi" w:hAnsiTheme="minorHAnsi" w:cstheme="minorHAnsi"/>
                    </w:rPr>
                    <w:t xml:space="preserve"> and 2 have a tripartite genome</w:t>
                  </w:r>
                  <w:r w:rsidR="00D96CE4">
                    <w:rPr>
                      <w:rFonts w:asciiTheme="minorHAnsi" w:hAnsiTheme="minorHAnsi" w:cstheme="minorHAnsi"/>
                    </w:rPr>
                    <w:t xml:space="preserve"> (Chiapello et al. 2020)</w:t>
                  </w:r>
                  <w:r>
                    <w:rPr>
                      <w:rFonts w:asciiTheme="minorHAnsi" w:hAnsiTheme="minorHAnsi" w:cstheme="minorHAnsi"/>
                    </w:rPr>
                    <w:t>. They are</w:t>
                  </w:r>
                  <w:r w:rsidRPr="007A515E">
                    <w:rPr>
                      <w:rFonts w:asciiTheme="minorHAnsi" w:hAnsiTheme="minorHAnsi" w:cstheme="minorHAnsi"/>
                    </w:rPr>
                    <w:t xml:space="preserve"> currently classified in </w:t>
                  </w:r>
                  <w:proofErr w:type="spellStart"/>
                  <w:r w:rsidR="004C667A">
                    <w:rPr>
                      <w:rFonts w:asciiTheme="minorHAnsi" w:hAnsiTheme="minorHAnsi" w:cstheme="minorHAnsi"/>
                    </w:rPr>
                    <w:t>phenuivirid</w:t>
                  </w:r>
                  <w:proofErr w:type="spellEnd"/>
                  <w:r w:rsidRPr="007A515E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4C667A">
                    <w:rPr>
                      <w:rFonts w:asciiTheme="minorHAnsi" w:hAnsiTheme="minorHAnsi" w:cstheme="minorHAnsi"/>
                    </w:rPr>
                    <w:t xml:space="preserve">genera </w:t>
                  </w:r>
                  <w:proofErr w:type="spellStart"/>
                  <w:r w:rsidRPr="007A515E">
                    <w:rPr>
                      <w:rFonts w:asciiTheme="minorHAnsi" w:hAnsiTheme="minorHAnsi" w:cstheme="minorHAnsi"/>
                      <w:i/>
                      <w:iCs/>
                    </w:rPr>
                    <w:t>Coguvirus</w:t>
                  </w:r>
                  <w:proofErr w:type="spellEnd"/>
                  <w:r w:rsidRPr="007A515E">
                    <w:rPr>
                      <w:rFonts w:asciiTheme="minorHAnsi" w:hAnsiTheme="minorHAnsi" w:cstheme="minorHAnsi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</w:rPr>
                    <w:t xml:space="preserve">and </w:t>
                  </w:r>
                  <w:proofErr w:type="spellStart"/>
                  <w:r w:rsidRPr="007A515E">
                    <w:rPr>
                      <w:rFonts w:asciiTheme="minorHAnsi" w:hAnsiTheme="minorHAnsi" w:cstheme="minorHAnsi"/>
                      <w:i/>
                      <w:iCs/>
                    </w:rPr>
                    <w:t>Laulavirus</w:t>
                  </w:r>
                  <w:proofErr w:type="spellEnd"/>
                  <w:r w:rsidR="004C667A" w:rsidRPr="004C667A">
                    <w:rPr>
                      <w:rFonts w:asciiTheme="minorHAnsi" w:hAnsiTheme="minorHAnsi" w:cstheme="minorHAnsi"/>
                    </w:rPr>
                    <w:t>, respectively</w:t>
                  </w:r>
                  <w:r>
                    <w:rPr>
                      <w:rFonts w:asciiTheme="minorHAnsi" w:hAnsiTheme="minorHAnsi" w:cstheme="minorHAnsi"/>
                    </w:rPr>
                    <w:t xml:space="preserve"> (species </w:t>
                  </w:r>
                  <w:proofErr w:type="spellStart"/>
                  <w:r w:rsidRPr="005603C6">
                    <w:rPr>
                      <w:rFonts w:asciiTheme="minorHAnsi" w:hAnsiTheme="minorHAnsi" w:cstheme="minorHAnsi"/>
                      <w:i/>
                      <w:iCs/>
                    </w:rPr>
                    <w:t>Coguvirus</w:t>
                  </w:r>
                  <w:proofErr w:type="spellEnd"/>
                  <w:r w:rsidRPr="005603C6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proofErr w:type="spellStart"/>
                  <w:r w:rsidRPr="005603C6">
                    <w:rPr>
                      <w:rFonts w:asciiTheme="minorHAnsi" w:hAnsiTheme="minorHAnsi" w:cstheme="minorHAnsi"/>
                      <w:i/>
                      <w:iCs/>
                    </w:rPr>
                    <w:t>viticulum</w:t>
                  </w:r>
                  <w:proofErr w:type="spellEnd"/>
                  <w:r>
                    <w:rPr>
                      <w:rFonts w:asciiTheme="minorHAnsi" w:hAnsiTheme="minorHAnsi" w:cstheme="minorHAnsi"/>
                    </w:rPr>
                    <w:t xml:space="preserve"> and</w:t>
                  </w:r>
                  <w:r w:rsidR="005603C6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="005603C6" w:rsidRPr="005603C6">
                    <w:rPr>
                      <w:rFonts w:asciiTheme="minorHAnsi" w:hAnsiTheme="minorHAnsi" w:cstheme="minorHAnsi"/>
                      <w:i/>
                      <w:iCs/>
                    </w:rPr>
                    <w:t>Lulavirus</w:t>
                  </w:r>
                  <w:proofErr w:type="spellEnd"/>
                  <w:r w:rsidR="005603C6" w:rsidRPr="005603C6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proofErr w:type="spellStart"/>
                  <w:r w:rsidR="005603C6" w:rsidRPr="005603C6">
                    <w:rPr>
                      <w:rFonts w:asciiTheme="minorHAnsi" w:hAnsiTheme="minorHAnsi" w:cstheme="minorHAnsi"/>
                      <w:i/>
                      <w:iCs/>
                    </w:rPr>
                    <w:t>alphaviticulum</w:t>
                  </w:r>
                  <w:proofErr w:type="spellEnd"/>
                  <w:r w:rsidR="005603C6">
                    <w:rPr>
                      <w:rFonts w:asciiTheme="minorHAnsi" w:hAnsiTheme="minorHAnsi" w:cstheme="minorHAnsi"/>
                    </w:rPr>
                    <w:t>)</w:t>
                  </w:r>
                  <w:r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3BCE252B" w14:textId="77777777" w:rsidR="003575CC" w:rsidRDefault="003575CC" w:rsidP="003575CC">
                  <w:pPr>
                    <w:rPr>
                      <w:rFonts w:ascii="Calibri" w:hAnsi="Calibri" w:cs="Calibri"/>
                    </w:rPr>
                  </w:pPr>
                </w:p>
                <w:p w14:paraId="4726AC76" w14:textId="375A6099" w:rsidR="003575CC" w:rsidRPr="003575CC" w:rsidRDefault="003575CC" w:rsidP="00985EF4">
                  <w:pPr>
                    <w:jc w:val="both"/>
                    <w:rPr>
                      <w:rFonts w:ascii="Calibri" w:hAnsi="Calibri"/>
                    </w:rPr>
                  </w:pPr>
                  <w:r w:rsidRPr="003575CC">
                    <w:rPr>
                      <w:rFonts w:ascii="Calibri" w:hAnsi="Calibri" w:cs="Calibri"/>
                    </w:rPr>
                    <w:lastRenderedPageBreak/>
                    <w:t>The demarcation criter</w:t>
                  </w:r>
                  <w:r w:rsidR="00F076F5">
                    <w:rPr>
                      <w:rFonts w:ascii="Calibri" w:hAnsi="Calibri" w:cs="Calibri"/>
                    </w:rPr>
                    <w:t>ia</w:t>
                  </w:r>
                  <w:r w:rsidRPr="003575CC">
                    <w:rPr>
                      <w:rFonts w:ascii="Calibri" w:hAnsi="Calibri" w:cs="Calibri"/>
                    </w:rPr>
                    <w:t xml:space="preserve"> for </w:t>
                  </w:r>
                  <w:proofErr w:type="spellStart"/>
                  <w:r w:rsidR="00F076F5">
                    <w:rPr>
                      <w:rFonts w:ascii="Calibri" w:hAnsi="Calibri" w:cs="Calibri"/>
                    </w:rPr>
                    <w:t>coguvirus</w:t>
                  </w:r>
                  <w:proofErr w:type="spellEnd"/>
                  <w:r w:rsidR="00F076F5">
                    <w:rPr>
                      <w:rFonts w:ascii="Calibri" w:hAnsi="Calibri" w:cs="Calibri"/>
                    </w:rPr>
                    <w:t xml:space="preserve"> and </w:t>
                  </w:r>
                  <w:proofErr w:type="spellStart"/>
                  <w:r w:rsidR="00F076F5">
                    <w:rPr>
                      <w:rFonts w:ascii="Calibri" w:hAnsi="Calibri" w:cs="Calibri"/>
                    </w:rPr>
                    <w:t>laulavirus</w:t>
                  </w:r>
                  <w:proofErr w:type="spellEnd"/>
                  <w:r w:rsidR="00F076F5">
                    <w:rPr>
                      <w:rFonts w:ascii="Calibri" w:hAnsi="Calibri" w:cs="Calibri"/>
                    </w:rPr>
                    <w:t xml:space="preserve"> </w:t>
                  </w:r>
                  <w:r w:rsidR="008E7B6C">
                    <w:rPr>
                      <w:rFonts w:ascii="Calibri" w:hAnsi="Calibri" w:cs="Calibri"/>
                    </w:rPr>
                    <w:t xml:space="preserve">species </w:t>
                  </w:r>
                  <w:r w:rsidR="00F076F5">
                    <w:rPr>
                      <w:rFonts w:ascii="Calibri" w:hAnsi="Calibri" w:cs="Calibri"/>
                    </w:rPr>
                    <w:t>have</w:t>
                  </w:r>
                  <w:r w:rsidRPr="003575CC">
                    <w:rPr>
                      <w:rFonts w:ascii="Calibri" w:hAnsi="Calibri" w:cs="Calibri"/>
                    </w:rPr>
                    <w:t xml:space="preserve"> been established as less than 95% identity in the aa sequence of the </w:t>
                  </w:r>
                  <w:proofErr w:type="spellStart"/>
                  <w:r w:rsidRPr="003575CC">
                    <w:rPr>
                      <w:rFonts w:ascii="Calibri" w:hAnsi="Calibri" w:cs="Calibri"/>
                    </w:rPr>
                    <w:t>RdRp</w:t>
                  </w:r>
                  <w:proofErr w:type="spellEnd"/>
                  <w:r w:rsidRPr="003575CC">
                    <w:rPr>
                      <w:rFonts w:ascii="Calibri" w:hAnsi="Calibri" w:cs="Calibri"/>
                    </w:rPr>
                    <w:t xml:space="preserve">. Since </w:t>
                  </w:r>
                  <w:r w:rsidRPr="003575CC">
                    <w:rPr>
                      <w:rFonts w:asciiTheme="minorHAnsi" w:hAnsiTheme="minorHAnsi" w:cstheme="minorHAnsi"/>
                      <w:lang w:val="en-GB"/>
                    </w:rPr>
                    <w:t>BcBV1</w:t>
                  </w:r>
                  <w:r w:rsidRPr="003575CC"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 w:rsidRPr="003575CC">
                    <w:rPr>
                      <w:rFonts w:ascii="Calibri" w:hAnsi="Calibri" w:cs="Calibri"/>
                    </w:rPr>
                    <w:t>RdRp</w:t>
                  </w:r>
                  <w:proofErr w:type="spellEnd"/>
                  <w:r w:rsidRPr="003575CC">
                    <w:rPr>
                      <w:rFonts w:ascii="Calibri" w:hAnsi="Calibri" w:cs="Calibri"/>
                    </w:rPr>
                    <w:t xml:space="preserve"> </w:t>
                  </w:r>
                  <w:r w:rsidR="00F076F5">
                    <w:rPr>
                      <w:rFonts w:ascii="Calibri" w:hAnsi="Calibri" w:cs="Calibri"/>
                    </w:rPr>
                    <w:t>has</w:t>
                  </w:r>
                  <w:r w:rsidRPr="003575CC">
                    <w:rPr>
                      <w:rFonts w:ascii="Calibri" w:hAnsi="Calibri" w:cs="Calibri"/>
                    </w:rPr>
                    <w:t xml:space="preserve"> an aa sequence identity below this limit with all members of these genera</w:t>
                  </w:r>
                  <w:r>
                    <w:rPr>
                      <w:rFonts w:ascii="Calibri" w:hAnsi="Calibri" w:cs="Calibri"/>
                    </w:rPr>
                    <w:t xml:space="preserve"> </w:t>
                  </w:r>
                  <w:r w:rsidRPr="00985EF4">
                    <w:rPr>
                      <w:rFonts w:ascii="Calibri" w:hAnsi="Calibri" w:cs="Calibri"/>
                    </w:rPr>
                    <w:t>(</w:t>
                  </w:r>
                  <w:r w:rsidR="00985EF4" w:rsidRPr="00985EF4">
                    <w:rPr>
                      <w:rFonts w:ascii="Calibri" w:hAnsi="Calibri" w:cs="Calibri"/>
                    </w:rPr>
                    <w:t>Fig. 2</w:t>
                  </w:r>
                  <w:r w:rsidRPr="00985EF4">
                    <w:rPr>
                      <w:rFonts w:ascii="Calibri" w:hAnsi="Calibri" w:cs="Calibri"/>
                    </w:rPr>
                    <w:t>),</w:t>
                  </w:r>
                  <w:r>
                    <w:rPr>
                      <w:rFonts w:ascii="Calibri" w:hAnsi="Calibri" w:cs="Calibri"/>
                    </w:rPr>
                    <w:t xml:space="preserve"> </w:t>
                  </w:r>
                  <w:r w:rsidRPr="003575CC">
                    <w:rPr>
                      <w:rFonts w:ascii="Calibri" w:hAnsi="Calibri" w:cs="Calibri"/>
                    </w:rPr>
                    <w:t>we propose to classify</w:t>
                  </w:r>
                  <w:r w:rsidR="00985EF4">
                    <w:rPr>
                      <w:rFonts w:ascii="Calibri" w:hAnsi="Calibri" w:cs="Calibri"/>
                    </w:rPr>
                    <w:t xml:space="preserve"> this virus </w:t>
                  </w:r>
                  <w:r w:rsidRPr="003575CC">
                    <w:rPr>
                      <w:rFonts w:ascii="Calibri" w:hAnsi="Calibri" w:cs="Calibri"/>
                    </w:rPr>
                    <w:t xml:space="preserve">as a member of a novel </w:t>
                  </w:r>
                  <w:r>
                    <w:rPr>
                      <w:rFonts w:ascii="Calibri" w:hAnsi="Calibri" w:cs="Calibri"/>
                    </w:rPr>
                    <w:t xml:space="preserve">virus </w:t>
                  </w:r>
                  <w:r w:rsidRPr="003575CC">
                    <w:rPr>
                      <w:rFonts w:ascii="Calibri" w:hAnsi="Calibri" w:cs="Calibri"/>
                    </w:rPr>
                    <w:t xml:space="preserve">species. </w:t>
                  </w:r>
                </w:p>
                <w:p w14:paraId="5FCE1623" w14:textId="77777777" w:rsidR="00F33F57" w:rsidRPr="003575CC" w:rsidRDefault="00F33F57" w:rsidP="003575CC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0D1EEBEB" w14:textId="2282939F" w:rsidR="00985EF4" w:rsidRDefault="00F076F5" w:rsidP="00985EF4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A m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>aximum likelihood phylogenetic tree was generated using amino acid</w:t>
                  </w:r>
                  <w:r w:rsidR="003575CC">
                    <w:rPr>
                      <w:rFonts w:asciiTheme="minorHAnsi" w:hAnsiTheme="minorHAnsi" w:cstheme="minorHAnsi"/>
                    </w:rPr>
                    <w:t xml:space="preserve"> (aa)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 sequences of the putative </w:t>
                  </w:r>
                  <w:proofErr w:type="spellStart"/>
                  <w:r w:rsidR="00F33F57" w:rsidRPr="003575CC">
                    <w:rPr>
                      <w:rFonts w:asciiTheme="minorHAnsi" w:hAnsiTheme="minorHAnsi" w:cstheme="minorHAnsi"/>
                    </w:rPr>
                    <w:t>RdRp</w:t>
                  </w:r>
                  <w:proofErr w:type="spellEnd"/>
                  <w:r w:rsidR="00F33F57" w:rsidRPr="003575CC">
                    <w:rPr>
                      <w:rFonts w:asciiTheme="minorHAnsi" w:hAnsiTheme="minorHAnsi" w:cstheme="minorHAnsi"/>
                    </w:rPr>
                    <w:t xml:space="preserve"> encoded by </w:t>
                  </w:r>
                  <w:r w:rsidR="00104617" w:rsidRPr="003575CC">
                    <w:rPr>
                      <w:rFonts w:asciiTheme="minorHAnsi" w:hAnsiTheme="minorHAnsi" w:cstheme="minorHAnsi"/>
                    </w:rPr>
                    <w:t>B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>c</w:t>
                  </w:r>
                  <w:r w:rsidR="00104617" w:rsidRPr="003575CC">
                    <w:rPr>
                      <w:rFonts w:asciiTheme="minorHAnsi" w:hAnsiTheme="minorHAnsi" w:cstheme="minorHAnsi"/>
                    </w:rPr>
                    <w:t>BV1</w:t>
                  </w:r>
                  <w:r w:rsidR="00985EF4">
                    <w:rPr>
                      <w:rFonts w:asciiTheme="minorHAnsi" w:hAnsiTheme="minorHAnsi" w:cstheme="minorHAnsi"/>
                    </w:rPr>
                    <w:t>, GaCLV1</w:t>
                  </w:r>
                  <w:r>
                    <w:rPr>
                      <w:rFonts w:asciiTheme="minorHAnsi" w:hAnsiTheme="minorHAnsi" w:cstheme="minorHAnsi"/>
                    </w:rPr>
                    <w:t>,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 and representative members of </w:t>
                  </w:r>
                  <w:r w:rsidR="00880FDE">
                    <w:rPr>
                      <w:rFonts w:asciiTheme="minorHAnsi" w:hAnsiTheme="minorHAnsi" w:cstheme="minorHAnsi"/>
                    </w:rPr>
                    <w:t xml:space="preserve">the 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genera of the </w:t>
                  </w:r>
                  <w:proofErr w:type="spellStart"/>
                  <w:r w:rsidR="00F33F57" w:rsidRPr="003575CC">
                    <w:rPr>
                      <w:rFonts w:asciiTheme="minorHAnsi" w:hAnsiTheme="minorHAnsi" w:cstheme="minorHAnsi"/>
                      <w:i/>
                      <w:iCs/>
                    </w:rPr>
                    <w:t>Phenuiviridae</w:t>
                  </w:r>
                  <w:proofErr w:type="spellEnd"/>
                  <w:r w:rsidR="00F33F57" w:rsidRPr="003575CC">
                    <w:rPr>
                      <w:rFonts w:asciiTheme="minorHAnsi" w:hAnsiTheme="minorHAnsi" w:cstheme="minorHAnsi"/>
                    </w:rPr>
                    <w:t xml:space="preserve"> family. In </w:t>
                  </w:r>
                  <w:r>
                    <w:rPr>
                      <w:rFonts w:asciiTheme="minorHAnsi" w:hAnsiTheme="minorHAnsi" w:cstheme="minorHAnsi"/>
                    </w:rPr>
                    <w:t>th</w:t>
                  </w:r>
                  <w:r w:rsidR="008E7B6C">
                    <w:rPr>
                      <w:rFonts w:asciiTheme="minorHAnsi" w:hAnsiTheme="minorHAnsi" w:cstheme="minorHAnsi"/>
                    </w:rPr>
                    <w:t>is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 tree, </w:t>
                  </w:r>
                  <w:r w:rsidR="00104617" w:rsidRPr="003575CC">
                    <w:rPr>
                      <w:rFonts w:asciiTheme="minorHAnsi" w:hAnsiTheme="minorHAnsi" w:cstheme="minorHAnsi"/>
                    </w:rPr>
                    <w:t>B</w:t>
                  </w:r>
                  <w:r w:rsidR="003575CC" w:rsidRPr="003575CC">
                    <w:rPr>
                      <w:rFonts w:asciiTheme="minorHAnsi" w:hAnsiTheme="minorHAnsi" w:cstheme="minorHAnsi"/>
                    </w:rPr>
                    <w:t>c</w:t>
                  </w:r>
                  <w:r w:rsidR="00104617" w:rsidRPr="003575CC">
                    <w:rPr>
                      <w:rFonts w:asciiTheme="minorHAnsi" w:hAnsiTheme="minorHAnsi" w:cstheme="minorHAnsi"/>
                    </w:rPr>
                    <w:t>BV1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 clusters in </w:t>
                  </w:r>
                  <w:r w:rsidR="00880FDE">
                    <w:rPr>
                      <w:rFonts w:asciiTheme="minorHAnsi" w:hAnsiTheme="minorHAnsi" w:cstheme="minorHAnsi"/>
                    </w:rPr>
                    <w:t>a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 clade together with </w:t>
                  </w:r>
                  <w:r w:rsidR="00104617" w:rsidRPr="003575CC">
                    <w:rPr>
                      <w:rFonts w:asciiTheme="minorHAnsi" w:hAnsiTheme="minorHAnsi" w:cstheme="minorHAnsi"/>
                    </w:rPr>
                    <w:t xml:space="preserve">GaCLV1 and separately from all the other known </w:t>
                  </w:r>
                  <w:proofErr w:type="spellStart"/>
                  <w:r w:rsidR="00104617" w:rsidRPr="003575CC">
                    <w:rPr>
                      <w:rFonts w:asciiTheme="minorHAnsi" w:hAnsiTheme="minorHAnsi" w:cstheme="minorHAnsi"/>
                    </w:rPr>
                    <w:t>coguviruses</w:t>
                  </w:r>
                  <w:proofErr w:type="spellEnd"/>
                  <w:r w:rsidR="00104617" w:rsidRPr="003575CC">
                    <w:rPr>
                      <w:rFonts w:asciiTheme="minorHAnsi" w:hAnsiTheme="minorHAnsi" w:cstheme="minorHAnsi"/>
                    </w:rPr>
                    <w:t xml:space="preserve"> (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Fig. </w:t>
                  </w:r>
                  <w:r w:rsidR="00985EF4">
                    <w:rPr>
                      <w:rFonts w:asciiTheme="minorHAnsi" w:hAnsiTheme="minorHAnsi" w:cstheme="minorHAnsi"/>
                    </w:rPr>
                    <w:t>3</w:t>
                  </w:r>
                  <w:r w:rsidR="00F33F57" w:rsidRPr="003575CC">
                    <w:rPr>
                      <w:rFonts w:asciiTheme="minorHAnsi" w:hAnsiTheme="minorHAnsi" w:cstheme="minorHAnsi"/>
                    </w:rPr>
                    <w:t xml:space="preserve">). The high bootstrap values in the phylogenetic tree strongly support 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 xml:space="preserve">the conclusion that BcBV1 and GaCLV1 are </w:t>
                  </w:r>
                  <w:r w:rsidR="008E7B6C">
                    <w:rPr>
                      <w:rFonts w:asciiTheme="minorHAnsi" w:hAnsiTheme="minorHAnsi" w:cstheme="minorHAnsi"/>
                    </w:rPr>
                    <w:t xml:space="preserve">more 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>close</w:t>
                  </w:r>
                  <w:r w:rsidR="008E7B6C">
                    <w:rPr>
                      <w:rFonts w:asciiTheme="minorHAnsi" w:hAnsiTheme="minorHAnsi" w:cstheme="minorHAnsi"/>
                    </w:rPr>
                    <w:t>ly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 xml:space="preserve"> related </w:t>
                  </w:r>
                  <w:r w:rsidR="00880FDE">
                    <w:rPr>
                      <w:rFonts w:asciiTheme="minorHAnsi" w:hAnsiTheme="minorHAnsi" w:cstheme="minorHAnsi"/>
                    </w:rPr>
                    <w:t>to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3575CC">
                    <w:rPr>
                      <w:rFonts w:asciiTheme="minorHAnsi" w:hAnsiTheme="minorHAnsi" w:cstheme="minorHAnsi"/>
                    </w:rPr>
                    <w:t>e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 xml:space="preserve">ach other than </w:t>
                  </w:r>
                  <w:r w:rsidR="00880FDE">
                    <w:rPr>
                      <w:rFonts w:asciiTheme="minorHAnsi" w:hAnsiTheme="minorHAnsi" w:cstheme="minorHAnsi"/>
                    </w:rPr>
                    <w:t>to</w:t>
                  </w:r>
                  <w:r w:rsidR="00D560F8" w:rsidRPr="003575CC">
                    <w:rPr>
                      <w:rFonts w:asciiTheme="minorHAnsi" w:hAnsiTheme="minorHAnsi" w:cstheme="minorHAnsi"/>
                    </w:rPr>
                    <w:t xml:space="preserve"> the other members of the genus </w:t>
                  </w:r>
                  <w:proofErr w:type="spellStart"/>
                  <w:r w:rsidR="00D560F8" w:rsidRPr="00880FDE">
                    <w:rPr>
                      <w:rFonts w:asciiTheme="minorHAnsi" w:hAnsiTheme="minorHAnsi" w:cstheme="minorHAnsi"/>
                      <w:i/>
                      <w:iCs/>
                    </w:rPr>
                    <w:t>Coguvirus</w:t>
                  </w:r>
                  <w:proofErr w:type="spellEnd"/>
                  <w:r w:rsidR="00D560F8" w:rsidRPr="003575CC">
                    <w:rPr>
                      <w:rFonts w:asciiTheme="minorHAnsi" w:hAnsiTheme="minorHAnsi" w:cstheme="minorHAnsi"/>
                    </w:rPr>
                    <w:t>.</w:t>
                  </w:r>
                  <w:r w:rsidR="003575CC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441554">
                    <w:rPr>
                      <w:rFonts w:asciiTheme="minorHAnsi" w:hAnsiTheme="minorHAnsi" w:cstheme="minorHAnsi"/>
                    </w:rPr>
                    <w:t xml:space="preserve">Interestingly, while all known </w:t>
                  </w:r>
                  <w:proofErr w:type="spellStart"/>
                  <w:r w:rsidR="00880FDE">
                    <w:rPr>
                      <w:rFonts w:asciiTheme="minorHAnsi" w:hAnsiTheme="minorHAnsi" w:cstheme="minorHAnsi"/>
                    </w:rPr>
                    <w:t>c</w:t>
                  </w:r>
                  <w:r w:rsidR="00441554">
                    <w:rPr>
                      <w:rFonts w:asciiTheme="minorHAnsi" w:hAnsiTheme="minorHAnsi" w:cstheme="minorHAnsi"/>
                    </w:rPr>
                    <w:t>oguviruses</w:t>
                  </w:r>
                  <w:proofErr w:type="spellEnd"/>
                  <w:r w:rsidR="00441554">
                    <w:rPr>
                      <w:rFonts w:asciiTheme="minorHAnsi" w:hAnsiTheme="minorHAnsi" w:cstheme="minorHAnsi"/>
                    </w:rPr>
                    <w:t xml:space="preserve"> have </w:t>
                  </w:r>
                  <w:proofErr w:type="spellStart"/>
                  <w:r w:rsidR="00441554">
                    <w:rPr>
                      <w:rFonts w:asciiTheme="minorHAnsi" w:hAnsiTheme="minorHAnsi" w:cstheme="minorHAnsi"/>
                    </w:rPr>
                    <w:t>b</w:t>
                  </w:r>
                  <w:r w:rsidR="00880FDE">
                    <w:rPr>
                      <w:rFonts w:asciiTheme="minorHAnsi" w:hAnsiTheme="minorHAnsi" w:cstheme="minorHAnsi"/>
                    </w:rPr>
                    <w:t>i</w:t>
                  </w:r>
                  <w:r w:rsidR="00441554">
                    <w:rPr>
                      <w:rFonts w:asciiTheme="minorHAnsi" w:hAnsiTheme="minorHAnsi" w:cstheme="minorHAnsi"/>
                    </w:rPr>
                    <w:t>segmented</w:t>
                  </w:r>
                  <w:proofErr w:type="spellEnd"/>
                  <w:r w:rsidR="00441554">
                    <w:rPr>
                      <w:rFonts w:asciiTheme="minorHAnsi" w:hAnsiTheme="minorHAnsi" w:cstheme="minorHAnsi"/>
                    </w:rPr>
                    <w:t xml:space="preserve"> genome</w:t>
                  </w:r>
                  <w:r>
                    <w:rPr>
                      <w:rFonts w:asciiTheme="minorHAnsi" w:hAnsiTheme="minorHAnsi" w:cstheme="minorHAnsi"/>
                    </w:rPr>
                    <w:t>s</w:t>
                  </w:r>
                  <w:r w:rsidR="00880FDE">
                    <w:rPr>
                      <w:rFonts w:asciiTheme="minorHAnsi" w:hAnsiTheme="minorHAnsi" w:cstheme="minorHAnsi"/>
                    </w:rPr>
                    <w:t>,</w:t>
                  </w:r>
                  <w:r w:rsidR="00441554">
                    <w:rPr>
                      <w:rFonts w:asciiTheme="minorHAnsi" w:hAnsiTheme="minorHAnsi" w:cstheme="minorHAnsi"/>
                    </w:rPr>
                    <w:t xml:space="preserve"> composed of one negative-</w:t>
                  </w:r>
                  <w:r>
                    <w:rPr>
                      <w:rFonts w:asciiTheme="minorHAnsi" w:hAnsiTheme="minorHAnsi" w:cstheme="minorHAnsi"/>
                    </w:rPr>
                    <w:t>sense</w:t>
                  </w:r>
                  <w:r w:rsidR="00441554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F600DC">
                    <w:rPr>
                      <w:rFonts w:asciiTheme="minorHAnsi" w:hAnsiTheme="minorHAnsi" w:cstheme="minorHAnsi"/>
                    </w:rPr>
                    <w:t xml:space="preserve">RNA segment </w:t>
                  </w:r>
                  <w:r w:rsidR="00441554">
                    <w:rPr>
                      <w:rFonts w:asciiTheme="minorHAnsi" w:hAnsiTheme="minorHAnsi" w:cstheme="minorHAnsi"/>
                    </w:rPr>
                    <w:t xml:space="preserve">and one </w:t>
                  </w:r>
                  <w:proofErr w:type="spellStart"/>
                  <w:r w:rsidR="00F600DC">
                    <w:rPr>
                      <w:rFonts w:asciiTheme="minorHAnsi" w:hAnsiTheme="minorHAnsi" w:cstheme="minorHAnsi"/>
                    </w:rPr>
                    <w:t>ambisense</w:t>
                  </w:r>
                  <w:proofErr w:type="spellEnd"/>
                  <w:r w:rsidR="00F600DC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441554">
                    <w:rPr>
                      <w:rFonts w:asciiTheme="minorHAnsi" w:hAnsiTheme="minorHAnsi" w:cstheme="minorHAnsi"/>
                    </w:rPr>
                    <w:t>RNA</w:t>
                  </w:r>
                  <w:r w:rsidR="00F600DC">
                    <w:rPr>
                      <w:rFonts w:asciiTheme="minorHAnsi" w:hAnsiTheme="minorHAnsi" w:cstheme="minorHAnsi"/>
                    </w:rPr>
                    <w:t xml:space="preserve"> segment</w:t>
                  </w:r>
                  <w:r w:rsidR="00441554">
                    <w:rPr>
                      <w:rFonts w:asciiTheme="minorHAnsi" w:hAnsiTheme="minorHAnsi" w:cstheme="minorHAnsi"/>
                    </w:rPr>
                    <w:t xml:space="preserve">, both BcBV1 and GaCLV1 have </w:t>
                  </w:r>
                  <w:proofErr w:type="spellStart"/>
                  <w:r>
                    <w:rPr>
                      <w:rFonts w:asciiTheme="minorHAnsi" w:hAnsiTheme="minorHAnsi" w:cstheme="minorHAnsi"/>
                    </w:rPr>
                    <w:t>trisegmented</w:t>
                  </w:r>
                  <w:proofErr w:type="spellEnd"/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441554">
                    <w:rPr>
                      <w:rFonts w:asciiTheme="minorHAnsi" w:hAnsiTheme="minorHAnsi" w:cstheme="minorHAnsi"/>
                    </w:rPr>
                    <w:t>genome</w:t>
                  </w:r>
                  <w:r>
                    <w:rPr>
                      <w:rFonts w:asciiTheme="minorHAnsi" w:hAnsiTheme="minorHAnsi" w:cstheme="minorHAnsi"/>
                    </w:rPr>
                    <w:t>s</w:t>
                  </w:r>
                  <w:r w:rsidR="00985EF4">
                    <w:rPr>
                      <w:rFonts w:asciiTheme="minorHAnsi" w:hAnsiTheme="minorHAnsi" w:cstheme="minorHAnsi"/>
                      <w:i/>
                      <w:iCs/>
                    </w:rPr>
                    <w:t>.</w:t>
                  </w:r>
                  <w:r w:rsidR="00985EF4">
                    <w:rPr>
                      <w:rFonts w:asciiTheme="minorHAnsi" w:hAnsiTheme="minorHAnsi" w:cstheme="minorHAnsi"/>
                    </w:rPr>
                    <w:t xml:space="preserve">  </w:t>
                  </w:r>
                </w:p>
                <w:p w14:paraId="5DE6DC36" w14:textId="77777777" w:rsidR="00441554" w:rsidRDefault="00441554" w:rsidP="003575CC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3D59EF44" w14:textId="6E23B9BA" w:rsidR="00441554" w:rsidRPr="00B94034" w:rsidRDefault="00441554" w:rsidP="003575CC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Based on the data reported above we propose to create</w:t>
                  </w:r>
                  <w:r w:rsidR="00880FDE">
                    <w:rPr>
                      <w:rFonts w:asciiTheme="minorHAnsi" w:hAnsiTheme="minorHAnsi" w:cstheme="minorHAnsi"/>
                    </w:rPr>
                    <w:t>,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87864">
                    <w:rPr>
                      <w:rFonts w:asciiTheme="minorHAnsi" w:hAnsiTheme="minorHAnsi" w:cstheme="minorHAnsi"/>
                    </w:rPr>
                    <w:t xml:space="preserve">in the family </w:t>
                  </w:r>
                  <w:proofErr w:type="spellStart"/>
                  <w:r w:rsidR="00B87864" w:rsidRPr="00B87864">
                    <w:rPr>
                      <w:rFonts w:asciiTheme="minorHAnsi" w:hAnsiTheme="minorHAnsi" w:cstheme="minorHAnsi"/>
                      <w:i/>
                      <w:iCs/>
                    </w:rPr>
                    <w:t>Phenuiviridae</w:t>
                  </w:r>
                  <w:proofErr w:type="spellEnd"/>
                  <w:r w:rsidR="00880FDE">
                    <w:rPr>
                      <w:rFonts w:asciiTheme="minorHAnsi" w:hAnsiTheme="minorHAnsi" w:cstheme="minorHAnsi"/>
                      <w:i/>
                      <w:iCs/>
                    </w:rPr>
                    <w:t>,</w:t>
                  </w:r>
                  <w:r w:rsidR="00B87864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F076F5">
                    <w:rPr>
                      <w:rFonts w:asciiTheme="minorHAnsi" w:hAnsiTheme="minorHAnsi" w:cstheme="minorHAnsi"/>
                    </w:rPr>
                    <w:t>a</w:t>
                  </w:r>
                  <w:r>
                    <w:rPr>
                      <w:rFonts w:asciiTheme="minorHAnsi" w:hAnsiTheme="minorHAnsi" w:cstheme="minorHAnsi"/>
                    </w:rPr>
                    <w:t xml:space="preserve"> new genus</w:t>
                  </w:r>
                  <w:r w:rsidR="00F076F5">
                    <w:rPr>
                      <w:rFonts w:asciiTheme="minorHAnsi" w:hAnsiTheme="minorHAnsi" w:cstheme="minorHAnsi"/>
                    </w:rPr>
                    <w:t>,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441554">
                    <w:rPr>
                      <w:rFonts w:asciiTheme="minorHAnsi" w:hAnsiTheme="minorHAnsi" w:cstheme="minorHAnsi"/>
                      <w:i/>
                      <w:iCs/>
                    </w:rPr>
                    <w:t>Bocivirus</w:t>
                  </w:r>
                  <w:proofErr w:type="spellEnd"/>
                  <w:r w:rsidR="00F076F5">
                    <w:rPr>
                      <w:rFonts w:asciiTheme="minorHAnsi" w:hAnsiTheme="minorHAnsi" w:cstheme="minorHAnsi"/>
                    </w:rPr>
                    <w:t>,</w:t>
                  </w:r>
                  <w:r w:rsidR="00B87864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r w:rsidR="00985EF4">
                    <w:rPr>
                      <w:rFonts w:asciiTheme="minorHAnsi" w:hAnsiTheme="minorHAnsi" w:cstheme="minorHAnsi"/>
                    </w:rPr>
                    <w:t xml:space="preserve">including </w:t>
                  </w:r>
                  <w:r w:rsidR="00B87864">
                    <w:rPr>
                      <w:rFonts w:asciiTheme="minorHAnsi" w:hAnsiTheme="minorHAnsi" w:cstheme="minorHAnsi"/>
                    </w:rPr>
                    <w:t>two species:</w:t>
                  </w:r>
                  <w:r w:rsidR="00F076F5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87864">
                    <w:rPr>
                      <w:rFonts w:asciiTheme="minorHAnsi" w:hAnsiTheme="minorHAnsi" w:cstheme="minorHAnsi"/>
                    </w:rPr>
                    <w:t xml:space="preserve">the new species </w:t>
                  </w:r>
                  <w:proofErr w:type="spellStart"/>
                  <w:r w:rsidR="00B87864" w:rsidRPr="00B87864">
                    <w:rPr>
                      <w:rFonts w:asciiTheme="minorHAnsi" w:hAnsiTheme="minorHAnsi" w:cstheme="minorHAnsi"/>
                      <w:i/>
                      <w:iCs/>
                    </w:rPr>
                    <w:t>Bocivirus</w:t>
                  </w:r>
                  <w:proofErr w:type="spellEnd"/>
                  <w:r w:rsidR="00B87864" w:rsidRPr="00B87864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proofErr w:type="spellStart"/>
                  <w:r w:rsidR="00B87864" w:rsidRPr="00B87864">
                    <w:rPr>
                      <w:rFonts w:asciiTheme="minorHAnsi" w:hAnsiTheme="minorHAnsi" w:cstheme="minorHAnsi"/>
                      <w:i/>
                      <w:iCs/>
                    </w:rPr>
                    <w:t>botryti</w:t>
                  </w:r>
                  <w:r w:rsidR="00815A54">
                    <w:rPr>
                      <w:rFonts w:asciiTheme="minorHAnsi" w:hAnsiTheme="minorHAnsi" w:cstheme="minorHAnsi"/>
                      <w:i/>
                      <w:iCs/>
                    </w:rPr>
                    <w:t>di</w:t>
                  </w:r>
                  <w:r w:rsidR="00B87864">
                    <w:rPr>
                      <w:rFonts w:asciiTheme="minorHAnsi" w:hAnsiTheme="minorHAnsi" w:cstheme="minorHAnsi"/>
                      <w:i/>
                      <w:iCs/>
                    </w:rPr>
                    <w:t>s</w:t>
                  </w:r>
                  <w:proofErr w:type="spellEnd"/>
                  <w:r w:rsidR="00B87864">
                    <w:rPr>
                      <w:rFonts w:asciiTheme="minorHAnsi" w:hAnsiTheme="minorHAnsi" w:cstheme="minorHAnsi"/>
                      <w:i/>
                      <w:iCs/>
                    </w:rPr>
                    <w:t>,</w:t>
                  </w:r>
                  <w:r w:rsidR="00880FDE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r w:rsidR="00880FDE" w:rsidRPr="00880FDE">
                    <w:rPr>
                      <w:rFonts w:asciiTheme="minorHAnsi" w:hAnsiTheme="minorHAnsi" w:cstheme="minorHAnsi"/>
                    </w:rPr>
                    <w:t>here proposed to be cre</w:t>
                  </w:r>
                  <w:r w:rsidR="00880FDE">
                    <w:rPr>
                      <w:rFonts w:asciiTheme="minorHAnsi" w:hAnsiTheme="minorHAnsi" w:cstheme="minorHAnsi"/>
                    </w:rPr>
                    <w:t>a</w:t>
                  </w:r>
                  <w:r w:rsidR="00880FDE" w:rsidRPr="00880FDE">
                    <w:rPr>
                      <w:rFonts w:asciiTheme="minorHAnsi" w:hAnsiTheme="minorHAnsi" w:cstheme="minorHAnsi"/>
                    </w:rPr>
                    <w:t>ted</w:t>
                  </w:r>
                  <w:r w:rsidR="00B87864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r w:rsidR="00B87864">
                    <w:rPr>
                      <w:rFonts w:asciiTheme="minorHAnsi" w:hAnsiTheme="minorHAnsi" w:cstheme="minorHAnsi"/>
                    </w:rPr>
                    <w:t xml:space="preserve">to classify the novel virus BcBV1 and the species </w:t>
                  </w:r>
                  <w:proofErr w:type="spellStart"/>
                  <w:r w:rsidR="00B87864" w:rsidRPr="006F22EA">
                    <w:rPr>
                      <w:rFonts w:asciiTheme="minorHAnsi" w:hAnsiTheme="minorHAnsi" w:cstheme="minorHAnsi"/>
                      <w:i/>
                      <w:iCs/>
                    </w:rPr>
                    <w:t>Bocivirus</w:t>
                  </w:r>
                  <w:proofErr w:type="spellEnd"/>
                  <w:r w:rsidR="00B87864" w:rsidRPr="006F22EA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proofErr w:type="spellStart"/>
                  <w:r w:rsidR="00B87864" w:rsidRPr="006F22EA">
                    <w:rPr>
                      <w:rFonts w:asciiTheme="minorHAnsi" w:hAnsiTheme="minorHAnsi" w:cstheme="minorHAnsi"/>
                      <w:i/>
                      <w:iCs/>
                    </w:rPr>
                    <w:t>viticulum</w:t>
                  </w:r>
                  <w:proofErr w:type="spellEnd"/>
                  <w:r w:rsidR="00B87864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94034">
                    <w:rPr>
                      <w:rFonts w:asciiTheme="minorHAnsi" w:hAnsiTheme="minorHAnsi" w:cstheme="minorHAnsi"/>
                    </w:rPr>
                    <w:t xml:space="preserve">here proposed </w:t>
                  </w:r>
                  <w:r w:rsidR="00B87864">
                    <w:rPr>
                      <w:rFonts w:asciiTheme="minorHAnsi" w:hAnsiTheme="minorHAnsi" w:cstheme="minorHAnsi"/>
                    </w:rPr>
                    <w:t xml:space="preserve">to classify </w:t>
                  </w:r>
                  <w:r w:rsidR="00B87864" w:rsidRPr="00B87864">
                    <w:rPr>
                      <w:rFonts w:asciiTheme="minorHAnsi" w:hAnsiTheme="minorHAnsi" w:cstheme="minorHAnsi"/>
                    </w:rPr>
                    <w:t>GaCLV1</w:t>
                  </w:r>
                  <w:r w:rsidR="00F076F5">
                    <w:rPr>
                      <w:rFonts w:asciiTheme="minorHAnsi" w:hAnsiTheme="minorHAnsi" w:cstheme="minorHAnsi"/>
                    </w:rPr>
                    <w:t xml:space="preserve"> (species moved and renamed from genus </w:t>
                  </w:r>
                  <w:proofErr w:type="spellStart"/>
                  <w:r w:rsidR="00F076F5" w:rsidRPr="00F076F5">
                    <w:rPr>
                      <w:rFonts w:asciiTheme="minorHAnsi" w:hAnsiTheme="minorHAnsi" w:cstheme="minorHAnsi"/>
                      <w:i/>
                      <w:iCs/>
                    </w:rPr>
                    <w:t>Coguvirus</w:t>
                  </w:r>
                  <w:proofErr w:type="spellEnd"/>
                  <w:r w:rsidR="00F076F5">
                    <w:rPr>
                      <w:rFonts w:asciiTheme="minorHAnsi" w:hAnsiTheme="minorHAnsi" w:cstheme="minorHAnsi"/>
                    </w:rPr>
                    <w:t>)</w:t>
                  </w:r>
                  <w:r w:rsidR="00B87864"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13B5DF6D" w14:textId="77777777" w:rsidR="00F33F57" w:rsidRPr="00B94034" w:rsidRDefault="00F33F57" w:rsidP="00F33F57">
                  <w:pPr>
                    <w:rPr>
                      <w:rFonts w:ascii="Calibri" w:hAnsi="Calibri"/>
                    </w:rPr>
                  </w:pPr>
                </w:p>
                <w:p w14:paraId="65917C70" w14:textId="68493DEC" w:rsidR="00A174CC" w:rsidRDefault="00F33F57" w:rsidP="00F076F5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BA71CE">
                    <w:rPr>
                      <w:rFonts w:ascii="Calibri" w:hAnsi="Calibri"/>
                      <w:b/>
                    </w:rPr>
                    <w:t>Origin of the name of the species:</w:t>
                  </w:r>
                  <w:r w:rsidR="006F22EA">
                    <w:rPr>
                      <w:rFonts w:ascii="Calibri" w:hAnsi="Calibri"/>
                      <w:b/>
                    </w:rPr>
                    <w:t xml:space="preserve"> </w:t>
                  </w:r>
                  <w:r w:rsidR="006F22EA" w:rsidRPr="006F22EA">
                    <w:rPr>
                      <w:rFonts w:ascii="Calibri" w:hAnsi="Calibri"/>
                      <w:bCs/>
                    </w:rPr>
                    <w:t>the genus name</w:t>
                  </w:r>
                  <w:r w:rsidR="006F22EA">
                    <w:rPr>
                      <w:rFonts w:ascii="Calibri" w:hAnsi="Calibri"/>
                      <w:b/>
                    </w:rPr>
                    <w:t xml:space="preserve"> </w:t>
                  </w:r>
                  <w:proofErr w:type="spellStart"/>
                  <w:r w:rsidR="006F22EA" w:rsidRPr="008E7B6C">
                    <w:rPr>
                      <w:rFonts w:ascii="Calibri" w:hAnsi="Calibri"/>
                      <w:bCs/>
                      <w:i/>
                      <w:iCs/>
                    </w:rPr>
                    <w:t>Bocivirus</w:t>
                  </w:r>
                  <w:proofErr w:type="spellEnd"/>
                  <w:r w:rsidRPr="008E7B6C">
                    <w:rPr>
                      <w:rFonts w:ascii="Calibri" w:hAnsi="Calibri"/>
                      <w:b/>
                    </w:rPr>
                    <w:t xml:space="preserve"> </w:t>
                  </w:r>
                  <w:r w:rsidRPr="00464178">
                    <w:rPr>
                      <w:rFonts w:ascii="Calibri" w:hAnsi="Calibri" w:cs="Calibri"/>
                      <w:iCs/>
                    </w:rPr>
                    <w:t>derives from</w:t>
                  </w:r>
                  <w:r w:rsidRPr="002B0544">
                    <w:rPr>
                      <w:rFonts w:ascii="Calibri" w:hAnsi="Calibri"/>
                    </w:rPr>
                    <w:t xml:space="preserve"> </w:t>
                  </w:r>
                  <w:r w:rsidRPr="00BA71CE">
                    <w:rPr>
                      <w:rFonts w:ascii="Calibri" w:hAnsi="Calibri"/>
                    </w:rPr>
                    <w:t xml:space="preserve">the </w:t>
                  </w:r>
                  <w:r w:rsidR="006F22EA">
                    <w:rPr>
                      <w:rFonts w:ascii="Calibri" w:hAnsi="Calibri"/>
                    </w:rPr>
                    <w:t>name of the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 w:rsidR="006F22EA">
                    <w:rPr>
                      <w:rFonts w:ascii="Calibri" w:hAnsi="Calibri"/>
                    </w:rPr>
                    <w:t>fu</w:t>
                  </w:r>
                  <w:r w:rsidR="00F076F5">
                    <w:rPr>
                      <w:rFonts w:ascii="Calibri" w:hAnsi="Calibri"/>
                    </w:rPr>
                    <w:t>n</w:t>
                  </w:r>
                  <w:r w:rsidR="006F22EA">
                    <w:rPr>
                      <w:rFonts w:ascii="Calibri" w:hAnsi="Calibri"/>
                    </w:rPr>
                    <w:t xml:space="preserve">gus </w:t>
                  </w:r>
                  <w:r w:rsidRPr="00860D12">
                    <w:rPr>
                      <w:rFonts w:ascii="Calibri" w:hAnsi="Calibri"/>
                    </w:rPr>
                    <w:t>(</w:t>
                  </w:r>
                  <w:r w:rsidR="006F22EA" w:rsidRPr="006F22EA">
                    <w:rPr>
                      <w:rFonts w:asciiTheme="minorHAnsi" w:hAnsiTheme="minorHAnsi" w:cstheme="minorHAnsi"/>
                      <w:i/>
                      <w:iCs/>
                      <w:u w:val="single"/>
                    </w:rPr>
                    <w:t>Bo</w:t>
                  </w:r>
                  <w:r w:rsidR="006F22EA">
                    <w:rPr>
                      <w:rFonts w:asciiTheme="minorHAnsi" w:hAnsiTheme="minorHAnsi" w:cstheme="minorHAnsi"/>
                      <w:i/>
                      <w:iCs/>
                    </w:rPr>
                    <w:t xml:space="preserve">trytis </w:t>
                  </w:r>
                  <w:r w:rsidR="006F22EA" w:rsidRPr="006F22EA">
                    <w:rPr>
                      <w:rFonts w:asciiTheme="minorHAnsi" w:hAnsiTheme="minorHAnsi" w:cstheme="minorHAnsi"/>
                      <w:i/>
                      <w:iCs/>
                      <w:u w:val="single"/>
                    </w:rPr>
                    <w:t>ci</w:t>
                  </w:r>
                  <w:r w:rsidR="006F22EA">
                    <w:rPr>
                      <w:rFonts w:asciiTheme="minorHAnsi" w:hAnsiTheme="minorHAnsi" w:cstheme="minorHAnsi"/>
                      <w:i/>
                      <w:iCs/>
                    </w:rPr>
                    <w:t>nerea</w:t>
                  </w:r>
                  <w:r w:rsidR="00F076F5" w:rsidRPr="00B367DC">
                    <w:rPr>
                      <w:rFonts w:asciiTheme="minorHAnsi" w:hAnsiTheme="minorHAnsi" w:cstheme="minorHAnsi"/>
                    </w:rPr>
                    <w:t xml:space="preserve"> Pers. (1794)</w:t>
                  </w:r>
                  <w:r w:rsidRPr="00860D12">
                    <w:rPr>
                      <w:rFonts w:ascii="Calibri" w:hAnsi="Calibri"/>
                    </w:rPr>
                    <w:t>)</w:t>
                  </w:r>
                  <w:r>
                    <w:rPr>
                      <w:rFonts w:ascii="Calibri" w:hAnsi="Calibri"/>
                    </w:rPr>
                    <w:t xml:space="preserve"> in which </w:t>
                  </w:r>
                  <w:r w:rsidR="006F22EA">
                    <w:rPr>
                      <w:rFonts w:ascii="Calibri" w:hAnsi="Calibri"/>
                    </w:rPr>
                    <w:t xml:space="preserve">BcBV1 </w:t>
                  </w:r>
                  <w:r>
                    <w:rPr>
                      <w:rFonts w:ascii="Calibri" w:hAnsi="Calibri"/>
                    </w:rPr>
                    <w:t>has been identified.</w:t>
                  </w:r>
                  <w:r w:rsidR="006F22EA">
                    <w:rPr>
                      <w:rFonts w:ascii="Calibri" w:hAnsi="Calibri"/>
                    </w:rPr>
                    <w:t xml:space="preserve"> The species name </w:t>
                  </w:r>
                  <w:proofErr w:type="spellStart"/>
                  <w:r w:rsidR="006F22EA" w:rsidRPr="00B94034">
                    <w:rPr>
                      <w:rFonts w:ascii="Calibri" w:hAnsi="Calibri"/>
                      <w:i/>
                      <w:iCs/>
                    </w:rPr>
                    <w:t>botryti</w:t>
                  </w:r>
                  <w:r w:rsidR="00815A54">
                    <w:rPr>
                      <w:rFonts w:ascii="Calibri" w:hAnsi="Calibri"/>
                      <w:i/>
                      <w:iCs/>
                    </w:rPr>
                    <w:t>di</w:t>
                  </w:r>
                  <w:r w:rsidR="006F22EA" w:rsidRPr="00B94034">
                    <w:rPr>
                      <w:rFonts w:ascii="Calibri" w:hAnsi="Calibri"/>
                      <w:i/>
                      <w:iCs/>
                    </w:rPr>
                    <w:t>s</w:t>
                  </w:r>
                  <w:proofErr w:type="spellEnd"/>
                  <w:r w:rsidR="006F22EA">
                    <w:rPr>
                      <w:rFonts w:ascii="Calibri" w:hAnsi="Calibri"/>
                    </w:rPr>
                    <w:t xml:space="preserve"> </w:t>
                  </w:r>
                  <w:r w:rsidR="00B94034">
                    <w:rPr>
                      <w:rFonts w:ascii="Calibri" w:hAnsi="Calibri"/>
                    </w:rPr>
                    <w:t>derives from</w:t>
                  </w:r>
                  <w:r w:rsidR="006F22EA">
                    <w:rPr>
                      <w:rFonts w:ascii="Calibri" w:hAnsi="Calibri"/>
                    </w:rPr>
                    <w:t xml:space="preserve"> the </w:t>
                  </w:r>
                  <w:r w:rsidR="00F076F5">
                    <w:rPr>
                      <w:rFonts w:ascii="Calibri" w:hAnsi="Calibri"/>
                    </w:rPr>
                    <w:t>fungal genus name</w:t>
                  </w:r>
                  <w:r w:rsidR="006F22EA">
                    <w:rPr>
                      <w:rFonts w:ascii="Calibri" w:hAnsi="Calibri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CCC14E7" w14:textId="4DE485BF" w:rsidR="00985EF4" w:rsidRDefault="00985EF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2EBCF3F" w14:textId="77777777" w:rsidR="00985EF4" w:rsidRDefault="00985EF4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0A259A7E" w14:textId="77777777" w:rsidR="00F33F57" w:rsidRDefault="00F33F5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A514089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40F95A3" w14:textId="77777777" w:rsidR="00BF485A" w:rsidRDefault="00BF485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CED8C6D" w14:textId="77777777" w:rsidR="00BF485A" w:rsidRDefault="00BF485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DDA2F02" w14:textId="50985459" w:rsidR="00F33F57" w:rsidRDefault="00B75F97" w:rsidP="00F33F57">
      <w:r w:rsidRPr="00B75F97">
        <w:rPr>
          <w:noProof/>
          <w:lang w:val="es-ES" w:eastAsia="es-ES"/>
        </w:rPr>
        <w:drawing>
          <wp:inline distT="0" distB="0" distL="0" distR="0" wp14:anchorId="2FE54BB5" wp14:editId="09F52C15">
            <wp:extent cx="5731510" cy="1929130"/>
            <wp:effectExtent l="0" t="0" r="2540" b="0"/>
            <wp:docPr id="86747638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6382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E767" w14:textId="77777777" w:rsidR="00B75F97" w:rsidRDefault="00B75F97" w:rsidP="00F33F57">
      <w:pPr>
        <w:rPr>
          <w:rFonts w:ascii="Calibri" w:hAnsi="Calibri" w:cs="Calibri"/>
          <w:b/>
          <w:sz w:val="22"/>
          <w:szCs w:val="22"/>
        </w:rPr>
      </w:pPr>
    </w:p>
    <w:p w14:paraId="7271A316" w14:textId="1631C5D1" w:rsidR="00B75F97" w:rsidRPr="00985EF4" w:rsidRDefault="00F33F57" w:rsidP="00F33F57">
      <w:pPr>
        <w:rPr>
          <w:rFonts w:asciiTheme="minorHAnsi" w:hAnsiTheme="minorHAnsi" w:cstheme="minorHAnsi"/>
          <w:bCs/>
          <w:sz w:val="22"/>
          <w:szCs w:val="22"/>
        </w:rPr>
      </w:pPr>
      <w:r w:rsidRPr="00985EF4">
        <w:rPr>
          <w:rFonts w:asciiTheme="minorHAnsi" w:hAnsiTheme="minorHAnsi" w:cstheme="minorHAnsi"/>
          <w:b/>
          <w:sz w:val="22"/>
          <w:szCs w:val="22"/>
        </w:rPr>
        <w:t xml:space="preserve">Figure 1. </w:t>
      </w:r>
      <w:r w:rsidR="00B75F97" w:rsidRPr="00985EF4">
        <w:rPr>
          <w:rFonts w:asciiTheme="minorHAnsi" w:hAnsiTheme="minorHAnsi" w:cstheme="minorHAnsi"/>
          <w:bCs/>
          <w:sz w:val="22"/>
          <w:szCs w:val="22"/>
        </w:rPr>
        <w:t>(A)</w:t>
      </w:r>
      <w:r w:rsidR="00B75F97" w:rsidRPr="00985E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85EF4">
        <w:rPr>
          <w:rFonts w:asciiTheme="minorHAnsi" w:hAnsiTheme="minorHAnsi" w:cstheme="minorHAnsi"/>
          <w:bCs/>
          <w:sz w:val="22"/>
          <w:szCs w:val="22"/>
        </w:rPr>
        <w:t xml:space="preserve">Alignment of 5′ (left) and 3′ (right) termini of the genomic RNAs of </w:t>
      </w:r>
      <w:r w:rsidR="00B75F97" w:rsidRPr="00985EF4">
        <w:rPr>
          <w:rFonts w:asciiTheme="minorHAnsi" w:hAnsiTheme="minorHAnsi" w:cstheme="minorHAnsi"/>
          <w:bCs/>
          <w:sz w:val="22"/>
          <w:szCs w:val="22"/>
        </w:rPr>
        <w:t>Botrytis cinerea bocavirus 1 (BcBV1)</w:t>
      </w:r>
      <w:r w:rsidRPr="00985EF4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75F97" w:rsidRPr="00985EF4">
        <w:rPr>
          <w:rFonts w:asciiTheme="minorHAnsi" w:hAnsiTheme="minorHAnsi" w:cstheme="minorHAnsi"/>
          <w:bCs/>
          <w:sz w:val="22"/>
          <w:szCs w:val="22"/>
        </w:rPr>
        <w:t>Nucleotides conserved in all RNAs are denoted by an asterisk on the bottom.</w:t>
      </w:r>
    </w:p>
    <w:p w14:paraId="764A3990" w14:textId="233A5653" w:rsidR="00F33F57" w:rsidRPr="00985EF4" w:rsidRDefault="00B75F97" w:rsidP="00F33F57">
      <w:pPr>
        <w:rPr>
          <w:rFonts w:asciiTheme="minorHAnsi" w:hAnsiTheme="minorHAnsi" w:cstheme="minorHAnsi"/>
        </w:rPr>
      </w:pPr>
      <w:r w:rsidRPr="00985EF4">
        <w:rPr>
          <w:rFonts w:asciiTheme="minorHAnsi" w:hAnsiTheme="minorHAnsi" w:cstheme="minorHAnsi"/>
          <w:bCs/>
          <w:sz w:val="22"/>
          <w:szCs w:val="22"/>
        </w:rPr>
        <w:t>(B) Panhandle structure formed by complementary termini of each BcBV1 genomic segment</w:t>
      </w:r>
      <w:r w:rsidR="00E73422" w:rsidRPr="00985EF4">
        <w:rPr>
          <w:rFonts w:asciiTheme="minorHAnsi" w:hAnsiTheme="minorHAnsi" w:cstheme="minorHAnsi"/>
          <w:bCs/>
          <w:sz w:val="22"/>
          <w:szCs w:val="22"/>
        </w:rPr>
        <w:t xml:space="preserve"> (Figure modified with permission from Ana Ruiz-Padilla et al., 2023)</w:t>
      </w:r>
      <w:r w:rsidRPr="00985EF4">
        <w:rPr>
          <w:rFonts w:asciiTheme="minorHAnsi" w:hAnsiTheme="minorHAnsi" w:cstheme="minorHAnsi"/>
          <w:bCs/>
          <w:sz w:val="22"/>
          <w:szCs w:val="22"/>
        </w:rPr>
        <w:t>.</w:t>
      </w:r>
    </w:p>
    <w:p w14:paraId="188F415A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</w:p>
    <w:p w14:paraId="3D3B8DCF" w14:textId="77777777" w:rsidR="00BF485A" w:rsidRDefault="00BF485A" w:rsidP="00F33F57">
      <w:pPr>
        <w:rPr>
          <w:rFonts w:ascii="Arial" w:hAnsi="Arial" w:cs="Arial"/>
          <w:b/>
          <w:sz w:val="22"/>
          <w:szCs w:val="22"/>
        </w:rPr>
      </w:pPr>
    </w:p>
    <w:p w14:paraId="3BB96062" w14:textId="77777777" w:rsidR="00BF485A" w:rsidRDefault="00BF485A" w:rsidP="00F33F57">
      <w:pPr>
        <w:rPr>
          <w:rFonts w:ascii="Arial" w:hAnsi="Arial" w:cs="Arial"/>
          <w:b/>
          <w:sz w:val="22"/>
          <w:szCs w:val="22"/>
        </w:rPr>
      </w:pPr>
    </w:p>
    <w:p w14:paraId="687121C9" w14:textId="77777777" w:rsidR="00BF485A" w:rsidRPr="006E2578" w:rsidRDefault="00BF485A" w:rsidP="00F33F57">
      <w:pPr>
        <w:rPr>
          <w:rFonts w:ascii="Arial" w:hAnsi="Arial" w:cs="Arial"/>
          <w:b/>
          <w:sz w:val="22"/>
          <w:szCs w:val="22"/>
        </w:rPr>
      </w:pPr>
    </w:p>
    <w:p w14:paraId="4ACACCDF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E38573" w14:textId="78F0E8EE" w:rsidR="00985EF4" w:rsidRPr="00464178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val="it-IT" w:eastAsia="it-IT"/>
        </w:rPr>
      </w:pPr>
      <w:r w:rsidRPr="00464178">
        <w:rPr>
          <w:rFonts w:ascii="Courier" w:hAnsi="Courier" w:cs="Arial"/>
          <w:color w:val="222222"/>
          <w:sz w:val="12"/>
          <w:szCs w:val="12"/>
          <w:lang w:val="it-IT" w:eastAsia="it-IT"/>
        </w:rPr>
        <w:t xml:space="preserve">Torzella virus 1                                          100.00   </w:t>
      </w:r>
    </w:p>
    <w:p w14:paraId="608336BC" w14:textId="77777777" w:rsidR="00985EF4" w:rsidRPr="00464178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val="it-IT" w:eastAsia="it-IT"/>
        </w:rPr>
      </w:pPr>
      <w:r w:rsidRPr="00464178">
        <w:rPr>
          <w:rFonts w:ascii="Courier" w:hAnsi="Courier" w:cs="Arial"/>
          <w:color w:val="222222"/>
          <w:sz w:val="12"/>
          <w:szCs w:val="12"/>
          <w:lang w:val="it-IT" w:eastAsia="it-IT"/>
        </w:rPr>
        <w:t xml:space="preserve">Brassica campestris chinensis-coguvirus 1 (UFE16634.1)    88.50  100.00      </w:t>
      </w:r>
    </w:p>
    <w:p w14:paraId="24D7BFB6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Watermelon crinkle leaf-associated virus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2  (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ASY01343)    52.68   52.36  100.00      </w:t>
      </w:r>
    </w:p>
    <w:p w14:paraId="03E274CC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Yunnan Paris negative-stranded virus (QVU28732.1)         54.29   54.11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69.74  100.00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  </w:t>
      </w:r>
    </w:p>
    <w:p w14:paraId="21A77B1F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proofErr w:type="spell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Edgeworthia</w:t>
      </w:r>
      <w:proofErr w:type="spell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</w:t>
      </w:r>
      <w:proofErr w:type="spell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chrysantha</w:t>
      </w:r>
      <w:proofErr w:type="spell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mosaic associated virus (ON602044) 54.57   53.93   70.41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74.88  100.00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  </w:t>
      </w:r>
    </w:p>
    <w:p w14:paraId="312B12E7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Watermelon crinkle leaf-associated virus 1 (ASY01340.1)   55.43   55.02   59.51   60.71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60.06  100.00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  </w:t>
      </w:r>
    </w:p>
    <w:p w14:paraId="5C80FC10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Citrus concave gum-associated virus (YP 009422199.1)      55.52   55.20   58.30   59.82   59.41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62.64  100.00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  </w:t>
      </w:r>
    </w:p>
    <w:p w14:paraId="5B52CAFA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Citrus virus A (AYN78568.1)                               55.94   56.21   57.79   59.82   58.67   63.06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76.65  100.00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  </w:t>
      </w:r>
    </w:p>
    <w:p w14:paraId="1241B882" w14:textId="0580790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Grapevine associated </w:t>
      </w:r>
      <w:proofErr w:type="spell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cogu</w:t>
      </w:r>
      <w:proofErr w:type="spell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-like virus 1 (QIJ25704.1)      </w:t>
      </w:r>
      <w:r>
        <w:rPr>
          <w:rFonts w:ascii="Courier" w:hAnsi="Courier" w:cs="Arial"/>
          <w:color w:val="222222"/>
          <w:sz w:val="12"/>
          <w:szCs w:val="12"/>
          <w:lang w:eastAsia="it-IT"/>
        </w:rPr>
        <w:t xml:space="preserve"> </w:t>
      </w: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37.47   38.06   38.85   37.94   37.27   38.57   37.61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38.99  100.00</w:t>
      </w:r>
      <w:proofErr w:type="gram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  </w:t>
      </w:r>
    </w:p>
    <w:p w14:paraId="7E5004FA" w14:textId="77777777" w:rsidR="00985EF4" w:rsidRPr="00985EF4" w:rsidRDefault="00985EF4" w:rsidP="0098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Arial"/>
          <w:color w:val="222222"/>
          <w:sz w:val="12"/>
          <w:szCs w:val="12"/>
          <w:lang w:eastAsia="it-IT"/>
        </w:rPr>
      </w:pPr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Botrytis cinerea </w:t>
      </w:r>
      <w:proofErr w:type="spell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bocivirus</w:t>
      </w:r>
      <w:proofErr w:type="spellEnd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 xml:space="preserve"> 1 (QJT73693.1)                 38.99   39.17   38.71   38.97   38.22   38.86   38.73   38.50   </w:t>
      </w:r>
      <w:proofErr w:type="gramStart"/>
      <w:r w:rsidRPr="00985EF4">
        <w:rPr>
          <w:rFonts w:ascii="Courier" w:hAnsi="Courier" w:cs="Arial"/>
          <w:color w:val="222222"/>
          <w:sz w:val="12"/>
          <w:szCs w:val="12"/>
          <w:lang w:eastAsia="it-IT"/>
        </w:rPr>
        <w:t>44.18  100.00</w:t>
      </w:r>
      <w:proofErr w:type="gramEnd"/>
    </w:p>
    <w:p w14:paraId="5EDBDC09" w14:textId="77777777" w:rsidR="00985EF4" w:rsidRPr="00985EF4" w:rsidRDefault="00985EF4" w:rsidP="00985EF4">
      <w:pPr>
        <w:rPr>
          <w:rFonts w:ascii="Calibri" w:hAnsi="Calibri" w:cs="Calibri"/>
          <w:bCs/>
        </w:rPr>
      </w:pPr>
    </w:p>
    <w:p w14:paraId="339530CB" w14:textId="2D92A102" w:rsidR="00985EF4" w:rsidRPr="00985EF4" w:rsidRDefault="00985EF4" w:rsidP="00985EF4">
      <w:pPr>
        <w:rPr>
          <w:rFonts w:ascii="Calibri" w:hAnsi="Calibri" w:cs="Calibri"/>
          <w:bCs/>
          <w:sz w:val="22"/>
          <w:szCs w:val="22"/>
        </w:rPr>
      </w:pPr>
      <w:r w:rsidRPr="00985EF4">
        <w:rPr>
          <w:rFonts w:ascii="Calibri" w:hAnsi="Calibri" w:cs="Calibri"/>
          <w:b/>
          <w:sz w:val="22"/>
          <w:szCs w:val="22"/>
        </w:rPr>
        <w:t>Figure 2.</w:t>
      </w:r>
      <w:r w:rsidRPr="00985EF4">
        <w:rPr>
          <w:rFonts w:ascii="Calibri" w:hAnsi="Calibri" w:cs="Calibri"/>
          <w:bCs/>
          <w:sz w:val="22"/>
          <w:szCs w:val="22"/>
        </w:rPr>
        <w:t xml:space="preserve"> Amino acid identity matrix (values in % of identity) of </w:t>
      </w:r>
      <w:proofErr w:type="spellStart"/>
      <w:r w:rsidRPr="00985EF4">
        <w:rPr>
          <w:rFonts w:ascii="Calibri" w:hAnsi="Calibri" w:cs="Calibri"/>
          <w:bCs/>
          <w:sz w:val="22"/>
          <w:szCs w:val="22"/>
        </w:rPr>
        <w:t>RdRp</w:t>
      </w:r>
      <w:proofErr w:type="spellEnd"/>
      <w:r w:rsidRPr="00985EF4">
        <w:rPr>
          <w:rFonts w:ascii="Calibri" w:hAnsi="Calibri" w:cs="Calibri"/>
          <w:bCs/>
          <w:sz w:val="22"/>
          <w:szCs w:val="22"/>
        </w:rPr>
        <w:t xml:space="preserve"> (panel A) and NP (panel B) proteins of </w:t>
      </w:r>
      <w:proofErr w:type="spellStart"/>
      <w:r w:rsidRPr="00985EF4">
        <w:rPr>
          <w:rFonts w:ascii="Calibri" w:hAnsi="Calibri" w:cs="Calibri"/>
          <w:bCs/>
          <w:sz w:val="22"/>
          <w:szCs w:val="22"/>
        </w:rPr>
        <w:t>ECMaV</w:t>
      </w:r>
      <w:proofErr w:type="spellEnd"/>
      <w:r w:rsidRPr="00985EF4">
        <w:rPr>
          <w:rFonts w:ascii="Calibri" w:hAnsi="Calibri" w:cs="Calibri"/>
          <w:bCs/>
          <w:sz w:val="22"/>
          <w:szCs w:val="22"/>
        </w:rPr>
        <w:t xml:space="preserve"> and all the current and proposed members of the genus </w:t>
      </w:r>
      <w:proofErr w:type="spellStart"/>
      <w:r w:rsidRPr="00F076F5">
        <w:rPr>
          <w:rFonts w:ascii="Calibri" w:hAnsi="Calibri" w:cs="Calibri"/>
          <w:bCs/>
          <w:i/>
          <w:iCs/>
          <w:sz w:val="22"/>
          <w:szCs w:val="22"/>
        </w:rPr>
        <w:t>Coguvirus</w:t>
      </w:r>
      <w:proofErr w:type="spellEnd"/>
    </w:p>
    <w:p w14:paraId="6122632C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</w:p>
    <w:p w14:paraId="7F4378DB" w14:textId="04D47064" w:rsidR="00F33F57" w:rsidRDefault="00AF6559" w:rsidP="00F33F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s-ES" w:eastAsia="es-ES"/>
        </w:rPr>
        <w:lastRenderedPageBreak/>
        <w:drawing>
          <wp:inline distT="0" distB="0" distL="0" distR="0" wp14:anchorId="633BFA1F" wp14:editId="7EBF1D50">
            <wp:extent cx="4725035" cy="7545070"/>
            <wp:effectExtent l="0" t="0" r="0" b="0"/>
            <wp:docPr id="930263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754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05CA6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</w:p>
    <w:p w14:paraId="73472664" w14:textId="57B80FAD" w:rsidR="00985EF4" w:rsidRPr="00985EF4" w:rsidRDefault="003242D9" w:rsidP="00985EF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85EF4">
        <w:rPr>
          <w:rFonts w:asciiTheme="minorHAnsi" w:hAnsiTheme="minorHAnsi" w:cstheme="minorHAnsi"/>
          <w:b/>
          <w:sz w:val="22"/>
          <w:szCs w:val="22"/>
        </w:rPr>
        <w:t xml:space="preserve">Figure </w:t>
      </w:r>
      <w:r w:rsidR="00985EF4" w:rsidRPr="00985EF4">
        <w:rPr>
          <w:rFonts w:asciiTheme="minorHAnsi" w:hAnsiTheme="minorHAnsi" w:cstheme="minorHAnsi"/>
          <w:b/>
          <w:sz w:val="22"/>
          <w:szCs w:val="22"/>
        </w:rPr>
        <w:t>3</w:t>
      </w:r>
      <w:r w:rsidRPr="00985E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>Phylogene</w:t>
      </w:r>
      <w:r w:rsidR="00985EF4">
        <w:rPr>
          <w:rFonts w:asciiTheme="minorHAnsi" w:hAnsiTheme="minorHAnsi" w:cstheme="minorHAnsi"/>
          <w:bCs/>
          <w:sz w:val="22"/>
          <w:szCs w:val="22"/>
        </w:rPr>
        <w:t>t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>ic tree of the RNA-</w:t>
      </w:r>
      <w:r w:rsidR="00F076F5">
        <w:rPr>
          <w:rFonts w:asciiTheme="minorHAnsi" w:hAnsiTheme="minorHAnsi" w:cstheme="minorHAnsi"/>
          <w:bCs/>
          <w:sz w:val="22"/>
          <w:szCs w:val="22"/>
        </w:rPr>
        <w:t>directed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 xml:space="preserve"> RNA polymerase (</w:t>
      </w:r>
      <w:proofErr w:type="spellStart"/>
      <w:r w:rsidR="00985EF4" w:rsidRPr="00985EF4">
        <w:rPr>
          <w:rFonts w:asciiTheme="minorHAnsi" w:hAnsiTheme="minorHAnsi" w:cstheme="minorHAnsi"/>
          <w:bCs/>
          <w:sz w:val="22"/>
          <w:szCs w:val="22"/>
        </w:rPr>
        <w:t>RdRp</w:t>
      </w:r>
      <w:proofErr w:type="spellEnd"/>
      <w:r w:rsidR="00985EF4" w:rsidRPr="00985EF4">
        <w:rPr>
          <w:rFonts w:asciiTheme="minorHAnsi" w:hAnsiTheme="minorHAnsi" w:cstheme="minorHAnsi"/>
          <w:bCs/>
          <w:sz w:val="22"/>
          <w:szCs w:val="22"/>
          <w:lang w:val="el-GR"/>
        </w:rPr>
        <w:t>)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 xml:space="preserve"> of</w:t>
      </w:r>
      <w:r w:rsidR="00985EF4" w:rsidRPr="00985EF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</w:t>
      </w:r>
      <w:r w:rsidR="00985EF4">
        <w:rPr>
          <w:rFonts w:asciiTheme="minorHAnsi" w:hAnsiTheme="minorHAnsi" w:cstheme="minorHAnsi"/>
          <w:sz w:val="22"/>
          <w:szCs w:val="22"/>
          <w:lang w:val="en-GB"/>
        </w:rPr>
        <w:t xml:space="preserve">Botrytis cinerea </w:t>
      </w:r>
      <w:proofErr w:type="spellStart"/>
      <w:r w:rsidR="00985EF4">
        <w:rPr>
          <w:rFonts w:asciiTheme="minorHAnsi" w:hAnsiTheme="minorHAnsi" w:cstheme="minorHAnsi"/>
          <w:sz w:val="22"/>
          <w:szCs w:val="22"/>
          <w:lang w:val="en-GB"/>
        </w:rPr>
        <w:t>boc</w:t>
      </w:r>
      <w:r w:rsidR="00237AC5">
        <w:rPr>
          <w:rFonts w:asciiTheme="minorHAnsi" w:hAnsiTheme="minorHAnsi" w:cstheme="minorHAnsi"/>
          <w:sz w:val="22"/>
          <w:szCs w:val="22"/>
          <w:lang w:val="en-GB"/>
        </w:rPr>
        <w:t>i</w:t>
      </w:r>
      <w:r w:rsidR="00985EF4">
        <w:rPr>
          <w:rFonts w:asciiTheme="minorHAnsi" w:hAnsiTheme="minorHAnsi" w:cstheme="minorHAnsi"/>
          <w:sz w:val="22"/>
          <w:szCs w:val="22"/>
          <w:lang w:val="en-GB"/>
        </w:rPr>
        <w:t>virus</w:t>
      </w:r>
      <w:proofErr w:type="spellEnd"/>
      <w:r w:rsidR="00985EF4">
        <w:rPr>
          <w:rFonts w:asciiTheme="minorHAnsi" w:hAnsiTheme="minorHAnsi" w:cstheme="minorHAnsi"/>
          <w:sz w:val="22"/>
          <w:szCs w:val="22"/>
          <w:lang w:val="en-GB"/>
        </w:rPr>
        <w:t xml:space="preserve"> 1, grapevine associated </w:t>
      </w:r>
      <w:proofErr w:type="spellStart"/>
      <w:r w:rsidR="00985EF4">
        <w:rPr>
          <w:rFonts w:asciiTheme="minorHAnsi" w:hAnsiTheme="minorHAnsi" w:cstheme="minorHAnsi"/>
          <w:sz w:val="22"/>
          <w:szCs w:val="22"/>
          <w:lang w:val="en-GB"/>
        </w:rPr>
        <w:t>cogu</w:t>
      </w:r>
      <w:proofErr w:type="spellEnd"/>
      <w:r w:rsidR="00985EF4">
        <w:rPr>
          <w:rFonts w:asciiTheme="minorHAnsi" w:hAnsiTheme="minorHAnsi" w:cstheme="minorHAnsi"/>
          <w:sz w:val="22"/>
          <w:szCs w:val="22"/>
          <w:lang w:val="en-GB"/>
        </w:rPr>
        <w:t xml:space="preserve">-like virus </w:t>
      </w:r>
      <w:proofErr w:type="gramStart"/>
      <w:r w:rsidR="00985EF4">
        <w:rPr>
          <w:rFonts w:asciiTheme="minorHAnsi" w:hAnsiTheme="minorHAnsi" w:cstheme="minorHAnsi"/>
          <w:sz w:val="22"/>
          <w:szCs w:val="22"/>
          <w:lang w:val="en-GB"/>
        </w:rPr>
        <w:t>1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="00985EF4" w:rsidRPr="00985EF4">
        <w:rPr>
          <w:rFonts w:asciiTheme="minorHAnsi" w:eastAsia="STIX-Italic" w:hAnsiTheme="minorHAnsi" w:cstheme="minorHAnsi"/>
          <w:sz w:val="22"/>
          <w:szCs w:val="22"/>
        </w:rPr>
        <w:t>representative</w:t>
      </w:r>
      <w:proofErr w:type="gramEnd"/>
      <w:r w:rsidR="00985EF4" w:rsidRPr="00985EF4">
        <w:rPr>
          <w:rFonts w:asciiTheme="minorHAnsi" w:eastAsia="STIX-Italic" w:hAnsiTheme="minorHAnsi" w:cstheme="minorHAnsi"/>
          <w:sz w:val="22"/>
          <w:szCs w:val="22"/>
        </w:rPr>
        <w:t xml:space="preserve"> members of all </w:t>
      </w:r>
      <w:proofErr w:type="spellStart"/>
      <w:r w:rsidR="00F076F5">
        <w:rPr>
          <w:rFonts w:asciiTheme="minorHAnsi" w:eastAsia="STIX-Italic" w:hAnsiTheme="minorHAnsi" w:cstheme="minorHAnsi"/>
          <w:sz w:val="22"/>
          <w:szCs w:val="22"/>
        </w:rPr>
        <w:t>phenuivirid</w:t>
      </w:r>
      <w:proofErr w:type="spellEnd"/>
      <w:r w:rsidR="00F076F5">
        <w:rPr>
          <w:rFonts w:asciiTheme="minorHAnsi" w:eastAsia="STIX-Italic" w:hAnsiTheme="minorHAnsi" w:cstheme="minorHAnsi"/>
          <w:sz w:val="22"/>
          <w:szCs w:val="22"/>
        </w:rPr>
        <w:t xml:space="preserve"> genera,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076F5" w:rsidRPr="0032440A">
        <w:rPr>
          <w:rFonts w:ascii="Calibri" w:hAnsi="Calibri"/>
          <w:bCs/>
          <w:sz w:val="22"/>
          <w:szCs w:val="22"/>
        </w:rPr>
        <w:t xml:space="preserve">and </w:t>
      </w:r>
      <w:r w:rsidR="00F076F5">
        <w:rPr>
          <w:rFonts w:ascii="Calibri" w:hAnsi="Calibri"/>
          <w:bCs/>
          <w:sz w:val="22"/>
          <w:szCs w:val="22"/>
        </w:rPr>
        <w:t xml:space="preserve">tomato chlorotic spot virus (bunyaviral </w:t>
      </w:r>
      <w:proofErr w:type="spellStart"/>
      <w:r w:rsidR="00F076F5" w:rsidRPr="00712D9E">
        <w:rPr>
          <w:rFonts w:ascii="Calibri" w:hAnsi="Calibri"/>
          <w:bCs/>
          <w:i/>
          <w:iCs/>
          <w:sz w:val="22"/>
          <w:szCs w:val="22"/>
        </w:rPr>
        <w:t>Tospoviridae</w:t>
      </w:r>
      <w:proofErr w:type="spellEnd"/>
      <w:r w:rsidR="00F076F5">
        <w:rPr>
          <w:rFonts w:ascii="Calibri" w:hAnsi="Calibri"/>
          <w:bCs/>
          <w:sz w:val="22"/>
          <w:szCs w:val="22"/>
        </w:rPr>
        <w:t>)</w:t>
      </w:r>
      <w:r w:rsidR="00F076F5" w:rsidRPr="0032440A">
        <w:rPr>
          <w:rFonts w:ascii="Calibri" w:hAnsi="Calibri"/>
          <w:bCs/>
          <w:sz w:val="22"/>
          <w:szCs w:val="22"/>
        </w:rPr>
        <w:t xml:space="preserve"> as </w:t>
      </w:r>
      <w:r w:rsidR="00F076F5">
        <w:rPr>
          <w:rFonts w:ascii="Calibri" w:hAnsi="Calibri"/>
          <w:bCs/>
          <w:sz w:val="22"/>
          <w:szCs w:val="22"/>
        </w:rPr>
        <w:t xml:space="preserve">the </w:t>
      </w:r>
      <w:r w:rsidR="00F076F5" w:rsidRPr="0032440A">
        <w:rPr>
          <w:rFonts w:ascii="Calibri" w:hAnsi="Calibri"/>
          <w:bCs/>
          <w:sz w:val="22"/>
          <w:szCs w:val="22"/>
        </w:rPr>
        <w:t>outgroup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>. Maximum likelihood method adopting the LG + G amino acid substitution model was used to infer the phylogenetic tree. Bootstrap probability values (1</w:t>
      </w:r>
      <w:r w:rsidR="00F076F5">
        <w:rPr>
          <w:rFonts w:asciiTheme="minorHAnsi" w:hAnsiTheme="minorHAnsi" w:cstheme="minorHAnsi"/>
          <w:bCs/>
          <w:sz w:val="22"/>
          <w:szCs w:val="22"/>
        </w:rPr>
        <w:t>,</w:t>
      </w:r>
      <w:r w:rsidR="00985EF4" w:rsidRPr="00985EF4">
        <w:rPr>
          <w:rFonts w:asciiTheme="minorHAnsi" w:hAnsiTheme="minorHAnsi" w:cstheme="minorHAnsi"/>
          <w:bCs/>
          <w:sz w:val="22"/>
          <w:szCs w:val="22"/>
        </w:rPr>
        <w:t>000 replicates) are shown at branch nodes. Tree branches are proportional to the genetic distances, with the scale bar indicating substitutions per amino acid site.</w:t>
      </w:r>
    </w:p>
    <w:p w14:paraId="39D64E88" w14:textId="77777777" w:rsidR="00F33F57" w:rsidRPr="007C64F3" w:rsidRDefault="00F33F57" w:rsidP="00494AAE">
      <w:pPr>
        <w:spacing w:before="120" w:after="120"/>
        <w:jc w:val="both"/>
        <w:rPr>
          <w:rFonts w:ascii="Arial" w:hAnsi="Arial" w:cs="Arial"/>
          <w:b/>
          <w:lang w:val="es-ES"/>
        </w:rPr>
      </w:pPr>
      <w:proofErr w:type="spellStart"/>
      <w:r w:rsidRPr="007C64F3">
        <w:rPr>
          <w:rFonts w:ascii="Arial" w:hAnsi="Arial" w:cs="Arial"/>
          <w:b/>
          <w:lang w:val="es-ES"/>
        </w:rPr>
        <w:lastRenderedPageBreak/>
        <w:t>References</w:t>
      </w:r>
      <w:proofErr w:type="spellEnd"/>
    </w:p>
    <w:p w14:paraId="355B481E" w14:textId="6F52AEDD" w:rsidR="00E73422" w:rsidRPr="00464178" w:rsidRDefault="00E73422" w:rsidP="00985EF4">
      <w:pPr>
        <w:rPr>
          <w:rFonts w:ascii="Arial" w:hAnsi="Arial" w:cs="Arial"/>
          <w:bCs/>
          <w:sz w:val="22"/>
          <w:szCs w:val="22"/>
          <w:lang w:val="it-IT"/>
        </w:rPr>
      </w:pPr>
      <w:r w:rsidRPr="007C64F3">
        <w:rPr>
          <w:rFonts w:ascii="Arial" w:hAnsi="Arial" w:cs="Arial"/>
          <w:bCs/>
          <w:sz w:val="22"/>
          <w:szCs w:val="22"/>
          <w:lang w:val="es-ES"/>
        </w:rPr>
        <w:t xml:space="preserve">Ruiz-Padilla A, Rodríguez-Romero J, Gómez-Cid I, Pacifico D, Ayllón MA. 2021. </w:t>
      </w:r>
      <w:r w:rsidRPr="00985EF4">
        <w:rPr>
          <w:rFonts w:ascii="Arial" w:hAnsi="Arial" w:cs="Arial"/>
          <w:bCs/>
          <w:sz w:val="22"/>
          <w:szCs w:val="22"/>
        </w:rPr>
        <w:t xml:space="preserve">Novel mycoviruses discovered in the </w:t>
      </w:r>
      <w:proofErr w:type="spellStart"/>
      <w:r w:rsidRPr="00985EF4">
        <w:rPr>
          <w:rFonts w:ascii="Arial" w:hAnsi="Arial" w:cs="Arial"/>
          <w:bCs/>
          <w:sz w:val="22"/>
          <w:szCs w:val="22"/>
        </w:rPr>
        <w:t>mycovirome</w:t>
      </w:r>
      <w:proofErr w:type="spellEnd"/>
      <w:r w:rsidRPr="00985EF4">
        <w:rPr>
          <w:rFonts w:ascii="Arial" w:hAnsi="Arial" w:cs="Arial"/>
          <w:bCs/>
          <w:sz w:val="22"/>
          <w:szCs w:val="22"/>
        </w:rPr>
        <w:t xml:space="preserve"> of a necrotrophic fungus. mBio </w:t>
      </w:r>
      <w:proofErr w:type="gramStart"/>
      <w:r w:rsidRPr="00985EF4">
        <w:rPr>
          <w:rFonts w:ascii="Arial" w:hAnsi="Arial" w:cs="Arial"/>
          <w:bCs/>
          <w:sz w:val="22"/>
          <w:szCs w:val="22"/>
        </w:rPr>
        <w:t>12:e</w:t>
      </w:r>
      <w:proofErr w:type="gramEnd"/>
      <w:r w:rsidRPr="00985EF4">
        <w:rPr>
          <w:rFonts w:ascii="Arial" w:hAnsi="Arial" w:cs="Arial"/>
          <w:bCs/>
          <w:sz w:val="22"/>
          <w:szCs w:val="22"/>
        </w:rPr>
        <w:t xml:space="preserve">03705-20. </w:t>
      </w:r>
      <w:hyperlink r:id="rId15" w:history="1">
        <w:r w:rsidRPr="00464178">
          <w:rPr>
            <w:bCs/>
            <w:sz w:val="22"/>
            <w:szCs w:val="22"/>
            <w:lang w:val="it-IT"/>
          </w:rPr>
          <w:t>https://doi.org/10.1128/mBio.03705-20</w:t>
        </w:r>
      </w:hyperlink>
    </w:p>
    <w:p w14:paraId="25FD2D19" w14:textId="77777777" w:rsidR="00D96CE4" w:rsidRPr="00464178" w:rsidRDefault="00D96CE4" w:rsidP="00985EF4">
      <w:pPr>
        <w:rPr>
          <w:rFonts w:ascii="Arial" w:hAnsi="Arial" w:cs="Arial"/>
          <w:bCs/>
          <w:sz w:val="22"/>
          <w:szCs w:val="22"/>
          <w:lang w:val="it-IT"/>
        </w:rPr>
      </w:pPr>
    </w:p>
    <w:p w14:paraId="38FEF1F6" w14:textId="175AE249" w:rsidR="00D96CE4" w:rsidRPr="00985EF4" w:rsidRDefault="00D96CE4" w:rsidP="00D96CE4">
      <w:pPr>
        <w:rPr>
          <w:rFonts w:ascii="Arial" w:hAnsi="Arial" w:cs="Arial"/>
          <w:bCs/>
          <w:sz w:val="22"/>
          <w:szCs w:val="22"/>
        </w:rPr>
      </w:pPr>
      <w:r w:rsidRPr="00464178">
        <w:rPr>
          <w:rFonts w:ascii="Arial" w:hAnsi="Arial" w:cs="Arial"/>
          <w:bCs/>
          <w:sz w:val="22"/>
          <w:szCs w:val="22"/>
          <w:lang w:val="it-IT"/>
        </w:rPr>
        <w:t xml:space="preserve">Chiapello M, Rodríguez-Romero J, Nerva L, Forgia M, Chitarra W, Ayllón MA, Turina M. 2020. </w:t>
      </w:r>
      <w:r w:rsidRPr="00D96CE4">
        <w:rPr>
          <w:rFonts w:ascii="Arial" w:hAnsi="Arial" w:cs="Arial"/>
          <w:bCs/>
          <w:sz w:val="22"/>
          <w:szCs w:val="22"/>
        </w:rPr>
        <w:t xml:space="preserve">Putative new plant viruses associated with </w:t>
      </w:r>
      <w:proofErr w:type="spellStart"/>
      <w:r w:rsidRPr="00AC38C3">
        <w:rPr>
          <w:rFonts w:ascii="Arial" w:hAnsi="Arial" w:cs="Arial"/>
          <w:bCs/>
          <w:i/>
          <w:iCs/>
          <w:sz w:val="22"/>
          <w:szCs w:val="22"/>
        </w:rPr>
        <w:t>Plasmopara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C38C3">
        <w:rPr>
          <w:rFonts w:ascii="Arial" w:hAnsi="Arial" w:cs="Arial"/>
          <w:bCs/>
          <w:i/>
          <w:iCs/>
          <w:sz w:val="22"/>
          <w:szCs w:val="22"/>
        </w:rPr>
        <w:t>viticola</w:t>
      </w:r>
      <w:proofErr w:type="spellEnd"/>
      <w:r w:rsidRPr="00D96CE4">
        <w:rPr>
          <w:rFonts w:ascii="Arial" w:hAnsi="Arial" w:cs="Arial"/>
          <w:bCs/>
          <w:sz w:val="22"/>
          <w:szCs w:val="22"/>
        </w:rPr>
        <w:t>-infected grapevine samples. Ann Appl Biol 176:180–191.</w:t>
      </w:r>
    </w:p>
    <w:p w14:paraId="5556E8C1" w14:textId="00D0C743" w:rsidR="00A174CC" w:rsidRPr="003242D9" w:rsidRDefault="00A174CC" w:rsidP="003242D9">
      <w:pPr>
        <w:spacing w:before="120" w:after="120"/>
        <w:jc w:val="both"/>
        <w:rPr>
          <w:rFonts w:ascii="Arial" w:hAnsi="Arial" w:cs="Arial"/>
          <w:b/>
        </w:rPr>
      </w:pPr>
    </w:p>
    <w:sectPr w:rsidR="00A174CC" w:rsidRPr="003242D9" w:rsidSect="00985EF4">
      <w:headerReference w:type="default" r:id="rId16"/>
      <w:pgSz w:w="11906" w:h="16838"/>
      <w:pgMar w:top="1440" w:right="707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FFB60" w14:textId="77777777" w:rsidR="0053285B" w:rsidRDefault="0053285B">
      <w:r>
        <w:separator/>
      </w:r>
    </w:p>
  </w:endnote>
  <w:endnote w:type="continuationSeparator" w:id="0">
    <w:p w14:paraId="2C41A2D8" w14:textId="77777777" w:rsidR="0053285B" w:rsidRDefault="0053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Italic">
    <w:altName w:val="Segoe Print"/>
    <w:charset w:val="00"/>
    <w:family w:val="auto"/>
    <w:pitch w:val="default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A682" w14:textId="77777777" w:rsidR="0053285B" w:rsidRDefault="0053285B">
      <w:r>
        <w:separator/>
      </w:r>
    </w:p>
  </w:footnote>
  <w:footnote w:type="continuationSeparator" w:id="0">
    <w:p w14:paraId="090F90C5" w14:textId="77777777" w:rsidR="0053285B" w:rsidRDefault="00532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4479232">
    <w:abstractNumId w:val="0"/>
  </w:num>
  <w:num w:numId="2" w16cid:durableId="153184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4C84"/>
    <w:rsid w:val="00035A87"/>
    <w:rsid w:val="00072468"/>
    <w:rsid w:val="000A146A"/>
    <w:rsid w:val="000C7FF2"/>
    <w:rsid w:val="000F0D9A"/>
    <w:rsid w:val="000F51F4"/>
    <w:rsid w:val="000F7067"/>
    <w:rsid w:val="00104617"/>
    <w:rsid w:val="0013113D"/>
    <w:rsid w:val="00197F96"/>
    <w:rsid w:val="00237AC5"/>
    <w:rsid w:val="00245FD4"/>
    <w:rsid w:val="002F01E9"/>
    <w:rsid w:val="003242D9"/>
    <w:rsid w:val="003575CC"/>
    <w:rsid w:val="0037243A"/>
    <w:rsid w:val="00393B39"/>
    <w:rsid w:val="003B041A"/>
    <w:rsid w:val="003B4E7D"/>
    <w:rsid w:val="003E4B48"/>
    <w:rsid w:val="003F30FA"/>
    <w:rsid w:val="004034B6"/>
    <w:rsid w:val="00413784"/>
    <w:rsid w:val="0043110C"/>
    <w:rsid w:val="00437970"/>
    <w:rsid w:val="00441554"/>
    <w:rsid w:val="00464178"/>
    <w:rsid w:val="00494AAE"/>
    <w:rsid w:val="004C667A"/>
    <w:rsid w:val="004D6DE4"/>
    <w:rsid w:val="004F3196"/>
    <w:rsid w:val="0053285B"/>
    <w:rsid w:val="00543F86"/>
    <w:rsid w:val="005440AB"/>
    <w:rsid w:val="005603C6"/>
    <w:rsid w:val="005A0D4B"/>
    <w:rsid w:val="005A54C3"/>
    <w:rsid w:val="005F7506"/>
    <w:rsid w:val="006F22EA"/>
    <w:rsid w:val="007273AA"/>
    <w:rsid w:val="007A515E"/>
    <w:rsid w:val="007C64F3"/>
    <w:rsid w:val="00806B75"/>
    <w:rsid w:val="00812DCB"/>
    <w:rsid w:val="00815A54"/>
    <w:rsid w:val="00875CE9"/>
    <w:rsid w:val="00880FDE"/>
    <w:rsid w:val="008815EE"/>
    <w:rsid w:val="008E7B6C"/>
    <w:rsid w:val="00900A01"/>
    <w:rsid w:val="009147E6"/>
    <w:rsid w:val="009843B7"/>
    <w:rsid w:val="00985EF4"/>
    <w:rsid w:val="009B1444"/>
    <w:rsid w:val="00A001E1"/>
    <w:rsid w:val="00A12D01"/>
    <w:rsid w:val="00A174CC"/>
    <w:rsid w:val="00A2357C"/>
    <w:rsid w:val="00AC1817"/>
    <w:rsid w:val="00AC38C3"/>
    <w:rsid w:val="00AD759B"/>
    <w:rsid w:val="00AF6559"/>
    <w:rsid w:val="00B125FE"/>
    <w:rsid w:val="00B35CC8"/>
    <w:rsid w:val="00B367DC"/>
    <w:rsid w:val="00B47589"/>
    <w:rsid w:val="00B75F97"/>
    <w:rsid w:val="00B87864"/>
    <w:rsid w:val="00B94034"/>
    <w:rsid w:val="00BA5D87"/>
    <w:rsid w:val="00BE0BB0"/>
    <w:rsid w:val="00BF485A"/>
    <w:rsid w:val="00C6457F"/>
    <w:rsid w:val="00C8099E"/>
    <w:rsid w:val="00D0092D"/>
    <w:rsid w:val="00D44E5E"/>
    <w:rsid w:val="00D560F8"/>
    <w:rsid w:val="00D96CE4"/>
    <w:rsid w:val="00DC042E"/>
    <w:rsid w:val="00DF73B0"/>
    <w:rsid w:val="00E034BE"/>
    <w:rsid w:val="00E33D82"/>
    <w:rsid w:val="00E73422"/>
    <w:rsid w:val="00E81C40"/>
    <w:rsid w:val="00ED24A4"/>
    <w:rsid w:val="00EE1F24"/>
    <w:rsid w:val="00F076F5"/>
    <w:rsid w:val="00F33F57"/>
    <w:rsid w:val="00F600DC"/>
    <w:rsid w:val="00FE7D2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5CC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qFormat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qFormat/>
    <w:rsid w:val="00437970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3F57"/>
    <w:rPr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1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1E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D24A4"/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3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torio.nicoloso@ipsp.cnr.it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riaangeles.ayllon@upm.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atriz.navarro@ipsp.cnr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28/mBio.03705-20" TargetMode="External"/><Relationship Id="rId10" Type="http://schemas.openxmlformats.org/officeDocument/2006/relationships/hyperlink" Target="mailto:francesco.diserio@ipsp.cn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ruizp@upm.es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Kuhn, Jens (NIH/NIAID) [C]</cp:lastModifiedBy>
  <cp:revision>4</cp:revision>
  <dcterms:created xsi:type="dcterms:W3CDTF">2023-07-29T14:30:00Z</dcterms:created>
  <dcterms:modified xsi:type="dcterms:W3CDTF">2023-10-23T18:13:00Z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