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8416AC" w14:textId="77777777" w:rsidR="00A174CC" w:rsidRDefault="008815EE">
      <w:r>
        <w:rPr>
          <w:noProof/>
        </w:rPr>
        <w:drawing>
          <wp:anchor distT="0" distB="0" distL="114300" distR="114300" simplePos="0" relativeHeight="2" behindDoc="0" locked="0" layoutInCell="1" allowOverlap="1" wp14:anchorId="022C069D" wp14:editId="6E0667FC">
            <wp:simplePos x="0" y="0"/>
            <wp:positionH relativeFrom="column">
              <wp:posOffset>9525</wp:posOffset>
            </wp:positionH>
            <wp:positionV relativeFrom="paragraph">
              <wp:posOffset>55245</wp:posOffset>
            </wp:positionV>
            <wp:extent cx="1223010" cy="752475"/>
            <wp:effectExtent l="0" t="0" r="0" b="0"/>
            <wp:wrapSquare wrapText="bothSides"/>
            <wp:docPr id="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5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301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E66958E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08456F4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008BDE9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A6A637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2E75D10D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78E1A1E2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p w14:paraId="0F7038A3" w14:textId="77777777" w:rsidR="00A174CC" w:rsidRDefault="008815EE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b/>
          <w:color w:val="000000"/>
        </w:rPr>
        <w:t>Part 1: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TITLE, AUTHORS, APPROVALS, etc</w:t>
      </w:r>
    </w:p>
    <w:p w14:paraId="5F396E33" w14:textId="77777777" w:rsidR="00A174CC" w:rsidRDefault="00A174CC">
      <w:pPr>
        <w:rPr>
          <w:rFonts w:ascii="Arial" w:hAnsi="Arial" w:cs="Arial"/>
          <w:sz w:val="22"/>
          <w:szCs w:val="22"/>
          <w:lang w:val="en-GB"/>
        </w:rPr>
      </w:pPr>
    </w:p>
    <w:tbl>
      <w:tblPr>
        <w:tblW w:w="9072" w:type="dxa"/>
        <w:tblInd w:w="127" w:type="dxa"/>
        <w:tblLook w:val="04A0" w:firstRow="1" w:lastRow="0" w:firstColumn="1" w:lastColumn="0" w:noHBand="0" w:noVBand="1"/>
      </w:tblPr>
      <w:tblGrid>
        <w:gridCol w:w="3553"/>
        <w:gridCol w:w="4809"/>
        <w:gridCol w:w="710"/>
      </w:tblGrid>
      <w:tr w:rsidR="00A174CC" w14:paraId="6479468A" w14:textId="77777777">
        <w:tc>
          <w:tcPr>
            <w:tcW w:w="3553" w:type="dxa"/>
            <w:tcBorders>
              <w:top w:val="double" w:sz="4" w:space="0" w:color="000000"/>
              <w:left w:val="doub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458214" w14:textId="77777777" w:rsidR="00A174CC" w:rsidRDefault="008815EE">
            <w:pPr>
              <w:pStyle w:val="BodyTextIndent"/>
              <w:ind w:left="0" w:firstLine="0"/>
              <w:rPr>
                <w:rFonts w:ascii="Arial" w:hAnsi="Arial" w:cs="Arial"/>
                <w:b/>
                <w:i/>
                <w:sz w:val="36"/>
                <w:szCs w:val="36"/>
              </w:rPr>
            </w:pPr>
            <w:r>
              <w:rPr>
                <w:rFonts w:ascii="Arial" w:hAnsi="Arial" w:cs="Arial"/>
                <w:b/>
                <w:szCs w:val="24"/>
              </w:rPr>
              <w:t>Code assigned:</w:t>
            </w:r>
          </w:p>
        </w:tc>
        <w:tc>
          <w:tcPr>
            <w:tcW w:w="480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9C1428" w14:textId="12E23DBE" w:rsidR="00A174CC" w:rsidRDefault="00342CCB">
            <w:pPr>
              <w:pStyle w:val="BodyTextIndent"/>
              <w:ind w:left="0" w:firstLine="0"/>
              <w:jc w:val="center"/>
              <w:rPr>
                <w:rFonts w:ascii="Arial" w:hAnsi="Arial" w:cs="Arial"/>
                <w:b/>
                <w:bCs/>
                <w:i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2022.021M</w:t>
            </w:r>
          </w:p>
        </w:tc>
        <w:tc>
          <w:tcPr>
            <w:tcW w:w="71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10BE02AC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</w:rPr>
            </w:pPr>
          </w:p>
        </w:tc>
      </w:tr>
      <w:tr w:rsidR="00A174CC" w14:paraId="0AD321B2" w14:textId="77777777">
        <w:tc>
          <w:tcPr>
            <w:tcW w:w="9072" w:type="dxa"/>
            <w:gridSpan w:val="3"/>
            <w:tcBorders>
              <w:left w:val="double" w:sz="4" w:space="0" w:color="000000"/>
              <w:right w:val="double" w:sz="4" w:space="0" w:color="000000"/>
            </w:tcBorders>
            <w:shd w:val="clear" w:color="auto" w:fill="auto"/>
          </w:tcPr>
          <w:p w14:paraId="1B1B8BE9" w14:textId="31B29FED" w:rsidR="00A174CC" w:rsidRPr="000A146A" w:rsidRDefault="008815EE">
            <w:pPr>
              <w:spacing w:before="120"/>
              <w:rPr>
                <w:rFonts w:ascii="Arial" w:hAnsi="Arial" w:cs="Arial"/>
                <w:b/>
              </w:rPr>
            </w:pPr>
            <w:r w:rsidRPr="000A146A">
              <w:rPr>
                <w:rFonts w:ascii="Arial" w:hAnsi="Arial" w:cs="Arial"/>
                <w:b/>
              </w:rPr>
              <w:t>Short title:</w:t>
            </w:r>
            <w:r w:rsidRPr="000A146A">
              <w:rPr>
                <w:rFonts w:ascii="Arial" w:hAnsi="Arial" w:cs="Arial"/>
                <w:bCs/>
              </w:rPr>
              <w:t xml:space="preserve"> </w:t>
            </w:r>
            <w:r w:rsidR="009A37C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Create </w:t>
            </w:r>
            <w:r w:rsidR="00F54EE6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nine </w:t>
            </w:r>
            <w:r w:rsidR="009A37C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new species in the genus </w:t>
            </w:r>
            <w:r w:rsidR="00AC2FCE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Varicosavirus</w:t>
            </w:r>
            <w:r w:rsidR="009A37C4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, </w:t>
            </w:r>
            <w:r w:rsidR="009A37C4" w:rsidRPr="005E4010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subfamily </w:t>
            </w:r>
            <w:r w:rsidR="009A37C4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 xml:space="preserve">Betarhabdovirinae </w:t>
            </w:r>
            <w:r w:rsidR="009A37C4" w:rsidRPr="0051678B">
              <w:rPr>
                <w:rFonts w:ascii="Arial" w:hAnsi="Arial" w:cs="Arial"/>
                <w:color w:val="000000" w:themeColor="text1"/>
                <w:sz w:val="22"/>
                <w:szCs w:val="22"/>
              </w:rPr>
              <w:t>(</w:t>
            </w:r>
            <w:r w:rsidR="009A37C4">
              <w:rPr>
                <w:rFonts w:ascii="Arial" w:hAnsi="Arial" w:cs="Arial"/>
                <w:i/>
                <w:iCs/>
                <w:color w:val="000000" w:themeColor="text1"/>
                <w:sz w:val="22"/>
                <w:szCs w:val="22"/>
              </w:rPr>
              <w:t>Mononegavirales: Rhabdoviridae</w:t>
            </w:r>
            <w:r w:rsidR="009A37C4" w:rsidRPr="0051678B">
              <w:rPr>
                <w:rFonts w:ascii="Arial" w:hAnsi="Arial" w:cs="Arial"/>
                <w:color w:val="000000" w:themeColor="text1"/>
                <w:sz w:val="22"/>
                <w:szCs w:val="22"/>
              </w:rPr>
              <w:t>)</w:t>
            </w:r>
          </w:p>
        </w:tc>
      </w:tr>
      <w:tr w:rsidR="00A174CC" w14:paraId="4DFE888B" w14:textId="77777777">
        <w:trPr>
          <w:trHeight w:val="245"/>
        </w:trPr>
        <w:tc>
          <w:tcPr>
            <w:tcW w:w="9072" w:type="dxa"/>
            <w:gridSpan w:val="3"/>
            <w:tcBorders>
              <w:left w:val="doub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14:paraId="60C0580B" w14:textId="77777777" w:rsidR="00A174CC" w:rsidRDefault="00A174C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8C92193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Author(s) and email address(es)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368"/>
        <w:gridCol w:w="4704"/>
      </w:tblGrid>
      <w:tr w:rsidR="00A174CC" w14:paraId="6B26D9B1" w14:textId="77777777" w:rsidTr="00850A54">
        <w:tc>
          <w:tcPr>
            <w:tcW w:w="4368" w:type="dxa"/>
            <w:shd w:val="clear" w:color="auto" w:fill="auto"/>
          </w:tcPr>
          <w:p w14:paraId="1719DF85" w14:textId="308661F0" w:rsidR="00A174CC" w:rsidRDefault="00A174CC"/>
        </w:tc>
        <w:tc>
          <w:tcPr>
            <w:tcW w:w="4704" w:type="dxa"/>
            <w:shd w:val="clear" w:color="auto" w:fill="auto"/>
          </w:tcPr>
          <w:p w14:paraId="56A09FFF" w14:textId="26BCB55C" w:rsidR="00A174CC" w:rsidRDefault="00A174CC"/>
        </w:tc>
      </w:tr>
      <w:tr w:rsidR="00850A54" w14:paraId="67E4419A" w14:textId="77777777" w:rsidTr="00850A54">
        <w:tc>
          <w:tcPr>
            <w:tcW w:w="4368" w:type="dxa"/>
            <w:shd w:val="clear" w:color="auto" w:fill="auto"/>
          </w:tcPr>
          <w:p w14:paraId="4F588BEC" w14:textId="1ACBDCE4" w:rsidR="00850A54" w:rsidRPr="007C373A" w:rsidRDefault="00850A54" w:rsidP="00850A54">
            <w:pPr>
              <w:rPr>
                <w:rFonts w:ascii="Arial" w:hAnsi="Arial" w:cs="Arial"/>
                <w:sz w:val="22"/>
                <w:szCs w:val="22"/>
              </w:rPr>
            </w:pPr>
            <w:r w:rsidRPr="007C373A">
              <w:rPr>
                <w:rFonts w:ascii="Arial" w:hAnsi="Arial" w:cs="Arial"/>
                <w:sz w:val="22"/>
                <w:szCs w:val="22"/>
              </w:rPr>
              <w:t xml:space="preserve">Bejerman N, </w:t>
            </w:r>
            <w:r>
              <w:rPr>
                <w:rFonts w:ascii="Arial" w:hAnsi="Arial" w:cs="Arial"/>
                <w:sz w:val="22"/>
                <w:szCs w:val="22"/>
              </w:rPr>
              <w:t xml:space="preserve">Debat H, </w:t>
            </w:r>
            <w:r w:rsidRPr="007C373A">
              <w:rPr>
                <w:rFonts w:ascii="Arial" w:hAnsi="Arial" w:cs="Arial"/>
                <w:sz w:val="22"/>
                <w:szCs w:val="22"/>
              </w:rPr>
              <w:t xml:space="preserve">Dietzgen RG, Kondo H, </w:t>
            </w:r>
            <w:r w:rsidRPr="007C373A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 xml:space="preserve">Ramos-González P, </w:t>
            </w:r>
            <w:r w:rsidRPr="007C373A">
              <w:rPr>
                <w:rFonts w:ascii="Arial" w:hAnsi="Arial" w:cs="Arial"/>
                <w:sz w:val="22"/>
                <w:szCs w:val="22"/>
              </w:rPr>
              <w:t>Whitfield AE, Walker PJ</w:t>
            </w:r>
            <w:r>
              <w:rPr>
                <w:rFonts w:ascii="Arial" w:hAnsi="Arial" w:cs="Arial"/>
                <w:sz w:val="22"/>
                <w:szCs w:val="22"/>
              </w:rPr>
              <w:t>,</w:t>
            </w:r>
            <w:r w:rsidRPr="007C373A">
              <w:rPr>
                <w:rFonts w:ascii="Arial" w:hAnsi="Arial" w:cs="Arial"/>
                <w:sz w:val="22"/>
                <w:szCs w:val="22"/>
              </w:rPr>
              <w:t xml:space="preserve"> Freitas-Astúa J</w:t>
            </w:r>
          </w:p>
          <w:p w14:paraId="12FCBA79" w14:textId="77777777" w:rsidR="00850A54" w:rsidRPr="007C373A" w:rsidRDefault="00850A54" w:rsidP="00850A54">
            <w:pPr>
              <w:rPr>
                <w:rFonts w:ascii="Arial" w:hAnsi="Arial" w:cs="Arial"/>
                <w:sz w:val="22"/>
                <w:szCs w:val="22"/>
              </w:rPr>
            </w:pPr>
          </w:p>
          <w:p w14:paraId="048A705A" w14:textId="77777777" w:rsidR="00850A54" w:rsidRPr="007C373A" w:rsidRDefault="00850A54" w:rsidP="00850A54">
            <w:pPr>
              <w:rPr>
                <w:rFonts w:ascii="Arial" w:hAnsi="Arial" w:cs="Arial"/>
                <w:sz w:val="22"/>
                <w:szCs w:val="22"/>
              </w:rPr>
            </w:pPr>
          </w:p>
          <w:p w14:paraId="4E04EF9B" w14:textId="77777777" w:rsidR="00850A54" w:rsidRPr="007C373A" w:rsidRDefault="00850A54" w:rsidP="00850A54">
            <w:pPr>
              <w:rPr>
                <w:rFonts w:ascii="Arial" w:hAnsi="Arial" w:cs="Arial"/>
                <w:sz w:val="22"/>
                <w:szCs w:val="22"/>
              </w:rPr>
            </w:pPr>
          </w:p>
          <w:p w14:paraId="2E68EF04" w14:textId="77777777" w:rsidR="00850A54" w:rsidRPr="007C373A" w:rsidRDefault="00850A54" w:rsidP="00850A54">
            <w:pPr>
              <w:rPr>
                <w:rFonts w:ascii="Arial" w:hAnsi="Arial" w:cs="Arial"/>
                <w:sz w:val="22"/>
                <w:szCs w:val="22"/>
              </w:rPr>
            </w:pPr>
          </w:p>
          <w:p w14:paraId="5B4DA008" w14:textId="77777777" w:rsidR="00850A54" w:rsidRDefault="00850A54" w:rsidP="00850A5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704" w:type="dxa"/>
            <w:shd w:val="clear" w:color="auto" w:fill="auto"/>
          </w:tcPr>
          <w:p w14:paraId="0AA640E7" w14:textId="69D4E9DE" w:rsidR="00850A54" w:rsidRDefault="00850A54" w:rsidP="00850A54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C07C90">
              <w:rPr>
                <w:rFonts w:ascii="Arial" w:hAnsi="Arial" w:cs="Arial"/>
                <w:sz w:val="22"/>
                <w:szCs w:val="22"/>
              </w:rPr>
              <w:t>bejerman.nicolas@inta.gob.ar</w:t>
            </w:r>
            <w:r w:rsidRPr="0067063D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</w:p>
          <w:p w14:paraId="22212665" w14:textId="74C909F5" w:rsidR="00850A54" w:rsidRPr="0067063D" w:rsidRDefault="00150DCA" w:rsidP="00850A54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C07C90">
              <w:rPr>
                <w:rFonts w:ascii="Arial" w:hAnsi="Arial" w:cs="Arial"/>
                <w:sz w:val="22"/>
                <w:szCs w:val="22"/>
              </w:rPr>
              <w:t>debat.humberto@inta.gob.ar</w:t>
            </w:r>
            <w:r w:rsidR="00850A54">
              <w:rPr>
                <w:rFonts w:ascii="Arial" w:hAnsi="Arial" w:cs="Arial"/>
                <w:sz w:val="22"/>
                <w:szCs w:val="22"/>
              </w:rPr>
              <w:t>;</w:t>
            </w:r>
            <w:proofErr w:type="gramEnd"/>
          </w:p>
          <w:p w14:paraId="2714863B" w14:textId="77777777" w:rsidR="00850A54" w:rsidRPr="0067063D" w:rsidRDefault="00850A54" w:rsidP="00850A54">
            <w:pPr>
              <w:rPr>
                <w:rFonts w:ascii="Arial" w:hAnsi="Arial" w:cs="Arial"/>
                <w:sz w:val="22"/>
                <w:szCs w:val="22"/>
              </w:rPr>
            </w:pPr>
            <w:r w:rsidRPr="0067063D">
              <w:rPr>
                <w:rFonts w:ascii="Arial" w:hAnsi="Arial" w:cs="Arial"/>
                <w:sz w:val="22"/>
                <w:szCs w:val="22"/>
              </w:rPr>
              <w:t xml:space="preserve">r.dietzgen@uq.edu.au; </w:t>
            </w:r>
            <w:proofErr w:type="gramStart"/>
            <w:r w:rsidRPr="0067063D">
              <w:rPr>
                <w:rFonts w:ascii="Arial" w:hAnsi="Arial" w:cs="Arial"/>
                <w:sz w:val="22"/>
                <w:szCs w:val="22"/>
              </w:rPr>
              <w:t>hkondo@rib.okayama-u.ac.jp;</w:t>
            </w:r>
            <w:proofErr w:type="gramEnd"/>
            <w:r w:rsidRPr="0067063D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96E54A2" w14:textId="2DB4FE14" w:rsidR="00850A54" w:rsidRPr="0067063D" w:rsidRDefault="00150DCA" w:rsidP="00850A54">
            <w:pPr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C07C90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plrg1970@gmail.com</w:t>
            </w:r>
            <w:r w:rsidR="00850A54">
              <w:rPr>
                <w:rFonts w:ascii="Arial" w:hAnsi="Arial" w:cs="Arial"/>
                <w:sz w:val="22"/>
                <w:szCs w:val="22"/>
                <w:shd w:val="clear" w:color="auto" w:fill="FFFFFF"/>
              </w:rPr>
              <w:t>;</w:t>
            </w:r>
            <w:proofErr w:type="gramEnd"/>
          </w:p>
          <w:p w14:paraId="78B1A476" w14:textId="77777777" w:rsidR="00850A54" w:rsidRPr="0067063D" w:rsidRDefault="00E60DEE" w:rsidP="00850A54">
            <w:pPr>
              <w:rPr>
                <w:rFonts w:ascii="Arial" w:hAnsi="Arial" w:cs="Arial"/>
                <w:sz w:val="22"/>
                <w:szCs w:val="22"/>
              </w:rPr>
            </w:pPr>
            <w:hyperlink r:id="rId9" w:history="1">
              <w:r w:rsidR="00850A54" w:rsidRPr="0067063D">
                <w:rPr>
                  <w:rStyle w:val="Hyperlink"/>
                  <w:rFonts w:ascii="Arial" w:eastAsia="Times" w:hAnsi="Arial" w:cs="Arial"/>
                  <w:color w:val="auto"/>
                  <w:sz w:val="22"/>
                  <w:szCs w:val="22"/>
                  <w:u w:val="none"/>
                </w:rPr>
                <w:t>awhitfi@ncsu.edu</w:t>
              </w:r>
            </w:hyperlink>
            <w:r w:rsidR="00850A54" w:rsidRPr="0067063D">
              <w:rPr>
                <w:rFonts w:ascii="Arial" w:hAnsi="Arial" w:cs="Arial"/>
                <w:sz w:val="22"/>
                <w:szCs w:val="22"/>
              </w:rPr>
              <w:t xml:space="preserve">; </w:t>
            </w:r>
          </w:p>
          <w:p w14:paraId="51FF4C5C" w14:textId="77777777" w:rsidR="00850A54" w:rsidRPr="008A092F" w:rsidRDefault="00E60DEE" w:rsidP="00850A54">
            <w:pPr>
              <w:rPr>
                <w:rFonts w:ascii="Arial" w:hAnsi="Arial" w:cs="Arial"/>
                <w:sz w:val="22"/>
                <w:szCs w:val="22"/>
              </w:rPr>
            </w:pPr>
            <w:hyperlink r:id="rId10" w:history="1">
              <w:r w:rsidR="00850A54" w:rsidRPr="008A092F">
                <w:rPr>
                  <w:rStyle w:val="Hyperlink"/>
                  <w:rFonts w:ascii="Arial" w:hAnsi="Arial" w:cs="Arial"/>
                  <w:color w:val="auto"/>
                  <w:sz w:val="22"/>
                  <w:szCs w:val="22"/>
                  <w:u w:val="none"/>
                </w:rPr>
                <w:t>peter.walker@uq.edu.au</w:t>
              </w:r>
            </w:hyperlink>
            <w:r w:rsidR="00850A54" w:rsidRPr="008A092F">
              <w:rPr>
                <w:rFonts w:ascii="Arial" w:hAnsi="Arial" w:cs="Arial"/>
                <w:sz w:val="22"/>
                <w:szCs w:val="22"/>
              </w:rPr>
              <w:t>;</w:t>
            </w:r>
          </w:p>
          <w:p w14:paraId="4C0145EC" w14:textId="4A79F0B8" w:rsidR="00850A54" w:rsidRDefault="008A092F" w:rsidP="00850A54">
            <w:pPr>
              <w:rPr>
                <w:rFonts w:ascii="Arial" w:hAnsi="Arial" w:cs="Arial"/>
                <w:sz w:val="22"/>
                <w:szCs w:val="22"/>
              </w:rPr>
            </w:pPr>
            <w:r w:rsidRPr="00C07C90">
              <w:rPr>
                <w:rFonts w:ascii="Arial" w:hAnsi="Arial" w:cs="Arial"/>
                <w:sz w:val="22"/>
                <w:szCs w:val="22"/>
              </w:rPr>
              <w:t>j</w:t>
            </w:r>
            <w:r w:rsidR="00150DCA" w:rsidRPr="00C07C90">
              <w:rPr>
                <w:rFonts w:ascii="Arial" w:hAnsi="Arial" w:cs="Arial"/>
                <w:sz w:val="22"/>
                <w:szCs w:val="22"/>
              </w:rPr>
              <w:t>uliana.astua@embrapa.br</w:t>
            </w:r>
          </w:p>
        </w:tc>
      </w:tr>
    </w:tbl>
    <w:p w14:paraId="3AB5AD1A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  <w:szCs w:val="20"/>
        </w:rPr>
      </w:pPr>
      <w:r>
        <w:rPr>
          <w:rFonts w:ascii="Arial" w:hAnsi="Arial" w:cs="Arial"/>
          <w:b/>
        </w:rPr>
        <w:t>Author(s) institutional address(es) (optional)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467A41D" w14:textId="77777777">
        <w:tc>
          <w:tcPr>
            <w:tcW w:w="9072" w:type="dxa"/>
            <w:shd w:val="clear" w:color="auto" w:fill="auto"/>
          </w:tcPr>
          <w:p w14:paraId="1033F5C1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70FAC7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Corresponding author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5D211014" w14:textId="77777777">
        <w:tc>
          <w:tcPr>
            <w:tcW w:w="9072" w:type="dxa"/>
            <w:shd w:val="clear" w:color="auto" w:fill="auto"/>
          </w:tcPr>
          <w:p w14:paraId="7F578F4A" w14:textId="2CAE2236" w:rsidR="00A174CC" w:rsidRDefault="00A303E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Bejerman</w:t>
            </w:r>
            <w:r w:rsidR="006A0BAB">
              <w:rPr>
                <w:rFonts w:ascii="Arial" w:hAnsi="Arial" w:cs="Arial"/>
                <w:sz w:val="22"/>
                <w:szCs w:val="22"/>
              </w:rPr>
              <w:t xml:space="preserve"> N</w:t>
            </w:r>
          </w:p>
        </w:tc>
      </w:tr>
    </w:tbl>
    <w:p w14:paraId="5872B564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List the ICTV Study Group(s) that have seen this proposal</w:t>
      </w:r>
    </w:p>
    <w:p w14:paraId="43A5AD45" w14:textId="091F1380" w:rsidR="00A174CC" w:rsidRDefault="00A174CC"/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30BD955D" w14:textId="77777777">
        <w:tc>
          <w:tcPr>
            <w:tcW w:w="9072" w:type="dxa"/>
            <w:shd w:val="clear" w:color="auto" w:fill="auto"/>
          </w:tcPr>
          <w:p w14:paraId="208F33A9" w14:textId="5D30B3BC" w:rsidR="00A174CC" w:rsidRDefault="006A0BAB">
            <w:pPr>
              <w:rPr>
                <w:rFonts w:ascii="Arial" w:hAnsi="Arial" w:cs="Arial"/>
                <w:sz w:val="22"/>
                <w:szCs w:val="22"/>
              </w:rPr>
            </w:pPr>
            <w:r w:rsidRPr="002E085C">
              <w:rPr>
                <w:rFonts w:ascii="Arial" w:hAnsi="Arial" w:cs="Arial"/>
                <w:sz w:val="22"/>
                <w:szCs w:val="22"/>
              </w:rPr>
              <w:t>ICTV</w:t>
            </w:r>
            <w:r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</w:t>
            </w:r>
            <w:r w:rsidR="00A303EA" w:rsidRPr="00D62E90">
              <w:rPr>
                <w:rFonts w:ascii="Arial" w:hAnsi="Arial" w:cs="Arial"/>
                <w:i/>
                <w:iCs/>
                <w:sz w:val="22"/>
                <w:szCs w:val="22"/>
              </w:rPr>
              <w:t>Rhabdoviridae</w:t>
            </w:r>
            <w:r w:rsidR="00A303EA"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</w:tc>
      </w:tr>
    </w:tbl>
    <w:p w14:paraId="7417E8C0" w14:textId="7C77ACDC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ICTV </w:t>
      </w:r>
      <w:r w:rsidR="0037243A">
        <w:rPr>
          <w:rFonts w:ascii="Arial" w:hAnsi="Arial" w:cs="Arial"/>
          <w:b/>
        </w:rPr>
        <w:t>S</w:t>
      </w:r>
      <w:r>
        <w:rPr>
          <w:rFonts w:ascii="Arial" w:hAnsi="Arial" w:cs="Arial"/>
          <w:b/>
        </w:rPr>
        <w:t xml:space="preserve">tudy </w:t>
      </w:r>
      <w:r w:rsidR="0037243A">
        <w:rPr>
          <w:rFonts w:ascii="Arial" w:hAnsi="Arial" w:cs="Arial"/>
          <w:b/>
        </w:rPr>
        <w:t>G</w:t>
      </w:r>
      <w:r>
        <w:rPr>
          <w:rFonts w:ascii="Arial" w:hAnsi="Arial" w:cs="Arial"/>
          <w:b/>
        </w:rPr>
        <w:t>roup comments and response of proposer</w:t>
      </w:r>
    </w:p>
    <w:p w14:paraId="0D538D50" w14:textId="77777777" w:rsidR="00A174CC" w:rsidRDefault="00A174CC">
      <w:pPr>
        <w:rPr>
          <w:rFonts w:ascii="Arial" w:hAnsi="Arial" w:cs="Arial"/>
          <w:color w:val="0000FF"/>
          <w:sz w:val="20"/>
          <w:szCs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7D72A422" w14:textId="77777777">
        <w:tc>
          <w:tcPr>
            <w:tcW w:w="9072" w:type="dxa"/>
            <w:shd w:val="clear" w:color="auto" w:fill="auto"/>
          </w:tcPr>
          <w:p w14:paraId="073E55EA" w14:textId="14F33DEE" w:rsidR="00A174CC" w:rsidRDefault="00A303E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Minor corrections</w:t>
            </w:r>
          </w:p>
        </w:tc>
      </w:tr>
    </w:tbl>
    <w:p w14:paraId="368D6CB8" w14:textId="6B3DBA18" w:rsidR="0037243A" w:rsidRDefault="0037243A" w:rsidP="0037243A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 Study Group votes on proposal</w:t>
      </w:r>
    </w:p>
    <w:p w14:paraId="4B508B7C" w14:textId="77777777" w:rsidR="0037243A" w:rsidRPr="000F51F4" w:rsidRDefault="0037243A" w:rsidP="0037243A">
      <w:pPr>
        <w:rPr>
          <w:rFonts w:ascii="Arial" w:hAnsi="Arial" w:cs="Arial"/>
          <w:color w:val="0000FF"/>
          <w:sz w:val="20"/>
          <w:szCs w:val="20"/>
          <w:u w:val="single"/>
        </w:rPr>
      </w:pPr>
    </w:p>
    <w:tbl>
      <w:tblPr>
        <w:tblStyle w:val="TableGrid"/>
        <w:tblW w:w="907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2977"/>
        <w:gridCol w:w="1984"/>
        <w:gridCol w:w="1985"/>
        <w:gridCol w:w="2126"/>
      </w:tblGrid>
      <w:tr w:rsidR="0037243A" w14:paraId="7DCD6D13" w14:textId="565F9AE3" w:rsidTr="0037243A">
        <w:tc>
          <w:tcPr>
            <w:tcW w:w="2977" w:type="dxa"/>
            <w:vMerge w:val="restart"/>
            <w:shd w:val="clear" w:color="auto" w:fill="auto"/>
          </w:tcPr>
          <w:p w14:paraId="042D318C" w14:textId="1900F67B" w:rsidR="0037243A" w:rsidRDefault="0037243A" w:rsidP="000A0D80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 xml:space="preserve">Study </w:t>
            </w:r>
            <w:r w:rsidR="004F3196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G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roup</w:t>
            </w:r>
          </w:p>
        </w:tc>
        <w:tc>
          <w:tcPr>
            <w:tcW w:w="6095" w:type="dxa"/>
            <w:gridSpan w:val="3"/>
            <w:shd w:val="clear" w:color="auto" w:fill="auto"/>
          </w:tcPr>
          <w:p w14:paraId="2CC5EB5B" w14:textId="6311375D" w:rsidR="0037243A" w:rsidRDefault="0037243A" w:rsidP="0037243A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Number of member</w:t>
            </w:r>
            <w:r w:rsidR="000F51F4"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s</w:t>
            </w:r>
          </w:p>
        </w:tc>
      </w:tr>
      <w:tr w:rsidR="0037243A" w14:paraId="09ADD7D8" w14:textId="796C02A4" w:rsidTr="004F3196">
        <w:tc>
          <w:tcPr>
            <w:tcW w:w="2977" w:type="dxa"/>
            <w:vMerge/>
            <w:shd w:val="clear" w:color="auto" w:fill="auto"/>
          </w:tcPr>
          <w:p w14:paraId="4CDE6FC8" w14:textId="77777777" w:rsidR="0037243A" w:rsidRDefault="0037243A" w:rsidP="000A0D80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auto"/>
          </w:tcPr>
          <w:p w14:paraId="0C732B7E" w14:textId="10977B36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Votes 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support</w:t>
            </w:r>
          </w:p>
        </w:tc>
        <w:tc>
          <w:tcPr>
            <w:tcW w:w="1985" w:type="dxa"/>
            <w:shd w:val="clear" w:color="auto" w:fill="auto"/>
          </w:tcPr>
          <w:p w14:paraId="39584077" w14:textId="5A1B6183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Votes against</w:t>
            </w:r>
          </w:p>
        </w:tc>
        <w:tc>
          <w:tcPr>
            <w:tcW w:w="2126" w:type="dxa"/>
          </w:tcPr>
          <w:p w14:paraId="3FAE5653" w14:textId="1C50F0C2" w:rsidR="0037243A" w:rsidRPr="004F3196" w:rsidRDefault="000F51F4" w:rsidP="0037243A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N</w:t>
            </w:r>
            <w:r w:rsidR="0037243A" w:rsidRPr="004F3196">
              <w:rPr>
                <w:rFonts w:ascii="Arial" w:hAnsi="Arial" w:cs="Arial"/>
                <w:b/>
                <w:bCs/>
                <w:sz w:val="22"/>
                <w:szCs w:val="22"/>
              </w:rPr>
              <w:t>o vote</w:t>
            </w:r>
          </w:p>
        </w:tc>
      </w:tr>
      <w:tr w:rsidR="00A303EA" w14:paraId="1702CDE1" w14:textId="10B24E51" w:rsidTr="004F3196">
        <w:tc>
          <w:tcPr>
            <w:tcW w:w="2977" w:type="dxa"/>
            <w:shd w:val="clear" w:color="auto" w:fill="auto"/>
          </w:tcPr>
          <w:p w14:paraId="6D3E3F4D" w14:textId="393E2D37" w:rsidR="00A303EA" w:rsidRDefault="006A0BAB" w:rsidP="00A303E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ICTV </w:t>
            </w:r>
            <w:r w:rsidR="00A303EA" w:rsidRPr="00D62E90">
              <w:rPr>
                <w:rFonts w:ascii="Arial" w:hAnsi="Arial" w:cs="Arial"/>
                <w:i/>
                <w:iCs/>
                <w:sz w:val="22"/>
                <w:szCs w:val="22"/>
              </w:rPr>
              <w:t>Rhabdoviridae</w:t>
            </w:r>
            <w:r w:rsidR="00A303EA">
              <w:rPr>
                <w:rFonts w:ascii="Arial" w:hAnsi="Arial" w:cs="Arial"/>
                <w:sz w:val="22"/>
                <w:szCs w:val="22"/>
              </w:rPr>
              <w:t xml:space="preserve"> Study Group</w:t>
            </w:r>
          </w:p>
        </w:tc>
        <w:tc>
          <w:tcPr>
            <w:tcW w:w="1984" w:type="dxa"/>
            <w:shd w:val="clear" w:color="auto" w:fill="auto"/>
          </w:tcPr>
          <w:p w14:paraId="080F51E8" w14:textId="177D4652" w:rsidR="00A303EA" w:rsidRDefault="00A303EA" w:rsidP="00A303E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11</w:t>
            </w:r>
          </w:p>
        </w:tc>
        <w:tc>
          <w:tcPr>
            <w:tcW w:w="1985" w:type="dxa"/>
            <w:shd w:val="clear" w:color="auto" w:fill="auto"/>
          </w:tcPr>
          <w:p w14:paraId="4EC5D82B" w14:textId="3BFF7827" w:rsidR="00A303EA" w:rsidRDefault="00A303EA" w:rsidP="00A303E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0</w:t>
            </w:r>
          </w:p>
        </w:tc>
        <w:tc>
          <w:tcPr>
            <w:tcW w:w="2126" w:type="dxa"/>
          </w:tcPr>
          <w:p w14:paraId="23732184" w14:textId="52B14B21" w:rsidR="00A303EA" w:rsidRDefault="00A303EA" w:rsidP="00A303E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</w:tr>
    </w:tbl>
    <w:p w14:paraId="320F9A0C" w14:textId="4548BB65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Authority to use the name of a living person</w:t>
      </w:r>
    </w:p>
    <w:p w14:paraId="5489B35F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7939"/>
        <w:gridCol w:w="1133"/>
      </w:tblGrid>
      <w:tr w:rsidR="00A174CC" w14:paraId="34706E93" w14:textId="77777777">
        <w:tc>
          <w:tcPr>
            <w:tcW w:w="7938" w:type="dxa"/>
            <w:shd w:val="clear" w:color="auto" w:fill="auto"/>
          </w:tcPr>
          <w:p w14:paraId="41B3284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Is any taxon name used here derived from that of a living person (Y/N)</w:t>
            </w:r>
          </w:p>
        </w:tc>
        <w:tc>
          <w:tcPr>
            <w:tcW w:w="1133" w:type="dxa"/>
            <w:shd w:val="clear" w:color="auto" w:fill="auto"/>
          </w:tcPr>
          <w:p w14:paraId="111D847D" w14:textId="215979AA" w:rsidR="00A174CC" w:rsidRPr="000A146A" w:rsidRDefault="006A0BA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</w:t>
            </w:r>
          </w:p>
        </w:tc>
      </w:tr>
    </w:tbl>
    <w:p w14:paraId="584EDBF6" w14:textId="77777777" w:rsidR="00A174CC" w:rsidRDefault="00A174CC">
      <w:pPr>
        <w:rPr>
          <w:rFonts w:ascii="Arial" w:hAnsi="Arial" w:cs="Arial"/>
          <w:iCs/>
          <w:color w:val="0000FF"/>
          <w:sz w:val="20"/>
        </w:rPr>
      </w:pP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2692"/>
        <w:gridCol w:w="3403"/>
        <w:gridCol w:w="2977"/>
      </w:tblGrid>
      <w:tr w:rsidR="00A174CC" w14:paraId="69A0FA8F" w14:textId="77777777">
        <w:tc>
          <w:tcPr>
            <w:tcW w:w="2692" w:type="dxa"/>
            <w:shd w:val="clear" w:color="auto" w:fill="auto"/>
          </w:tcPr>
          <w:p w14:paraId="64594F0C" w14:textId="77777777" w:rsidR="00A174CC" w:rsidRDefault="008815EE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Taxon name</w:t>
            </w:r>
          </w:p>
        </w:tc>
        <w:tc>
          <w:tcPr>
            <w:tcW w:w="3403" w:type="dxa"/>
            <w:shd w:val="clear" w:color="auto" w:fill="auto"/>
          </w:tcPr>
          <w:p w14:paraId="513A61AA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Person from whom the name is derived</w:t>
            </w:r>
          </w:p>
        </w:tc>
        <w:tc>
          <w:tcPr>
            <w:tcW w:w="2977" w:type="dxa"/>
            <w:shd w:val="clear" w:color="auto" w:fill="auto"/>
          </w:tcPr>
          <w:p w14:paraId="47C19C96" w14:textId="77777777" w:rsidR="00A174CC" w:rsidRDefault="008815EE"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Permission attached (Y/N)</w:t>
            </w:r>
          </w:p>
        </w:tc>
      </w:tr>
      <w:tr w:rsidR="00A174CC" w14:paraId="52A6FFAE" w14:textId="77777777">
        <w:tc>
          <w:tcPr>
            <w:tcW w:w="2692" w:type="dxa"/>
            <w:shd w:val="clear" w:color="auto" w:fill="auto"/>
          </w:tcPr>
          <w:p w14:paraId="5FB93882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03" w:type="dxa"/>
            <w:shd w:val="clear" w:color="auto" w:fill="auto"/>
          </w:tcPr>
          <w:p w14:paraId="5FB9B708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shd w:val="clear" w:color="auto" w:fill="auto"/>
          </w:tcPr>
          <w:p w14:paraId="72AF85A5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429D4EA" w14:textId="77777777" w:rsidR="00A174CC" w:rsidRDefault="00A174CC"/>
    <w:p w14:paraId="53D9BCDE" w14:textId="77777777" w:rsidR="00A174CC" w:rsidRDefault="008815EE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Submission dates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4820"/>
        <w:gridCol w:w="4252"/>
      </w:tblGrid>
      <w:tr w:rsidR="00A174CC" w14:paraId="2D0E7698" w14:textId="77777777">
        <w:tc>
          <w:tcPr>
            <w:tcW w:w="4819" w:type="dxa"/>
            <w:shd w:val="clear" w:color="auto" w:fill="auto"/>
          </w:tcPr>
          <w:p w14:paraId="632F82C3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first submitted to SC Chair</w:t>
            </w:r>
          </w:p>
        </w:tc>
        <w:tc>
          <w:tcPr>
            <w:tcW w:w="4252" w:type="dxa"/>
            <w:shd w:val="clear" w:color="auto" w:fill="auto"/>
          </w:tcPr>
          <w:p w14:paraId="30B8652F" w14:textId="5E4956CD" w:rsidR="00A174CC" w:rsidRDefault="00A303EA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May 23, 2022</w:t>
            </w:r>
          </w:p>
        </w:tc>
      </w:tr>
      <w:tr w:rsidR="00A174CC" w14:paraId="41D8046A" w14:textId="77777777">
        <w:tc>
          <w:tcPr>
            <w:tcW w:w="4819" w:type="dxa"/>
            <w:shd w:val="clear" w:color="auto" w:fill="auto"/>
          </w:tcPr>
          <w:p w14:paraId="1EE879BD" w14:textId="77777777" w:rsidR="00A174CC" w:rsidRDefault="008815EE">
            <w:pPr>
              <w:rPr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Date of this revision (if different to above)</w:t>
            </w:r>
          </w:p>
        </w:tc>
        <w:tc>
          <w:tcPr>
            <w:tcW w:w="4252" w:type="dxa"/>
            <w:shd w:val="clear" w:color="auto" w:fill="auto"/>
          </w:tcPr>
          <w:p w14:paraId="57931D4D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72E3080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ICTV-EC comments and response of the proposer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F67D906" w14:textId="77777777">
        <w:tc>
          <w:tcPr>
            <w:tcW w:w="9072" w:type="dxa"/>
            <w:shd w:val="clear" w:color="auto" w:fill="auto"/>
          </w:tcPr>
          <w:p w14:paraId="3F5F4519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  <w:p w14:paraId="624F1866" w14:textId="77777777" w:rsidR="00A174CC" w:rsidRDefault="00A174CC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DFD7819" w14:textId="77777777" w:rsidR="00A174CC" w:rsidRDefault="00A174CC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FF52469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b/>
          <w:color w:val="000000"/>
          <w:szCs w:val="24"/>
        </w:rPr>
        <w:t>Part 2: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NON-TAXONOMIC PROPOSAL</w:t>
      </w:r>
    </w:p>
    <w:p w14:paraId="1E9B1E6F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Text of proposal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1009744B" w14:textId="77777777">
        <w:trPr>
          <w:trHeight w:val="4290"/>
        </w:trPr>
        <w:tc>
          <w:tcPr>
            <w:tcW w:w="9072" w:type="dxa"/>
            <w:shd w:val="clear" w:color="auto" w:fill="auto"/>
          </w:tcPr>
          <w:p w14:paraId="3FEB3E59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  <w:p w14:paraId="6EB42557" w14:textId="77777777" w:rsidR="00A174CC" w:rsidRDefault="00A174CC">
            <w:pPr>
              <w:pStyle w:val="BodyTextIndent"/>
              <w:ind w:left="0" w:firstLine="0"/>
              <w:rPr>
                <w:rFonts w:ascii="Arial" w:hAnsi="Arial" w:cs="Arial"/>
                <w:color w:val="0000FF"/>
                <w:sz w:val="22"/>
                <w:szCs w:val="22"/>
              </w:rPr>
            </w:pPr>
          </w:p>
        </w:tc>
      </w:tr>
    </w:tbl>
    <w:p w14:paraId="5BFC1800" w14:textId="77777777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Cs w:val="24"/>
        </w:rPr>
        <w:t>Part 3</w:t>
      </w:r>
      <w:r>
        <w:rPr>
          <w:rFonts w:ascii="Arial" w:hAnsi="Arial" w:cs="Arial"/>
          <w:b/>
          <w:color w:val="000000"/>
          <w:sz w:val="22"/>
          <w:szCs w:val="22"/>
        </w:rPr>
        <w:t>:</w:t>
      </w:r>
      <w:r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rFonts w:ascii="Arial" w:hAnsi="Arial" w:cs="Arial"/>
          <w:b/>
          <w:color w:val="000000"/>
          <w:sz w:val="22"/>
          <w:szCs w:val="22"/>
          <w:u w:val="single"/>
        </w:rPr>
        <w:t>TAXONOMIC PROPOSAL</w:t>
      </w:r>
    </w:p>
    <w:p w14:paraId="1943EDC9" w14:textId="77777777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Name of accompanying Excel module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23CC3CF3" w14:textId="77777777">
        <w:tc>
          <w:tcPr>
            <w:tcW w:w="9072" w:type="dxa"/>
            <w:shd w:val="clear" w:color="auto" w:fill="auto"/>
          </w:tcPr>
          <w:p w14:paraId="5E05E919" w14:textId="6FBCE858" w:rsidR="00A174CC" w:rsidRDefault="00C936DE">
            <w:pPr>
              <w:spacing w:before="120" w:after="120"/>
              <w:rPr>
                <w:rFonts w:ascii="Arial" w:hAnsi="Arial" w:cs="Arial"/>
                <w:bCs/>
                <w:sz w:val="22"/>
                <w:szCs w:val="22"/>
              </w:rPr>
            </w:pPr>
            <w:r w:rsidRPr="00C936DE">
              <w:rPr>
                <w:rFonts w:ascii="Arial" w:hAnsi="Arial" w:cs="Arial"/>
                <w:bCs/>
                <w:sz w:val="22"/>
                <w:szCs w:val="22"/>
              </w:rPr>
              <w:t>2022.0</w:t>
            </w:r>
            <w:r w:rsidR="00342CCB">
              <w:rPr>
                <w:rFonts w:ascii="Arial" w:hAnsi="Arial" w:cs="Arial"/>
                <w:bCs/>
                <w:sz w:val="22"/>
                <w:szCs w:val="22"/>
              </w:rPr>
              <w:t>21</w:t>
            </w:r>
            <w:r w:rsidRPr="00C936DE">
              <w:rPr>
                <w:rFonts w:ascii="Arial" w:hAnsi="Arial" w:cs="Arial"/>
                <w:bCs/>
                <w:sz w:val="22"/>
                <w:szCs w:val="22"/>
              </w:rPr>
              <w:t>M.N.v1.</w:t>
            </w:r>
            <w:r w:rsidR="00342CCB">
              <w:rPr>
                <w:rFonts w:ascii="Arial" w:hAnsi="Arial" w:cs="Arial"/>
                <w:bCs/>
                <w:sz w:val="22"/>
                <w:szCs w:val="22"/>
              </w:rPr>
              <w:t>V</w:t>
            </w:r>
            <w:r w:rsidRPr="00C936DE">
              <w:rPr>
                <w:rFonts w:ascii="Arial" w:hAnsi="Arial" w:cs="Arial"/>
                <w:bCs/>
                <w:sz w:val="22"/>
                <w:szCs w:val="22"/>
              </w:rPr>
              <w:t>aricosavirus_9nsp</w:t>
            </w:r>
            <w:r w:rsidR="00342CCB">
              <w:rPr>
                <w:rFonts w:ascii="Arial" w:hAnsi="Arial" w:cs="Arial"/>
                <w:bCs/>
                <w:sz w:val="22"/>
                <w:szCs w:val="22"/>
              </w:rPr>
              <w:t>.xlsx</w:t>
            </w:r>
          </w:p>
        </w:tc>
      </w:tr>
    </w:tbl>
    <w:p w14:paraId="6D4AFA16" w14:textId="77777777" w:rsidR="00A174CC" w:rsidRDefault="008815EE">
      <w:pPr>
        <w:spacing w:before="120" w:after="120"/>
        <w:rPr>
          <w:rFonts w:ascii="Arial" w:hAnsi="Arial" w:cs="Arial"/>
          <w:color w:val="0000FF"/>
          <w:sz w:val="20"/>
        </w:rPr>
      </w:pPr>
      <w:r>
        <w:rPr>
          <w:rFonts w:ascii="Arial" w:hAnsi="Arial" w:cs="Arial"/>
          <w:b/>
        </w:rPr>
        <w:t>Abstract</w:t>
      </w:r>
    </w:p>
    <w:tbl>
      <w:tblPr>
        <w:tblStyle w:val="TableGrid"/>
        <w:tblW w:w="9072" w:type="dxa"/>
        <w:tblInd w:w="137" w:type="dxa"/>
        <w:tblLook w:val="04A0" w:firstRow="1" w:lastRow="0" w:firstColumn="1" w:lastColumn="0" w:noHBand="0" w:noVBand="1"/>
      </w:tblPr>
      <w:tblGrid>
        <w:gridCol w:w="9072"/>
      </w:tblGrid>
      <w:tr w:rsidR="00A174CC" w14:paraId="09FD91A4" w14:textId="77777777">
        <w:tc>
          <w:tcPr>
            <w:tcW w:w="9072" w:type="dxa"/>
            <w:shd w:val="clear" w:color="auto" w:fill="auto"/>
          </w:tcPr>
          <w:p w14:paraId="2AB201D8" w14:textId="309F0C6F" w:rsidR="00A174CC" w:rsidRDefault="001A4D2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Viruses classified in the family 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Rhabdoviridae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infect vertebrates, invertebrates, and plants. </w:t>
            </w:r>
            <w:r w:rsidR="00CD7A22">
              <w:rPr>
                <w:rFonts w:ascii="Arial" w:hAnsi="Arial" w:cs="Arial"/>
                <w:bCs/>
                <w:sz w:val="22"/>
                <w:szCs w:val="22"/>
              </w:rPr>
              <w:t>Nine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new plant-infecting rhabdoviruses were discovered recently and their complete or coding-complete genome</w:t>
            </w:r>
            <w:r w:rsidR="006A0BAB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bCs/>
                <w:sz w:val="22"/>
                <w:szCs w:val="22"/>
              </w:rPr>
              <w:t>s</w:t>
            </w:r>
            <w:r w:rsidR="006A0BAB">
              <w:rPr>
                <w:rFonts w:ascii="Arial" w:hAnsi="Arial" w:cs="Arial"/>
                <w:bCs/>
                <w:sz w:val="22"/>
                <w:szCs w:val="22"/>
              </w:rPr>
              <w:t>equences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were determined. This proposal aims to classify taxonomically these viruses in </w:t>
            </w:r>
            <w:r w:rsidR="00CD7A22">
              <w:rPr>
                <w:rFonts w:ascii="Arial" w:hAnsi="Arial" w:cs="Arial"/>
                <w:bCs/>
                <w:sz w:val="22"/>
                <w:szCs w:val="22"/>
              </w:rPr>
              <w:t>nine</w:t>
            </w:r>
            <w:r>
              <w:rPr>
                <w:rFonts w:ascii="Arial" w:hAnsi="Arial" w:cs="Arial"/>
                <w:bCs/>
                <w:sz w:val="22"/>
                <w:szCs w:val="22"/>
              </w:rPr>
              <w:t xml:space="preserve"> new species in the gen</w:t>
            </w:r>
            <w:r w:rsidR="00996417">
              <w:rPr>
                <w:rFonts w:ascii="Arial" w:hAnsi="Arial" w:cs="Arial"/>
                <w:bCs/>
                <w:sz w:val="22"/>
                <w:szCs w:val="22"/>
              </w:rPr>
              <w:t xml:space="preserve">us </w:t>
            </w:r>
            <w:r w:rsidR="00996417" w:rsidRPr="00996417">
              <w:rPr>
                <w:rFonts w:ascii="Arial" w:hAnsi="Arial" w:cs="Arial"/>
                <w:bCs/>
                <w:i/>
                <w:sz w:val="22"/>
                <w:szCs w:val="22"/>
              </w:rPr>
              <w:t>Varicosa</w:t>
            </w:r>
            <w:r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virus</w:t>
            </w:r>
            <w:r w:rsidR="00150DCA">
              <w:rPr>
                <w:rFonts w:ascii="Arial" w:hAnsi="Arial" w:cs="Arial"/>
                <w:bCs/>
                <w:i/>
                <w:iCs/>
                <w:sz w:val="22"/>
                <w:szCs w:val="22"/>
              </w:rPr>
              <w:t>.</w:t>
            </w:r>
          </w:p>
        </w:tc>
      </w:tr>
    </w:tbl>
    <w:p w14:paraId="5FC8EFB5" w14:textId="77777777" w:rsidR="00A174CC" w:rsidRDefault="008815EE">
      <w:pPr>
        <w:pStyle w:val="BodyTextIndent"/>
        <w:spacing w:before="120" w:after="120"/>
        <w:ind w:left="0" w:firstLine="0"/>
        <w:rPr>
          <w:b/>
          <w:szCs w:val="24"/>
        </w:rPr>
      </w:pPr>
      <w:r>
        <w:rPr>
          <w:rFonts w:ascii="Arial" w:hAnsi="Arial" w:cs="Arial"/>
          <w:b/>
          <w:color w:val="000000"/>
          <w:szCs w:val="24"/>
        </w:rPr>
        <w:t>Text of proposal</w:t>
      </w:r>
    </w:p>
    <w:tbl>
      <w:tblPr>
        <w:tblW w:w="9228" w:type="dxa"/>
        <w:tblLook w:val="04A0" w:firstRow="1" w:lastRow="0" w:firstColumn="1" w:lastColumn="0" w:noHBand="0" w:noVBand="1"/>
      </w:tblPr>
      <w:tblGrid>
        <w:gridCol w:w="9228"/>
      </w:tblGrid>
      <w:tr w:rsidR="00A174CC" w14:paraId="15A4B8D2" w14:textId="77777777">
        <w:trPr>
          <w:trHeight w:val="1566"/>
        </w:trPr>
        <w:tc>
          <w:tcPr>
            <w:tcW w:w="9228" w:type="dxa"/>
            <w:shd w:val="clear" w:color="auto" w:fill="auto"/>
          </w:tcPr>
          <w:tbl>
            <w:tblPr>
              <w:tblStyle w:val="TableGrid"/>
              <w:tblW w:w="9002" w:type="dxa"/>
              <w:tblLook w:val="04A0" w:firstRow="1" w:lastRow="0" w:firstColumn="1" w:lastColumn="0" w:noHBand="0" w:noVBand="1"/>
            </w:tblPr>
            <w:tblGrid>
              <w:gridCol w:w="9002"/>
            </w:tblGrid>
            <w:tr w:rsidR="00A174CC" w14:paraId="195FC3CF" w14:textId="77777777">
              <w:tc>
                <w:tcPr>
                  <w:tcW w:w="9002" w:type="dxa"/>
                  <w:shd w:val="clear" w:color="auto" w:fill="auto"/>
                </w:tcPr>
                <w:p w14:paraId="565CF300" w14:textId="67FEA561" w:rsidR="007768EB" w:rsidRPr="00C5716B" w:rsidRDefault="007768EB" w:rsidP="007768EB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We propose the taxonomic classification of </w:t>
                  </w:r>
                  <w:r w:rsidR="00F54E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nine</w:t>
                  </w:r>
                  <w:r w:rsidR="00F54EE6"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novel plant-infecting rhabdoviruses in </w:t>
                  </w:r>
                  <w:r w:rsidR="00F54E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nine</w:t>
                  </w:r>
                  <w:r w:rsidR="00F54EE6"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new species in </w:t>
                  </w:r>
                  <w:r w:rsidR="00D02A8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the 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established gen</w:t>
                  </w:r>
                  <w:r w:rsidR="00D02A8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us </w:t>
                  </w:r>
                  <w:r w:rsidR="00D02A82" w:rsidRPr="00D02A82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Varicosavirus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in the </w:t>
                  </w:r>
                  <w:r w:rsidRPr="00C5716B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subfamily Betarhabdovirinae,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family </w:t>
                  </w:r>
                  <w:r w:rsidRPr="00C5716B">
                    <w:rPr>
                      <w:rFonts w:ascii="Arial" w:hAnsi="Arial" w:cs="Arial"/>
                      <w:i/>
                      <w:iCs/>
                      <w:color w:val="000000" w:themeColor="text1"/>
                      <w:sz w:val="22"/>
                      <w:szCs w:val="22"/>
                    </w:rPr>
                    <w:t>Rhabdoviridae</w:t>
                  </w:r>
                  <w:r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: </w:t>
                  </w:r>
                </w:p>
                <w:p w14:paraId="6E696417" w14:textId="77777777" w:rsidR="00A174CC" w:rsidRDefault="00A174CC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</w:p>
                <w:p w14:paraId="2B4D7655" w14:textId="299969A0" w:rsidR="00A174CC" w:rsidRDefault="00787E72">
                  <w:pPr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</w:pPr>
                  <w:r w:rsidRPr="00B42EB7">
                    <w:rPr>
                      <w:rFonts w:ascii="Arial" w:hAnsi="Arial" w:cs="Arial"/>
                      <w:b/>
                      <w:sz w:val="22"/>
                      <w:szCs w:val="22"/>
                    </w:rPr>
                    <w:t>1)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A</w:t>
                  </w:r>
                  <w:r w:rsidR="00AA2D11">
                    <w:rPr>
                      <w:rFonts w:ascii="Arial" w:hAnsi="Arial" w:cs="Arial"/>
                      <w:b/>
                      <w:sz w:val="22"/>
                      <w:szCs w:val="22"/>
                    </w:rPr>
                    <w:t>llium angulosum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virus 1 (A</w:t>
                  </w:r>
                  <w:r w:rsidR="00AA2D11">
                    <w:rPr>
                      <w:rFonts w:ascii="Arial" w:hAnsi="Arial" w:cs="Arial"/>
                      <w:b/>
                      <w:sz w:val="22"/>
                      <w:szCs w:val="22"/>
                    </w:rPr>
                    <w:t>An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V1)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was identified </w:t>
                  </w:r>
                  <w:r w:rsidR="006A0BAB">
                    <w:rPr>
                      <w:rFonts w:ascii="Arial" w:hAnsi="Arial" w:cs="Arial"/>
                      <w:sz w:val="22"/>
                      <w:szCs w:val="22"/>
                    </w:rPr>
                    <w:t>during</w:t>
                  </w:r>
                  <w:r w:rsidR="006A0BAB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150DCA">
                    <w:rPr>
                      <w:rFonts w:ascii="Arial" w:hAnsi="Arial" w:cs="Arial"/>
                      <w:sz w:val="22"/>
                      <w:szCs w:val="22"/>
                    </w:rPr>
                    <w:t xml:space="preserve">an </w:t>
                  </w:r>
                  <w:proofErr w:type="gramStart"/>
                  <w:r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proofErr w:type="gramEnd"/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</w:t>
                  </w:r>
                  <w:r w:rsidR="001B765F">
                    <w:rPr>
                      <w:rFonts w:ascii="Arial" w:hAnsi="Arial" w:cs="Arial"/>
                      <w:sz w:val="22"/>
                      <w:szCs w:val="22"/>
                    </w:rPr>
                    <w:t>mouse garlic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>A</w:t>
                  </w:r>
                  <w:r w:rsidR="001B765F">
                    <w:rPr>
                      <w:rFonts w:ascii="Arial" w:hAnsi="Arial" w:cs="Arial"/>
                      <w:i/>
                      <w:sz w:val="22"/>
                      <w:szCs w:val="22"/>
                    </w:rPr>
                    <w:t>llium angulosum</w:t>
                  </w:r>
                  <w:r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</w:t>
                  </w:r>
                  <w:r w:rsidR="001B765F">
                    <w:rPr>
                      <w:rFonts w:ascii="Arial" w:hAnsi="Arial" w:cs="Arial"/>
                      <w:sz w:val="22"/>
                      <w:szCs w:val="22"/>
                    </w:rPr>
                    <w:t>L.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) tissues from </w:t>
                  </w:r>
                  <w:r w:rsidR="000B0CA8">
                    <w:rPr>
                      <w:rFonts w:ascii="Arial" w:hAnsi="Arial" w:cs="Arial"/>
                      <w:sz w:val="22"/>
                      <w:szCs w:val="22"/>
                    </w:rPr>
                    <w:t>Brno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 w:rsidR="000B0CA8">
                    <w:rPr>
                      <w:rFonts w:ascii="Arial" w:hAnsi="Arial" w:cs="Arial"/>
                      <w:sz w:val="22"/>
                      <w:szCs w:val="22"/>
                    </w:rPr>
                    <w:t>Czech Republic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 w:rsidR="006A0BAB"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 w:rsidR="008F3198">
                    <w:rPr>
                      <w:rFonts w:ascii="Arial" w:hAnsi="Arial" w:cs="Arial"/>
                      <w:sz w:val="22"/>
                      <w:szCs w:val="22"/>
                    </w:rPr>
                    <w:t xml:space="preserve">AAnV1 genome is bi-segmented with a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coding-complete genome (CCG)</w:t>
                  </w:r>
                  <w:r w:rsidR="008F319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RNA1 of 6679 nucleotides and RNA2 of 4560 nucleotides (</w:t>
                  </w:r>
                  <w:r w:rsidR="006A0BA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GenBank #</w:t>
                  </w:r>
                  <w:r w:rsidR="008F319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BK059208 and BK059209)</w:t>
                  </w:r>
                  <w:r w:rsidR="006B46C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[1]</w:t>
                  </w:r>
                  <w:r w:rsidR="008F319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</w:t>
                  </w:r>
                  <w:r w:rsidR="008F3198"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RNA1 contains one large ORF for the </w:t>
                  </w:r>
                  <w:r w:rsidR="006A0BA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large </w:t>
                  </w:r>
                  <w:r w:rsidR="008F3198"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protein</w:t>
                  </w:r>
                  <w:r w:rsidR="006A0BA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(L),</w:t>
                  </w:r>
                  <w:r w:rsidR="008F3198"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wh</w:t>
                  </w:r>
                  <w:r w:rsidR="006A0BA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ereas</w:t>
                  </w:r>
                  <w:r w:rsidR="008F3198"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RNA2 contains three ORFs</w:t>
                  </w:r>
                  <w:r w:rsidR="008F319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nucleotide sequence of </w:t>
                  </w:r>
                  <w:r w:rsidR="008F319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AAn</w:t>
                  </w:r>
                  <w:r w:rsidR="00011842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8F319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L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has the highest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lastRenderedPageBreak/>
                    <w:t xml:space="preserve">sequence identity with that of </w:t>
                  </w:r>
                  <w:r w:rsidR="00910F2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Brassica rapa virus 1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="00A308E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BrRV1; </w:t>
                  </w:r>
                  <w:r w:rsidR="00910F2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61.61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%) </w:t>
                  </w:r>
                  <w:r w:rsidR="00BA444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="00BA444B" w:rsidRPr="002911A4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Table 1</w:t>
                  </w:r>
                  <w:r w:rsidR="00BA444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. Based on ML trees generated from complete L sequences, </w:t>
                  </w:r>
                  <w:r w:rsidR="00011842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</w:t>
                  </w:r>
                  <w:r w:rsidR="00BA444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AnV</w:t>
                  </w:r>
                  <w:r w:rsidR="00ED1B6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8C39AB"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is placed within a subclade of</w:t>
                  </w:r>
                  <w:r w:rsidR="008C39A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varicosaviruses with </w:t>
                  </w:r>
                  <w:r w:rsidR="00A308E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BrRV1 and red clover-associated varicosavirus</w:t>
                  </w:r>
                  <w:r w:rsid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2</w:t>
                  </w:r>
                  <w:r w:rsidRPr="00011842">
                    <w:rPr>
                      <w:rFonts w:ascii="Arial" w:hAnsi="Arial" w:cs="Arial"/>
                      <w:bCs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20B2DC99" w14:textId="77777777" w:rsidR="00A308E9" w:rsidRPr="00011842" w:rsidRDefault="00A308E9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33F1C15D" w14:textId="652DEF87" w:rsidR="00BA444B" w:rsidRDefault="00011842" w:rsidP="00BA444B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 w:rsidRPr="00B944DA">
                    <w:rPr>
                      <w:rFonts w:ascii="Arial" w:hAnsi="Arial" w:cs="Arial"/>
                      <w:b/>
                      <w:sz w:val="22"/>
                      <w:szCs w:val="22"/>
                    </w:rPr>
                    <w:t>2)</w:t>
                  </w:r>
                  <w:r w:rsidRPr="00B944DA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BB419E" w:rsidRPr="00B944DA">
                    <w:rPr>
                      <w:rFonts w:ascii="Arial" w:hAnsi="Arial" w:cs="Arial"/>
                      <w:b/>
                      <w:sz w:val="22"/>
                      <w:szCs w:val="22"/>
                    </w:rPr>
                    <w:t>Brassica rapa</w:t>
                  </w:r>
                  <w:r w:rsidRPr="00B944DA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9020F3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virus </w:t>
                  </w:r>
                  <w:r w:rsidRPr="00B944DA">
                    <w:rPr>
                      <w:rFonts w:ascii="Arial" w:hAnsi="Arial" w:cs="Arial"/>
                      <w:b/>
                      <w:sz w:val="22"/>
                      <w:szCs w:val="22"/>
                    </w:rPr>
                    <w:t>1 (</w:t>
                  </w:r>
                  <w:r w:rsidR="00BB419E" w:rsidRPr="00B944DA">
                    <w:rPr>
                      <w:rFonts w:ascii="Arial" w:hAnsi="Arial" w:cs="Arial"/>
                      <w:b/>
                      <w:sz w:val="22"/>
                      <w:szCs w:val="22"/>
                    </w:rPr>
                    <w:t>BrR</w:t>
                  </w:r>
                  <w:r w:rsidRPr="00B944DA">
                    <w:rPr>
                      <w:rFonts w:ascii="Arial" w:hAnsi="Arial" w:cs="Arial"/>
                      <w:b/>
                      <w:sz w:val="22"/>
                      <w:szCs w:val="22"/>
                    </w:rPr>
                    <w:t>V1)</w:t>
                  </w:r>
                  <w:r w:rsidRPr="00B944DA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BA444B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was identified </w:t>
                  </w:r>
                  <w:r w:rsidR="006A0BAB">
                    <w:rPr>
                      <w:rFonts w:ascii="Arial" w:hAnsi="Arial" w:cs="Arial"/>
                      <w:sz w:val="22"/>
                      <w:szCs w:val="22"/>
                    </w:rPr>
                    <w:t>during</w:t>
                  </w:r>
                  <w:r w:rsidR="006A0BAB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150DCA">
                    <w:rPr>
                      <w:rFonts w:ascii="Arial" w:hAnsi="Arial" w:cs="Arial"/>
                      <w:sz w:val="22"/>
                      <w:szCs w:val="22"/>
                    </w:rPr>
                    <w:t xml:space="preserve">an </w:t>
                  </w:r>
                  <w:proofErr w:type="gramStart"/>
                  <w:r w:rsidR="00BA444B"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proofErr w:type="gramEnd"/>
                  <w:r w:rsidR="00BA444B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</w:t>
                  </w:r>
                  <w:r w:rsidR="00BA444B">
                    <w:rPr>
                      <w:rFonts w:ascii="Arial" w:hAnsi="Arial" w:cs="Arial"/>
                      <w:sz w:val="22"/>
                      <w:szCs w:val="22"/>
                    </w:rPr>
                    <w:t>bok choy</w:t>
                  </w:r>
                  <w:r w:rsidR="00BA444B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="00BA444B" w:rsidRPr="00BA444B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Brassica rapa </w:t>
                  </w:r>
                  <w:r w:rsidR="00BA444B" w:rsidRPr="00734265">
                    <w:rPr>
                      <w:rFonts w:ascii="Arial" w:hAnsi="Arial" w:cs="Arial"/>
                      <w:iCs/>
                      <w:sz w:val="22"/>
                      <w:szCs w:val="22"/>
                    </w:rPr>
                    <w:t>subsp</w:t>
                  </w:r>
                  <w:r w:rsidR="00BA444B" w:rsidRPr="00BA444B">
                    <w:rPr>
                      <w:rFonts w:ascii="Arial" w:hAnsi="Arial" w:cs="Arial"/>
                      <w:i/>
                      <w:sz w:val="22"/>
                      <w:szCs w:val="22"/>
                    </w:rPr>
                    <w:t>. chinensis</w:t>
                  </w:r>
                  <w:r w:rsidR="00BA444B"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</w:t>
                  </w:r>
                  <w:r w:rsidR="00BA444B">
                    <w:rPr>
                      <w:rFonts w:ascii="Arial" w:hAnsi="Arial" w:cs="Arial"/>
                      <w:sz w:val="22"/>
                      <w:szCs w:val="22"/>
                    </w:rPr>
                    <w:t>L.</w:t>
                  </w:r>
                  <w:r w:rsidR="00BA444B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) tissues from </w:t>
                  </w:r>
                  <w:r w:rsidR="00BA444B">
                    <w:rPr>
                      <w:rFonts w:ascii="Arial" w:hAnsi="Arial" w:cs="Arial"/>
                      <w:sz w:val="22"/>
                      <w:szCs w:val="22"/>
                    </w:rPr>
                    <w:t>Guangdong</w:t>
                  </w:r>
                  <w:r w:rsidR="00BA444B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 w:rsidR="00BA444B">
                    <w:rPr>
                      <w:rFonts w:ascii="Arial" w:hAnsi="Arial" w:cs="Arial"/>
                      <w:sz w:val="22"/>
                      <w:szCs w:val="22"/>
                    </w:rPr>
                    <w:t>China</w:t>
                  </w:r>
                  <w:r w:rsidR="00BA444B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 w:rsidR="006A0BAB"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 w:rsidR="00BA444B">
                    <w:rPr>
                      <w:rFonts w:ascii="Arial" w:hAnsi="Arial" w:cs="Arial"/>
                      <w:sz w:val="22"/>
                      <w:szCs w:val="22"/>
                    </w:rPr>
                    <w:t xml:space="preserve">BrRV1 genome is bi-segmented with a </w:t>
                  </w:r>
                  <w:r w:rsidR="00BA444B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coding-complete genome (CCG)</w:t>
                  </w:r>
                  <w:r w:rsidR="00BA444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RNA1 of 6</w:t>
                  </w:r>
                  <w:r w:rsidR="00D97E2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397</w:t>
                  </w:r>
                  <w:r w:rsidR="00BA444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nucleotides and RNA2 of 40</w:t>
                  </w:r>
                  <w:r w:rsidR="00D97E2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68</w:t>
                  </w:r>
                  <w:r w:rsidR="00BA444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nucleotides (</w:t>
                  </w:r>
                  <w:r w:rsidR="006A0BA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GenBank #</w:t>
                  </w:r>
                  <w:r w:rsidR="00BA444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BK0</w:t>
                  </w:r>
                  <w:r w:rsidR="00D97E2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14310</w:t>
                  </w:r>
                  <w:r w:rsidR="00BA444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and BK0</w:t>
                  </w:r>
                  <w:r w:rsidR="00D97E2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14311</w:t>
                  </w:r>
                  <w:r w:rsidR="00BA444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</w:t>
                  </w:r>
                  <w:r w:rsidR="006B46C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[1]. </w:t>
                  </w:r>
                  <w:r w:rsidR="00BA444B"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RNA1 contains one large ORF </w:t>
                  </w:r>
                  <w:r w:rsidR="006A0BA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encoding L,</w:t>
                  </w:r>
                  <w:r w:rsidR="00BA444B"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wh</w:t>
                  </w:r>
                  <w:r w:rsidR="006A0BA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ereas</w:t>
                  </w:r>
                  <w:r w:rsidR="00BA444B"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RNA2 contains three ORFs</w:t>
                  </w:r>
                  <w:r w:rsidR="00BA444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BA444B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="00BA444B"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="00BA444B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nucleotide sequence of </w:t>
                  </w:r>
                  <w:r w:rsidR="006B46C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BrR</w:t>
                  </w:r>
                  <w:r w:rsidR="00BA444B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V1 </w:t>
                  </w:r>
                  <w:r w:rsidR="00BA444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L </w:t>
                  </w:r>
                  <w:r w:rsidR="00BA444B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has the highest sequence identity with that of </w:t>
                  </w:r>
                  <w:r w:rsidR="0006282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red clover-associated varicosavirus </w:t>
                  </w:r>
                  <w:r w:rsidR="00BA444B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="0006282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RCaVV</w:t>
                  </w:r>
                  <w:r w:rsidR="00BA444B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;</w:t>
                  </w:r>
                  <w:r w:rsidR="00BA444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06282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63</w:t>
                  </w:r>
                  <w:r w:rsidR="00BA444B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%) </w:t>
                  </w:r>
                  <w:r w:rsidR="00BA444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="00BA444B" w:rsidRPr="002911A4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Table 1</w:t>
                  </w:r>
                  <w:r w:rsidR="00BA444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</w:t>
                  </w:r>
                  <w:r w:rsidR="00BA444B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 Based on ML trees generated from complete L sequences,</w:t>
                  </w:r>
                  <w:r w:rsidR="006B46C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BrRV1 </w:t>
                  </w:r>
                  <w:r w:rsidR="006B46CA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forms a well-supported clade with</w:t>
                  </w:r>
                  <w:r w:rsidR="006B46C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the varicosavirus RCaVV (</w:t>
                  </w:r>
                  <w:r w:rsidR="006B46CA" w:rsidRPr="006B46CA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Figure 2</w:t>
                  </w:r>
                  <w:r w:rsidR="006B46C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</w:t>
                  </w:r>
                </w:p>
                <w:p w14:paraId="38AC0C19" w14:textId="77777777" w:rsidR="00BA444B" w:rsidRDefault="00BA444B" w:rsidP="00BA444B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2A675EDD" w14:textId="585D6BCC" w:rsidR="008D1498" w:rsidRDefault="00AA2D11" w:rsidP="008D1498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3</w:t>
                  </w:r>
                  <w:r w:rsidRPr="00B42EB7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CA0829">
                    <w:rPr>
                      <w:rFonts w:ascii="Arial" w:hAnsi="Arial" w:cs="Arial"/>
                      <w:b/>
                      <w:sz w:val="22"/>
                      <w:szCs w:val="22"/>
                    </w:rPr>
                    <w:t>Lolium perenne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ED1B65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virus 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1 (</w:t>
                  </w:r>
                  <w:r w:rsidR="00CA0829">
                    <w:rPr>
                      <w:rFonts w:ascii="Arial" w:hAnsi="Arial" w:cs="Arial"/>
                      <w:b/>
                      <w:sz w:val="22"/>
                      <w:szCs w:val="22"/>
                    </w:rPr>
                    <w:t>LoP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V1)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was</w:t>
                  </w:r>
                  <w:r w:rsidR="008D1498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8D1498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identified </w:t>
                  </w:r>
                  <w:r w:rsidR="006A0BAB">
                    <w:rPr>
                      <w:rFonts w:ascii="Arial" w:hAnsi="Arial" w:cs="Arial"/>
                      <w:sz w:val="22"/>
                      <w:szCs w:val="22"/>
                    </w:rPr>
                    <w:t>during</w:t>
                  </w:r>
                  <w:r w:rsidR="006A0BAB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84430D">
                    <w:rPr>
                      <w:rFonts w:ascii="Arial" w:hAnsi="Arial" w:cs="Arial"/>
                      <w:sz w:val="22"/>
                      <w:szCs w:val="22"/>
                    </w:rPr>
                    <w:t xml:space="preserve">an </w:t>
                  </w:r>
                  <w:proofErr w:type="gramStart"/>
                  <w:r w:rsidR="008D1498"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proofErr w:type="gramEnd"/>
                  <w:r w:rsidR="008D1498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</w:t>
                  </w:r>
                  <w:r w:rsidR="003A3E7D">
                    <w:rPr>
                      <w:rFonts w:ascii="Arial" w:hAnsi="Arial" w:cs="Arial"/>
                      <w:sz w:val="22"/>
                      <w:szCs w:val="22"/>
                    </w:rPr>
                    <w:t>perennial ryegrass</w:t>
                  </w:r>
                  <w:r w:rsidR="008D1498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="003A3E7D">
                    <w:rPr>
                      <w:rFonts w:ascii="Arial" w:hAnsi="Arial" w:cs="Arial"/>
                      <w:i/>
                      <w:sz w:val="22"/>
                      <w:szCs w:val="22"/>
                    </w:rPr>
                    <w:t>Lolium perenne</w:t>
                  </w:r>
                  <w:r w:rsidR="008D1498"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</w:t>
                  </w:r>
                  <w:r w:rsidR="008D1498">
                    <w:rPr>
                      <w:rFonts w:ascii="Arial" w:hAnsi="Arial" w:cs="Arial"/>
                      <w:sz w:val="22"/>
                      <w:szCs w:val="22"/>
                    </w:rPr>
                    <w:t>L.</w:t>
                  </w:r>
                  <w:r w:rsidR="008D1498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) tissues from </w:t>
                  </w:r>
                  <w:r w:rsidR="003A3E7D" w:rsidRPr="003A3E7D">
                    <w:rPr>
                      <w:rFonts w:ascii="Arial" w:hAnsi="Arial" w:cs="Arial"/>
                      <w:sz w:val="22"/>
                      <w:szCs w:val="22"/>
                    </w:rPr>
                    <w:t>Store Heddinge, Denmark</w:t>
                  </w:r>
                  <w:r w:rsidR="008D1498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 w:rsidR="006A0BAB"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 w:rsidR="003A3E7D">
                    <w:rPr>
                      <w:rFonts w:ascii="Arial" w:hAnsi="Arial" w:cs="Arial"/>
                      <w:sz w:val="22"/>
                      <w:szCs w:val="22"/>
                    </w:rPr>
                    <w:t>LoP</w:t>
                  </w:r>
                  <w:r w:rsidR="008D1498">
                    <w:rPr>
                      <w:rFonts w:ascii="Arial" w:hAnsi="Arial" w:cs="Arial"/>
                      <w:sz w:val="22"/>
                      <w:szCs w:val="22"/>
                    </w:rPr>
                    <w:t xml:space="preserve">V1 genome is bi-segmented with a </w:t>
                  </w:r>
                  <w:r w:rsidR="008D1498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coding-complete genome (CCG)</w:t>
                  </w:r>
                  <w:r w:rsidR="008D149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RNA1 of 63</w:t>
                  </w:r>
                  <w:r w:rsidR="0097549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02</w:t>
                  </w:r>
                  <w:r w:rsidR="008D149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nucleotides and RNA2 of 4</w:t>
                  </w:r>
                  <w:r w:rsidR="0097549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</w:t>
                  </w:r>
                  <w:r w:rsidR="008D149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6</w:t>
                  </w:r>
                  <w:r w:rsidR="0097549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7</w:t>
                  </w:r>
                  <w:r w:rsidR="008D149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nucleotides (</w:t>
                  </w:r>
                  <w:r w:rsidR="006A0BA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GenBank #</w:t>
                  </w:r>
                  <w:r w:rsidR="008D149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BK0143</w:t>
                  </w:r>
                  <w:r w:rsidR="003A3E7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12</w:t>
                  </w:r>
                  <w:r w:rsidR="008D149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and BK01431</w:t>
                  </w:r>
                  <w:r w:rsidR="003A3E7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3</w:t>
                  </w:r>
                  <w:r w:rsidR="008D149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 [1]. </w:t>
                  </w:r>
                  <w:r w:rsidR="008D1498"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RNA1 contains one large ORF </w:t>
                  </w:r>
                  <w:r w:rsidR="006A0BA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encoding L, whereas</w:t>
                  </w:r>
                  <w:r w:rsidR="008D1498"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RNA2 contains three ORFs</w:t>
                  </w:r>
                  <w:r w:rsidR="008D149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8D1498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="008D1498"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="008D1498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nucleotide sequence of </w:t>
                  </w:r>
                  <w:r w:rsidR="002911A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LoP</w:t>
                  </w:r>
                  <w:r w:rsidR="008D1498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V1 </w:t>
                  </w:r>
                  <w:r w:rsidR="008D149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L </w:t>
                  </w:r>
                  <w:r w:rsidR="008D1498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has the highest sequence identity with that of</w:t>
                  </w:r>
                  <w:r w:rsidR="00E50CA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Alopecurus myesuroides varicosavirus 1 </w:t>
                  </w:r>
                  <w:r w:rsidR="008D1498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="00E50CA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AMVV1</w:t>
                  </w:r>
                  <w:r w:rsidR="008D1498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;</w:t>
                  </w:r>
                  <w:r w:rsidR="008D149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E50CA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70.07</w:t>
                  </w:r>
                  <w:r w:rsidR="008D1498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%) </w:t>
                  </w:r>
                  <w:r w:rsidR="008D149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="008D1498" w:rsidRPr="002911A4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Table 1</w:t>
                  </w:r>
                  <w:r w:rsidR="008D149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</w:t>
                  </w:r>
                  <w:r w:rsidR="008D1498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 Based on ML trees generated from complete L sequences,</w:t>
                  </w:r>
                  <w:r w:rsidR="008D149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2911A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LoPV1 </w:t>
                  </w:r>
                  <w:r w:rsidR="002911A4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forms a well-supported clade with</w:t>
                  </w:r>
                  <w:r w:rsidR="002911A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the varicosavirus AMVV1 </w:t>
                  </w:r>
                  <w:r w:rsidR="008D149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="008D1498" w:rsidRPr="006B46CA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Figure 2</w:t>
                  </w:r>
                  <w:r w:rsidR="008D149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</w:t>
                  </w:r>
                </w:p>
                <w:p w14:paraId="5AAF0685" w14:textId="77777777" w:rsidR="008D1498" w:rsidRDefault="008D1498" w:rsidP="008D1498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1D0CBA2A" w14:textId="2ADEF6B1" w:rsidR="002911A4" w:rsidRDefault="00AA2D11" w:rsidP="002911A4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4</w:t>
                  </w:r>
                  <w:r w:rsidRPr="00B42EB7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CA0829">
                    <w:rPr>
                      <w:rFonts w:ascii="Arial" w:hAnsi="Arial" w:cs="Arial"/>
                      <w:b/>
                      <w:sz w:val="22"/>
                      <w:szCs w:val="22"/>
                    </w:rPr>
                    <w:t>Melampyrum roseum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832543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virus 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1 (</w:t>
                  </w:r>
                  <w:r w:rsidR="00CA0829">
                    <w:rPr>
                      <w:rFonts w:ascii="Arial" w:hAnsi="Arial" w:cs="Arial"/>
                      <w:b/>
                      <w:sz w:val="22"/>
                      <w:szCs w:val="22"/>
                    </w:rPr>
                    <w:t>MelRo</w:t>
                  </w:r>
                  <w:r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V1)</w:t>
                  </w:r>
                  <w:r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2911A4" w:rsidRPr="00011842">
                    <w:rPr>
                      <w:rFonts w:ascii="Arial" w:hAnsi="Arial" w:cs="Arial"/>
                      <w:sz w:val="22"/>
                      <w:szCs w:val="22"/>
                    </w:rPr>
                    <w:t>was</w:t>
                  </w:r>
                  <w:r w:rsidR="002911A4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2911A4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identified </w:t>
                  </w:r>
                  <w:r w:rsidR="006A0BAB">
                    <w:rPr>
                      <w:rFonts w:ascii="Arial" w:hAnsi="Arial" w:cs="Arial"/>
                      <w:sz w:val="22"/>
                      <w:szCs w:val="22"/>
                    </w:rPr>
                    <w:t>during</w:t>
                  </w:r>
                  <w:r w:rsidR="006A0BAB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84430D">
                    <w:rPr>
                      <w:rFonts w:ascii="Arial" w:hAnsi="Arial" w:cs="Arial"/>
                      <w:sz w:val="22"/>
                      <w:szCs w:val="22"/>
                    </w:rPr>
                    <w:t xml:space="preserve">an </w:t>
                  </w:r>
                  <w:proofErr w:type="gramStart"/>
                  <w:r w:rsidR="002911A4"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proofErr w:type="gramEnd"/>
                  <w:r w:rsidR="002911A4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</w:t>
                  </w:r>
                  <w:r w:rsidR="00A4794F">
                    <w:rPr>
                      <w:rFonts w:ascii="Arial" w:hAnsi="Arial" w:cs="Arial"/>
                      <w:sz w:val="22"/>
                      <w:szCs w:val="22"/>
                    </w:rPr>
                    <w:t>Asian cow-wheat</w:t>
                  </w:r>
                  <w:r w:rsidR="002911A4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="006443D7">
                    <w:rPr>
                      <w:rFonts w:ascii="Arial" w:hAnsi="Arial" w:cs="Arial"/>
                      <w:i/>
                      <w:sz w:val="22"/>
                      <w:szCs w:val="22"/>
                    </w:rPr>
                    <w:t>Melampyrum roseum</w:t>
                  </w:r>
                  <w:r w:rsidR="002911A4"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</w:t>
                  </w:r>
                  <w:r w:rsidR="006443D7" w:rsidRPr="006443D7">
                    <w:rPr>
                      <w:rFonts w:ascii="Arial" w:hAnsi="Arial" w:cs="Arial"/>
                      <w:sz w:val="22"/>
                      <w:szCs w:val="22"/>
                    </w:rPr>
                    <w:t>Maxim</w:t>
                  </w:r>
                  <w:r w:rsidR="002911A4" w:rsidRPr="00011842">
                    <w:rPr>
                      <w:rFonts w:ascii="Arial" w:hAnsi="Arial" w:cs="Arial"/>
                      <w:sz w:val="22"/>
                      <w:szCs w:val="22"/>
                    </w:rPr>
                    <w:t>) tissues from</w:t>
                  </w:r>
                  <w:r w:rsidR="00F906B1">
                    <w:rPr>
                      <w:rFonts w:ascii="Arial" w:hAnsi="Arial" w:cs="Arial"/>
                      <w:sz w:val="22"/>
                      <w:szCs w:val="22"/>
                    </w:rPr>
                    <w:t xml:space="preserve"> Kanagawa</w:t>
                  </w:r>
                  <w:r w:rsidR="002911A4" w:rsidRPr="003A3E7D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F906B1">
                    <w:rPr>
                      <w:rFonts w:ascii="Arial" w:hAnsi="Arial" w:cs="Arial"/>
                      <w:sz w:val="22"/>
                      <w:szCs w:val="22"/>
                    </w:rPr>
                    <w:t xml:space="preserve"> Japan</w:t>
                  </w:r>
                  <w:r w:rsidR="002911A4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 w:rsidR="006A0BAB"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 w:rsidR="00F906B1">
                    <w:rPr>
                      <w:rFonts w:ascii="Arial" w:hAnsi="Arial" w:cs="Arial"/>
                      <w:sz w:val="22"/>
                      <w:szCs w:val="22"/>
                    </w:rPr>
                    <w:t>MelRo</w:t>
                  </w:r>
                  <w:r w:rsidR="002911A4">
                    <w:rPr>
                      <w:rFonts w:ascii="Arial" w:hAnsi="Arial" w:cs="Arial"/>
                      <w:sz w:val="22"/>
                      <w:szCs w:val="22"/>
                    </w:rPr>
                    <w:t xml:space="preserve">V1 genome is bi-segmented with a </w:t>
                  </w:r>
                  <w:r w:rsidR="006C4F11">
                    <w:rPr>
                      <w:rFonts w:ascii="Arial" w:hAnsi="Arial" w:cs="Arial"/>
                      <w:sz w:val="22"/>
                      <w:szCs w:val="22"/>
                    </w:rPr>
                    <w:t>coding-</w:t>
                  </w:r>
                  <w:r w:rsidR="002911A4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complete genome (C</w:t>
                  </w:r>
                  <w:r w:rsidR="006C4F1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</w:t>
                  </w:r>
                  <w:r w:rsidR="002911A4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G)</w:t>
                  </w:r>
                  <w:r w:rsidR="002911A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RNA1 of </w:t>
                  </w:r>
                  <w:r w:rsidR="006443D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6</w:t>
                  </w:r>
                  <w:r w:rsidR="00933C1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409</w:t>
                  </w:r>
                  <w:r w:rsidR="002911A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nucleotides and RNA2 of </w:t>
                  </w:r>
                  <w:r w:rsidR="00933C1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5288</w:t>
                  </w:r>
                  <w:r w:rsidR="002911A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nucleotides (</w:t>
                  </w:r>
                  <w:r w:rsidR="006A0BA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GenBank #</w:t>
                  </w:r>
                  <w:r w:rsidR="00ED1B6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BK014314 and BK014315</w:t>
                  </w:r>
                  <w:r w:rsidR="002911A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 [1]. </w:t>
                  </w:r>
                  <w:r w:rsidR="002911A4"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RNA1 contains one large ORF </w:t>
                  </w:r>
                  <w:r w:rsidR="006A0BA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encoding L, whereas</w:t>
                  </w:r>
                  <w:r w:rsidR="002911A4"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RNA2 contains </w:t>
                  </w:r>
                  <w:r w:rsidR="008021A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four</w:t>
                  </w:r>
                  <w:r w:rsidR="002911A4"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ORFs</w:t>
                  </w:r>
                  <w:r w:rsidR="002911A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2911A4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="002911A4"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="002911A4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nucleotide sequence of </w:t>
                  </w:r>
                  <w:r w:rsidR="00F906B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MelRo</w:t>
                  </w:r>
                  <w:r w:rsidR="002911A4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V1 </w:t>
                  </w:r>
                  <w:r w:rsidR="002911A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L </w:t>
                  </w:r>
                  <w:r w:rsidR="002911A4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has the highest sequence identity with that of </w:t>
                  </w:r>
                  <w:r w:rsidR="005E274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Zostera-associated varicosavirus 1</w:t>
                  </w:r>
                  <w:r w:rsidR="002911A4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="005E274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ZaVV1</w:t>
                  </w:r>
                  <w:r w:rsidR="002911A4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;</w:t>
                  </w:r>
                  <w:r w:rsidR="002911A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5E274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62.11</w:t>
                  </w:r>
                  <w:r w:rsidR="002911A4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%) </w:t>
                  </w:r>
                  <w:r w:rsidR="002911A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="002911A4" w:rsidRPr="002911A4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Table 1</w:t>
                  </w:r>
                  <w:r w:rsidR="002911A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</w:t>
                  </w:r>
                  <w:r w:rsidR="002911A4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 Based on ML trees generated from complete L sequences,</w:t>
                  </w:r>
                  <w:r w:rsidR="002911A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MelRoV1 </w:t>
                  </w:r>
                  <w:r w:rsidR="002911A4"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is placed within a subclade of</w:t>
                  </w:r>
                  <w:r w:rsidR="002911A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varicosaviruses with </w:t>
                  </w:r>
                  <w:r w:rsidR="005E274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morning glory varicosavirus</w:t>
                  </w:r>
                  <w:r w:rsidR="002911A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="000836C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</w:t>
                  </w:r>
                  <w:r w:rsidR="005E274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itis varicosavirus</w:t>
                  </w:r>
                  <w:r w:rsidR="002911A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and ZaVV1 (</w:t>
                  </w:r>
                  <w:r w:rsidR="002911A4" w:rsidRPr="006B46CA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Figure 2</w:t>
                  </w:r>
                  <w:r w:rsidR="002911A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</w:t>
                  </w:r>
                </w:p>
                <w:p w14:paraId="6F6CE7B0" w14:textId="40014692" w:rsidR="00CD7A22" w:rsidRDefault="00CD7A2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BFD1DCB" w14:textId="3533C559" w:rsidR="00CD7A22" w:rsidRDefault="00CD7A2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CD7A22">
                    <w:rPr>
                      <w:rFonts w:ascii="Arial" w:hAnsi="Arial" w:cs="Arial"/>
                      <w:b/>
                      <w:sz w:val="22"/>
                      <w:szCs w:val="22"/>
                    </w:rPr>
                    <w:t>5) Morning glory varicosavirus (</w:t>
                  </w:r>
                  <w:r w:rsidR="00B53DCF">
                    <w:rPr>
                      <w:rFonts w:ascii="Arial" w:hAnsi="Arial" w:cs="Arial"/>
                      <w:b/>
                      <w:sz w:val="22"/>
                      <w:szCs w:val="22"/>
                    </w:rPr>
                    <w:t>MGVV</w:t>
                  </w:r>
                  <w:r w:rsidRPr="00CD7A22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>
                    <w:rPr>
                      <w:rFonts w:ascii="Arial" w:hAnsi="Arial" w:cs="Arial"/>
                      <w:sz w:val="22"/>
                      <w:szCs w:val="22"/>
                    </w:rPr>
                    <w:t xml:space="preserve"> was</w:t>
                  </w:r>
                  <w:r w:rsidR="00B07630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identified</w:t>
                  </w:r>
                  <w:r w:rsidR="00B07630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B07630" w:rsidRPr="00C5716B">
                    <w:rPr>
                      <w:rFonts w:ascii="Arial" w:hAnsi="Arial" w:cs="Arial"/>
                      <w:sz w:val="22"/>
                      <w:szCs w:val="22"/>
                    </w:rPr>
                    <w:t xml:space="preserve">in </w:t>
                  </w:r>
                  <w:r w:rsidR="00FF4B84">
                    <w:rPr>
                      <w:rFonts w:ascii="Arial" w:hAnsi="Arial" w:cs="Arial"/>
                      <w:sz w:val="22"/>
                      <w:szCs w:val="22"/>
                    </w:rPr>
                    <w:t xml:space="preserve">tall </w:t>
                  </w:r>
                  <w:r w:rsidR="008A2967">
                    <w:rPr>
                      <w:rFonts w:ascii="Arial" w:hAnsi="Arial" w:cs="Arial"/>
                      <w:sz w:val="22"/>
                      <w:szCs w:val="22"/>
                    </w:rPr>
                    <w:t>morning glory</w:t>
                  </w:r>
                  <w:r w:rsidR="00B07630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B07630" w:rsidRPr="00C5716B">
                    <w:rPr>
                      <w:rFonts w:ascii="Arial" w:hAnsi="Arial" w:cs="Arial"/>
                      <w:sz w:val="22"/>
                      <w:szCs w:val="22"/>
                    </w:rPr>
                    <w:t>plants</w:t>
                  </w:r>
                  <w:r w:rsidR="008A2967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="008A2967" w:rsidRPr="00FF4B84">
                    <w:rPr>
                      <w:rFonts w:ascii="Arial" w:hAnsi="Arial" w:cs="Arial"/>
                      <w:i/>
                      <w:sz w:val="22"/>
                      <w:szCs w:val="22"/>
                    </w:rPr>
                    <w:t>Ipomoea purpurea</w:t>
                  </w:r>
                  <w:r w:rsidR="008A2967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FF4B84">
                    <w:rPr>
                      <w:rFonts w:ascii="Arial" w:hAnsi="Arial" w:cs="Arial"/>
                      <w:sz w:val="22"/>
                      <w:szCs w:val="22"/>
                    </w:rPr>
                    <w:t>(L.) Roth)</w:t>
                  </w:r>
                  <w:r w:rsidR="00B07630" w:rsidRPr="00C5716B">
                    <w:rPr>
                      <w:rFonts w:ascii="Arial" w:hAnsi="Arial" w:cs="Arial"/>
                      <w:sz w:val="22"/>
                      <w:szCs w:val="22"/>
                    </w:rPr>
                    <w:t xml:space="preserve"> from </w:t>
                  </w:r>
                  <w:r w:rsidR="00FF4B84">
                    <w:rPr>
                      <w:rFonts w:ascii="Arial" w:hAnsi="Arial" w:cs="Arial"/>
                      <w:sz w:val="22"/>
                      <w:szCs w:val="22"/>
                    </w:rPr>
                    <w:t>Henan</w:t>
                  </w:r>
                  <w:r w:rsidR="00B07630" w:rsidRPr="00C5716B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 w:rsidR="00FF4B84">
                    <w:rPr>
                      <w:rFonts w:ascii="Arial" w:hAnsi="Arial" w:cs="Arial"/>
                      <w:sz w:val="22"/>
                      <w:szCs w:val="22"/>
                    </w:rPr>
                    <w:t>China</w:t>
                  </w:r>
                  <w:r w:rsidR="00B07630" w:rsidRPr="00C5716B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 w:rsidR="006A0BAB"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 w:rsidR="00FF4B84">
                    <w:rPr>
                      <w:rFonts w:ascii="Arial" w:hAnsi="Arial" w:cs="Arial"/>
                      <w:sz w:val="22"/>
                      <w:szCs w:val="22"/>
                    </w:rPr>
                    <w:t>M</w:t>
                  </w:r>
                  <w:r w:rsidR="00CC10E6">
                    <w:rPr>
                      <w:rFonts w:ascii="Arial" w:hAnsi="Arial" w:cs="Arial"/>
                      <w:sz w:val="22"/>
                      <w:szCs w:val="22"/>
                    </w:rPr>
                    <w:t>GVV</w:t>
                  </w:r>
                  <w:r w:rsidR="00FF4B84">
                    <w:rPr>
                      <w:rFonts w:ascii="Arial" w:hAnsi="Arial" w:cs="Arial"/>
                      <w:sz w:val="22"/>
                      <w:szCs w:val="22"/>
                    </w:rPr>
                    <w:t xml:space="preserve"> genome is </w:t>
                  </w:r>
                  <w:proofErr w:type="gramStart"/>
                  <w:r w:rsidR="00FF4B84">
                    <w:rPr>
                      <w:rFonts w:ascii="Arial" w:hAnsi="Arial" w:cs="Arial"/>
                      <w:sz w:val="22"/>
                      <w:szCs w:val="22"/>
                    </w:rPr>
                    <w:t>bi-segmented</w:t>
                  </w:r>
                  <w:proofErr w:type="gramEnd"/>
                  <w:r w:rsidR="00FF4B84">
                    <w:rPr>
                      <w:rFonts w:ascii="Arial" w:hAnsi="Arial" w:cs="Arial"/>
                      <w:sz w:val="22"/>
                      <w:szCs w:val="22"/>
                    </w:rPr>
                    <w:t xml:space="preserve"> with a </w:t>
                  </w:r>
                  <w:r w:rsidR="00FF4B84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complete genome (CG)</w:t>
                  </w:r>
                  <w:r w:rsidR="00FF4B8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RNA1 of 6365 nucleotides and RNA2 of 4635 nucleotides (</w:t>
                  </w:r>
                  <w:r w:rsidR="006A0BA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GenBank #</w:t>
                  </w:r>
                  <w:r w:rsidR="00ED1B6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MW922438 and MW922439</w:t>
                  </w:r>
                  <w:r w:rsidR="00FF4B8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 [2]. </w:t>
                  </w:r>
                  <w:r w:rsidR="00FF4B84"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RNA1 contains one large ORF </w:t>
                  </w:r>
                  <w:r w:rsidR="006A0BA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encoding L, whereas</w:t>
                  </w:r>
                  <w:r w:rsidR="00FF4B84"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RNA2 contains </w:t>
                  </w:r>
                  <w:r w:rsidR="00FF4B8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four</w:t>
                  </w:r>
                  <w:r w:rsidR="00FF4B84"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ORFs</w:t>
                  </w:r>
                  <w:r w:rsidR="00FF4B8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FF4B84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="00FF4B84"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="00FF4B84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nucleotide sequence of </w:t>
                  </w:r>
                  <w:r w:rsidR="00FF4B8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M</w:t>
                  </w:r>
                  <w:r w:rsidR="00A43D8D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GVV</w:t>
                  </w:r>
                  <w:r w:rsidR="00FF4B84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FF4B8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L </w:t>
                  </w:r>
                  <w:r w:rsidR="00FF4B84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has the highest sequence identity with that of </w:t>
                  </w:r>
                  <w:r w:rsidR="007F0B6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Zostera-associated varicosavirus 1</w:t>
                  </w:r>
                  <w:r w:rsidR="007F0B65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="007F0B6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ZaVV1</w:t>
                  </w:r>
                  <w:r w:rsidR="007F0B65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;</w:t>
                  </w:r>
                  <w:r w:rsidR="007F0B6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62.</w:t>
                  </w:r>
                  <w:r w:rsidR="006C6C1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05</w:t>
                  </w:r>
                  <w:r w:rsidR="007F0B65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%) </w:t>
                  </w:r>
                  <w:r w:rsidR="00FF4B8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="00FF4B84" w:rsidRPr="002911A4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Table 1</w:t>
                  </w:r>
                  <w:r w:rsidR="00FF4B8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</w:t>
                  </w:r>
                  <w:r w:rsidR="00FF4B84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 Based on ML trees generated from complete L sequences,</w:t>
                  </w:r>
                  <w:r w:rsidR="00FF4B8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MGVV </w:t>
                  </w:r>
                  <w:r w:rsidR="00FF4B84"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is placed within a subclade of</w:t>
                  </w:r>
                  <w:r w:rsidR="00FF4B8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varicosaviruses with </w:t>
                  </w:r>
                  <w:r w:rsidR="006C6C1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Melampyrum roseum virus 1, </w:t>
                  </w:r>
                  <w:r w:rsidR="000836C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</w:t>
                  </w:r>
                  <w:r w:rsidR="006C6C1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itis varicosavirus, and ZaVV1 </w:t>
                  </w:r>
                  <w:r w:rsidR="00FF4B8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="00FF4B84" w:rsidRPr="006B46CA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Figure 2</w:t>
                  </w:r>
                  <w:r w:rsidR="00FF4B8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16D65369" w14:textId="374A8E14" w:rsidR="00AA2D11" w:rsidRDefault="00AA2D1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0F28FCAA" w14:textId="128A0435" w:rsidR="00CC10E6" w:rsidRDefault="00CD7A22" w:rsidP="00CC10E6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6</w:t>
                  </w:r>
                  <w:r w:rsidR="00AA2D11" w:rsidRPr="00B42EB7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="00AA2D11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CA0829">
                    <w:rPr>
                      <w:rFonts w:ascii="Arial" w:hAnsi="Arial" w:cs="Arial"/>
                      <w:b/>
                      <w:sz w:val="22"/>
                      <w:szCs w:val="22"/>
                    </w:rPr>
                    <w:t>Pinus flexilis</w:t>
                  </w:r>
                  <w:r w:rsidR="00AA2D11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</w:t>
                  </w:r>
                  <w:r w:rsidR="00AA2D11"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virus 1 (</w:t>
                  </w:r>
                  <w:r w:rsidR="00CA0829">
                    <w:rPr>
                      <w:rFonts w:ascii="Arial" w:hAnsi="Arial" w:cs="Arial"/>
                      <w:b/>
                      <w:sz w:val="22"/>
                      <w:szCs w:val="22"/>
                    </w:rPr>
                    <w:t>PiFle</w:t>
                  </w:r>
                  <w:r w:rsidR="00AA2D11"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V1)</w:t>
                  </w:r>
                  <w:r w:rsidR="00AA2D11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was</w:t>
                  </w:r>
                  <w:r w:rsidR="00FA7A30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FA7A30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identified </w:t>
                  </w:r>
                  <w:r w:rsidR="006A0BAB">
                    <w:rPr>
                      <w:rFonts w:ascii="Arial" w:hAnsi="Arial" w:cs="Arial"/>
                      <w:sz w:val="22"/>
                      <w:szCs w:val="22"/>
                    </w:rPr>
                    <w:t>during</w:t>
                  </w:r>
                  <w:r w:rsidR="006A0BAB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6C5775">
                    <w:rPr>
                      <w:rFonts w:ascii="Arial" w:hAnsi="Arial" w:cs="Arial"/>
                      <w:sz w:val="22"/>
                      <w:szCs w:val="22"/>
                    </w:rPr>
                    <w:t xml:space="preserve">an </w:t>
                  </w:r>
                  <w:proofErr w:type="gramStart"/>
                  <w:r w:rsidR="00FA7A30"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proofErr w:type="gramEnd"/>
                  <w:r w:rsidR="00FA7A30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</w:t>
                  </w:r>
                  <w:r w:rsidR="00FA7A30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6661A7">
                    <w:rPr>
                      <w:rFonts w:ascii="Arial" w:hAnsi="Arial" w:cs="Arial"/>
                      <w:sz w:val="22"/>
                      <w:szCs w:val="22"/>
                    </w:rPr>
                    <w:t>limber pine (</w:t>
                  </w:r>
                  <w:r w:rsidR="006661A7" w:rsidRPr="006661A7">
                    <w:rPr>
                      <w:rFonts w:ascii="Arial" w:hAnsi="Arial" w:cs="Arial"/>
                      <w:i/>
                      <w:sz w:val="22"/>
                      <w:szCs w:val="22"/>
                    </w:rPr>
                    <w:t>Pinus flexilis</w:t>
                  </w:r>
                  <w:r w:rsidR="006661A7">
                    <w:rPr>
                      <w:rFonts w:ascii="Arial" w:hAnsi="Arial" w:cs="Arial"/>
                      <w:sz w:val="22"/>
                      <w:szCs w:val="22"/>
                    </w:rPr>
                    <w:t xml:space="preserve"> E. James) from Oregon, USA. </w:t>
                  </w:r>
                  <w:r w:rsidR="006661A7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The coding-complete genome (CCG) sequence of </w:t>
                  </w:r>
                  <w:r w:rsidR="006661A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PiFleV</w:t>
                  </w:r>
                  <w:r w:rsidR="006661A7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 has 1</w:t>
                  </w:r>
                  <w:r w:rsidR="006661A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</w:t>
                  </w:r>
                  <w:r w:rsidR="006661A7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</w:t>
                  </w:r>
                  <w:r w:rsidR="006661A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740</w:t>
                  </w:r>
                  <w:r w:rsidR="006661A7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nucleotides (</w:t>
                  </w:r>
                  <w:r w:rsidR="006A0BA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GenBank #</w:t>
                  </w:r>
                  <w:r w:rsidR="006661A7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BK014</w:t>
                  </w:r>
                  <w:r w:rsidR="006661A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316</w:t>
                  </w:r>
                  <w:r w:rsidR="006661A7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</w:t>
                  </w:r>
                  <w:r w:rsidR="006661A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[1</w:t>
                  </w:r>
                  <w:proofErr w:type="gramStart"/>
                  <w:r w:rsidR="006661A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]</w:t>
                  </w:r>
                  <w:r w:rsidR="006661A7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 and</w:t>
                  </w:r>
                  <w:proofErr w:type="gramEnd"/>
                  <w:r w:rsidR="006661A7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contains</w:t>
                  </w:r>
                  <w:r w:rsidR="006661A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five ORFs </w:t>
                  </w:r>
                  <w:r w:rsidR="006661A7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="006661A7"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="006661A7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).</w:t>
                  </w:r>
                  <w:r w:rsidR="006661A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6A0BA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The </w:t>
                  </w:r>
                  <w:r w:rsidR="006661A7" w:rsidRPr="006661A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PiFleV1 is unique</w:t>
                  </w:r>
                  <w:r w:rsidR="001654D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among the varicosaviruses</w:t>
                  </w:r>
                  <w:r w:rsidR="006661A7" w:rsidRPr="006661A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in terms of genome organization, since its genome is unsegmented, a characteristic that differs from </w:t>
                  </w:r>
                  <w:r w:rsidR="001654D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all other</w:t>
                  </w:r>
                  <w:r w:rsidR="006661A7" w:rsidRPr="006661A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known varicosaviruses</w:t>
                  </w:r>
                  <w:r w:rsidR="00EE11C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 which</w:t>
                  </w:r>
                  <w:r w:rsidR="001654D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have bi-segmented genomes </w:t>
                  </w:r>
                  <w:r w:rsidR="006661A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[1].  </w:t>
                  </w:r>
                  <w:r w:rsidR="00CC10E6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The nucleotide sequence of 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PiFleV1</w:t>
                  </w:r>
                  <w:r w:rsidR="00CC10E6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L protein </w:t>
                  </w:r>
                  <w:r w:rsidR="00CC10E6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has the highest sequence identity with that of </w:t>
                  </w:r>
                  <w:r w:rsidR="00E86A5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Lolium perenne virus 1 </w:t>
                  </w:r>
                  <w:r w:rsidR="00CC10E6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="00E86A5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59.86</w:t>
                  </w:r>
                  <w:r w:rsidR="00CC10E6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%) 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="00CC10E6" w:rsidRPr="002911A4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Table 1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</w:t>
                  </w:r>
                  <w:r w:rsidR="00CC10E6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 Based on ML trees generated from complete L sequences,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1654DE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PiFleV1 </w:t>
                  </w:r>
                  <w:r w:rsidR="00CC10E6"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forms a well-supported clade with other 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varicosaviruses</w:t>
                  </w:r>
                  <w:r w:rsidR="006661A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="00CC10E6" w:rsidRPr="006B46CA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Figure 2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5E935770" w14:textId="5A2C9207" w:rsidR="00AA2D11" w:rsidRDefault="006661A7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sz w:val="22"/>
                      <w:szCs w:val="22"/>
                    </w:rPr>
                    <w:lastRenderedPageBreak/>
                    <w:t xml:space="preserve"> </w:t>
                  </w:r>
                </w:p>
                <w:p w14:paraId="51DA5C2A" w14:textId="37B28E97" w:rsidR="00AA2D11" w:rsidRDefault="00CD7A2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7</w:t>
                  </w:r>
                  <w:r w:rsidR="00AA2D11" w:rsidRPr="00B42EB7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="00AA2D11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CA0829">
                    <w:rPr>
                      <w:rFonts w:ascii="Arial" w:hAnsi="Arial" w:cs="Arial"/>
                      <w:b/>
                      <w:sz w:val="22"/>
                      <w:szCs w:val="22"/>
                    </w:rPr>
                    <w:t>Vitis varicosavirus</w:t>
                  </w:r>
                  <w:r w:rsidR="00AA2D11"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(</w:t>
                  </w:r>
                  <w:r w:rsidR="00CA0829">
                    <w:rPr>
                      <w:rFonts w:ascii="Arial" w:hAnsi="Arial" w:cs="Arial"/>
                      <w:b/>
                      <w:sz w:val="22"/>
                      <w:szCs w:val="22"/>
                    </w:rPr>
                    <w:t>VVV</w:t>
                  </w:r>
                  <w:r w:rsidR="00AA2D11"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="00AA2D11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was</w:t>
                  </w:r>
                  <w:r w:rsidR="00CC10E6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CC10E6" w:rsidRPr="00011842">
                    <w:rPr>
                      <w:rFonts w:ascii="Arial" w:hAnsi="Arial" w:cs="Arial"/>
                      <w:sz w:val="22"/>
                      <w:szCs w:val="22"/>
                    </w:rPr>
                    <w:t>identified</w:t>
                  </w:r>
                  <w:r w:rsidR="00CC10E6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CC10E6" w:rsidRPr="00C5716B">
                    <w:rPr>
                      <w:rFonts w:ascii="Arial" w:hAnsi="Arial" w:cs="Arial"/>
                      <w:sz w:val="22"/>
                      <w:szCs w:val="22"/>
                    </w:rPr>
                    <w:t>in</w:t>
                  </w:r>
                  <w:r w:rsidR="006C4F11">
                    <w:rPr>
                      <w:rFonts w:ascii="Arial" w:hAnsi="Arial" w:cs="Arial"/>
                      <w:sz w:val="22"/>
                      <w:szCs w:val="22"/>
                    </w:rPr>
                    <w:t xml:space="preserve"> crimson glory vine</w:t>
                  </w:r>
                  <w:r w:rsidR="00CC10E6" w:rsidRPr="00C5716B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6C4F11">
                    <w:rPr>
                      <w:rFonts w:ascii="Arial" w:hAnsi="Arial" w:cs="Arial"/>
                      <w:sz w:val="22"/>
                      <w:szCs w:val="22"/>
                    </w:rPr>
                    <w:t xml:space="preserve">plants </w:t>
                  </w:r>
                  <w:r w:rsidR="00CC10E6">
                    <w:rPr>
                      <w:rFonts w:ascii="Arial" w:hAnsi="Arial" w:cs="Arial"/>
                      <w:sz w:val="22"/>
                      <w:szCs w:val="22"/>
                    </w:rPr>
                    <w:t>(</w:t>
                  </w:r>
                  <w:r w:rsidR="00914CAF">
                    <w:rPr>
                      <w:rFonts w:ascii="Arial" w:hAnsi="Arial" w:cs="Arial"/>
                      <w:i/>
                      <w:sz w:val="22"/>
                      <w:szCs w:val="22"/>
                    </w:rPr>
                    <w:t>Vitis</w:t>
                  </w:r>
                  <w:r w:rsidR="00CC10E6" w:rsidRPr="00FF4B84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</w:t>
                  </w:r>
                  <w:r w:rsidR="00914CAF">
                    <w:rPr>
                      <w:rFonts w:ascii="Arial" w:hAnsi="Arial" w:cs="Arial"/>
                      <w:i/>
                      <w:sz w:val="22"/>
                      <w:szCs w:val="22"/>
                    </w:rPr>
                    <w:t>coignetiae</w:t>
                  </w:r>
                  <w:r w:rsidR="00CC10E6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914CAF">
                    <w:rPr>
                      <w:rFonts w:ascii="Arial" w:hAnsi="Arial" w:cs="Arial"/>
                      <w:sz w:val="22"/>
                      <w:szCs w:val="22"/>
                    </w:rPr>
                    <w:t>Pulliat ex Planch</w:t>
                  </w:r>
                  <w:r w:rsidR="00CC10E6">
                    <w:rPr>
                      <w:rFonts w:ascii="Arial" w:hAnsi="Arial" w:cs="Arial"/>
                      <w:sz w:val="22"/>
                      <w:szCs w:val="22"/>
                    </w:rPr>
                    <w:t>)</w:t>
                  </w:r>
                  <w:r w:rsidR="00CC10E6" w:rsidRPr="00C5716B">
                    <w:rPr>
                      <w:rFonts w:ascii="Arial" w:hAnsi="Arial" w:cs="Arial"/>
                      <w:sz w:val="22"/>
                      <w:szCs w:val="22"/>
                    </w:rPr>
                    <w:t xml:space="preserve"> from </w:t>
                  </w:r>
                  <w:r w:rsidR="00CC10E6">
                    <w:rPr>
                      <w:rFonts w:ascii="Arial" w:hAnsi="Arial" w:cs="Arial"/>
                      <w:sz w:val="22"/>
                      <w:szCs w:val="22"/>
                    </w:rPr>
                    <w:t>H</w:t>
                  </w:r>
                  <w:r w:rsidR="00914CAF">
                    <w:rPr>
                      <w:rFonts w:ascii="Arial" w:hAnsi="Arial" w:cs="Arial"/>
                      <w:sz w:val="22"/>
                      <w:szCs w:val="22"/>
                    </w:rPr>
                    <w:t>okkaido</w:t>
                  </w:r>
                  <w:r w:rsidR="00CC10E6" w:rsidRPr="00C5716B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 w:rsidR="00914CAF">
                    <w:rPr>
                      <w:rFonts w:ascii="Arial" w:hAnsi="Arial" w:cs="Arial"/>
                      <w:sz w:val="22"/>
                      <w:szCs w:val="22"/>
                    </w:rPr>
                    <w:t>Japan</w:t>
                  </w:r>
                  <w:r w:rsidR="00CC10E6" w:rsidRPr="00C5716B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 w:rsidR="006A0BAB"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 w:rsidR="008F7C0A">
                    <w:rPr>
                      <w:rFonts w:ascii="Arial" w:hAnsi="Arial" w:cs="Arial"/>
                      <w:sz w:val="22"/>
                      <w:szCs w:val="22"/>
                    </w:rPr>
                    <w:t>VVV</w:t>
                  </w:r>
                  <w:r w:rsidR="00CC10E6">
                    <w:rPr>
                      <w:rFonts w:ascii="Arial" w:hAnsi="Arial" w:cs="Arial"/>
                      <w:sz w:val="22"/>
                      <w:szCs w:val="22"/>
                    </w:rPr>
                    <w:t xml:space="preserve"> genome is bi-segmented with a </w:t>
                  </w:r>
                  <w:r w:rsidR="00CC10E6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coding-complete genome (CCG)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RNA1 of 6</w:t>
                  </w:r>
                  <w:r w:rsidR="00A7219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4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5</w:t>
                  </w:r>
                  <w:r w:rsidR="00A7219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0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nucleotides and RNA2 of </w:t>
                  </w:r>
                  <w:r w:rsidR="00A7219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55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35 nucleotides (</w:t>
                  </w:r>
                  <w:r w:rsidR="006A0BA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GenBank #</w:t>
                  </w:r>
                  <w:r w:rsidR="00280E4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LC604719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and </w:t>
                  </w:r>
                  <w:r w:rsidR="00280E4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LC604720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 [</w:t>
                  </w:r>
                  <w:r w:rsidR="00280E4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3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]. </w:t>
                  </w:r>
                  <w:r w:rsidR="00CC10E6"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RNA1 contains one large ORF </w:t>
                  </w:r>
                  <w:r w:rsidR="008C0B0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encoding L</w:t>
                  </w:r>
                  <w:r w:rsidR="006A0BA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 whereas</w:t>
                  </w:r>
                  <w:r w:rsidR="00CC10E6"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RNA2 contains 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f</w:t>
                  </w:r>
                  <w:r w:rsidR="00A72190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ive</w:t>
                  </w:r>
                  <w:r w:rsidR="00CC10E6"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ORFs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CC10E6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="00CC10E6"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="00CC10E6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nucleotide sequence of </w:t>
                  </w:r>
                  <w:r w:rsidR="00480A9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VVV</w:t>
                  </w:r>
                  <w:r w:rsidR="00CC10E6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has the highest sequence identity with that of </w:t>
                  </w:r>
                  <w:r w:rsidR="00307DE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Zostera-associated varicosavirus 1 </w:t>
                  </w:r>
                  <w:r w:rsidR="00307DEC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="00307DE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ZaVV1</w:t>
                  </w:r>
                  <w:r w:rsidR="00307DEC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;</w:t>
                  </w:r>
                  <w:r w:rsidR="00307DE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62.57</w:t>
                  </w:r>
                  <w:r w:rsidR="00307DEC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%) 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="00CC10E6" w:rsidRPr="002911A4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Table 1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</w:t>
                  </w:r>
                  <w:r w:rsidR="00CC10E6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 Based on ML trees generated from complete sequences,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280E4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VV </w:t>
                  </w:r>
                  <w:r w:rsidR="00CC10E6"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is placed within a subclade of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varicosaviruses with </w:t>
                  </w:r>
                  <w:r w:rsidR="00307DE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Melampyrum roseum virus 1, morning glory varicosavirus, and ZaVV1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</w:t>
                  </w:r>
                  <w:r w:rsidR="00CC10E6" w:rsidRPr="006B46CA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Figure 2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562C3A1D" w14:textId="79BE5C59" w:rsidR="00AA2D11" w:rsidRDefault="00AA2D1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16E9BF2A" w14:textId="1A079648" w:rsidR="00AA2D11" w:rsidRDefault="00CD7A2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8</w:t>
                  </w:r>
                  <w:r w:rsidR="00AA2D11" w:rsidRPr="00B42EB7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="00AA2D11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A6631B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Xinjiang varicosavirus </w:t>
                  </w:r>
                  <w:r w:rsidR="00AA2D11"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(</w:t>
                  </w:r>
                  <w:r w:rsidR="00A6631B">
                    <w:rPr>
                      <w:rFonts w:ascii="Arial" w:hAnsi="Arial" w:cs="Arial"/>
                      <w:b/>
                      <w:sz w:val="22"/>
                      <w:szCs w:val="22"/>
                    </w:rPr>
                    <w:t>XVV</w:t>
                  </w:r>
                  <w:r w:rsidR="00AA2D11"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="00AA2D11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was</w:t>
                  </w:r>
                  <w:r w:rsidR="00CC10E6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CC10E6" w:rsidRPr="00011842">
                    <w:rPr>
                      <w:rFonts w:ascii="Arial" w:hAnsi="Arial" w:cs="Arial"/>
                      <w:sz w:val="22"/>
                      <w:szCs w:val="22"/>
                    </w:rPr>
                    <w:t>identified</w:t>
                  </w:r>
                  <w:r w:rsidR="00CC10E6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CC10E6" w:rsidRPr="00C5716B">
                    <w:rPr>
                      <w:rFonts w:ascii="Arial" w:hAnsi="Arial" w:cs="Arial"/>
                      <w:sz w:val="22"/>
                      <w:szCs w:val="22"/>
                    </w:rPr>
                    <w:t xml:space="preserve">from </w:t>
                  </w:r>
                  <w:r w:rsidR="007F7EA3">
                    <w:rPr>
                      <w:rFonts w:ascii="Arial" w:hAnsi="Arial" w:cs="Arial"/>
                      <w:sz w:val="22"/>
                      <w:szCs w:val="22"/>
                    </w:rPr>
                    <w:t>soil</w:t>
                  </w:r>
                  <w:r w:rsidR="004D4BDC">
                    <w:rPr>
                      <w:rFonts w:ascii="Arial" w:hAnsi="Arial" w:cs="Arial"/>
                      <w:sz w:val="22"/>
                      <w:szCs w:val="22"/>
                    </w:rPr>
                    <w:t xml:space="preserve"> samples </w:t>
                  </w:r>
                  <w:r w:rsidR="008301E6">
                    <w:rPr>
                      <w:rFonts w:ascii="Arial" w:hAnsi="Arial" w:cs="Arial"/>
                      <w:sz w:val="22"/>
                      <w:szCs w:val="22"/>
                    </w:rPr>
                    <w:t xml:space="preserve">collected in </w:t>
                  </w:r>
                  <w:r w:rsidR="002A4765">
                    <w:rPr>
                      <w:rFonts w:ascii="Arial" w:hAnsi="Arial" w:cs="Arial"/>
                      <w:sz w:val="22"/>
                      <w:szCs w:val="22"/>
                    </w:rPr>
                    <w:t>Xinjiang</w:t>
                  </w:r>
                  <w:r w:rsidR="00CC10E6" w:rsidRPr="00C5716B">
                    <w:rPr>
                      <w:rFonts w:ascii="Arial" w:hAnsi="Arial" w:cs="Arial"/>
                      <w:sz w:val="22"/>
                      <w:szCs w:val="22"/>
                    </w:rPr>
                    <w:t xml:space="preserve">, </w:t>
                  </w:r>
                  <w:r w:rsidR="00CC10E6">
                    <w:rPr>
                      <w:rFonts w:ascii="Arial" w:hAnsi="Arial" w:cs="Arial"/>
                      <w:sz w:val="22"/>
                      <w:szCs w:val="22"/>
                    </w:rPr>
                    <w:t>China</w:t>
                  </w:r>
                  <w:r w:rsidR="00CC10E6" w:rsidRPr="00C5716B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 w:rsidR="006A0BAB"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 w:rsidR="002A4765">
                    <w:rPr>
                      <w:rFonts w:ascii="Arial" w:hAnsi="Arial" w:cs="Arial"/>
                      <w:sz w:val="22"/>
                      <w:szCs w:val="22"/>
                    </w:rPr>
                    <w:t>XVV</w:t>
                  </w:r>
                  <w:r w:rsidR="00CC10E6">
                    <w:rPr>
                      <w:rFonts w:ascii="Arial" w:hAnsi="Arial" w:cs="Arial"/>
                      <w:sz w:val="22"/>
                      <w:szCs w:val="22"/>
                    </w:rPr>
                    <w:t xml:space="preserve"> genome is bi-segmented with a </w:t>
                  </w:r>
                  <w:r w:rsidR="00CC10E6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coding-complete genome (CCG)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RNA1 of 6</w:t>
                  </w:r>
                  <w:r w:rsidR="003F6E2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729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nucleotides and RNA2 of </w:t>
                  </w:r>
                  <w:r w:rsidR="00DA3AC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5849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nucleotides (</w:t>
                  </w:r>
                  <w:r w:rsidR="006A0BA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GenBank #</w:t>
                  </w:r>
                  <w:r w:rsidR="00DA3AC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MW897032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and </w:t>
                  </w:r>
                  <w:r w:rsidR="00DA3AC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MW897033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 [</w:t>
                  </w:r>
                  <w:r w:rsidR="00DA3AC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4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]. </w:t>
                  </w:r>
                  <w:r w:rsidR="00CC10E6"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RNA1 contains one large ORF </w:t>
                  </w:r>
                  <w:r w:rsidR="008C0B0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encoding L</w:t>
                  </w:r>
                  <w:r w:rsidR="006A0BA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 whereas</w:t>
                  </w:r>
                  <w:r w:rsidR="00CC10E6"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RNA2 contains 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f</w:t>
                  </w:r>
                  <w:r w:rsidR="00DA3AC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ive</w:t>
                  </w:r>
                  <w:r w:rsidR="00CC10E6"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ORFs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CC10E6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="00CC10E6"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="00CC10E6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nucleotide sequence of </w:t>
                  </w:r>
                  <w:r w:rsidR="00DA3AC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XVV</w:t>
                  </w:r>
                  <w:r w:rsidR="00CC10E6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L </w:t>
                  </w:r>
                  <w:r w:rsidR="00CC10E6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has the highest sequence identity with that of</w:t>
                  </w:r>
                  <w:r w:rsidR="008333E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lettuce big vein-associated virus</w:t>
                  </w:r>
                  <w:r w:rsidR="00CC10E6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</w:t>
                  </w:r>
                  <w:r w:rsidR="008333E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LBVaV</w:t>
                  </w:r>
                  <w:r w:rsidR="00CC10E6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;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8333E4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66.45</w:t>
                  </w:r>
                  <w:r w:rsidR="00CC10E6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%) 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="00CC10E6" w:rsidRPr="002911A4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Table 1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</w:t>
                  </w:r>
                  <w:r w:rsidR="00CC10E6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 Based on ML trees generated from complete L sequences,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DA3AC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XVV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DA3ACB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forms a well-supported clade with</w:t>
                  </w:r>
                  <w:r w:rsidR="00DA3AC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the varicosavirus LBVaV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</w:t>
                  </w:r>
                  <w:r w:rsidR="00CC10E6" w:rsidRPr="006B46CA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Figure 2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73C6CAEE" w14:textId="2C640459" w:rsidR="00AA2D11" w:rsidRDefault="00AA2D11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140795CA" w14:textId="5BD4C244" w:rsidR="00AA2D11" w:rsidRPr="00011842" w:rsidRDefault="00CD7A22">
                  <w:pPr>
                    <w:rPr>
                      <w:rFonts w:ascii="Arial" w:hAnsi="Arial" w:cs="Arial"/>
                      <w:sz w:val="22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sz w:val="22"/>
                      <w:szCs w:val="22"/>
                    </w:rPr>
                    <w:t>9</w:t>
                  </w:r>
                  <w:r w:rsidR="00AA2D11" w:rsidRPr="00B42EB7">
                    <w:rPr>
                      <w:rFonts w:ascii="Arial" w:hAnsi="Arial" w:cs="Arial"/>
                      <w:b/>
                      <w:sz w:val="22"/>
                      <w:szCs w:val="22"/>
                    </w:rPr>
                    <w:t>)</w:t>
                  </w:r>
                  <w:r w:rsidR="00AA2D11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CA0829">
                    <w:rPr>
                      <w:rFonts w:ascii="Arial" w:hAnsi="Arial" w:cs="Arial"/>
                      <w:b/>
                      <w:sz w:val="22"/>
                      <w:szCs w:val="22"/>
                    </w:rPr>
                    <w:t>Zostera-associated varicosavirus</w:t>
                  </w:r>
                  <w:r w:rsidR="00AA2D11"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 xml:space="preserve"> 1 (</w:t>
                  </w:r>
                  <w:r w:rsidR="00CA0829">
                    <w:rPr>
                      <w:rFonts w:ascii="Arial" w:hAnsi="Arial" w:cs="Arial"/>
                      <w:b/>
                      <w:sz w:val="22"/>
                      <w:szCs w:val="22"/>
                    </w:rPr>
                    <w:t>ZaV</w:t>
                  </w:r>
                  <w:r w:rsidR="00AA2D11" w:rsidRPr="00011842">
                    <w:rPr>
                      <w:rFonts w:ascii="Arial" w:hAnsi="Arial" w:cs="Arial"/>
                      <w:b/>
                      <w:sz w:val="22"/>
                      <w:szCs w:val="22"/>
                    </w:rPr>
                    <w:t>V1)</w:t>
                  </w:r>
                  <w:r w:rsidR="00AA2D11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CC10E6" w:rsidRPr="00011842">
                    <w:rPr>
                      <w:rFonts w:ascii="Arial" w:hAnsi="Arial" w:cs="Arial"/>
                      <w:sz w:val="22"/>
                      <w:szCs w:val="22"/>
                    </w:rPr>
                    <w:t>was</w:t>
                  </w:r>
                  <w:r w:rsidR="00CC10E6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CC10E6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identified </w:t>
                  </w:r>
                  <w:r w:rsidR="006A0BAB">
                    <w:rPr>
                      <w:rFonts w:ascii="Arial" w:hAnsi="Arial" w:cs="Arial"/>
                      <w:sz w:val="22"/>
                      <w:szCs w:val="22"/>
                    </w:rPr>
                    <w:t>during</w:t>
                  </w:r>
                  <w:r w:rsidR="006A0BAB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0836CA">
                    <w:rPr>
                      <w:rFonts w:ascii="Arial" w:hAnsi="Arial" w:cs="Arial"/>
                      <w:sz w:val="22"/>
                      <w:szCs w:val="22"/>
                    </w:rPr>
                    <w:t xml:space="preserve">an </w:t>
                  </w:r>
                  <w:proofErr w:type="gramStart"/>
                  <w:r w:rsidR="00CC10E6"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>in silico</w:t>
                  </w:r>
                  <w:proofErr w:type="gramEnd"/>
                  <w:r w:rsidR="00CC10E6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analysis of transcriptome data of </w:t>
                  </w:r>
                  <w:r w:rsidR="007A75B4">
                    <w:rPr>
                      <w:rFonts w:ascii="Arial" w:hAnsi="Arial" w:cs="Arial"/>
                      <w:sz w:val="22"/>
                      <w:szCs w:val="22"/>
                    </w:rPr>
                    <w:t xml:space="preserve">common </w:t>
                  </w:r>
                  <w:r w:rsidR="007775F2">
                    <w:rPr>
                      <w:rFonts w:ascii="Arial" w:hAnsi="Arial" w:cs="Arial"/>
                      <w:sz w:val="22"/>
                      <w:szCs w:val="22"/>
                    </w:rPr>
                    <w:t>eelgrass</w:t>
                  </w:r>
                  <w:r w:rsidR="00CC10E6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 (</w:t>
                  </w:r>
                  <w:r w:rsidR="007775F2">
                    <w:rPr>
                      <w:rFonts w:ascii="Arial" w:hAnsi="Arial" w:cs="Arial"/>
                      <w:i/>
                      <w:sz w:val="22"/>
                      <w:szCs w:val="22"/>
                    </w:rPr>
                    <w:t>Zostera marina</w:t>
                  </w:r>
                  <w:r w:rsidR="00CC10E6" w:rsidRPr="00011842">
                    <w:rPr>
                      <w:rFonts w:ascii="Arial" w:hAnsi="Arial" w:cs="Arial"/>
                      <w:i/>
                      <w:sz w:val="22"/>
                      <w:szCs w:val="22"/>
                    </w:rPr>
                    <w:t xml:space="preserve"> </w:t>
                  </w:r>
                  <w:r w:rsidR="007775F2">
                    <w:rPr>
                      <w:rFonts w:ascii="Arial" w:hAnsi="Arial" w:cs="Arial"/>
                      <w:sz w:val="22"/>
                      <w:szCs w:val="22"/>
                    </w:rPr>
                    <w:t>L.</w:t>
                  </w:r>
                  <w:r w:rsidR="00CC10E6" w:rsidRPr="00011842">
                    <w:rPr>
                      <w:rFonts w:ascii="Arial" w:hAnsi="Arial" w:cs="Arial"/>
                      <w:sz w:val="22"/>
                      <w:szCs w:val="22"/>
                    </w:rPr>
                    <w:t>) tissues from</w:t>
                  </w:r>
                  <w:r w:rsidR="00CC10E6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7A75B4">
                    <w:rPr>
                      <w:rFonts w:ascii="Arial" w:hAnsi="Arial" w:cs="Arial"/>
                      <w:sz w:val="22"/>
                      <w:szCs w:val="22"/>
                    </w:rPr>
                    <w:t>Shandong</w:t>
                  </w:r>
                  <w:r w:rsidR="00CC10E6" w:rsidRPr="003A3E7D">
                    <w:rPr>
                      <w:rFonts w:ascii="Arial" w:hAnsi="Arial" w:cs="Arial"/>
                      <w:sz w:val="22"/>
                      <w:szCs w:val="22"/>
                    </w:rPr>
                    <w:t>,</w:t>
                  </w:r>
                  <w:r w:rsidR="00CC10E6">
                    <w:rPr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7A75B4">
                    <w:rPr>
                      <w:rFonts w:ascii="Arial" w:hAnsi="Arial" w:cs="Arial"/>
                      <w:sz w:val="22"/>
                      <w:szCs w:val="22"/>
                    </w:rPr>
                    <w:t>China</w:t>
                  </w:r>
                  <w:r w:rsidR="00CC10E6" w:rsidRPr="00011842">
                    <w:rPr>
                      <w:rFonts w:ascii="Arial" w:hAnsi="Arial" w:cs="Arial"/>
                      <w:sz w:val="22"/>
                      <w:szCs w:val="22"/>
                    </w:rPr>
                    <w:t xml:space="preserve">. </w:t>
                  </w:r>
                  <w:r w:rsidR="006A0BAB"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 w:rsidR="007775F2">
                    <w:rPr>
                      <w:rFonts w:ascii="Arial" w:hAnsi="Arial" w:cs="Arial"/>
                      <w:sz w:val="22"/>
                      <w:szCs w:val="22"/>
                    </w:rPr>
                    <w:t>ZaVV</w:t>
                  </w:r>
                  <w:r w:rsidR="00CC10E6">
                    <w:rPr>
                      <w:rFonts w:ascii="Arial" w:hAnsi="Arial" w:cs="Arial"/>
                      <w:sz w:val="22"/>
                      <w:szCs w:val="22"/>
                    </w:rPr>
                    <w:t xml:space="preserve">1 genome is bi-segmented with a </w:t>
                  </w:r>
                  <w:r w:rsidR="00914CAF">
                    <w:rPr>
                      <w:rFonts w:ascii="Arial" w:hAnsi="Arial" w:cs="Arial"/>
                      <w:sz w:val="22"/>
                      <w:szCs w:val="22"/>
                    </w:rPr>
                    <w:t>coding-</w:t>
                  </w:r>
                  <w:r w:rsidR="00CC10E6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complete genome (C</w:t>
                  </w:r>
                  <w:r w:rsidR="00914CA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</w:t>
                  </w:r>
                  <w:r w:rsidR="00CC10E6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G)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RNA1 of 6</w:t>
                  </w:r>
                  <w:r w:rsidR="007775F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632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nucleotides and RNA2 of </w:t>
                  </w:r>
                  <w:r w:rsidR="007775F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4304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nucleotides (</w:t>
                  </w:r>
                  <w:r w:rsidR="006A0BA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GenBank #</w:t>
                  </w:r>
                  <w:r w:rsidR="0096000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BK014484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and </w:t>
                  </w:r>
                  <w:r w:rsidR="0096000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BK014485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 [</w:t>
                  </w:r>
                  <w:r w:rsidR="007775F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5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]. </w:t>
                  </w:r>
                  <w:r w:rsidR="00CC10E6"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RNA1 contains one large ORF </w:t>
                  </w:r>
                  <w:r w:rsidR="008C0B01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encoding L</w:t>
                  </w:r>
                  <w:r w:rsidR="006A0BA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 whereas</w:t>
                  </w:r>
                  <w:r w:rsidR="00CC10E6"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RNA2 contains 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four</w:t>
                  </w:r>
                  <w:r w:rsidR="00CC10E6" w:rsidRPr="00B944D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ORFs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CC10E6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="00CC10E6" w:rsidRPr="00011842">
                    <w:rPr>
                      <w:rFonts w:ascii="Arial" w:hAnsi="Arial" w:cs="Arial"/>
                      <w:b/>
                      <w:bCs/>
                      <w:color w:val="000000" w:themeColor="text1"/>
                      <w:sz w:val="22"/>
                      <w:szCs w:val="22"/>
                    </w:rPr>
                    <w:t>Figure 1</w:t>
                  </w:r>
                  <w:r w:rsidR="00CC10E6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). The nucleotide sequence of </w:t>
                  </w:r>
                  <w:r w:rsidR="00960007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ZaV</w:t>
                  </w:r>
                  <w:r w:rsidR="00CC10E6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V1 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L </w:t>
                  </w:r>
                  <w:r w:rsidR="00CC10E6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has the highest sequence identity with that of</w:t>
                  </w:r>
                  <w:r w:rsidR="001844E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0836CA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</w:t>
                  </w:r>
                  <w:r w:rsidR="001844E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itis varicosavirus</w:t>
                  </w:r>
                  <w:r w:rsidR="00CC10E6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(</w:t>
                  </w:r>
                  <w:r w:rsidR="001844E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VVV</w:t>
                  </w:r>
                  <w:r w:rsidR="00CC10E6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;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1844E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62.57</w:t>
                  </w:r>
                  <w:r w:rsidR="00CC10E6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%) 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(</w:t>
                  </w:r>
                  <w:r w:rsidR="00CC10E6" w:rsidRPr="002911A4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Table 1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</w:t>
                  </w:r>
                  <w:r w:rsidR="00CC10E6" w:rsidRPr="00011842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. Based on ML trees generated from complete L sequences,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280E4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ZaVV1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CC10E6"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is placed within a subclade of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varicosaviruses with</w:t>
                  </w:r>
                  <w:r w:rsidR="00280E4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1844E8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Melampyrum roseum virus 1, morning glory varicosavirus </w:t>
                  </w:r>
                  <w:r w:rsidR="00280E43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and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VVV (</w:t>
                  </w:r>
                  <w:r w:rsidR="00CC10E6" w:rsidRPr="006B46CA">
                    <w:rPr>
                      <w:rFonts w:ascii="Arial" w:hAnsi="Arial" w:cs="Arial"/>
                      <w:b/>
                      <w:color w:val="000000" w:themeColor="text1"/>
                      <w:sz w:val="22"/>
                      <w:szCs w:val="22"/>
                    </w:rPr>
                    <w:t>Figure 2</w:t>
                  </w:r>
                  <w:r w:rsidR="00CC10E6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).</w:t>
                  </w:r>
                </w:p>
                <w:p w14:paraId="1F730820" w14:textId="65CB468B" w:rsidR="006A15F4" w:rsidRPr="00C5716B" w:rsidRDefault="006A15F4" w:rsidP="006A15F4">
                  <w:pPr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</w:pPr>
                </w:p>
                <w:p w14:paraId="28DF8364" w14:textId="2C0E8C13" w:rsidR="00752165" w:rsidRDefault="00205849" w:rsidP="00205849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752165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Current species demarcation criteria </w:t>
                  </w:r>
                  <w:r w:rsidR="00752165" w:rsidRPr="00752165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proposed </w:t>
                  </w:r>
                  <w:r w:rsidRPr="00752165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for the genus </w:t>
                  </w:r>
                  <w:r w:rsidR="00752165" w:rsidRPr="00752165">
                    <w:rPr>
                      <w:rFonts w:ascii="Arial" w:hAnsi="Arial" w:cs="Arial"/>
                      <w:i/>
                      <w:sz w:val="22"/>
                      <w:szCs w:val="22"/>
                      <w:lang w:val="en-GB"/>
                    </w:rPr>
                    <w:t>Varicosa</w:t>
                  </w:r>
                  <w:r w:rsidRPr="00752165">
                    <w:rPr>
                      <w:rFonts w:ascii="Arial" w:hAnsi="Arial" w:cs="Arial"/>
                      <w:i/>
                      <w:sz w:val="22"/>
                      <w:szCs w:val="22"/>
                      <w:lang w:val="en-GB"/>
                    </w:rPr>
                    <w:t>virus</w:t>
                  </w:r>
                  <w:r w:rsidRPr="00752165">
                    <w:rPr>
                      <w:rFonts w:ascii="Arial" w:hAnsi="Arial" w:cs="Arial"/>
                      <w:sz w:val="22"/>
                      <w:szCs w:val="22"/>
                      <w:lang w:val="en-GB"/>
                    </w:rPr>
                    <w:t xml:space="preserve"> </w:t>
                  </w:r>
                  <w:r w:rsidR="00752165" w:rsidRPr="00752165">
                    <w:rPr>
                      <w:rFonts w:ascii="Arial" w:hAnsi="Arial" w:cs="Arial"/>
                      <w:color w:val="212121"/>
                      <w:sz w:val="22"/>
                      <w:szCs w:val="22"/>
                      <w:shd w:val="clear" w:color="auto" w:fill="FFFFFF"/>
                    </w:rPr>
                    <w:t>by the ICTV </w:t>
                  </w:r>
                  <w:r w:rsidR="00752165" w:rsidRPr="00752165">
                    <w:rPr>
                      <w:rStyle w:val="Emphasis"/>
                      <w:rFonts w:ascii="Arial" w:hAnsi="Arial" w:cs="Arial"/>
                      <w:color w:val="212121"/>
                      <w:sz w:val="22"/>
                      <w:szCs w:val="22"/>
                      <w:shd w:val="clear" w:color="auto" w:fill="FFFFFF"/>
                    </w:rPr>
                    <w:t>Rhabdoviridae</w:t>
                  </w:r>
                  <w:r w:rsidR="00752165" w:rsidRPr="00752165">
                    <w:rPr>
                      <w:rFonts w:ascii="Arial" w:hAnsi="Arial" w:cs="Arial"/>
                      <w:color w:val="212121"/>
                      <w:sz w:val="22"/>
                      <w:szCs w:val="22"/>
                      <w:shd w:val="clear" w:color="auto" w:fill="FFFFFF"/>
                    </w:rPr>
                    <w:t xml:space="preserve"> Study Group </w:t>
                  </w:r>
                  <w:r w:rsidR="000549FB">
                    <w:rPr>
                      <w:rFonts w:ascii="Arial" w:hAnsi="Arial" w:cs="Arial"/>
                      <w:color w:val="212121"/>
                      <w:sz w:val="22"/>
                      <w:szCs w:val="22"/>
                      <w:shd w:val="clear" w:color="auto" w:fill="FFFFFF"/>
                    </w:rPr>
                    <w:t>are</w:t>
                  </w:r>
                  <w:r w:rsidR="00752165" w:rsidRPr="00752165">
                    <w:rPr>
                      <w:rFonts w:ascii="Arial" w:hAnsi="Arial" w:cs="Arial"/>
                      <w:color w:val="212121"/>
                      <w:sz w:val="22"/>
                      <w:szCs w:val="22"/>
                      <w:shd w:val="clear" w:color="auto" w:fill="FFFFFF"/>
                    </w:rPr>
                    <w:t>:</w:t>
                  </w:r>
                </w:p>
                <w:p w14:paraId="2892C05E" w14:textId="7524F5A9" w:rsidR="00DA7195" w:rsidRPr="00AA2D11" w:rsidRDefault="00205849" w:rsidP="00205849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  <w:r w:rsidRPr="00AA2D11">
                    <w:rPr>
                      <w:rFonts w:ascii="Arial" w:hAnsi="Arial" w:cs="Arial"/>
                      <w:sz w:val="22"/>
                      <w:szCs w:val="22"/>
                    </w:rPr>
                    <w:t xml:space="preserve">Viruses assigned to different species within the genus </w:t>
                  </w:r>
                  <w:r w:rsidRPr="00AA2D11">
                    <w:rPr>
                      <w:rStyle w:val="Emphasis"/>
                      <w:rFonts w:ascii="Arial" w:hAnsi="Arial" w:cs="Arial"/>
                      <w:sz w:val="22"/>
                      <w:szCs w:val="22"/>
                    </w:rPr>
                    <w:t xml:space="preserve">Varicosavirus </w:t>
                  </w:r>
                  <w:r w:rsidR="00752165" w:rsidRPr="00AA2D11">
                    <w:rPr>
                      <w:rStyle w:val="Emphasis"/>
                      <w:rFonts w:ascii="Arial" w:hAnsi="Arial" w:cs="Arial"/>
                      <w:i w:val="0"/>
                      <w:sz w:val="22"/>
                      <w:szCs w:val="22"/>
                    </w:rPr>
                    <w:t>have</w:t>
                  </w:r>
                  <w:r w:rsidR="00752165" w:rsidRPr="00AA2D11">
                    <w:rPr>
                      <w:rStyle w:val="Emphasis"/>
                      <w:rFonts w:ascii="Arial" w:hAnsi="Arial" w:cs="Arial"/>
                      <w:sz w:val="22"/>
                      <w:szCs w:val="22"/>
                    </w:rPr>
                    <w:t xml:space="preserve"> </w:t>
                  </w:r>
                  <w:r w:rsidR="00DA7195" w:rsidRPr="00DA7195">
                    <w:rPr>
                      <w:rFonts w:ascii="Arial" w:hAnsi="Arial" w:cs="Arial"/>
                      <w:sz w:val="22"/>
                      <w:szCs w:val="22"/>
                    </w:rPr>
                    <w:t xml:space="preserve">several of the following characteristics: A) </w:t>
                  </w:r>
                  <w:r w:rsidR="00DA7195">
                    <w:rPr>
                      <w:rFonts w:ascii="Arial" w:hAnsi="Arial" w:cs="Arial"/>
                      <w:sz w:val="22"/>
                      <w:szCs w:val="22"/>
                    </w:rPr>
                    <w:t xml:space="preserve">the </w:t>
                  </w:r>
                  <w:r w:rsidR="00DA7195" w:rsidRPr="00DA7195">
                    <w:rPr>
                      <w:rFonts w:ascii="Arial" w:hAnsi="Arial" w:cs="Arial"/>
                      <w:sz w:val="22"/>
                      <w:szCs w:val="22"/>
                    </w:rPr>
                    <w:t>nucleotide sequence identity of complete genomes is lower than 75%; B) they occupy different ecological niches as evidenced by differences in hosts and/or chytrid vectors</w:t>
                  </w:r>
                  <w:r w:rsidR="009A675C">
                    <w:rPr>
                      <w:rFonts w:ascii="Arial" w:hAnsi="Arial" w:cs="Arial"/>
                      <w:sz w:val="22"/>
                      <w:szCs w:val="22"/>
                    </w:rPr>
                    <w:t>; and</w:t>
                  </w:r>
                  <w:r w:rsidR="00DA7195" w:rsidRPr="00DA7195">
                    <w:rPr>
                      <w:rFonts w:ascii="Arial" w:hAnsi="Arial" w:cs="Arial"/>
                      <w:sz w:val="22"/>
                      <w:szCs w:val="22"/>
                    </w:rPr>
                    <w:t xml:space="preserve"> C) they can be clearly distinguished in serological tests or by nucleic acid hybridisation.</w:t>
                  </w:r>
                </w:p>
                <w:p w14:paraId="1BA76902" w14:textId="77777777" w:rsidR="00205849" w:rsidRPr="009A675C" w:rsidRDefault="00205849" w:rsidP="00205849">
                  <w:pPr>
                    <w:jc w:val="both"/>
                    <w:rPr>
                      <w:rFonts w:ascii="Arial" w:hAnsi="Arial" w:cs="Arial"/>
                      <w:sz w:val="22"/>
                      <w:szCs w:val="22"/>
                    </w:rPr>
                  </w:pPr>
                </w:p>
                <w:p w14:paraId="65917C70" w14:textId="11645047" w:rsidR="00B42EB7" w:rsidRPr="00DA7195" w:rsidRDefault="006A15F4" w:rsidP="00DA7195">
                  <w:pPr>
                    <w:rPr>
                      <w:rFonts w:ascii="Arial" w:hAnsi="Arial" w:cs="Arial"/>
                      <w:color w:val="0000FF"/>
                      <w:sz w:val="22"/>
                      <w:szCs w:val="22"/>
                    </w:rPr>
                  </w:pPr>
                  <w:r w:rsidRPr="00DA719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</w:t>
                  </w:r>
                  <w:r w:rsidR="00AA2D11" w:rsidRPr="00DA719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AnV</w:t>
                  </w:r>
                  <w:r w:rsidRPr="00DA719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1</w:t>
                  </w:r>
                  <w:r w:rsidR="00AA2D11" w:rsidRPr="00DA719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="00BB419E" w:rsidRPr="00DA719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BrRV1,</w:t>
                  </w:r>
                  <w:r w:rsidR="00CA0829" w:rsidRPr="00DA719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LoPV1, MelRoV1, </w:t>
                  </w:r>
                  <w:r w:rsidR="00B53DCF" w:rsidRPr="00DA719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MGVV, </w:t>
                  </w:r>
                  <w:r w:rsidR="00CA0829" w:rsidRPr="00DA719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PiFleV1, VVV, </w:t>
                  </w:r>
                  <w:r w:rsidR="00A6631B" w:rsidRPr="00DA719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XVV</w:t>
                  </w:r>
                  <w:r w:rsidR="009A675C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</w:t>
                  </w:r>
                  <w:r w:rsidRPr="00DA719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and </w:t>
                  </w:r>
                  <w:r w:rsidR="00CA0829" w:rsidRPr="00DA719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ZaV</w:t>
                  </w:r>
                  <w:r w:rsidRPr="00DA719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V1 meet criteria A and</w:t>
                  </w:r>
                  <w:r w:rsidR="00A6631B" w:rsidRPr="00DA719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Pr="00DA719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B.</w:t>
                  </w:r>
                  <w:r w:rsidR="00F96C00" w:rsidRPr="00DA7195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EE11C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Consequently, w</w:t>
                  </w:r>
                  <w:r w:rsidR="00EE11CF" w:rsidRPr="00C5716B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e propose to classify</w:t>
                  </w:r>
                  <w:r w:rsidR="00EE11C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</w:t>
                  </w:r>
                  <w:r w:rsidR="00EE11CF" w:rsidRPr="009F555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AAnV1</w:t>
                  </w:r>
                  <w:r w:rsidR="00EE11C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="00EE11CF" w:rsidRPr="009F555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BrRV1</w:t>
                  </w:r>
                  <w:r w:rsidR="00EE11C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="00EE11CF" w:rsidRPr="009F555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LoPV1</w:t>
                  </w:r>
                  <w:r w:rsidR="00EE11C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="00EE11CF" w:rsidRPr="009F555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MelRoV1</w:t>
                  </w:r>
                  <w:r w:rsidR="00EE11C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,</w:t>
                  </w:r>
                  <w:r w:rsidR="00EE11CF">
                    <w:t xml:space="preserve"> </w:t>
                  </w:r>
                  <w:r w:rsidR="00EE11CF" w:rsidRPr="009F555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MGVV</w:t>
                  </w:r>
                  <w:r w:rsidR="00EE11C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="00EE11CF" w:rsidRPr="009F555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PiFleV1</w:t>
                  </w:r>
                  <w:r w:rsidR="00EE11C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</w:t>
                  </w:r>
                  <w:r w:rsidR="00EE11CF" w:rsidRPr="009F555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V</w:t>
                  </w:r>
                  <w:r w:rsidR="00EE11C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VV, </w:t>
                  </w:r>
                  <w:r w:rsidR="00EE11CF" w:rsidRPr="009F555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XVV</w:t>
                  </w:r>
                  <w:r w:rsidR="00EE11C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, and </w:t>
                  </w:r>
                  <w:r w:rsidR="00EE11CF" w:rsidRPr="009F5559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>ZaVV1</w:t>
                  </w:r>
                  <w:r w:rsidR="00EE11CF">
                    <w:rPr>
                      <w:rFonts w:ascii="Arial" w:hAnsi="Arial" w:cs="Arial"/>
                      <w:color w:val="000000" w:themeColor="text1"/>
                      <w:sz w:val="22"/>
                      <w:szCs w:val="22"/>
                    </w:rPr>
                    <w:t xml:space="preserve"> into nine new species</w:t>
                  </w:r>
                </w:p>
              </w:tc>
            </w:tr>
          </w:tbl>
          <w:p w14:paraId="09E79DFD" w14:textId="77777777" w:rsidR="00A174CC" w:rsidRDefault="00A174CC">
            <w:pPr>
              <w:rPr>
                <w:rFonts w:ascii="Arial" w:hAnsi="Arial" w:cs="Arial"/>
                <w:color w:val="0000FF"/>
                <w:sz w:val="20"/>
              </w:rPr>
            </w:pPr>
          </w:p>
        </w:tc>
      </w:tr>
    </w:tbl>
    <w:p w14:paraId="515E5F87" w14:textId="77777777" w:rsidR="002E085C" w:rsidRDefault="002E085C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4FBFA6C3" w14:textId="77777777" w:rsidR="002E085C" w:rsidRDefault="002E085C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30EB794D" w14:textId="77777777" w:rsidR="002E085C" w:rsidRDefault="002E085C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8B7A355" w14:textId="77777777" w:rsidR="002E085C" w:rsidRDefault="002E085C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5680518F" w14:textId="77777777" w:rsidR="002E085C" w:rsidRDefault="002E085C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266170C4" w14:textId="77777777" w:rsidR="002E085C" w:rsidRDefault="002E085C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5F4005D9" w14:textId="77777777" w:rsidR="002E085C" w:rsidRDefault="002E085C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1CF893B5" w14:textId="77777777" w:rsidR="00342CCB" w:rsidRDefault="00342CCB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</w:p>
    <w:p w14:paraId="6B5315D2" w14:textId="3D2A5B2D" w:rsidR="00A174CC" w:rsidRDefault="008815EE">
      <w:pPr>
        <w:pStyle w:val="BodyTextIndent"/>
        <w:spacing w:before="120" w:after="120"/>
        <w:ind w:left="0" w:firstLine="0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lastRenderedPageBreak/>
        <w:t>Supporting evidence</w:t>
      </w:r>
    </w:p>
    <w:p w14:paraId="574FE57D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6A3A0190" w14:textId="2CAD6274" w:rsidR="00800CD9" w:rsidRPr="00D11757" w:rsidRDefault="00800CD9" w:rsidP="00800CD9">
      <w:r w:rsidRPr="00D11757">
        <w:t xml:space="preserve">Table </w:t>
      </w:r>
      <w:r>
        <w:t>1</w:t>
      </w:r>
      <w:r w:rsidRPr="00D11757">
        <w:t xml:space="preserve">. </w:t>
      </w:r>
      <w:r w:rsidR="00EE11CF">
        <w:t xml:space="preserve">Varicosavirus </w:t>
      </w:r>
      <w:r w:rsidRPr="002E085C">
        <w:rPr>
          <w:i/>
          <w:iCs/>
        </w:rPr>
        <w:t>L</w:t>
      </w:r>
      <w:r>
        <w:t xml:space="preserve"> </w:t>
      </w:r>
      <w:r w:rsidRPr="00D11757">
        <w:t xml:space="preserve">ORF Percent Identity Matrix - created by </w:t>
      </w:r>
      <w:r w:rsidR="009E14B0">
        <w:t>S</w:t>
      </w:r>
      <w:r w:rsidR="00BF6823">
        <w:t>DT</w:t>
      </w:r>
      <w:r w:rsidR="009E14B0">
        <w:t xml:space="preserve"> v1.2</w:t>
      </w:r>
    </w:p>
    <w:p w14:paraId="4E5AE347" w14:textId="77777777" w:rsidR="00800CD9" w:rsidRPr="00D11757" w:rsidRDefault="00800CD9" w:rsidP="00800CD9"/>
    <w:tbl>
      <w:tblPr>
        <w:tblW w:w="11057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0"/>
        <w:gridCol w:w="837"/>
        <w:gridCol w:w="923"/>
        <w:gridCol w:w="776"/>
        <w:gridCol w:w="837"/>
        <w:gridCol w:w="776"/>
        <w:gridCol w:w="1020"/>
        <w:gridCol w:w="828"/>
        <w:gridCol w:w="874"/>
        <w:gridCol w:w="907"/>
        <w:gridCol w:w="635"/>
        <w:gridCol w:w="792"/>
        <w:gridCol w:w="850"/>
      </w:tblGrid>
      <w:tr w:rsidR="0090251C" w14:paraId="55D551EE" w14:textId="77777777" w:rsidTr="0090251C">
        <w:trPr>
          <w:trHeight w:val="300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CC40A49" w14:textId="77777777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Virus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14:paraId="37CB8CA7" w14:textId="0ECBF2CA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AAnV1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16DFBF82" w14:textId="1E8E7A39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AMVV1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20C293BA" w14:textId="638D6740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BrRV1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14:paraId="63AA1492" w14:textId="4D2C4BD3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LBVaV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0EE40241" w14:textId="64188669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LoPV1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5C372997" w14:textId="016234FE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MelRoV1</w:t>
            </w:r>
          </w:p>
        </w:tc>
        <w:tc>
          <w:tcPr>
            <w:tcW w:w="828" w:type="dxa"/>
            <w:shd w:val="clear" w:color="auto" w:fill="auto"/>
            <w:noWrap/>
            <w:vAlign w:val="center"/>
          </w:tcPr>
          <w:p w14:paraId="4B43659D" w14:textId="2F979877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MGVV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14:paraId="739E171E" w14:textId="65C0E84D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PiFleV1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12E9C6FF" w14:textId="5211306D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RCaVV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14:paraId="2D83EA19" w14:textId="7D6FF42F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VVV</w:t>
            </w:r>
          </w:p>
        </w:tc>
        <w:tc>
          <w:tcPr>
            <w:tcW w:w="792" w:type="dxa"/>
            <w:shd w:val="clear" w:color="auto" w:fill="auto"/>
            <w:noWrap/>
            <w:vAlign w:val="center"/>
          </w:tcPr>
          <w:p w14:paraId="38B8832B" w14:textId="1BF517C4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XVV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198CEA68" w14:textId="31CE2E01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ZaVV1</w:t>
            </w:r>
          </w:p>
        </w:tc>
      </w:tr>
      <w:tr w:rsidR="0090251C" w14:paraId="6C927486" w14:textId="77777777" w:rsidTr="0090251C">
        <w:trPr>
          <w:trHeight w:val="300"/>
        </w:trPr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3CFD827" w14:textId="3DC022A0" w:rsidR="0090251C" w:rsidRDefault="0090251C" w:rsidP="0090251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AAnV1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57A3F867" w14:textId="77777777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487D7603" w14:textId="77777777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10252ED4" w14:textId="77777777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7" w:type="dxa"/>
            <w:shd w:val="clear" w:color="auto" w:fill="auto"/>
            <w:noWrap/>
            <w:vAlign w:val="center"/>
          </w:tcPr>
          <w:p w14:paraId="7D823768" w14:textId="77777777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07947A0F" w14:textId="77777777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661B4CDE" w14:textId="77777777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8" w:type="dxa"/>
            <w:shd w:val="clear" w:color="auto" w:fill="auto"/>
            <w:noWrap/>
            <w:vAlign w:val="center"/>
          </w:tcPr>
          <w:p w14:paraId="4060BC10" w14:textId="77777777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4" w:type="dxa"/>
            <w:shd w:val="clear" w:color="auto" w:fill="auto"/>
            <w:noWrap/>
            <w:vAlign w:val="center"/>
          </w:tcPr>
          <w:p w14:paraId="5A1B7C5D" w14:textId="77777777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6B7EF1B8" w14:textId="77777777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17" w:type="dxa"/>
            <w:shd w:val="clear" w:color="auto" w:fill="auto"/>
            <w:noWrap/>
            <w:vAlign w:val="center"/>
          </w:tcPr>
          <w:p w14:paraId="000C1C4E" w14:textId="77777777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</w:tcPr>
          <w:p w14:paraId="6BA68492" w14:textId="77777777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</w:tcPr>
          <w:p w14:paraId="6E38C3A2" w14:textId="77777777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0251C" w14:paraId="3C682E26" w14:textId="77777777" w:rsidTr="0090251C">
        <w:trPr>
          <w:trHeight w:val="300"/>
        </w:trPr>
        <w:tc>
          <w:tcPr>
            <w:tcW w:w="1020" w:type="dxa"/>
            <w:shd w:val="clear" w:color="auto" w:fill="auto"/>
            <w:noWrap/>
            <w:vAlign w:val="center"/>
          </w:tcPr>
          <w:p w14:paraId="48C0B3F3" w14:textId="74E5F46A" w:rsidR="0090251C" w:rsidRDefault="0090251C" w:rsidP="0090251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AMVV1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23C4583B" w14:textId="2654B331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59.54</w:t>
            </w:r>
          </w:p>
        </w:tc>
        <w:tc>
          <w:tcPr>
            <w:tcW w:w="923" w:type="dxa"/>
            <w:shd w:val="clear" w:color="auto" w:fill="auto"/>
            <w:noWrap/>
            <w:vAlign w:val="center"/>
            <w:hideMark/>
          </w:tcPr>
          <w:p w14:paraId="3E7998F0" w14:textId="77777777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59ED104B" w14:textId="494C570F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7696F6AB" w14:textId="77777777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1881EDC4" w14:textId="77777777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B8B448E" w14:textId="77777777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38D1D8F3" w14:textId="77777777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4" w:type="dxa"/>
            <w:shd w:val="clear" w:color="auto" w:fill="auto"/>
            <w:noWrap/>
            <w:vAlign w:val="center"/>
            <w:hideMark/>
          </w:tcPr>
          <w:p w14:paraId="657CA230" w14:textId="77777777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79670950" w14:textId="77777777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17" w:type="dxa"/>
            <w:shd w:val="clear" w:color="auto" w:fill="auto"/>
            <w:noWrap/>
            <w:vAlign w:val="center"/>
            <w:hideMark/>
          </w:tcPr>
          <w:p w14:paraId="00DD4843" w14:textId="77777777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4429F21B" w14:textId="77777777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839BF64" w14:textId="77777777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0251C" w14:paraId="04A2F7BF" w14:textId="77777777" w:rsidTr="0090251C">
        <w:trPr>
          <w:trHeight w:val="300"/>
        </w:trPr>
        <w:tc>
          <w:tcPr>
            <w:tcW w:w="1020" w:type="dxa"/>
            <w:shd w:val="clear" w:color="auto" w:fill="auto"/>
            <w:noWrap/>
            <w:vAlign w:val="center"/>
          </w:tcPr>
          <w:p w14:paraId="5C1ADF0B" w14:textId="39927585" w:rsidR="0090251C" w:rsidRDefault="0090251C" w:rsidP="0090251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BrRV1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14:paraId="0DEB8456" w14:textId="7E25CAAF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61.61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1F409AD4" w14:textId="42621F02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59.09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0C808AB7" w14:textId="7777777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 w:rsidRPr="00B76D4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3A563DD6" w14:textId="7777777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198F0CCB" w14:textId="7777777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FEA7741" w14:textId="7777777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00EDB23D" w14:textId="7777777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4" w:type="dxa"/>
            <w:shd w:val="clear" w:color="auto" w:fill="auto"/>
            <w:noWrap/>
            <w:vAlign w:val="center"/>
            <w:hideMark/>
          </w:tcPr>
          <w:p w14:paraId="39DB756C" w14:textId="7777777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333490F8" w14:textId="7777777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17" w:type="dxa"/>
            <w:shd w:val="clear" w:color="auto" w:fill="auto"/>
            <w:noWrap/>
            <w:vAlign w:val="center"/>
            <w:hideMark/>
          </w:tcPr>
          <w:p w14:paraId="02AA4C25" w14:textId="7777777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5A37D6F2" w14:textId="7777777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2B3DE1E7" w14:textId="77777777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0251C" w14:paraId="09BEF3B8" w14:textId="77777777" w:rsidTr="0090251C">
        <w:trPr>
          <w:trHeight w:val="300"/>
        </w:trPr>
        <w:tc>
          <w:tcPr>
            <w:tcW w:w="1020" w:type="dxa"/>
            <w:shd w:val="clear" w:color="auto" w:fill="auto"/>
            <w:noWrap/>
            <w:vAlign w:val="center"/>
          </w:tcPr>
          <w:p w14:paraId="55E8966D" w14:textId="3CB642E3" w:rsidR="0090251C" w:rsidRDefault="0090251C" w:rsidP="0090251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LBVaV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14:paraId="56DFB7C7" w14:textId="30279955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57.51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5F9A2183" w14:textId="4A89C73B" w:rsidR="0090251C" w:rsidRPr="00B76D4E" w:rsidRDefault="00E50CA1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59.05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37047EB9" w14:textId="454CE879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57.94</w:t>
            </w:r>
          </w:p>
        </w:tc>
        <w:tc>
          <w:tcPr>
            <w:tcW w:w="837" w:type="dxa"/>
            <w:shd w:val="clear" w:color="auto" w:fill="auto"/>
            <w:noWrap/>
            <w:vAlign w:val="center"/>
            <w:hideMark/>
          </w:tcPr>
          <w:p w14:paraId="427E5AC5" w14:textId="7777777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 w:rsidRPr="00B76D4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046D1010" w14:textId="7777777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70DD6C7" w14:textId="7777777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18F58D80" w14:textId="7777777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4" w:type="dxa"/>
            <w:shd w:val="clear" w:color="auto" w:fill="auto"/>
            <w:noWrap/>
            <w:vAlign w:val="center"/>
            <w:hideMark/>
          </w:tcPr>
          <w:p w14:paraId="1F422EFC" w14:textId="7777777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491137F6" w14:textId="7777777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17" w:type="dxa"/>
            <w:shd w:val="clear" w:color="auto" w:fill="auto"/>
            <w:noWrap/>
            <w:vAlign w:val="center"/>
            <w:hideMark/>
          </w:tcPr>
          <w:p w14:paraId="349CBDF9" w14:textId="7777777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7C30B89E" w14:textId="7777777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4278A52" w14:textId="77777777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0251C" w14:paraId="4952F243" w14:textId="77777777" w:rsidTr="0090251C">
        <w:trPr>
          <w:trHeight w:val="300"/>
        </w:trPr>
        <w:tc>
          <w:tcPr>
            <w:tcW w:w="1020" w:type="dxa"/>
            <w:shd w:val="clear" w:color="auto" w:fill="auto"/>
            <w:noWrap/>
            <w:vAlign w:val="center"/>
          </w:tcPr>
          <w:p w14:paraId="620D61F7" w14:textId="6C0CAADA" w:rsidR="0090251C" w:rsidRDefault="0090251C" w:rsidP="0090251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LoPV1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14:paraId="367432B3" w14:textId="211BAB71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60.57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22C9BB12" w14:textId="2FD20F0F" w:rsidR="0090251C" w:rsidRPr="00B76D4E" w:rsidRDefault="00E50CA1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70.07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301A644D" w14:textId="6A0C9CB3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60.38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14:paraId="7F86B1BD" w14:textId="1509A462" w:rsidR="0090251C" w:rsidRPr="00B76D4E" w:rsidRDefault="00E50CA1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60.31</w:t>
            </w:r>
          </w:p>
        </w:tc>
        <w:tc>
          <w:tcPr>
            <w:tcW w:w="776" w:type="dxa"/>
            <w:shd w:val="clear" w:color="auto" w:fill="auto"/>
            <w:noWrap/>
            <w:vAlign w:val="center"/>
            <w:hideMark/>
          </w:tcPr>
          <w:p w14:paraId="6D5DA2B5" w14:textId="7777777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 w:rsidRPr="00B76D4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C37EE1E" w14:textId="7777777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8B6D22F" w14:textId="7777777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4" w:type="dxa"/>
            <w:shd w:val="clear" w:color="auto" w:fill="auto"/>
            <w:noWrap/>
            <w:vAlign w:val="center"/>
            <w:hideMark/>
          </w:tcPr>
          <w:p w14:paraId="28AA3462" w14:textId="7777777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24A86F3E" w14:textId="7777777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17" w:type="dxa"/>
            <w:shd w:val="clear" w:color="auto" w:fill="auto"/>
            <w:noWrap/>
            <w:vAlign w:val="center"/>
            <w:hideMark/>
          </w:tcPr>
          <w:p w14:paraId="6CC0569E" w14:textId="7777777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29C7D4F9" w14:textId="7777777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72422BBF" w14:textId="77777777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0251C" w14:paraId="10D91F7E" w14:textId="77777777" w:rsidTr="0090251C">
        <w:trPr>
          <w:trHeight w:val="300"/>
        </w:trPr>
        <w:tc>
          <w:tcPr>
            <w:tcW w:w="1020" w:type="dxa"/>
            <w:shd w:val="clear" w:color="auto" w:fill="auto"/>
            <w:noWrap/>
            <w:vAlign w:val="center"/>
          </w:tcPr>
          <w:p w14:paraId="3722F412" w14:textId="3D035665" w:rsidR="0090251C" w:rsidRDefault="0090251C" w:rsidP="0090251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MelRoV1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14:paraId="52FA286F" w14:textId="1AE4C2A6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60.53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61EE189E" w14:textId="65629FD8" w:rsidR="0090251C" w:rsidRPr="00B76D4E" w:rsidRDefault="005E2740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59.80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06334DA1" w14:textId="3AE8AB00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60.96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14:paraId="7935C000" w14:textId="51A8C6CB" w:rsidR="0090251C" w:rsidRPr="00B76D4E" w:rsidRDefault="005E2740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57.58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1E13A7C7" w14:textId="08809FDD" w:rsidR="0090251C" w:rsidRPr="00B76D4E" w:rsidRDefault="005E2740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31846CB" w14:textId="7777777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 w:rsidRPr="00B76D4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0560E138" w14:textId="7777777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74" w:type="dxa"/>
            <w:shd w:val="clear" w:color="auto" w:fill="auto"/>
            <w:noWrap/>
            <w:vAlign w:val="center"/>
            <w:hideMark/>
          </w:tcPr>
          <w:p w14:paraId="70ACE467" w14:textId="7777777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33C33310" w14:textId="7777777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17" w:type="dxa"/>
            <w:shd w:val="clear" w:color="auto" w:fill="auto"/>
            <w:noWrap/>
            <w:vAlign w:val="center"/>
            <w:hideMark/>
          </w:tcPr>
          <w:p w14:paraId="628AB92A" w14:textId="7777777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7EEE5D9D" w14:textId="7777777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98A5CAE" w14:textId="77777777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0251C" w14:paraId="66268B82" w14:textId="77777777" w:rsidTr="0090251C">
        <w:trPr>
          <w:trHeight w:val="300"/>
        </w:trPr>
        <w:tc>
          <w:tcPr>
            <w:tcW w:w="1020" w:type="dxa"/>
            <w:shd w:val="clear" w:color="auto" w:fill="auto"/>
            <w:noWrap/>
            <w:vAlign w:val="center"/>
          </w:tcPr>
          <w:p w14:paraId="4E4052F4" w14:textId="44163B6E" w:rsidR="0090251C" w:rsidRDefault="0090251C" w:rsidP="0090251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MGVV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14:paraId="14BB4378" w14:textId="1CE69919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59.75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6F180A7D" w14:textId="7BC63BFE" w:rsidR="0090251C" w:rsidRPr="00B76D4E" w:rsidRDefault="002F4657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60.27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08574A96" w14:textId="3B465A2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60.53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14:paraId="17D502A2" w14:textId="06703B5A" w:rsidR="0090251C" w:rsidRPr="00B76D4E" w:rsidRDefault="002F4657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59.71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61D2C5C9" w14:textId="227E1033" w:rsidR="0090251C" w:rsidRPr="00B76D4E" w:rsidRDefault="002F4657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59.17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6DFA8E0D" w14:textId="1D180607" w:rsidR="0090251C" w:rsidRPr="00B76D4E" w:rsidRDefault="005E2740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61.84</w:t>
            </w:r>
          </w:p>
        </w:tc>
        <w:tc>
          <w:tcPr>
            <w:tcW w:w="828" w:type="dxa"/>
            <w:shd w:val="clear" w:color="auto" w:fill="auto"/>
            <w:noWrap/>
            <w:vAlign w:val="center"/>
            <w:hideMark/>
          </w:tcPr>
          <w:p w14:paraId="4028875A" w14:textId="7777777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 w:rsidRPr="00B76D4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74" w:type="dxa"/>
            <w:shd w:val="clear" w:color="auto" w:fill="auto"/>
            <w:noWrap/>
            <w:vAlign w:val="center"/>
            <w:hideMark/>
          </w:tcPr>
          <w:p w14:paraId="6DDD60A2" w14:textId="7777777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60D117FE" w14:textId="7777777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17" w:type="dxa"/>
            <w:shd w:val="clear" w:color="auto" w:fill="auto"/>
            <w:noWrap/>
            <w:vAlign w:val="center"/>
            <w:hideMark/>
          </w:tcPr>
          <w:p w14:paraId="50924FE7" w14:textId="7777777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18102896" w14:textId="7777777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EF1C9E6" w14:textId="77777777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0251C" w14:paraId="25E2980E" w14:textId="77777777" w:rsidTr="0090251C">
        <w:trPr>
          <w:trHeight w:val="300"/>
        </w:trPr>
        <w:tc>
          <w:tcPr>
            <w:tcW w:w="1020" w:type="dxa"/>
            <w:shd w:val="clear" w:color="auto" w:fill="auto"/>
            <w:noWrap/>
            <w:vAlign w:val="center"/>
          </w:tcPr>
          <w:p w14:paraId="22006E52" w14:textId="23F2C387" w:rsidR="0090251C" w:rsidRDefault="0090251C" w:rsidP="0090251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PiFleV1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14:paraId="059510CA" w14:textId="272C7A46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58.94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42B1D66C" w14:textId="04622E8A" w:rsidR="0090251C" w:rsidRPr="00B76D4E" w:rsidRDefault="00E50CA1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59.04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3B7BBA30" w14:textId="6CF712BB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58.37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14:paraId="14A28BD2" w14:textId="372252BD" w:rsidR="0090251C" w:rsidRPr="00B76D4E" w:rsidRDefault="008333E4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58.93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3ADABC99" w14:textId="43639CD1" w:rsidR="0090251C" w:rsidRPr="00B76D4E" w:rsidRDefault="00E50CA1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59.8</w:t>
            </w:r>
            <w:r w:rsidR="00E86A51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74821418" w14:textId="2C16706A" w:rsidR="0090251C" w:rsidRPr="00B76D4E" w:rsidRDefault="005E2740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57.86</w:t>
            </w:r>
          </w:p>
        </w:tc>
        <w:tc>
          <w:tcPr>
            <w:tcW w:w="828" w:type="dxa"/>
            <w:shd w:val="clear" w:color="auto" w:fill="auto"/>
            <w:noWrap/>
            <w:vAlign w:val="center"/>
          </w:tcPr>
          <w:p w14:paraId="3D49C6BE" w14:textId="09D70F40" w:rsidR="0090251C" w:rsidRPr="00B76D4E" w:rsidRDefault="002F4657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57.77</w:t>
            </w:r>
          </w:p>
        </w:tc>
        <w:tc>
          <w:tcPr>
            <w:tcW w:w="874" w:type="dxa"/>
            <w:shd w:val="clear" w:color="auto" w:fill="auto"/>
            <w:noWrap/>
            <w:vAlign w:val="center"/>
            <w:hideMark/>
          </w:tcPr>
          <w:p w14:paraId="525A41C3" w14:textId="7777777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 w:rsidRPr="00B76D4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6B99AE67" w14:textId="7777777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617" w:type="dxa"/>
            <w:shd w:val="clear" w:color="auto" w:fill="auto"/>
            <w:noWrap/>
            <w:vAlign w:val="center"/>
            <w:hideMark/>
          </w:tcPr>
          <w:p w14:paraId="01C49A16" w14:textId="7777777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6E57EA6C" w14:textId="7777777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3DC9266D" w14:textId="77777777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0251C" w14:paraId="041E73AD" w14:textId="77777777" w:rsidTr="0090251C">
        <w:trPr>
          <w:trHeight w:val="300"/>
        </w:trPr>
        <w:tc>
          <w:tcPr>
            <w:tcW w:w="1020" w:type="dxa"/>
            <w:shd w:val="clear" w:color="auto" w:fill="auto"/>
            <w:noWrap/>
            <w:vAlign w:val="center"/>
          </w:tcPr>
          <w:p w14:paraId="13EE8E59" w14:textId="3343E058" w:rsidR="0090251C" w:rsidRDefault="0090251C" w:rsidP="0090251C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RCaVV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14:paraId="41D7AC19" w14:textId="7C7A78F4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60.61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09F2102B" w14:textId="00D20C7F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60.67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2662EB95" w14:textId="17835889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63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14:paraId="3BF4822E" w14:textId="0B08511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58.81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2E32EA64" w14:textId="37920B78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60.64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7256C356" w14:textId="00AEE520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59.57</w:t>
            </w:r>
          </w:p>
        </w:tc>
        <w:tc>
          <w:tcPr>
            <w:tcW w:w="828" w:type="dxa"/>
            <w:shd w:val="clear" w:color="auto" w:fill="auto"/>
            <w:noWrap/>
            <w:vAlign w:val="center"/>
          </w:tcPr>
          <w:p w14:paraId="05909F40" w14:textId="04F082FF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59.88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14:paraId="183A0809" w14:textId="5A6810B5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59.84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0552F413" w14:textId="7777777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 w:rsidRPr="00B76D4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617" w:type="dxa"/>
            <w:shd w:val="clear" w:color="auto" w:fill="auto"/>
            <w:noWrap/>
            <w:vAlign w:val="center"/>
            <w:hideMark/>
          </w:tcPr>
          <w:p w14:paraId="5A6A3639" w14:textId="7777777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37AF00D3" w14:textId="7777777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4FBF6981" w14:textId="77777777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0251C" w14:paraId="5A9F188B" w14:textId="77777777" w:rsidTr="0090251C">
        <w:trPr>
          <w:trHeight w:val="300"/>
        </w:trPr>
        <w:tc>
          <w:tcPr>
            <w:tcW w:w="1020" w:type="dxa"/>
            <w:shd w:val="clear" w:color="auto" w:fill="auto"/>
            <w:noWrap/>
            <w:vAlign w:val="center"/>
          </w:tcPr>
          <w:p w14:paraId="363AFDA3" w14:textId="6E2727C9" w:rsidR="0090251C" w:rsidRPr="009A4800" w:rsidRDefault="0090251C" w:rsidP="0090251C">
            <w:pPr>
              <w:rPr>
                <w:color w:val="000000"/>
                <w:sz w:val="22"/>
                <w:szCs w:val="22"/>
              </w:rPr>
            </w:pPr>
            <w:r w:rsidRPr="009A4800">
              <w:rPr>
                <w:color w:val="000000"/>
                <w:sz w:val="22"/>
                <w:szCs w:val="22"/>
              </w:rPr>
              <w:t>VVV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14:paraId="10212E42" w14:textId="052E11D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60.6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63F85DDC" w14:textId="4CD130B8" w:rsidR="0090251C" w:rsidRPr="00B76D4E" w:rsidRDefault="00ED09C8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58.38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4A35B07D" w14:textId="41CFFAC0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59.22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14:paraId="08C09703" w14:textId="05B355B3" w:rsidR="0090251C" w:rsidRPr="00B76D4E" w:rsidRDefault="00ED09C8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58.73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5F6DFB45" w14:textId="38EA656E" w:rsidR="0090251C" w:rsidRPr="00B76D4E" w:rsidRDefault="00ED09C8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58.00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194D7437" w14:textId="7D874A04" w:rsidR="0090251C" w:rsidRPr="00B76D4E" w:rsidRDefault="005E2740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61.52</w:t>
            </w:r>
          </w:p>
        </w:tc>
        <w:tc>
          <w:tcPr>
            <w:tcW w:w="828" w:type="dxa"/>
            <w:shd w:val="clear" w:color="auto" w:fill="auto"/>
            <w:noWrap/>
            <w:vAlign w:val="center"/>
          </w:tcPr>
          <w:p w14:paraId="4B7015E8" w14:textId="1E4655BF" w:rsidR="0090251C" w:rsidRPr="00B76D4E" w:rsidRDefault="00ED09C8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61.26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14:paraId="26053A67" w14:textId="649E6B75" w:rsidR="0090251C" w:rsidRPr="00B76D4E" w:rsidRDefault="00ED09C8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58.00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319E4215" w14:textId="33ABB349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59.68</w:t>
            </w:r>
          </w:p>
        </w:tc>
        <w:tc>
          <w:tcPr>
            <w:tcW w:w="617" w:type="dxa"/>
            <w:shd w:val="clear" w:color="auto" w:fill="auto"/>
            <w:noWrap/>
            <w:vAlign w:val="center"/>
            <w:hideMark/>
          </w:tcPr>
          <w:p w14:paraId="1F59F01B" w14:textId="7777777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 w:rsidRPr="00B76D4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585CF26E" w14:textId="7777777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00CD4FC4" w14:textId="77777777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0251C" w14:paraId="6F1DF05B" w14:textId="77777777" w:rsidTr="0090251C">
        <w:trPr>
          <w:trHeight w:val="300"/>
        </w:trPr>
        <w:tc>
          <w:tcPr>
            <w:tcW w:w="1020" w:type="dxa"/>
            <w:shd w:val="clear" w:color="auto" w:fill="auto"/>
            <w:noWrap/>
            <w:vAlign w:val="center"/>
          </w:tcPr>
          <w:p w14:paraId="7A3BDDDE" w14:textId="770DF979" w:rsidR="0090251C" w:rsidRPr="009A4800" w:rsidRDefault="0090251C" w:rsidP="0090251C">
            <w:pPr>
              <w:rPr>
                <w:color w:val="000000"/>
                <w:sz w:val="22"/>
                <w:szCs w:val="22"/>
              </w:rPr>
            </w:pPr>
            <w:r w:rsidRPr="009A4800">
              <w:rPr>
                <w:color w:val="000000"/>
                <w:sz w:val="22"/>
                <w:szCs w:val="22"/>
              </w:rPr>
              <w:t>XVV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14:paraId="65BB8622" w14:textId="3CA00514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58.35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6615A330" w14:textId="1376EF79" w:rsidR="0090251C" w:rsidRPr="00B76D4E" w:rsidRDefault="00E50CA1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58.54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6722444C" w14:textId="34CDF5CD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58.64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14:paraId="28A30BFA" w14:textId="5714B299" w:rsidR="0090251C" w:rsidRPr="00B76D4E" w:rsidRDefault="008333E4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66.45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120F2CAC" w14:textId="57234832" w:rsidR="0090251C" w:rsidRPr="00B76D4E" w:rsidRDefault="00E50CA1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59.38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6B317476" w14:textId="448996DF" w:rsidR="0090251C" w:rsidRPr="00B76D4E" w:rsidRDefault="005E2740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59.48</w:t>
            </w:r>
          </w:p>
        </w:tc>
        <w:tc>
          <w:tcPr>
            <w:tcW w:w="828" w:type="dxa"/>
            <w:shd w:val="clear" w:color="auto" w:fill="auto"/>
            <w:noWrap/>
            <w:vAlign w:val="center"/>
          </w:tcPr>
          <w:p w14:paraId="634DB2A0" w14:textId="4969C6F5" w:rsidR="0090251C" w:rsidRPr="00B76D4E" w:rsidRDefault="002F4657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60.14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14:paraId="36CA835C" w14:textId="678BA0BE" w:rsidR="0090251C" w:rsidRPr="00B76D4E" w:rsidRDefault="008333E4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59.19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121E3518" w14:textId="0074F20C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58.49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14:paraId="2BE796F0" w14:textId="075603D3" w:rsidR="0090251C" w:rsidRPr="00B76D4E" w:rsidRDefault="00ED09C8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59.02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6E963805" w14:textId="77777777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 w:rsidRPr="00B76D4E">
              <w:rPr>
                <w:color w:val="000000"/>
                <w:sz w:val="22"/>
                <w:szCs w:val="22"/>
              </w:rPr>
              <w:t>100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3F018EC" w14:textId="77777777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90251C" w14:paraId="5D4B3E6C" w14:textId="77777777" w:rsidTr="0090251C">
        <w:trPr>
          <w:trHeight w:val="300"/>
        </w:trPr>
        <w:tc>
          <w:tcPr>
            <w:tcW w:w="1020" w:type="dxa"/>
            <w:shd w:val="clear" w:color="auto" w:fill="auto"/>
            <w:noWrap/>
            <w:vAlign w:val="center"/>
          </w:tcPr>
          <w:p w14:paraId="4EFE163A" w14:textId="17AB931C" w:rsidR="0090251C" w:rsidRPr="009A4800" w:rsidRDefault="0090251C" w:rsidP="0090251C">
            <w:pPr>
              <w:rPr>
                <w:color w:val="000000"/>
                <w:sz w:val="22"/>
                <w:szCs w:val="22"/>
              </w:rPr>
            </w:pPr>
            <w:r w:rsidRPr="009A4800">
              <w:rPr>
                <w:color w:val="000000"/>
                <w:sz w:val="22"/>
                <w:szCs w:val="22"/>
              </w:rPr>
              <w:t>ZaVV1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14:paraId="04A78B89" w14:textId="39167AFD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59.41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2AA0BFCB" w14:textId="509B2BCC" w:rsidR="0090251C" w:rsidRPr="00B76D4E" w:rsidRDefault="0008560D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59.65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73EA8AFC" w14:textId="134BE1DB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59.7</w:t>
            </w:r>
          </w:p>
        </w:tc>
        <w:tc>
          <w:tcPr>
            <w:tcW w:w="837" w:type="dxa"/>
            <w:shd w:val="clear" w:color="auto" w:fill="auto"/>
            <w:noWrap/>
            <w:vAlign w:val="center"/>
          </w:tcPr>
          <w:p w14:paraId="07E2E740" w14:textId="5C7D6D1E" w:rsidR="0090251C" w:rsidRPr="00B76D4E" w:rsidRDefault="0008560D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57.97</w:t>
            </w:r>
          </w:p>
        </w:tc>
        <w:tc>
          <w:tcPr>
            <w:tcW w:w="776" w:type="dxa"/>
            <w:shd w:val="clear" w:color="auto" w:fill="auto"/>
            <w:noWrap/>
            <w:vAlign w:val="center"/>
          </w:tcPr>
          <w:p w14:paraId="26CE45EA" w14:textId="24DE20E1" w:rsidR="0090251C" w:rsidRPr="00B76D4E" w:rsidRDefault="0008560D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60.36</w:t>
            </w:r>
          </w:p>
        </w:tc>
        <w:tc>
          <w:tcPr>
            <w:tcW w:w="1020" w:type="dxa"/>
            <w:shd w:val="clear" w:color="auto" w:fill="auto"/>
            <w:noWrap/>
            <w:vAlign w:val="center"/>
          </w:tcPr>
          <w:p w14:paraId="525CD64F" w14:textId="330069E9" w:rsidR="0090251C" w:rsidRPr="00B76D4E" w:rsidRDefault="005E2740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62.11</w:t>
            </w:r>
          </w:p>
        </w:tc>
        <w:tc>
          <w:tcPr>
            <w:tcW w:w="828" w:type="dxa"/>
            <w:shd w:val="clear" w:color="auto" w:fill="auto"/>
            <w:noWrap/>
            <w:vAlign w:val="center"/>
          </w:tcPr>
          <w:p w14:paraId="4E96664C" w14:textId="011FCD71" w:rsidR="0090251C" w:rsidRPr="00B76D4E" w:rsidRDefault="0008560D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62.05</w:t>
            </w:r>
          </w:p>
        </w:tc>
        <w:tc>
          <w:tcPr>
            <w:tcW w:w="874" w:type="dxa"/>
            <w:shd w:val="clear" w:color="auto" w:fill="auto"/>
            <w:noWrap/>
            <w:vAlign w:val="center"/>
          </w:tcPr>
          <w:p w14:paraId="7ADF4407" w14:textId="45F9D42B" w:rsidR="0090251C" w:rsidRPr="00B76D4E" w:rsidRDefault="0008560D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58.57</w:t>
            </w:r>
          </w:p>
        </w:tc>
        <w:tc>
          <w:tcPr>
            <w:tcW w:w="907" w:type="dxa"/>
            <w:shd w:val="clear" w:color="auto" w:fill="auto"/>
            <w:noWrap/>
            <w:vAlign w:val="center"/>
          </w:tcPr>
          <w:p w14:paraId="6241B940" w14:textId="46B982DE" w:rsidR="0090251C" w:rsidRPr="00B76D4E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60.20</w:t>
            </w:r>
          </w:p>
        </w:tc>
        <w:tc>
          <w:tcPr>
            <w:tcW w:w="617" w:type="dxa"/>
            <w:shd w:val="clear" w:color="auto" w:fill="auto"/>
            <w:noWrap/>
            <w:vAlign w:val="center"/>
          </w:tcPr>
          <w:p w14:paraId="0E6CBE12" w14:textId="5432D0D1" w:rsidR="0090251C" w:rsidRPr="00B76D4E" w:rsidRDefault="006007A1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62.57</w:t>
            </w:r>
          </w:p>
        </w:tc>
        <w:tc>
          <w:tcPr>
            <w:tcW w:w="792" w:type="dxa"/>
            <w:shd w:val="clear" w:color="auto" w:fill="auto"/>
            <w:noWrap/>
            <w:vAlign w:val="center"/>
            <w:hideMark/>
          </w:tcPr>
          <w:p w14:paraId="7CC468A4" w14:textId="51B56FF0" w:rsidR="0090251C" w:rsidRPr="00B76D4E" w:rsidRDefault="0008560D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59.67</w:t>
            </w:r>
          </w:p>
        </w:tc>
        <w:tc>
          <w:tcPr>
            <w:tcW w:w="850" w:type="dxa"/>
            <w:shd w:val="clear" w:color="auto" w:fill="auto"/>
            <w:noWrap/>
            <w:vAlign w:val="center"/>
            <w:hideMark/>
          </w:tcPr>
          <w:p w14:paraId="15EF4CF3" w14:textId="77777777" w:rsidR="0090251C" w:rsidRDefault="0090251C" w:rsidP="0090251C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100</w:t>
            </w:r>
          </w:p>
        </w:tc>
      </w:tr>
    </w:tbl>
    <w:p w14:paraId="2F23CF3E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0BD24768" w14:textId="003F1052" w:rsidR="00A174CC" w:rsidRDefault="009A4800">
      <w:pPr>
        <w:rPr>
          <w:rFonts w:ascii="Arial" w:hAnsi="Arial" w:cs="Arial"/>
          <w:b/>
          <w:sz w:val="22"/>
          <w:szCs w:val="22"/>
        </w:rPr>
      </w:pPr>
      <w:r w:rsidRPr="004D03AC">
        <w:rPr>
          <w:rFonts w:ascii="Arial" w:hAnsi="Arial" w:cs="Arial"/>
          <w:bCs/>
          <w:sz w:val="18"/>
          <w:szCs w:val="20"/>
        </w:rPr>
        <w:t xml:space="preserve">Virus name abbreviations: </w:t>
      </w:r>
      <w:r>
        <w:rPr>
          <w:rFonts w:ascii="Arial" w:hAnsi="Arial" w:cs="Arial"/>
          <w:bCs/>
          <w:sz w:val="18"/>
          <w:szCs w:val="20"/>
        </w:rPr>
        <w:t>Allium angulosum virus 1 (AAnV1), Allopecurus myesuroides varicosavirus 1 (AMVV1), Brassica rapa virus 1</w:t>
      </w:r>
      <w:r w:rsidRPr="004D03AC">
        <w:rPr>
          <w:rFonts w:ascii="Arial" w:hAnsi="Arial" w:cs="Arial"/>
          <w:bCs/>
          <w:sz w:val="18"/>
          <w:szCs w:val="20"/>
        </w:rPr>
        <w:t xml:space="preserve"> (</w:t>
      </w:r>
      <w:r>
        <w:rPr>
          <w:rFonts w:ascii="Arial" w:hAnsi="Arial" w:cs="Arial"/>
          <w:bCs/>
          <w:sz w:val="18"/>
          <w:szCs w:val="20"/>
        </w:rPr>
        <w:t>BrRV1</w:t>
      </w:r>
      <w:r w:rsidRPr="004D03AC">
        <w:rPr>
          <w:rFonts w:ascii="Arial" w:hAnsi="Arial" w:cs="Arial"/>
          <w:bCs/>
          <w:sz w:val="18"/>
          <w:szCs w:val="20"/>
        </w:rPr>
        <w:t>)</w:t>
      </w:r>
      <w:r>
        <w:rPr>
          <w:rFonts w:ascii="Arial" w:hAnsi="Arial" w:cs="Arial"/>
          <w:bCs/>
          <w:sz w:val="18"/>
          <w:szCs w:val="20"/>
        </w:rPr>
        <w:t>, lettuce big vein-associated virus (LBVaV), Lolium perenne virus 1 (LoPV1), Melampyrum roseum</w:t>
      </w:r>
      <w:r w:rsidR="00C85B94">
        <w:rPr>
          <w:rFonts w:ascii="Arial" w:hAnsi="Arial" w:cs="Arial"/>
          <w:bCs/>
          <w:sz w:val="18"/>
          <w:szCs w:val="20"/>
        </w:rPr>
        <w:t xml:space="preserve"> virus</w:t>
      </w:r>
      <w:r>
        <w:rPr>
          <w:rFonts w:ascii="Arial" w:hAnsi="Arial" w:cs="Arial"/>
          <w:bCs/>
          <w:sz w:val="18"/>
          <w:szCs w:val="20"/>
        </w:rPr>
        <w:t xml:space="preserve"> 1 (MelRoV1), </w:t>
      </w:r>
      <w:r w:rsidR="001758AC">
        <w:rPr>
          <w:rFonts w:ascii="Arial" w:hAnsi="Arial" w:cs="Arial"/>
          <w:bCs/>
          <w:sz w:val="18"/>
          <w:szCs w:val="20"/>
        </w:rPr>
        <w:t xml:space="preserve">morning glory varicosavirus (MGVV), </w:t>
      </w:r>
      <w:r>
        <w:rPr>
          <w:rFonts w:ascii="Arial" w:hAnsi="Arial" w:cs="Arial"/>
          <w:bCs/>
          <w:sz w:val="18"/>
          <w:szCs w:val="20"/>
        </w:rPr>
        <w:t>Pinus flexilis virus 1 (PiFleV1), red clover-associated varicosavirus (RCaVV), Vitis varicosavirus (VVV), Xinjiang varicosavirus (XVV) and Zostera-associated varicosavirus (ZaVV1).</w:t>
      </w:r>
    </w:p>
    <w:p w14:paraId="1D0A1802" w14:textId="77777777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2747B32F" w14:textId="07474FBD" w:rsidR="00A174CC" w:rsidRDefault="00A174CC">
      <w:pPr>
        <w:rPr>
          <w:rFonts w:ascii="Arial" w:hAnsi="Arial" w:cs="Arial"/>
          <w:b/>
          <w:sz w:val="22"/>
          <w:szCs w:val="22"/>
        </w:rPr>
      </w:pPr>
    </w:p>
    <w:p w14:paraId="55CAB5FD" w14:textId="77777777" w:rsidR="00342CCB" w:rsidRDefault="00342CCB">
      <w:pPr>
        <w:rPr>
          <w:rFonts w:ascii="Arial" w:hAnsi="Arial" w:cs="Arial"/>
          <w:b/>
          <w:sz w:val="22"/>
          <w:szCs w:val="22"/>
        </w:rPr>
      </w:pPr>
    </w:p>
    <w:p w14:paraId="71AD9D03" w14:textId="44FFEBB5" w:rsidR="001D1290" w:rsidRDefault="00B254E2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noProof/>
          <w:sz w:val="22"/>
          <w:szCs w:val="22"/>
        </w:rPr>
        <w:drawing>
          <wp:inline distT="0" distB="0" distL="0" distR="0" wp14:anchorId="2902506D" wp14:editId="59681792">
            <wp:extent cx="5731510" cy="2679700"/>
            <wp:effectExtent l="0" t="0" r="2540" b="635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Fig.1 varicosa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2679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553FED" w14:textId="0A824CEE" w:rsidR="001D1290" w:rsidRDefault="001D1290">
      <w:pPr>
        <w:rPr>
          <w:rFonts w:ascii="Arial" w:hAnsi="Arial" w:cs="Arial"/>
          <w:b/>
          <w:sz w:val="22"/>
          <w:szCs w:val="22"/>
        </w:rPr>
      </w:pPr>
    </w:p>
    <w:p w14:paraId="4F1CE7D1" w14:textId="4BBE5A76" w:rsidR="001D1290" w:rsidRPr="004D03AC" w:rsidRDefault="001D1290" w:rsidP="001D1290">
      <w:pPr>
        <w:rPr>
          <w:rFonts w:ascii="Arial" w:hAnsi="Arial" w:cs="Arial"/>
          <w:sz w:val="18"/>
          <w:szCs w:val="20"/>
        </w:rPr>
      </w:pPr>
      <w:r w:rsidRPr="004D03AC">
        <w:rPr>
          <w:rFonts w:ascii="Arial" w:hAnsi="Arial" w:cs="Arial"/>
          <w:b/>
          <w:sz w:val="18"/>
          <w:szCs w:val="20"/>
        </w:rPr>
        <w:t>Figure 1</w:t>
      </w:r>
      <w:r w:rsidRPr="004D03AC">
        <w:rPr>
          <w:rFonts w:ascii="Arial" w:hAnsi="Arial" w:cs="Arial"/>
          <w:bCs/>
          <w:sz w:val="18"/>
          <w:szCs w:val="20"/>
        </w:rPr>
        <w:t xml:space="preserve">. Genome graphs depicting architecture and gene products of viruses </w:t>
      </w:r>
      <w:r w:rsidR="00805F8A" w:rsidRPr="004D03AC">
        <w:rPr>
          <w:rFonts w:ascii="Arial" w:hAnsi="Arial" w:cs="Arial"/>
          <w:bCs/>
          <w:sz w:val="18"/>
          <w:szCs w:val="20"/>
        </w:rPr>
        <w:t xml:space="preserve">proposed </w:t>
      </w:r>
      <w:r w:rsidRPr="004D03AC">
        <w:rPr>
          <w:rFonts w:ascii="Arial" w:hAnsi="Arial" w:cs="Arial"/>
          <w:bCs/>
          <w:sz w:val="18"/>
          <w:szCs w:val="20"/>
        </w:rPr>
        <w:t>to be included in species within gen</w:t>
      </w:r>
      <w:r w:rsidR="00137269">
        <w:rPr>
          <w:rFonts w:ascii="Arial" w:hAnsi="Arial" w:cs="Arial"/>
          <w:bCs/>
          <w:sz w:val="18"/>
          <w:szCs w:val="20"/>
        </w:rPr>
        <w:t>us</w:t>
      </w:r>
      <w:r w:rsidRPr="004D03AC">
        <w:rPr>
          <w:rFonts w:ascii="Arial" w:hAnsi="Arial" w:cs="Arial"/>
          <w:bCs/>
          <w:sz w:val="18"/>
          <w:szCs w:val="20"/>
        </w:rPr>
        <w:t> </w:t>
      </w:r>
      <w:r w:rsidR="00137269" w:rsidRPr="00137269">
        <w:rPr>
          <w:rFonts w:ascii="Arial" w:hAnsi="Arial" w:cs="Arial"/>
          <w:bCs/>
          <w:i/>
          <w:sz w:val="18"/>
          <w:szCs w:val="20"/>
        </w:rPr>
        <w:t>Varicosa</w:t>
      </w:r>
      <w:r w:rsidRPr="004D03AC">
        <w:rPr>
          <w:rFonts w:ascii="Arial" w:hAnsi="Arial" w:cs="Arial"/>
          <w:bCs/>
          <w:i/>
          <w:iCs/>
          <w:sz w:val="18"/>
          <w:szCs w:val="20"/>
        </w:rPr>
        <w:t xml:space="preserve">virus. </w:t>
      </w:r>
      <w:r w:rsidRPr="004D03AC">
        <w:rPr>
          <w:rFonts w:ascii="Arial" w:hAnsi="Arial" w:cs="Arial"/>
          <w:bCs/>
          <w:sz w:val="18"/>
          <w:szCs w:val="20"/>
        </w:rPr>
        <w:t>Abbreviations: N: nucleoprotein; P</w:t>
      </w:r>
      <w:r w:rsidR="009A28B6">
        <w:rPr>
          <w:rFonts w:ascii="Arial" w:hAnsi="Arial" w:cs="Arial"/>
          <w:bCs/>
          <w:sz w:val="18"/>
          <w:szCs w:val="20"/>
        </w:rPr>
        <w:t>2</w:t>
      </w:r>
      <w:r w:rsidRPr="004D03AC">
        <w:rPr>
          <w:rFonts w:ascii="Arial" w:hAnsi="Arial" w:cs="Arial"/>
          <w:bCs/>
          <w:sz w:val="18"/>
          <w:szCs w:val="20"/>
        </w:rPr>
        <w:t>: p</w:t>
      </w:r>
      <w:r w:rsidR="009A28B6">
        <w:rPr>
          <w:rFonts w:ascii="Arial" w:hAnsi="Arial" w:cs="Arial"/>
          <w:bCs/>
          <w:sz w:val="18"/>
          <w:szCs w:val="20"/>
        </w:rPr>
        <w:t>rotein 2</w:t>
      </w:r>
      <w:r w:rsidRPr="004D03AC">
        <w:rPr>
          <w:rFonts w:ascii="Arial" w:hAnsi="Arial" w:cs="Arial"/>
          <w:bCs/>
          <w:sz w:val="18"/>
          <w:szCs w:val="20"/>
        </w:rPr>
        <w:t>; P3: p</w:t>
      </w:r>
      <w:r w:rsidR="009A28B6">
        <w:rPr>
          <w:rFonts w:ascii="Arial" w:hAnsi="Arial" w:cs="Arial"/>
          <w:bCs/>
          <w:sz w:val="18"/>
          <w:szCs w:val="20"/>
        </w:rPr>
        <w:t>rotein 3</w:t>
      </w:r>
      <w:r w:rsidRPr="004D03AC">
        <w:rPr>
          <w:rFonts w:ascii="Arial" w:hAnsi="Arial" w:cs="Arial"/>
          <w:bCs/>
          <w:sz w:val="18"/>
          <w:szCs w:val="20"/>
        </w:rPr>
        <w:t xml:space="preserve">; </w:t>
      </w:r>
      <w:r w:rsidR="009A28B6">
        <w:rPr>
          <w:rFonts w:ascii="Arial" w:hAnsi="Arial" w:cs="Arial"/>
          <w:bCs/>
          <w:sz w:val="18"/>
          <w:szCs w:val="20"/>
        </w:rPr>
        <w:t>P</w:t>
      </w:r>
      <w:r w:rsidR="0048765B">
        <w:rPr>
          <w:rFonts w:ascii="Arial" w:hAnsi="Arial" w:cs="Arial"/>
          <w:bCs/>
          <w:sz w:val="18"/>
          <w:szCs w:val="20"/>
        </w:rPr>
        <w:t>4:</w:t>
      </w:r>
      <w:r w:rsidR="0048765B" w:rsidRPr="004D03AC">
        <w:rPr>
          <w:rFonts w:ascii="Arial" w:hAnsi="Arial" w:cs="Arial"/>
          <w:bCs/>
          <w:sz w:val="18"/>
          <w:szCs w:val="20"/>
        </w:rPr>
        <w:t xml:space="preserve"> protein</w:t>
      </w:r>
      <w:r w:rsidR="009A28B6">
        <w:rPr>
          <w:rFonts w:ascii="Arial" w:hAnsi="Arial" w:cs="Arial"/>
          <w:bCs/>
          <w:sz w:val="18"/>
          <w:szCs w:val="20"/>
        </w:rPr>
        <w:t xml:space="preserve"> 4</w:t>
      </w:r>
      <w:r w:rsidRPr="004D03AC">
        <w:rPr>
          <w:rFonts w:ascii="Arial" w:hAnsi="Arial" w:cs="Arial"/>
          <w:bCs/>
          <w:sz w:val="18"/>
          <w:szCs w:val="20"/>
        </w:rPr>
        <w:t xml:space="preserve">; </w:t>
      </w:r>
      <w:r w:rsidR="0048765B">
        <w:rPr>
          <w:rFonts w:ascii="Arial" w:hAnsi="Arial" w:cs="Arial"/>
          <w:bCs/>
          <w:sz w:val="18"/>
          <w:szCs w:val="20"/>
        </w:rPr>
        <w:t>P5: protein 5</w:t>
      </w:r>
      <w:r w:rsidRPr="004D03AC">
        <w:rPr>
          <w:rFonts w:ascii="Arial" w:hAnsi="Arial" w:cs="Arial"/>
          <w:bCs/>
          <w:sz w:val="18"/>
          <w:szCs w:val="20"/>
        </w:rPr>
        <w:t xml:space="preserve">; L: </w:t>
      </w:r>
      <w:r w:rsidR="00D46E87">
        <w:rPr>
          <w:rFonts w:ascii="Arial" w:hAnsi="Arial" w:cs="Arial"/>
          <w:bCs/>
          <w:sz w:val="18"/>
          <w:szCs w:val="20"/>
        </w:rPr>
        <w:t>large protein</w:t>
      </w:r>
      <w:r>
        <w:rPr>
          <w:rFonts w:ascii="Arial" w:hAnsi="Arial" w:cs="Arial"/>
          <w:bCs/>
          <w:sz w:val="18"/>
          <w:szCs w:val="20"/>
        </w:rPr>
        <w:t>.</w:t>
      </w:r>
      <w:r w:rsidRPr="004D03AC">
        <w:rPr>
          <w:rFonts w:ascii="Arial" w:hAnsi="Arial" w:cs="Arial"/>
          <w:bCs/>
          <w:sz w:val="18"/>
          <w:szCs w:val="20"/>
        </w:rPr>
        <w:t xml:space="preserve"> Virus name abbreviations: </w:t>
      </w:r>
      <w:r w:rsidR="007846CC">
        <w:rPr>
          <w:rFonts w:ascii="Arial" w:hAnsi="Arial" w:cs="Arial"/>
          <w:bCs/>
          <w:sz w:val="18"/>
          <w:szCs w:val="20"/>
        </w:rPr>
        <w:t>Allium angulosum</w:t>
      </w:r>
      <w:r>
        <w:rPr>
          <w:rFonts w:ascii="Arial" w:hAnsi="Arial" w:cs="Arial"/>
          <w:bCs/>
          <w:sz w:val="18"/>
          <w:szCs w:val="20"/>
        </w:rPr>
        <w:t xml:space="preserve"> virus 1 (</w:t>
      </w:r>
      <w:r w:rsidR="007846CC">
        <w:rPr>
          <w:rFonts w:ascii="Arial" w:hAnsi="Arial" w:cs="Arial"/>
          <w:bCs/>
          <w:sz w:val="18"/>
          <w:szCs w:val="20"/>
        </w:rPr>
        <w:t>AAnV1</w:t>
      </w:r>
      <w:r>
        <w:rPr>
          <w:rFonts w:ascii="Arial" w:hAnsi="Arial" w:cs="Arial"/>
          <w:bCs/>
          <w:sz w:val="18"/>
          <w:szCs w:val="20"/>
        </w:rPr>
        <w:t xml:space="preserve">), </w:t>
      </w:r>
      <w:r w:rsidR="007846CC">
        <w:rPr>
          <w:rFonts w:ascii="Arial" w:hAnsi="Arial" w:cs="Arial"/>
          <w:bCs/>
          <w:sz w:val="18"/>
          <w:szCs w:val="20"/>
        </w:rPr>
        <w:t>Brassica rapa virus</w:t>
      </w:r>
      <w:r>
        <w:rPr>
          <w:rFonts w:ascii="Arial" w:hAnsi="Arial" w:cs="Arial"/>
          <w:bCs/>
          <w:sz w:val="18"/>
          <w:szCs w:val="20"/>
        </w:rPr>
        <w:t xml:space="preserve"> 1</w:t>
      </w:r>
      <w:r w:rsidRPr="004D03AC">
        <w:rPr>
          <w:rFonts w:ascii="Arial" w:hAnsi="Arial" w:cs="Arial"/>
          <w:bCs/>
          <w:sz w:val="18"/>
          <w:szCs w:val="20"/>
        </w:rPr>
        <w:t xml:space="preserve"> (</w:t>
      </w:r>
      <w:r w:rsidR="007846CC">
        <w:rPr>
          <w:rFonts w:ascii="Arial" w:hAnsi="Arial" w:cs="Arial"/>
          <w:bCs/>
          <w:sz w:val="18"/>
          <w:szCs w:val="20"/>
        </w:rPr>
        <w:t>BrRV1</w:t>
      </w:r>
      <w:r w:rsidRPr="004D03AC">
        <w:rPr>
          <w:rFonts w:ascii="Arial" w:hAnsi="Arial" w:cs="Arial"/>
          <w:bCs/>
          <w:sz w:val="18"/>
          <w:szCs w:val="20"/>
        </w:rPr>
        <w:t>)</w:t>
      </w:r>
      <w:r>
        <w:rPr>
          <w:rFonts w:ascii="Arial" w:hAnsi="Arial" w:cs="Arial"/>
          <w:bCs/>
          <w:sz w:val="18"/>
          <w:szCs w:val="20"/>
        </w:rPr>
        <w:t xml:space="preserve">, </w:t>
      </w:r>
      <w:r w:rsidR="007846CC">
        <w:rPr>
          <w:rFonts w:ascii="Arial" w:hAnsi="Arial" w:cs="Arial"/>
          <w:bCs/>
          <w:sz w:val="18"/>
          <w:szCs w:val="20"/>
        </w:rPr>
        <w:t>Lolium perenne</w:t>
      </w:r>
      <w:r>
        <w:rPr>
          <w:rFonts w:ascii="Arial" w:hAnsi="Arial" w:cs="Arial"/>
          <w:bCs/>
          <w:sz w:val="18"/>
          <w:szCs w:val="20"/>
        </w:rPr>
        <w:t xml:space="preserve"> virus </w:t>
      </w:r>
      <w:r w:rsidR="007846CC">
        <w:rPr>
          <w:rFonts w:ascii="Arial" w:hAnsi="Arial" w:cs="Arial"/>
          <w:bCs/>
          <w:sz w:val="18"/>
          <w:szCs w:val="20"/>
        </w:rPr>
        <w:t>1</w:t>
      </w:r>
      <w:r>
        <w:rPr>
          <w:rFonts w:ascii="Arial" w:hAnsi="Arial" w:cs="Arial"/>
          <w:bCs/>
          <w:sz w:val="18"/>
          <w:szCs w:val="20"/>
        </w:rPr>
        <w:t xml:space="preserve"> (</w:t>
      </w:r>
      <w:r w:rsidR="007846CC">
        <w:rPr>
          <w:rFonts w:ascii="Arial" w:hAnsi="Arial" w:cs="Arial"/>
          <w:bCs/>
          <w:sz w:val="18"/>
          <w:szCs w:val="20"/>
        </w:rPr>
        <w:t>LoPV1</w:t>
      </w:r>
      <w:r>
        <w:rPr>
          <w:rFonts w:ascii="Arial" w:hAnsi="Arial" w:cs="Arial"/>
          <w:bCs/>
          <w:sz w:val="18"/>
          <w:szCs w:val="20"/>
        </w:rPr>
        <w:t xml:space="preserve">), </w:t>
      </w:r>
      <w:r w:rsidR="007846CC">
        <w:rPr>
          <w:rFonts w:ascii="Arial" w:hAnsi="Arial" w:cs="Arial"/>
          <w:bCs/>
          <w:sz w:val="18"/>
          <w:szCs w:val="20"/>
        </w:rPr>
        <w:t>Melampyrum roseum</w:t>
      </w:r>
      <w:r w:rsidR="00805F8A">
        <w:rPr>
          <w:rFonts w:ascii="Arial" w:hAnsi="Arial" w:cs="Arial"/>
          <w:bCs/>
          <w:sz w:val="18"/>
          <w:szCs w:val="20"/>
        </w:rPr>
        <w:t xml:space="preserve"> virus</w:t>
      </w:r>
      <w:r>
        <w:rPr>
          <w:rFonts w:ascii="Arial" w:hAnsi="Arial" w:cs="Arial"/>
          <w:bCs/>
          <w:sz w:val="18"/>
          <w:szCs w:val="20"/>
        </w:rPr>
        <w:t xml:space="preserve"> 1 (</w:t>
      </w:r>
      <w:r w:rsidR="007846CC">
        <w:rPr>
          <w:rFonts w:ascii="Arial" w:hAnsi="Arial" w:cs="Arial"/>
          <w:bCs/>
          <w:sz w:val="18"/>
          <w:szCs w:val="20"/>
        </w:rPr>
        <w:t>MelRoV1</w:t>
      </w:r>
      <w:r>
        <w:rPr>
          <w:rFonts w:ascii="Arial" w:hAnsi="Arial" w:cs="Arial"/>
          <w:bCs/>
          <w:sz w:val="18"/>
          <w:szCs w:val="20"/>
        </w:rPr>
        <w:t xml:space="preserve">), </w:t>
      </w:r>
      <w:r w:rsidR="001758AC">
        <w:rPr>
          <w:rFonts w:ascii="Arial" w:hAnsi="Arial" w:cs="Arial"/>
          <w:bCs/>
          <w:sz w:val="18"/>
          <w:szCs w:val="20"/>
        </w:rPr>
        <w:t xml:space="preserve">morning glory varicosavirus (MGVV), </w:t>
      </w:r>
      <w:r w:rsidR="007846CC">
        <w:rPr>
          <w:rFonts w:ascii="Arial" w:hAnsi="Arial" w:cs="Arial"/>
          <w:bCs/>
          <w:sz w:val="18"/>
          <w:szCs w:val="20"/>
        </w:rPr>
        <w:t>Pinus flexilis</w:t>
      </w:r>
      <w:r>
        <w:rPr>
          <w:rFonts w:ascii="Arial" w:hAnsi="Arial" w:cs="Arial"/>
          <w:bCs/>
          <w:sz w:val="18"/>
          <w:szCs w:val="20"/>
        </w:rPr>
        <w:t xml:space="preserve"> virus 1 (</w:t>
      </w:r>
      <w:r w:rsidR="007846CC">
        <w:rPr>
          <w:rFonts w:ascii="Arial" w:hAnsi="Arial" w:cs="Arial"/>
          <w:bCs/>
          <w:sz w:val="18"/>
          <w:szCs w:val="20"/>
        </w:rPr>
        <w:t>PiFleV1</w:t>
      </w:r>
      <w:r>
        <w:rPr>
          <w:rFonts w:ascii="Arial" w:hAnsi="Arial" w:cs="Arial"/>
          <w:bCs/>
          <w:sz w:val="18"/>
          <w:szCs w:val="20"/>
        </w:rPr>
        <w:t>),</w:t>
      </w:r>
      <w:r w:rsidR="007846CC">
        <w:rPr>
          <w:rFonts w:ascii="Arial" w:hAnsi="Arial" w:cs="Arial"/>
          <w:bCs/>
          <w:sz w:val="18"/>
          <w:szCs w:val="20"/>
        </w:rPr>
        <w:t xml:space="preserve"> Vitis varicosavirus (VVV), Xinjiang varicosavirus (XVV) and Zostera-associated varicosavirus (ZaVV1)</w:t>
      </w:r>
      <w:r>
        <w:rPr>
          <w:rFonts w:ascii="Arial" w:hAnsi="Arial" w:cs="Arial"/>
          <w:bCs/>
          <w:sz w:val="18"/>
          <w:szCs w:val="20"/>
        </w:rPr>
        <w:t>.</w:t>
      </w:r>
    </w:p>
    <w:p w14:paraId="35AF20DD" w14:textId="3925DFF9" w:rsidR="006B70A8" w:rsidRDefault="006B70A8">
      <w:pPr>
        <w:rPr>
          <w:rFonts w:ascii="Arial" w:hAnsi="Arial" w:cs="Arial"/>
          <w:b/>
        </w:rPr>
      </w:pPr>
    </w:p>
    <w:p w14:paraId="7D0E3875" w14:textId="1CB3F4B5" w:rsidR="007846CC" w:rsidRDefault="00113844">
      <w:pPr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lastRenderedPageBreak/>
        <w:drawing>
          <wp:inline distT="0" distB="0" distL="0" distR="0" wp14:anchorId="3EBF7967" wp14:editId="1B8D3DC0">
            <wp:extent cx="4483735" cy="7810500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igu 2 Varicosa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4139" cy="78112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D49F63" w14:textId="76F732A0" w:rsidR="006B70A8" w:rsidRDefault="006B70A8">
      <w:pPr>
        <w:rPr>
          <w:rFonts w:ascii="Arial" w:hAnsi="Arial" w:cs="Arial"/>
          <w:b/>
        </w:rPr>
      </w:pPr>
    </w:p>
    <w:p w14:paraId="12E4C46A" w14:textId="6D4FC20A" w:rsidR="006B70A8" w:rsidRDefault="006B70A8">
      <w:pPr>
        <w:rPr>
          <w:rFonts w:ascii="Arial" w:hAnsi="Arial" w:cs="Arial"/>
          <w:b/>
        </w:rPr>
      </w:pPr>
    </w:p>
    <w:p w14:paraId="75096B75" w14:textId="60A14CD6" w:rsidR="00D056DD" w:rsidRDefault="00D056DD" w:rsidP="00D056DD">
      <w:pPr>
        <w:rPr>
          <w:rFonts w:ascii="Arial" w:hAnsi="Arial" w:cs="Arial"/>
          <w:bCs/>
          <w:sz w:val="18"/>
          <w:szCs w:val="18"/>
        </w:rPr>
      </w:pPr>
      <w:r w:rsidRPr="00977616">
        <w:rPr>
          <w:rFonts w:ascii="Arial" w:hAnsi="Arial" w:cs="Arial"/>
          <w:b/>
          <w:sz w:val="18"/>
          <w:szCs w:val="18"/>
        </w:rPr>
        <w:t xml:space="preserve">Figure 2. </w:t>
      </w:r>
      <w:r w:rsidRPr="00977616">
        <w:rPr>
          <w:rFonts w:ascii="Arial" w:hAnsi="Arial" w:cs="Arial"/>
          <w:bCs/>
          <w:sz w:val="18"/>
          <w:szCs w:val="18"/>
        </w:rPr>
        <w:t>A</w:t>
      </w:r>
      <w:r w:rsidRPr="00977616">
        <w:rPr>
          <w:rFonts w:ascii="Arial" w:hAnsi="Arial" w:cs="Arial"/>
          <w:b/>
          <w:sz w:val="18"/>
          <w:szCs w:val="18"/>
        </w:rPr>
        <w:t xml:space="preserve"> </w:t>
      </w:r>
      <w:r w:rsidRPr="00977616">
        <w:rPr>
          <w:rFonts w:ascii="Arial" w:hAnsi="Arial" w:cs="Arial"/>
          <w:bCs/>
          <w:sz w:val="18"/>
          <w:szCs w:val="18"/>
        </w:rPr>
        <w:t xml:space="preserve">Maximum Likelihood (ML) phylogenetic tree of plant-infecting rhabdovirus L protein sequences. Amino acid sequences were aligned using </w:t>
      </w:r>
      <w:r>
        <w:rPr>
          <w:rFonts w:ascii="Arial" w:hAnsi="Arial" w:cs="Arial"/>
          <w:bCs/>
          <w:sz w:val="18"/>
          <w:szCs w:val="18"/>
        </w:rPr>
        <w:t>MUSCLE</w:t>
      </w:r>
      <w:r w:rsidRPr="00977616">
        <w:rPr>
          <w:rFonts w:ascii="Arial" w:hAnsi="Arial" w:cs="Arial"/>
          <w:bCs/>
          <w:sz w:val="18"/>
          <w:szCs w:val="18"/>
        </w:rPr>
        <w:t xml:space="preserve">. The resulting alignment was </w:t>
      </w:r>
      <w:r>
        <w:rPr>
          <w:rFonts w:ascii="Arial" w:hAnsi="Arial" w:cs="Arial"/>
          <w:bCs/>
          <w:sz w:val="18"/>
          <w:szCs w:val="18"/>
        </w:rPr>
        <w:t xml:space="preserve">used </w:t>
      </w:r>
      <w:r w:rsidRPr="00977616">
        <w:rPr>
          <w:rFonts w:ascii="Arial" w:hAnsi="Arial" w:cs="Arial"/>
          <w:bCs/>
          <w:sz w:val="18"/>
          <w:szCs w:val="18"/>
        </w:rPr>
        <w:t xml:space="preserve">to generate a phylogenetic tree using </w:t>
      </w:r>
      <w:r>
        <w:rPr>
          <w:rFonts w:ascii="Arial" w:hAnsi="Arial" w:cs="Arial"/>
          <w:bCs/>
          <w:sz w:val="18"/>
          <w:szCs w:val="18"/>
        </w:rPr>
        <w:t>MegaX</w:t>
      </w:r>
      <w:r w:rsidRPr="00977616">
        <w:rPr>
          <w:rFonts w:ascii="Arial" w:hAnsi="Arial" w:cs="Arial"/>
          <w:bCs/>
          <w:sz w:val="18"/>
          <w:szCs w:val="18"/>
        </w:rPr>
        <w:t xml:space="preserve"> with the best-fit model LG + G + I +F. </w:t>
      </w:r>
      <w:r w:rsidR="00805F8A">
        <w:rPr>
          <w:rFonts w:ascii="Arial" w:hAnsi="Arial" w:cs="Arial"/>
          <w:bCs/>
          <w:sz w:val="18"/>
          <w:szCs w:val="18"/>
        </w:rPr>
        <w:t>Nine</w:t>
      </w:r>
      <w:r w:rsidR="00805F8A" w:rsidRPr="00977616">
        <w:rPr>
          <w:rFonts w:ascii="Arial" w:hAnsi="Arial" w:cs="Arial"/>
          <w:bCs/>
          <w:sz w:val="18"/>
          <w:szCs w:val="18"/>
        </w:rPr>
        <w:t xml:space="preserve"> </w:t>
      </w:r>
      <w:r w:rsidRPr="00977616">
        <w:rPr>
          <w:rFonts w:ascii="Arial" w:hAnsi="Arial" w:cs="Arial"/>
          <w:bCs/>
          <w:sz w:val="18"/>
          <w:szCs w:val="18"/>
        </w:rPr>
        <w:t xml:space="preserve">viruses potentially belonging to the new species are </w:t>
      </w:r>
      <w:r>
        <w:rPr>
          <w:rFonts w:ascii="Arial" w:hAnsi="Arial" w:cs="Arial"/>
          <w:bCs/>
          <w:sz w:val="18"/>
          <w:szCs w:val="18"/>
        </w:rPr>
        <w:t>indicated with green squares</w:t>
      </w:r>
      <w:r w:rsidRPr="00977616">
        <w:rPr>
          <w:rFonts w:ascii="Arial" w:hAnsi="Arial" w:cs="Arial"/>
          <w:bCs/>
          <w:sz w:val="18"/>
          <w:szCs w:val="18"/>
        </w:rPr>
        <w:t>. Numbers at the nodes indicate bootstrap support (100</w:t>
      </w:r>
      <w:r>
        <w:rPr>
          <w:rFonts w:ascii="Arial" w:hAnsi="Arial" w:cs="Arial"/>
          <w:bCs/>
          <w:sz w:val="18"/>
          <w:szCs w:val="18"/>
        </w:rPr>
        <w:t>0</w:t>
      </w:r>
      <w:r w:rsidRPr="00977616">
        <w:rPr>
          <w:rFonts w:ascii="Arial" w:hAnsi="Arial" w:cs="Arial"/>
          <w:bCs/>
          <w:sz w:val="18"/>
          <w:szCs w:val="18"/>
        </w:rPr>
        <w:t xml:space="preserve"> replicates).</w:t>
      </w:r>
    </w:p>
    <w:p w14:paraId="63880A8B" w14:textId="77777777" w:rsidR="00D056DD" w:rsidRDefault="00D056DD">
      <w:pPr>
        <w:rPr>
          <w:rFonts w:ascii="Arial" w:hAnsi="Arial" w:cs="Arial"/>
          <w:b/>
        </w:rPr>
      </w:pPr>
    </w:p>
    <w:p w14:paraId="3437A237" w14:textId="683B8DB1" w:rsidR="00A174CC" w:rsidRDefault="008815EE">
      <w:pPr>
        <w:spacing w:before="120" w:after="120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References</w:t>
      </w:r>
    </w:p>
    <w:p w14:paraId="56ADBB56" w14:textId="1DB065F0" w:rsidR="001A5084" w:rsidRDefault="001A5084" w:rsidP="001A5084">
      <w:pPr>
        <w:spacing w:before="120" w:after="120"/>
        <w:rPr>
          <w:rFonts w:ascii="Arial" w:hAnsi="Arial" w:cs="Arial"/>
          <w:color w:val="000000" w:themeColor="text1"/>
          <w:sz w:val="20"/>
          <w:lang w:val="en-AU"/>
        </w:rPr>
      </w:pPr>
      <w:r>
        <w:rPr>
          <w:rFonts w:ascii="Arial" w:hAnsi="Arial" w:cs="Arial"/>
          <w:color w:val="000000" w:themeColor="text1"/>
          <w:sz w:val="20"/>
        </w:rPr>
        <w:t xml:space="preserve">[1] </w:t>
      </w:r>
      <w:r w:rsidR="00FE5CCD">
        <w:rPr>
          <w:rFonts w:ascii="Arial" w:hAnsi="Arial" w:cs="Arial"/>
          <w:color w:val="000000" w:themeColor="text1"/>
          <w:sz w:val="20"/>
        </w:rPr>
        <w:t>Bejerman N, Dietzgen R</w:t>
      </w:r>
      <w:r w:rsidR="00413017">
        <w:rPr>
          <w:rFonts w:ascii="Arial" w:hAnsi="Arial" w:cs="Arial"/>
          <w:color w:val="000000" w:themeColor="text1"/>
          <w:sz w:val="20"/>
        </w:rPr>
        <w:t>G</w:t>
      </w:r>
      <w:r w:rsidR="00FE5CCD">
        <w:rPr>
          <w:rFonts w:ascii="Arial" w:hAnsi="Arial" w:cs="Arial"/>
          <w:color w:val="000000" w:themeColor="text1"/>
          <w:sz w:val="20"/>
        </w:rPr>
        <w:t>, Debat H</w:t>
      </w:r>
      <w:r w:rsidRPr="00EE7F7A">
        <w:rPr>
          <w:rFonts w:ascii="Arial" w:hAnsi="Arial" w:cs="Arial"/>
          <w:color w:val="000000" w:themeColor="text1"/>
          <w:sz w:val="20"/>
        </w:rPr>
        <w:t xml:space="preserve"> </w:t>
      </w:r>
      <w:r>
        <w:rPr>
          <w:rFonts w:ascii="Arial" w:hAnsi="Arial" w:cs="Arial"/>
          <w:color w:val="000000" w:themeColor="text1"/>
          <w:sz w:val="20"/>
        </w:rPr>
        <w:t xml:space="preserve">(2021). </w:t>
      </w:r>
      <w:r w:rsidR="00FE5CCD" w:rsidRPr="00FE5CCD">
        <w:rPr>
          <w:rFonts w:ascii="Arial" w:hAnsi="Arial" w:cs="Arial"/>
          <w:color w:val="000000" w:themeColor="text1"/>
          <w:sz w:val="20"/>
        </w:rPr>
        <w:t>Illuminating the Plant Rhabdovirus Landscape through Metatranscriptomics Data</w:t>
      </w:r>
      <w:r w:rsidR="00FE5CCD">
        <w:rPr>
          <w:rFonts w:ascii="Arial" w:hAnsi="Arial" w:cs="Arial"/>
          <w:color w:val="000000" w:themeColor="text1"/>
          <w:sz w:val="20"/>
        </w:rPr>
        <w:t xml:space="preserve">. </w:t>
      </w:r>
      <w:r>
        <w:rPr>
          <w:rFonts w:ascii="Arial" w:hAnsi="Arial" w:cs="Arial"/>
          <w:color w:val="000000" w:themeColor="text1"/>
          <w:sz w:val="20"/>
        </w:rPr>
        <w:t>Vir</w:t>
      </w:r>
      <w:r w:rsidR="00FE5CCD">
        <w:rPr>
          <w:rFonts w:ascii="Arial" w:hAnsi="Arial" w:cs="Arial"/>
          <w:color w:val="000000" w:themeColor="text1"/>
          <w:sz w:val="20"/>
        </w:rPr>
        <w:t>uses</w:t>
      </w:r>
      <w:r>
        <w:rPr>
          <w:rFonts w:ascii="Arial" w:hAnsi="Arial" w:cs="Arial"/>
          <w:color w:val="000000" w:themeColor="text1"/>
          <w:sz w:val="20"/>
        </w:rPr>
        <w:t xml:space="preserve"> </w:t>
      </w:r>
      <w:r w:rsidR="00FE5CCD">
        <w:rPr>
          <w:rFonts w:ascii="Arial" w:hAnsi="Arial" w:cs="Arial"/>
          <w:color w:val="000000" w:themeColor="text1"/>
          <w:sz w:val="20"/>
        </w:rPr>
        <w:t>13:1303</w:t>
      </w:r>
      <w:r>
        <w:rPr>
          <w:rFonts w:ascii="Arial" w:hAnsi="Arial" w:cs="Arial"/>
          <w:color w:val="000000" w:themeColor="text1"/>
          <w:sz w:val="20"/>
        </w:rPr>
        <w:t xml:space="preserve">. </w:t>
      </w:r>
      <w:r>
        <w:rPr>
          <w:rFonts w:ascii="Arial" w:hAnsi="Arial" w:cs="Arial"/>
          <w:color w:val="000000" w:themeColor="text1"/>
          <w:sz w:val="20"/>
          <w:lang w:val="en-AU"/>
        </w:rPr>
        <w:t>PMID:</w:t>
      </w:r>
      <w:r w:rsidR="00FE5CCD" w:rsidRPr="00FE5CCD">
        <w:t xml:space="preserve"> </w:t>
      </w:r>
      <w:r w:rsidR="00FE5CCD" w:rsidRPr="00FE5CCD">
        <w:rPr>
          <w:rFonts w:ascii="Arial" w:hAnsi="Arial" w:cs="Arial"/>
          <w:color w:val="000000" w:themeColor="text1"/>
          <w:sz w:val="20"/>
          <w:lang w:val="en-AU"/>
        </w:rPr>
        <w:t>34372509</w:t>
      </w:r>
      <w:r>
        <w:rPr>
          <w:rFonts w:ascii="Arial" w:hAnsi="Arial" w:cs="Arial"/>
          <w:color w:val="000000" w:themeColor="text1"/>
          <w:sz w:val="20"/>
          <w:lang w:val="en-AU"/>
        </w:rPr>
        <w:t xml:space="preserve">, </w:t>
      </w:r>
      <w:r w:rsidR="00FE5CCD">
        <w:rPr>
          <w:rFonts w:ascii="Arial" w:hAnsi="Arial" w:cs="Arial"/>
          <w:color w:val="000000" w:themeColor="text1"/>
          <w:sz w:val="20"/>
          <w:lang w:val="en-AU"/>
        </w:rPr>
        <w:t>doi</w:t>
      </w:r>
      <w:r w:rsidRPr="00E14556">
        <w:rPr>
          <w:rFonts w:ascii="Arial" w:hAnsi="Arial" w:cs="Arial"/>
          <w:color w:val="000000" w:themeColor="text1"/>
          <w:sz w:val="20"/>
          <w:lang w:val="en-AU"/>
        </w:rPr>
        <w:t>:</w:t>
      </w:r>
      <w:r w:rsidR="00FE5CCD" w:rsidRPr="00FE5CCD">
        <w:t xml:space="preserve"> </w:t>
      </w:r>
      <w:r w:rsidR="00FE5CCD" w:rsidRPr="00FE5CCD">
        <w:rPr>
          <w:rFonts w:ascii="Arial" w:hAnsi="Arial" w:cs="Arial"/>
          <w:color w:val="000000" w:themeColor="text1"/>
          <w:sz w:val="20"/>
          <w:lang w:val="en-AU"/>
        </w:rPr>
        <w:t>10.3390/v13071304</w:t>
      </w:r>
      <w:r>
        <w:rPr>
          <w:rFonts w:ascii="Arial" w:hAnsi="Arial" w:cs="Arial"/>
          <w:color w:val="000000" w:themeColor="text1"/>
          <w:sz w:val="20"/>
          <w:lang w:val="en-AU"/>
        </w:rPr>
        <w:t>.</w:t>
      </w:r>
    </w:p>
    <w:p w14:paraId="61F8ADBA" w14:textId="6F0E624B" w:rsidR="001A5084" w:rsidRDefault="001A5084" w:rsidP="001A5084">
      <w:pPr>
        <w:spacing w:before="120" w:after="120"/>
        <w:rPr>
          <w:rFonts w:ascii="Arial" w:hAnsi="Arial" w:cs="Arial"/>
          <w:color w:val="000000" w:themeColor="text1"/>
          <w:sz w:val="20"/>
          <w:lang w:val="en-AU"/>
        </w:rPr>
      </w:pPr>
      <w:r>
        <w:rPr>
          <w:rFonts w:ascii="Arial" w:hAnsi="Arial" w:cs="Arial"/>
          <w:color w:val="000000" w:themeColor="text1"/>
          <w:sz w:val="20"/>
        </w:rPr>
        <w:t xml:space="preserve">[2] </w:t>
      </w:r>
      <w:r w:rsidR="00FF4B84">
        <w:rPr>
          <w:rFonts w:ascii="Arial" w:hAnsi="Arial" w:cs="Arial"/>
          <w:color w:val="000000" w:themeColor="text1"/>
          <w:sz w:val="20"/>
        </w:rPr>
        <w:t>Zhao F</w:t>
      </w:r>
      <w:r w:rsidRPr="00EE7F7A">
        <w:rPr>
          <w:rFonts w:ascii="Arial" w:hAnsi="Arial" w:cs="Arial"/>
          <w:color w:val="000000" w:themeColor="text1"/>
          <w:sz w:val="20"/>
        </w:rPr>
        <w:t xml:space="preserve">, </w:t>
      </w:r>
      <w:r w:rsidR="00FF4B84">
        <w:rPr>
          <w:rFonts w:ascii="Arial" w:hAnsi="Arial" w:cs="Arial"/>
          <w:color w:val="000000" w:themeColor="text1"/>
          <w:sz w:val="20"/>
        </w:rPr>
        <w:t>Liu H</w:t>
      </w:r>
      <w:r w:rsidR="00FE5CCD">
        <w:rPr>
          <w:rFonts w:ascii="Arial" w:hAnsi="Arial" w:cs="Arial"/>
          <w:color w:val="000000" w:themeColor="text1"/>
          <w:sz w:val="20"/>
        </w:rPr>
        <w:t>,</w:t>
      </w:r>
      <w:r w:rsidRPr="00EE7F7A">
        <w:rPr>
          <w:rFonts w:ascii="Arial" w:hAnsi="Arial" w:cs="Arial"/>
          <w:color w:val="000000" w:themeColor="text1"/>
          <w:sz w:val="20"/>
        </w:rPr>
        <w:t xml:space="preserve"> </w:t>
      </w:r>
      <w:r w:rsidR="00FF4B84">
        <w:rPr>
          <w:rFonts w:ascii="Arial" w:hAnsi="Arial" w:cs="Arial"/>
          <w:color w:val="000000" w:themeColor="text1"/>
          <w:sz w:val="20"/>
        </w:rPr>
        <w:t>Qiao Q</w:t>
      </w:r>
      <w:r w:rsidRPr="00EE7F7A">
        <w:rPr>
          <w:rFonts w:ascii="Arial" w:hAnsi="Arial" w:cs="Arial"/>
          <w:color w:val="000000" w:themeColor="text1"/>
          <w:sz w:val="20"/>
        </w:rPr>
        <w:t xml:space="preserve">, </w:t>
      </w:r>
      <w:r w:rsidR="00FF4B84">
        <w:rPr>
          <w:rFonts w:ascii="Arial" w:hAnsi="Arial" w:cs="Arial"/>
          <w:color w:val="000000" w:themeColor="text1"/>
          <w:sz w:val="20"/>
        </w:rPr>
        <w:t>Wang Y</w:t>
      </w:r>
      <w:r w:rsidRPr="00EE7F7A">
        <w:rPr>
          <w:rFonts w:ascii="Arial" w:hAnsi="Arial" w:cs="Arial"/>
          <w:color w:val="000000" w:themeColor="text1"/>
          <w:sz w:val="20"/>
        </w:rPr>
        <w:t xml:space="preserve">, </w:t>
      </w:r>
      <w:r w:rsidR="00FF4B84">
        <w:rPr>
          <w:rFonts w:ascii="Arial" w:hAnsi="Arial" w:cs="Arial"/>
          <w:color w:val="000000" w:themeColor="text1"/>
          <w:sz w:val="20"/>
        </w:rPr>
        <w:t>Zhang D, Wang S, Tian Y, Zhang Z</w:t>
      </w:r>
      <w:r w:rsidRPr="00EE7F7A">
        <w:rPr>
          <w:rFonts w:ascii="Arial" w:hAnsi="Arial" w:cs="Arial"/>
          <w:color w:val="000000" w:themeColor="text1"/>
          <w:sz w:val="20"/>
        </w:rPr>
        <w:t xml:space="preserve"> </w:t>
      </w:r>
      <w:r>
        <w:rPr>
          <w:rFonts w:ascii="Arial" w:hAnsi="Arial" w:cs="Arial"/>
          <w:color w:val="000000" w:themeColor="text1"/>
          <w:sz w:val="20"/>
        </w:rPr>
        <w:t>(202</w:t>
      </w:r>
      <w:r w:rsidR="00FF4B84">
        <w:rPr>
          <w:rFonts w:ascii="Arial" w:hAnsi="Arial" w:cs="Arial"/>
          <w:color w:val="000000" w:themeColor="text1"/>
          <w:sz w:val="20"/>
        </w:rPr>
        <w:t>1</w:t>
      </w:r>
      <w:r>
        <w:rPr>
          <w:rFonts w:ascii="Arial" w:hAnsi="Arial" w:cs="Arial"/>
          <w:color w:val="000000" w:themeColor="text1"/>
          <w:sz w:val="20"/>
        </w:rPr>
        <w:t xml:space="preserve">) </w:t>
      </w:r>
      <w:r w:rsidR="00FF4B84" w:rsidRPr="00FF4B84">
        <w:rPr>
          <w:rFonts w:ascii="Arial" w:hAnsi="Arial" w:cs="Arial"/>
          <w:color w:val="000000" w:themeColor="text1"/>
          <w:sz w:val="20"/>
        </w:rPr>
        <w:t>Complete genome sequence of a novel varicosavirus infecting tall morning glory (</w:t>
      </w:r>
      <w:r w:rsidR="00FF4B84" w:rsidRPr="00ED1B65">
        <w:rPr>
          <w:rFonts w:ascii="Arial" w:hAnsi="Arial" w:cs="Arial"/>
          <w:i/>
          <w:iCs/>
          <w:color w:val="000000" w:themeColor="text1"/>
          <w:sz w:val="20"/>
        </w:rPr>
        <w:t>Ipomoea purpurea</w:t>
      </w:r>
      <w:r w:rsidR="00FF4B84" w:rsidRPr="00FF4B84">
        <w:rPr>
          <w:rFonts w:ascii="Arial" w:hAnsi="Arial" w:cs="Arial"/>
          <w:color w:val="000000" w:themeColor="text1"/>
          <w:sz w:val="20"/>
        </w:rPr>
        <w:t>)</w:t>
      </w:r>
      <w:r>
        <w:rPr>
          <w:rFonts w:ascii="Arial" w:hAnsi="Arial" w:cs="Arial"/>
          <w:color w:val="000000" w:themeColor="text1"/>
          <w:sz w:val="20"/>
        </w:rPr>
        <w:t>. Arch Virol 16</w:t>
      </w:r>
      <w:r w:rsidR="00FF4B84">
        <w:rPr>
          <w:rFonts w:ascii="Arial" w:hAnsi="Arial" w:cs="Arial"/>
          <w:color w:val="000000" w:themeColor="text1"/>
          <w:sz w:val="20"/>
        </w:rPr>
        <w:t>6</w:t>
      </w:r>
      <w:r>
        <w:rPr>
          <w:rFonts w:ascii="Arial" w:hAnsi="Arial" w:cs="Arial"/>
          <w:color w:val="000000" w:themeColor="text1"/>
          <w:sz w:val="20"/>
        </w:rPr>
        <w:t>:</w:t>
      </w:r>
      <w:r w:rsidR="00FF4B84">
        <w:rPr>
          <w:rFonts w:ascii="Arial" w:hAnsi="Arial" w:cs="Arial"/>
          <w:color w:val="000000" w:themeColor="text1"/>
          <w:sz w:val="20"/>
        </w:rPr>
        <w:t>3225</w:t>
      </w:r>
      <w:r>
        <w:rPr>
          <w:rFonts w:ascii="Arial" w:hAnsi="Arial" w:cs="Arial"/>
          <w:color w:val="000000" w:themeColor="text1"/>
          <w:sz w:val="20"/>
        </w:rPr>
        <w:t>-</w:t>
      </w:r>
      <w:r w:rsidR="00FF4B84">
        <w:rPr>
          <w:rFonts w:ascii="Arial" w:hAnsi="Arial" w:cs="Arial"/>
          <w:color w:val="000000" w:themeColor="text1"/>
          <w:sz w:val="20"/>
        </w:rPr>
        <w:t>3228</w:t>
      </w:r>
      <w:r>
        <w:rPr>
          <w:rFonts w:ascii="Arial" w:hAnsi="Arial" w:cs="Arial"/>
          <w:color w:val="000000" w:themeColor="text1"/>
          <w:sz w:val="20"/>
        </w:rPr>
        <w:t xml:space="preserve">. </w:t>
      </w:r>
      <w:r>
        <w:rPr>
          <w:rFonts w:ascii="Arial" w:hAnsi="Arial" w:cs="Arial"/>
          <w:color w:val="000000" w:themeColor="text1"/>
          <w:sz w:val="20"/>
          <w:lang w:val="en-AU"/>
        </w:rPr>
        <w:t>PMID:</w:t>
      </w:r>
      <w:r w:rsidR="00FE5CCD" w:rsidRPr="00FE5CCD">
        <w:t xml:space="preserve"> </w:t>
      </w:r>
      <w:r w:rsidR="00FE5CCD" w:rsidRPr="00FE5CCD">
        <w:rPr>
          <w:rFonts w:ascii="Arial" w:hAnsi="Arial" w:cs="Arial"/>
          <w:color w:val="000000" w:themeColor="text1"/>
          <w:sz w:val="20"/>
          <w:lang w:val="en-AU"/>
        </w:rPr>
        <w:t>3</w:t>
      </w:r>
      <w:r w:rsidR="00FF4B84">
        <w:rPr>
          <w:rFonts w:ascii="Arial" w:hAnsi="Arial" w:cs="Arial"/>
          <w:color w:val="000000" w:themeColor="text1"/>
          <w:sz w:val="20"/>
          <w:lang w:val="en-AU"/>
        </w:rPr>
        <w:t>4</w:t>
      </w:r>
      <w:r w:rsidR="00FE5CCD" w:rsidRPr="00FE5CCD">
        <w:rPr>
          <w:rFonts w:ascii="Arial" w:hAnsi="Arial" w:cs="Arial"/>
          <w:color w:val="000000" w:themeColor="text1"/>
          <w:sz w:val="20"/>
          <w:lang w:val="en-AU"/>
        </w:rPr>
        <w:t>51</w:t>
      </w:r>
      <w:r w:rsidR="00FF4B84">
        <w:rPr>
          <w:rFonts w:ascii="Arial" w:hAnsi="Arial" w:cs="Arial"/>
          <w:color w:val="000000" w:themeColor="text1"/>
          <w:sz w:val="20"/>
          <w:lang w:val="en-AU"/>
        </w:rPr>
        <w:t>9925</w:t>
      </w:r>
      <w:r>
        <w:rPr>
          <w:rFonts w:ascii="Arial" w:hAnsi="Arial" w:cs="Arial"/>
          <w:color w:val="000000" w:themeColor="text1"/>
          <w:sz w:val="20"/>
          <w:lang w:val="en-AU"/>
        </w:rPr>
        <w:t xml:space="preserve">, </w:t>
      </w:r>
      <w:r w:rsidR="00FE5CCD" w:rsidRPr="00FE5CCD">
        <w:rPr>
          <w:rFonts w:ascii="Arial" w:hAnsi="Arial" w:cs="Arial"/>
          <w:color w:val="000000" w:themeColor="text1"/>
          <w:sz w:val="20"/>
          <w:lang w:val="en-AU"/>
        </w:rPr>
        <w:t>doi:</w:t>
      </w:r>
      <w:r w:rsidR="00FF4B84" w:rsidRPr="00FF4B84">
        <w:t xml:space="preserve"> </w:t>
      </w:r>
      <w:r w:rsidR="00FF4B84" w:rsidRPr="00FF4B84">
        <w:rPr>
          <w:rFonts w:ascii="Arial" w:hAnsi="Arial" w:cs="Arial"/>
          <w:color w:val="000000" w:themeColor="text1"/>
          <w:sz w:val="20"/>
          <w:lang w:val="en-AU"/>
        </w:rPr>
        <w:t>10.1007/s00705-021-05240-6</w:t>
      </w:r>
      <w:r w:rsidR="00FE5CCD" w:rsidRPr="00FE5CCD">
        <w:rPr>
          <w:rFonts w:ascii="Arial" w:hAnsi="Arial" w:cs="Arial"/>
          <w:color w:val="000000" w:themeColor="text1"/>
          <w:sz w:val="20"/>
          <w:lang w:val="en-AU"/>
        </w:rPr>
        <w:t>.</w:t>
      </w:r>
    </w:p>
    <w:p w14:paraId="15DDBD9A" w14:textId="53DA29DA" w:rsidR="00D52B6F" w:rsidRDefault="00361A6F" w:rsidP="001A5084">
      <w:pPr>
        <w:spacing w:before="120" w:after="120"/>
        <w:rPr>
          <w:rFonts w:ascii="Arial" w:hAnsi="Arial" w:cs="Arial"/>
          <w:color w:val="000000" w:themeColor="text1"/>
          <w:sz w:val="20"/>
          <w:lang w:val="en-AU"/>
        </w:rPr>
      </w:pPr>
      <w:r>
        <w:rPr>
          <w:rFonts w:ascii="Arial" w:hAnsi="Arial" w:cs="Arial"/>
          <w:color w:val="000000" w:themeColor="text1"/>
          <w:sz w:val="20"/>
          <w:lang w:val="en-AU"/>
        </w:rPr>
        <w:t xml:space="preserve">[3] Nabeshima T, Abe J (2021). </w:t>
      </w:r>
      <w:r w:rsidRPr="00361A6F">
        <w:rPr>
          <w:rFonts w:ascii="Arial" w:hAnsi="Arial" w:cs="Arial"/>
          <w:color w:val="000000" w:themeColor="text1"/>
          <w:sz w:val="20"/>
          <w:lang w:val="en-AU"/>
        </w:rPr>
        <w:t xml:space="preserve">High-Throughput Sequencing Indicates Novel Varicosavirus, Emaravirus, and Deltapartitivirus Infections in </w:t>
      </w:r>
      <w:r w:rsidRPr="00ED1B65">
        <w:rPr>
          <w:rFonts w:ascii="Arial" w:hAnsi="Arial" w:cs="Arial"/>
          <w:i/>
          <w:iCs/>
          <w:color w:val="000000" w:themeColor="text1"/>
          <w:sz w:val="20"/>
          <w:lang w:val="en-AU"/>
        </w:rPr>
        <w:t>Vitis coignetiae</w:t>
      </w:r>
      <w:r>
        <w:rPr>
          <w:rFonts w:ascii="Arial" w:hAnsi="Arial" w:cs="Arial"/>
          <w:color w:val="000000" w:themeColor="text1"/>
          <w:sz w:val="20"/>
          <w:lang w:val="en-AU"/>
        </w:rPr>
        <w:t xml:space="preserve">. Viruses 13:827. </w:t>
      </w:r>
      <w:r w:rsidRPr="00361A6F">
        <w:rPr>
          <w:rFonts w:ascii="Arial" w:hAnsi="Arial" w:cs="Arial"/>
          <w:color w:val="000000" w:themeColor="text1"/>
          <w:sz w:val="20"/>
          <w:lang w:val="en-AU"/>
        </w:rPr>
        <w:t>PMID: 34063722</w:t>
      </w:r>
      <w:r>
        <w:rPr>
          <w:rFonts w:ascii="Arial" w:hAnsi="Arial" w:cs="Arial"/>
          <w:color w:val="000000" w:themeColor="text1"/>
          <w:sz w:val="20"/>
          <w:lang w:val="en-AU"/>
        </w:rPr>
        <w:t xml:space="preserve">. </w:t>
      </w:r>
      <w:r w:rsidRPr="00361A6F">
        <w:rPr>
          <w:rFonts w:ascii="Arial" w:hAnsi="Arial" w:cs="Arial"/>
          <w:color w:val="000000" w:themeColor="text1"/>
          <w:sz w:val="20"/>
          <w:lang w:val="en-AU"/>
        </w:rPr>
        <w:t>doi: 10.3390/v13050827</w:t>
      </w:r>
      <w:r>
        <w:rPr>
          <w:rFonts w:ascii="Arial" w:hAnsi="Arial" w:cs="Arial"/>
          <w:color w:val="000000" w:themeColor="text1"/>
          <w:sz w:val="20"/>
          <w:lang w:val="en-AU"/>
        </w:rPr>
        <w:t>.</w:t>
      </w:r>
    </w:p>
    <w:p w14:paraId="73847EB6" w14:textId="5CF95A0F" w:rsidR="00361A6F" w:rsidRDefault="00361A6F" w:rsidP="001A5084">
      <w:pPr>
        <w:spacing w:before="120" w:after="120"/>
        <w:rPr>
          <w:rFonts w:ascii="Arial" w:hAnsi="Arial" w:cs="Arial"/>
          <w:color w:val="000000" w:themeColor="text1"/>
          <w:sz w:val="20"/>
          <w:lang w:val="en-AU"/>
        </w:rPr>
      </w:pPr>
      <w:r>
        <w:rPr>
          <w:rFonts w:ascii="Arial" w:hAnsi="Arial" w:cs="Arial"/>
          <w:color w:val="000000" w:themeColor="text1"/>
          <w:sz w:val="20"/>
          <w:lang w:val="en-AU"/>
        </w:rPr>
        <w:t xml:space="preserve">[4] </w:t>
      </w:r>
      <w:r w:rsidR="00A43D8D">
        <w:rPr>
          <w:rFonts w:ascii="Arial" w:hAnsi="Arial" w:cs="Arial"/>
          <w:color w:val="000000" w:themeColor="text1"/>
          <w:sz w:val="20"/>
          <w:lang w:val="en-AU"/>
        </w:rPr>
        <w:t xml:space="preserve">Chen Y, Sadiq S, Tian J, Chen X, </w:t>
      </w:r>
      <w:r w:rsidR="00DC1119">
        <w:rPr>
          <w:rFonts w:ascii="Arial" w:hAnsi="Arial" w:cs="Arial"/>
          <w:color w:val="000000" w:themeColor="text1"/>
          <w:sz w:val="20"/>
          <w:lang w:val="en-AU"/>
        </w:rPr>
        <w:t>Lin X, et al</w:t>
      </w:r>
      <w:r w:rsidR="00A43D8D">
        <w:rPr>
          <w:rFonts w:ascii="Arial" w:hAnsi="Arial" w:cs="Arial"/>
          <w:color w:val="000000" w:themeColor="text1"/>
          <w:sz w:val="20"/>
          <w:lang w:val="en-AU"/>
        </w:rPr>
        <w:t xml:space="preserve"> (2021) </w:t>
      </w:r>
      <w:r w:rsidR="00A43D8D" w:rsidRPr="00A43D8D">
        <w:rPr>
          <w:rFonts w:ascii="Arial" w:hAnsi="Arial" w:cs="Arial"/>
          <w:color w:val="000000" w:themeColor="text1"/>
          <w:sz w:val="20"/>
          <w:lang w:val="en-AU"/>
        </w:rPr>
        <w:t>RNA Virome Composition Is Shaped by Sampling Ecotype</w:t>
      </w:r>
      <w:r w:rsidR="00DC1119">
        <w:rPr>
          <w:rFonts w:ascii="Arial" w:hAnsi="Arial" w:cs="Arial"/>
          <w:color w:val="000000" w:themeColor="text1"/>
          <w:sz w:val="20"/>
          <w:lang w:val="en-AU"/>
        </w:rPr>
        <w:t xml:space="preserve">. SSRN Electronic Journal. </w:t>
      </w:r>
      <w:hyperlink r:id="rId13" w:history="1">
        <w:r w:rsidR="00DC1119" w:rsidRPr="00971F52">
          <w:rPr>
            <w:rStyle w:val="Hyperlink"/>
            <w:rFonts w:ascii="Arial" w:hAnsi="Arial" w:cs="Arial"/>
            <w:sz w:val="20"/>
            <w:lang w:val="en-AU"/>
          </w:rPr>
          <w:t>http://dx.doi.org/10.2139/ssrn.3934022</w:t>
        </w:r>
      </w:hyperlink>
      <w:r w:rsidR="00DC1119">
        <w:rPr>
          <w:rFonts w:ascii="Arial" w:hAnsi="Arial" w:cs="Arial"/>
          <w:color w:val="000000" w:themeColor="text1"/>
          <w:sz w:val="20"/>
          <w:lang w:val="en-AU"/>
        </w:rPr>
        <w:t>.</w:t>
      </w:r>
    </w:p>
    <w:p w14:paraId="1DD28DD3" w14:textId="31FFCBAA" w:rsidR="00DC1119" w:rsidRDefault="00DC1119" w:rsidP="001A5084">
      <w:pPr>
        <w:spacing w:before="120" w:after="120"/>
        <w:rPr>
          <w:rFonts w:ascii="Arial" w:hAnsi="Arial" w:cs="Arial"/>
          <w:color w:val="000000" w:themeColor="text1"/>
          <w:sz w:val="20"/>
          <w:lang w:val="en-AU"/>
        </w:rPr>
      </w:pPr>
      <w:r>
        <w:rPr>
          <w:rFonts w:ascii="Arial" w:hAnsi="Arial" w:cs="Arial"/>
          <w:color w:val="000000" w:themeColor="text1"/>
          <w:sz w:val="20"/>
          <w:lang w:val="en-AU"/>
        </w:rPr>
        <w:t xml:space="preserve">[5] </w:t>
      </w:r>
      <w:r w:rsidR="007775F2">
        <w:rPr>
          <w:rFonts w:ascii="Arial" w:hAnsi="Arial" w:cs="Arial"/>
          <w:color w:val="000000" w:themeColor="text1"/>
          <w:sz w:val="20"/>
          <w:lang w:val="en-AU"/>
        </w:rPr>
        <w:t xml:space="preserve">Shin C, Choi D, Hahn Y (2021) </w:t>
      </w:r>
      <w:r w:rsidR="007775F2" w:rsidRPr="007775F2">
        <w:rPr>
          <w:rFonts w:ascii="Arial" w:hAnsi="Arial" w:cs="Arial"/>
          <w:color w:val="000000" w:themeColor="text1"/>
          <w:sz w:val="20"/>
          <w:lang w:val="en-AU"/>
        </w:rPr>
        <w:t>Identification of the genome sequence of Zostera associated varicosavirus 1, a novel negative-sense RNA virus, in the common eelgrass (Zostera marina) transcriptome</w:t>
      </w:r>
      <w:r w:rsidR="007775F2">
        <w:rPr>
          <w:rFonts w:ascii="Arial" w:hAnsi="Arial" w:cs="Arial"/>
          <w:color w:val="000000" w:themeColor="text1"/>
          <w:sz w:val="20"/>
          <w:lang w:val="en-AU"/>
        </w:rPr>
        <w:t xml:space="preserve">. Acta Virol </w:t>
      </w:r>
      <w:r w:rsidR="009712E1">
        <w:rPr>
          <w:rFonts w:ascii="Arial" w:hAnsi="Arial" w:cs="Arial"/>
          <w:color w:val="000000" w:themeColor="text1"/>
          <w:sz w:val="20"/>
          <w:lang w:val="en-AU"/>
        </w:rPr>
        <w:t xml:space="preserve">65:373-380. </w:t>
      </w:r>
      <w:r w:rsidR="009712E1" w:rsidRPr="009712E1">
        <w:rPr>
          <w:rFonts w:ascii="Arial" w:hAnsi="Arial" w:cs="Arial"/>
          <w:color w:val="000000" w:themeColor="text1"/>
          <w:sz w:val="20"/>
          <w:lang w:val="en-AU"/>
        </w:rPr>
        <w:t>PMID: 34796713</w:t>
      </w:r>
      <w:r w:rsidR="009712E1">
        <w:rPr>
          <w:rFonts w:ascii="Arial" w:hAnsi="Arial" w:cs="Arial"/>
          <w:color w:val="000000" w:themeColor="text1"/>
          <w:sz w:val="20"/>
          <w:lang w:val="en-AU"/>
        </w:rPr>
        <w:t xml:space="preserve">. </w:t>
      </w:r>
      <w:r w:rsidR="009712E1" w:rsidRPr="009712E1">
        <w:rPr>
          <w:rFonts w:ascii="Arial" w:hAnsi="Arial" w:cs="Arial"/>
          <w:color w:val="000000" w:themeColor="text1"/>
          <w:sz w:val="20"/>
          <w:lang w:val="en-AU"/>
        </w:rPr>
        <w:t>doi: 10.4149/av_2021_404.</w:t>
      </w:r>
    </w:p>
    <w:p w14:paraId="09092FD6" w14:textId="407CE555" w:rsidR="00361A6F" w:rsidRDefault="00361A6F" w:rsidP="001A5084">
      <w:pPr>
        <w:spacing w:before="120" w:after="120"/>
        <w:rPr>
          <w:rFonts w:ascii="Arial" w:hAnsi="Arial" w:cs="Arial"/>
          <w:color w:val="000000" w:themeColor="text1"/>
          <w:sz w:val="20"/>
          <w:lang w:val="en-AU"/>
        </w:rPr>
      </w:pPr>
    </w:p>
    <w:p w14:paraId="4FB7BBD5" w14:textId="77777777" w:rsidR="001A5084" w:rsidRDefault="001A5084">
      <w:pPr>
        <w:spacing w:before="120" w:after="120"/>
        <w:rPr>
          <w:rFonts w:ascii="Arial" w:hAnsi="Arial" w:cs="Arial"/>
          <w:b/>
        </w:rPr>
      </w:pPr>
    </w:p>
    <w:sectPr w:rsidR="001A5084">
      <w:headerReference w:type="default" r:id="rId14"/>
      <w:pgSz w:w="11906" w:h="16838"/>
      <w:pgMar w:top="1440" w:right="1440" w:bottom="1440" w:left="1440" w:header="708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19106" w14:textId="77777777" w:rsidR="00E60DEE" w:rsidRDefault="00E60DEE">
      <w:r>
        <w:separator/>
      </w:r>
    </w:p>
  </w:endnote>
  <w:endnote w:type="continuationSeparator" w:id="0">
    <w:p w14:paraId="59F0819F" w14:textId="77777777" w:rsidR="00E60DEE" w:rsidRDefault="00E60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"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Liberation Sans">
    <w:altName w:val="Arial"/>
    <w:panose1 w:val="020B0604020202020204"/>
    <w:charset w:val="01"/>
    <w:family w:val="swiss"/>
    <w:pitch w:val="variable"/>
  </w:font>
  <w:font w:name="PingFang SC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ACB3D6" w14:textId="77777777" w:rsidR="00E60DEE" w:rsidRDefault="00E60DEE">
      <w:r>
        <w:separator/>
      </w:r>
    </w:p>
  </w:footnote>
  <w:footnote w:type="continuationSeparator" w:id="0">
    <w:p w14:paraId="33AF427F" w14:textId="77777777" w:rsidR="00E60DEE" w:rsidRDefault="00E60D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3EB404" w14:textId="4BDB6217" w:rsidR="00A174CC" w:rsidRDefault="00FF4171">
    <w:pPr>
      <w:pStyle w:val="Header"/>
      <w:jc w:val="right"/>
    </w:pPr>
    <w:r>
      <w:t>October</w:t>
    </w:r>
    <w:r w:rsidR="008815EE">
      <w:t xml:space="preserve"> 202</w:t>
    </w:r>
    <w:r>
      <w:t>1</w:t>
    </w:r>
  </w:p>
  <w:p w14:paraId="798CCB4D" w14:textId="77777777" w:rsidR="00A174CC" w:rsidRDefault="00A174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E618E7"/>
    <w:multiLevelType w:val="hybridMultilevel"/>
    <w:tmpl w:val="08B6937E"/>
    <w:lvl w:ilvl="0" w:tplc="5E74DDD6">
      <w:start w:val="1"/>
      <w:numFmt w:val="bullet"/>
      <w:lvlText w:val=""/>
      <w:lvlJc w:val="left"/>
      <w:pPr>
        <w:ind w:left="113" w:hanging="113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5895761"/>
    <w:multiLevelType w:val="multilevel"/>
    <w:tmpl w:val="B7608EB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21709E2"/>
    <w:multiLevelType w:val="hybridMultilevel"/>
    <w:tmpl w:val="3152636C"/>
    <w:lvl w:ilvl="0" w:tplc="B4CA473E">
      <w:start w:val="1"/>
      <w:numFmt w:val="upp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191775"/>
    <w:multiLevelType w:val="hybridMultilevel"/>
    <w:tmpl w:val="DF94EDC8"/>
    <w:lvl w:ilvl="0" w:tplc="C9A66F08">
      <w:start w:val="1"/>
      <w:numFmt w:val="upperLetter"/>
      <w:lvlText w:val="%1)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66040C4"/>
    <w:multiLevelType w:val="hybridMultilevel"/>
    <w:tmpl w:val="D19A9754"/>
    <w:lvl w:ilvl="0" w:tplc="2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9410F9"/>
    <w:multiLevelType w:val="multilevel"/>
    <w:tmpl w:val="B18CCFB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259144126">
    <w:abstractNumId w:val="1"/>
  </w:num>
  <w:num w:numId="2" w16cid:durableId="640381195">
    <w:abstractNumId w:val="5"/>
  </w:num>
  <w:num w:numId="3" w16cid:durableId="595795117">
    <w:abstractNumId w:val="4"/>
  </w:num>
  <w:num w:numId="4" w16cid:durableId="137870165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72860923">
    <w:abstractNumId w:val="0"/>
  </w:num>
  <w:num w:numId="6" w16cid:durableId="8344161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485838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9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74CC"/>
    <w:rsid w:val="00011842"/>
    <w:rsid w:val="0003492A"/>
    <w:rsid w:val="00035A87"/>
    <w:rsid w:val="000415B3"/>
    <w:rsid w:val="0004342F"/>
    <w:rsid w:val="0004741A"/>
    <w:rsid w:val="000549FB"/>
    <w:rsid w:val="00062820"/>
    <w:rsid w:val="0007666D"/>
    <w:rsid w:val="000836CA"/>
    <w:rsid w:val="0008560D"/>
    <w:rsid w:val="000A146A"/>
    <w:rsid w:val="000B0CA8"/>
    <w:rsid w:val="000C573D"/>
    <w:rsid w:val="000D0CE2"/>
    <w:rsid w:val="000E1A36"/>
    <w:rsid w:val="000F3CE4"/>
    <w:rsid w:val="000F51F4"/>
    <w:rsid w:val="000F7067"/>
    <w:rsid w:val="00111686"/>
    <w:rsid w:val="00113844"/>
    <w:rsid w:val="0013113D"/>
    <w:rsid w:val="00137269"/>
    <w:rsid w:val="00150DCA"/>
    <w:rsid w:val="001654DE"/>
    <w:rsid w:val="00166896"/>
    <w:rsid w:val="001758AC"/>
    <w:rsid w:val="001844E8"/>
    <w:rsid w:val="001A4D20"/>
    <w:rsid w:val="001A5084"/>
    <w:rsid w:val="001B765F"/>
    <w:rsid w:val="001D1290"/>
    <w:rsid w:val="001E4F5A"/>
    <w:rsid w:val="001F291A"/>
    <w:rsid w:val="001F6936"/>
    <w:rsid w:val="00205849"/>
    <w:rsid w:val="00210CB8"/>
    <w:rsid w:val="00211D26"/>
    <w:rsid w:val="002348E8"/>
    <w:rsid w:val="00251F24"/>
    <w:rsid w:val="00270774"/>
    <w:rsid w:val="00280E43"/>
    <w:rsid w:val="002911A4"/>
    <w:rsid w:val="002A0BC4"/>
    <w:rsid w:val="002A4765"/>
    <w:rsid w:val="002E085C"/>
    <w:rsid w:val="002F4657"/>
    <w:rsid w:val="0030336E"/>
    <w:rsid w:val="00305C4D"/>
    <w:rsid w:val="00307DEC"/>
    <w:rsid w:val="00326CFD"/>
    <w:rsid w:val="00342CCB"/>
    <w:rsid w:val="00361A6F"/>
    <w:rsid w:val="003674B5"/>
    <w:rsid w:val="003713D8"/>
    <w:rsid w:val="0037243A"/>
    <w:rsid w:val="003A24AD"/>
    <w:rsid w:val="003A3E7D"/>
    <w:rsid w:val="003A447D"/>
    <w:rsid w:val="003E4576"/>
    <w:rsid w:val="003F05DF"/>
    <w:rsid w:val="003F1C05"/>
    <w:rsid w:val="003F6E21"/>
    <w:rsid w:val="00405A8E"/>
    <w:rsid w:val="00413017"/>
    <w:rsid w:val="0043110C"/>
    <w:rsid w:val="00436175"/>
    <w:rsid w:val="004545E3"/>
    <w:rsid w:val="00466F99"/>
    <w:rsid w:val="00472E14"/>
    <w:rsid w:val="00480A99"/>
    <w:rsid w:val="00481CA5"/>
    <w:rsid w:val="0048765B"/>
    <w:rsid w:val="004D4541"/>
    <w:rsid w:val="004D4BDC"/>
    <w:rsid w:val="004D721B"/>
    <w:rsid w:val="004F3196"/>
    <w:rsid w:val="00504CC9"/>
    <w:rsid w:val="005257AA"/>
    <w:rsid w:val="00530228"/>
    <w:rsid w:val="00543F86"/>
    <w:rsid w:val="00566AC7"/>
    <w:rsid w:val="00585BD8"/>
    <w:rsid w:val="005A54C3"/>
    <w:rsid w:val="005A5FCC"/>
    <w:rsid w:val="005D5726"/>
    <w:rsid w:val="005E2740"/>
    <w:rsid w:val="005F7BA8"/>
    <w:rsid w:val="006007A1"/>
    <w:rsid w:val="00625D97"/>
    <w:rsid w:val="006443D7"/>
    <w:rsid w:val="006661A7"/>
    <w:rsid w:val="00667B20"/>
    <w:rsid w:val="006762E9"/>
    <w:rsid w:val="006958E2"/>
    <w:rsid w:val="006A0BAB"/>
    <w:rsid w:val="006A15F4"/>
    <w:rsid w:val="006B46CA"/>
    <w:rsid w:val="006B56EC"/>
    <w:rsid w:val="006B70A8"/>
    <w:rsid w:val="006C327D"/>
    <w:rsid w:val="006C4F11"/>
    <w:rsid w:val="006C5775"/>
    <w:rsid w:val="006C6C10"/>
    <w:rsid w:val="00703513"/>
    <w:rsid w:val="00707096"/>
    <w:rsid w:val="00734265"/>
    <w:rsid w:val="00752165"/>
    <w:rsid w:val="007664CF"/>
    <w:rsid w:val="007745B2"/>
    <w:rsid w:val="007768EB"/>
    <w:rsid w:val="007775F2"/>
    <w:rsid w:val="007846CC"/>
    <w:rsid w:val="00787E72"/>
    <w:rsid w:val="0079106E"/>
    <w:rsid w:val="00793D02"/>
    <w:rsid w:val="007A75B4"/>
    <w:rsid w:val="007D6311"/>
    <w:rsid w:val="007E1FAA"/>
    <w:rsid w:val="007F0B65"/>
    <w:rsid w:val="007F3C88"/>
    <w:rsid w:val="007F7EA3"/>
    <w:rsid w:val="00800245"/>
    <w:rsid w:val="00800CD9"/>
    <w:rsid w:val="008021AC"/>
    <w:rsid w:val="00805F8A"/>
    <w:rsid w:val="00816428"/>
    <w:rsid w:val="008301E6"/>
    <w:rsid w:val="00832543"/>
    <w:rsid w:val="008333E4"/>
    <w:rsid w:val="0084430D"/>
    <w:rsid w:val="00850A54"/>
    <w:rsid w:val="0085741F"/>
    <w:rsid w:val="008717F9"/>
    <w:rsid w:val="008815EE"/>
    <w:rsid w:val="00882565"/>
    <w:rsid w:val="008A092F"/>
    <w:rsid w:val="008A2967"/>
    <w:rsid w:val="008C0B01"/>
    <w:rsid w:val="008C39AB"/>
    <w:rsid w:val="008D1498"/>
    <w:rsid w:val="008E5AC7"/>
    <w:rsid w:val="008F3198"/>
    <w:rsid w:val="008F450B"/>
    <w:rsid w:val="008F7C0A"/>
    <w:rsid w:val="009020F3"/>
    <w:rsid w:val="0090251C"/>
    <w:rsid w:val="00910F21"/>
    <w:rsid w:val="00912350"/>
    <w:rsid w:val="00914CAF"/>
    <w:rsid w:val="00933C1F"/>
    <w:rsid w:val="0093763A"/>
    <w:rsid w:val="00960007"/>
    <w:rsid w:val="009712E1"/>
    <w:rsid w:val="0097549F"/>
    <w:rsid w:val="00975DBD"/>
    <w:rsid w:val="00986802"/>
    <w:rsid w:val="009917CA"/>
    <w:rsid w:val="00992756"/>
    <w:rsid w:val="00996417"/>
    <w:rsid w:val="009A0405"/>
    <w:rsid w:val="009A28B6"/>
    <w:rsid w:val="009A37C4"/>
    <w:rsid w:val="009A3E6C"/>
    <w:rsid w:val="009A4800"/>
    <w:rsid w:val="009A675C"/>
    <w:rsid w:val="009C179A"/>
    <w:rsid w:val="009C77AD"/>
    <w:rsid w:val="009E14B0"/>
    <w:rsid w:val="009E7771"/>
    <w:rsid w:val="00A06E43"/>
    <w:rsid w:val="00A125C5"/>
    <w:rsid w:val="00A174CC"/>
    <w:rsid w:val="00A2357C"/>
    <w:rsid w:val="00A303EA"/>
    <w:rsid w:val="00A308E9"/>
    <w:rsid w:val="00A43C7C"/>
    <w:rsid w:val="00A43D8D"/>
    <w:rsid w:val="00A4794F"/>
    <w:rsid w:val="00A57A9D"/>
    <w:rsid w:val="00A63C0E"/>
    <w:rsid w:val="00A6631B"/>
    <w:rsid w:val="00A72190"/>
    <w:rsid w:val="00A743DD"/>
    <w:rsid w:val="00A9342E"/>
    <w:rsid w:val="00AA2D11"/>
    <w:rsid w:val="00AB20A1"/>
    <w:rsid w:val="00AC2FCE"/>
    <w:rsid w:val="00AD759B"/>
    <w:rsid w:val="00B0017D"/>
    <w:rsid w:val="00B07630"/>
    <w:rsid w:val="00B21B8F"/>
    <w:rsid w:val="00B254E2"/>
    <w:rsid w:val="00B35CC8"/>
    <w:rsid w:val="00B42EB7"/>
    <w:rsid w:val="00B47589"/>
    <w:rsid w:val="00B53DCF"/>
    <w:rsid w:val="00B76D4E"/>
    <w:rsid w:val="00B944DA"/>
    <w:rsid w:val="00B960D5"/>
    <w:rsid w:val="00BA00F9"/>
    <w:rsid w:val="00BA444B"/>
    <w:rsid w:val="00BB419E"/>
    <w:rsid w:val="00BF6823"/>
    <w:rsid w:val="00C07C90"/>
    <w:rsid w:val="00C133AD"/>
    <w:rsid w:val="00C57C58"/>
    <w:rsid w:val="00C85B94"/>
    <w:rsid w:val="00C936DE"/>
    <w:rsid w:val="00CA00D0"/>
    <w:rsid w:val="00CA015F"/>
    <w:rsid w:val="00CA0829"/>
    <w:rsid w:val="00CC0273"/>
    <w:rsid w:val="00CC10E6"/>
    <w:rsid w:val="00CD7A22"/>
    <w:rsid w:val="00CF18E9"/>
    <w:rsid w:val="00D02A82"/>
    <w:rsid w:val="00D056DD"/>
    <w:rsid w:val="00D23028"/>
    <w:rsid w:val="00D46E87"/>
    <w:rsid w:val="00D52B6F"/>
    <w:rsid w:val="00D97E26"/>
    <w:rsid w:val="00DA3ACB"/>
    <w:rsid w:val="00DA7195"/>
    <w:rsid w:val="00DB4625"/>
    <w:rsid w:val="00DB73A4"/>
    <w:rsid w:val="00DC1119"/>
    <w:rsid w:val="00DC5EE0"/>
    <w:rsid w:val="00DD73F0"/>
    <w:rsid w:val="00DE5043"/>
    <w:rsid w:val="00E16141"/>
    <w:rsid w:val="00E31375"/>
    <w:rsid w:val="00E375DA"/>
    <w:rsid w:val="00E50CA1"/>
    <w:rsid w:val="00E60DEE"/>
    <w:rsid w:val="00E6569F"/>
    <w:rsid w:val="00E76150"/>
    <w:rsid w:val="00E86A51"/>
    <w:rsid w:val="00EA14D2"/>
    <w:rsid w:val="00ED09C8"/>
    <w:rsid w:val="00ED1B65"/>
    <w:rsid w:val="00ED39DF"/>
    <w:rsid w:val="00EE11CF"/>
    <w:rsid w:val="00EF3A9B"/>
    <w:rsid w:val="00F40A45"/>
    <w:rsid w:val="00F4380E"/>
    <w:rsid w:val="00F54EE6"/>
    <w:rsid w:val="00F701A6"/>
    <w:rsid w:val="00F906B1"/>
    <w:rsid w:val="00F96C00"/>
    <w:rsid w:val="00FA658B"/>
    <w:rsid w:val="00FA7A30"/>
    <w:rsid w:val="00FC01BB"/>
    <w:rsid w:val="00FE5CCD"/>
    <w:rsid w:val="00FF3839"/>
    <w:rsid w:val="00FF4171"/>
    <w:rsid w:val="00FF4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5D578D2"/>
  <w15:docId w15:val="{E5A7C67D-C67A-514A-969E-A3FDEE91B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F05B35"/>
    <w:rPr>
      <w:rFonts w:ascii="Times New Roman" w:eastAsia="Times New Roman" w:hAnsi="Times New Roman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IndentChar">
    <w:name w:val="Body Text Indent Char"/>
    <w:basedOn w:val="DefaultParagraphFont"/>
    <w:link w:val="BodyTextIndent"/>
    <w:semiHidden/>
    <w:qFormat/>
    <w:rsid w:val="00F05B35"/>
    <w:rPr>
      <w:rFonts w:ascii="Times" w:eastAsia="Times" w:hAnsi="Times" w:cs="Times New Roman"/>
      <w:szCs w:val="20"/>
      <w:lang w:val="en-US" w:eastAsia="en-GB"/>
    </w:rPr>
  </w:style>
  <w:style w:type="character" w:customStyle="1" w:styleId="InternetLink">
    <w:name w:val="Internet Link"/>
    <w:rsid w:val="00F05B35"/>
    <w:rPr>
      <w:color w:val="0000FF"/>
      <w:u w:val="singl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6C6960"/>
    <w:rPr>
      <w:rFonts w:ascii="Times New Roman" w:eastAsia="Times New Roman" w:hAnsi="Times New Roman" w:cs="Times New Roman"/>
      <w:sz w:val="18"/>
      <w:szCs w:val="18"/>
      <w:lang w:val="en-US"/>
    </w:rPr>
  </w:style>
  <w:style w:type="character" w:customStyle="1" w:styleId="refsource">
    <w:name w:val="refsource"/>
    <w:basedOn w:val="DefaultParagraphFont"/>
    <w:qFormat/>
    <w:rsid w:val="006C6960"/>
  </w:style>
  <w:style w:type="character" w:customStyle="1" w:styleId="HeaderChar">
    <w:name w:val="Header Char"/>
    <w:basedOn w:val="DefaultParagraphFont"/>
    <w:link w:val="Head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4609D1"/>
    <w:rPr>
      <w:rFonts w:ascii="Times New Roman" w:eastAsia="Times New Roman" w:hAnsi="Times New Roman" w:cs="Times New Roman"/>
      <w:lang w:val="en-US"/>
    </w:rPr>
  </w:style>
  <w:style w:type="character" w:customStyle="1" w:styleId="VisitedInternetLink">
    <w:name w:val="Visited Internet Link"/>
    <w:rPr>
      <w:color w:val="800000"/>
      <w:u w:val="single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BodyTextIndent">
    <w:name w:val="Body Text Indent"/>
    <w:basedOn w:val="Normal"/>
    <w:link w:val="BodyTextIndentChar"/>
    <w:semiHidden/>
    <w:rsid w:val="00F05B35"/>
    <w:pPr>
      <w:ind w:left="2880" w:hanging="2880"/>
    </w:pPr>
    <w:rPr>
      <w:rFonts w:ascii="Times" w:eastAsia="Times" w:hAnsi="Times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6C6960"/>
    <w:rPr>
      <w:sz w:val="18"/>
      <w:szCs w:val="18"/>
    </w:rPr>
  </w:style>
  <w:style w:type="paragraph" w:customStyle="1" w:styleId="HeaderandFooter">
    <w:name w:val="Header and Footer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4609D1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4609D1"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rsid w:val="00F05B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uiPriority w:val="99"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character" w:styleId="Hyperlink">
    <w:name w:val="Hyperlink"/>
    <w:uiPriority w:val="99"/>
    <w:unhideWhenUsed/>
    <w:rsid w:val="00850A54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rsid w:val="00850A54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787E72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205849"/>
    <w:rPr>
      <w:i/>
      <w:i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05F8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05F8A"/>
    <w:rPr>
      <w:rFonts w:ascii="Times New Roman" w:eastAsia="Times New Roman" w:hAnsi="Times New Roman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992756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52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58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59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8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5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dx.doi.org/10.2139/ssrn.3934022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peter.walker@uq.edu.a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whitfi@ncsu.edu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3A664E-560E-4FD4-B085-614FD3E402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</Pages>
  <Words>1890</Words>
  <Characters>10777</Characters>
  <Application>Microsoft Office Word</Application>
  <DocSecurity>0</DocSecurity>
  <Lines>89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Walker</dc:creator>
  <dc:description/>
  <cp:lastModifiedBy>Reviewer</cp:lastModifiedBy>
  <cp:revision>4</cp:revision>
  <cp:lastPrinted>2022-05-03T23:50:00Z</cp:lastPrinted>
  <dcterms:created xsi:type="dcterms:W3CDTF">2022-06-02T16:29:00Z</dcterms:created>
  <dcterms:modified xsi:type="dcterms:W3CDTF">2022-06-13T00:23:00Z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MSIP_Label_0f488380-630a-4f55-a077-a19445e3f360_Enabled">
    <vt:lpwstr>true</vt:lpwstr>
  </property>
  <property fmtid="{D5CDD505-2E9C-101B-9397-08002B2CF9AE}" pid="9" name="MSIP_Label_0f488380-630a-4f55-a077-a19445e3f360_SetDate">
    <vt:lpwstr>2022-05-03T22:23:21Z</vt:lpwstr>
  </property>
  <property fmtid="{D5CDD505-2E9C-101B-9397-08002B2CF9AE}" pid="10" name="MSIP_Label_0f488380-630a-4f55-a077-a19445e3f360_Method">
    <vt:lpwstr>Privileged</vt:lpwstr>
  </property>
  <property fmtid="{D5CDD505-2E9C-101B-9397-08002B2CF9AE}" pid="11" name="MSIP_Label_0f488380-630a-4f55-a077-a19445e3f360_Name">
    <vt:lpwstr>OFFICIAL - INTERNAL</vt:lpwstr>
  </property>
  <property fmtid="{D5CDD505-2E9C-101B-9397-08002B2CF9AE}" pid="12" name="MSIP_Label_0f488380-630a-4f55-a077-a19445e3f360_SiteId">
    <vt:lpwstr>b6e377cf-9db3-46cb-91a2-fad9605bb15c</vt:lpwstr>
  </property>
  <property fmtid="{D5CDD505-2E9C-101B-9397-08002B2CF9AE}" pid="13" name="MSIP_Label_0f488380-630a-4f55-a077-a19445e3f360_ActionId">
    <vt:lpwstr>256255d5-d896-471c-b960-55d8c1719713</vt:lpwstr>
  </property>
  <property fmtid="{D5CDD505-2E9C-101B-9397-08002B2CF9AE}" pid="14" name="MSIP_Label_0f488380-630a-4f55-a077-a19445e3f360_ContentBits">
    <vt:lpwstr>0</vt:lpwstr>
  </property>
</Properties>
</file>